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9E6" w:rsidRDefault="000149E6" w:rsidP="000149E6">
      <w:pPr>
        <w:pStyle w:val="1"/>
        <w:keepNext w:val="0"/>
        <w:widowControl w:val="0"/>
        <w:jc w:val="center"/>
        <w:rPr>
          <w:rFonts w:ascii="Times New Roman" w:hAnsi="Times New Roman" w:cs="Times New Roman"/>
          <w:b w:val="0"/>
          <w:bCs w:val="0"/>
          <w:caps/>
          <w:sz w:val="28"/>
          <w:szCs w:val="28"/>
        </w:rPr>
      </w:pPr>
      <w:r>
        <w:rPr>
          <w:rFonts w:ascii="Times New Roman" w:hAnsi="Times New Roman" w:cs="Times New Roman"/>
          <w:b w:val="0"/>
          <w:bCs w:val="0"/>
          <w:caps/>
          <w:sz w:val="28"/>
          <w:szCs w:val="28"/>
        </w:rPr>
        <w:t>СОДЕРЖАНИЕ</w:t>
      </w:r>
    </w:p>
    <w:p w:rsidR="000149E6" w:rsidRDefault="000149E6" w:rsidP="000149E6">
      <w:pPr>
        <w:pStyle w:val="1"/>
        <w:keepNext w:val="0"/>
        <w:widowControl w:val="0"/>
        <w:rPr>
          <w:rFonts w:ascii="Times New Roman" w:hAnsi="Times New Roman" w:cs="Times New Roman"/>
          <w:b w:val="0"/>
          <w:bCs w:val="0"/>
          <w:sz w:val="28"/>
          <w:szCs w:val="28"/>
        </w:rPr>
      </w:pPr>
      <w:r>
        <w:rPr>
          <w:rFonts w:ascii="Times New Roman" w:hAnsi="Times New Roman" w:cs="Times New Roman"/>
          <w:b w:val="0"/>
          <w:bCs w:val="0"/>
          <w:sz w:val="28"/>
          <w:szCs w:val="28"/>
        </w:rPr>
        <w:t>ВВЕДЕНИЕ……………………………………………………………………..…3</w:t>
      </w:r>
    </w:p>
    <w:p w:rsidR="000149E6" w:rsidRDefault="000149E6" w:rsidP="00E25755">
      <w:pPr>
        <w:widowControl w:val="0"/>
        <w:numPr>
          <w:ilvl w:val="0"/>
          <w:numId w:val="1"/>
        </w:numPr>
        <w:spacing w:line="360" w:lineRule="auto"/>
        <w:outlineLvl w:val="0"/>
        <w:rPr>
          <w:caps/>
          <w:sz w:val="28"/>
          <w:szCs w:val="28"/>
        </w:rPr>
      </w:pPr>
      <w:r>
        <w:rPr>
          <w:caps/>
          <w:sz w:val="28"/>
          <w:szCs w:val="28"/>
        </w:rPr>
        <w:t>Финансовый результат – интегрируемый ПокАзатель деятельности  организаций</w:t>
      </w:r>
    </w:p>
    <w:p w:rsidR="000149E6" w:rsidRDefault="000149E6" w:rsidP="00E25755">
      <w:pPr>
        <w:widowControl w:val="0"/>
        <w:numPr>
          <w:ilvl w:val="1"/>
          <w:numId w:val="1"/>
        </w:numPr>
        <w:tabs>
          <w:tab w:val="clear" w:pos="1155"/>
          <w:tab w:val="num" w:pos="960"/>
        </w:tabs>
        <w:spacing w:line="360" w:lineRule="auto"/>
        <w:rPr>
          <w:sz w:val="28"/>
          <w:szCs w:val="28"/>
        </w:rPr>
      </w:pPr>
      <w:r>
        <w:rPr>
          <w:sz w:val="28"/>
          <w:szCs w:val="28"/>
        </w:rPr>
        <w:t>Прибыль – как основа развития организации…...……………………..6</w:t>
      </w:r>
    </w:p>
    <w:p w:rsidR="000149E6" w:rsidRDefault="000149E6" w:rsidP="00E25755">
      <w:pPr>
        <w:widowControl w:val="0"/>
        <w:numPr>
          <w:ilvl w:val="1"/>
          <w:numId w:val="1"/>
        </w:numPr>
        <w:tabs>
          <w:tab w:val="clear" w:pos="1155"/>
          <w:tab w:val="num" w:pos="960"/>
        </w:tabs>
        <w:spacing w:line="360" w:lineRule="auto"/>
        <w:rPr>
          <w:sz w:val="28"/>
          <w:szCs w:val="28"/>
        </w:rPr>
      </w:pPr>
      <w:r>
        <w:rPr>
          <w:sz w:val="28"/>
          <w:szCs w:val="28"/>
        </w:rPr>
        <w:t xml:space="preserve">Законодательное и нормативное регулирование бухгалтерского </w:t>
      </w:r>
    </w:p>
    <w:p w:rsidR="000149E6" w:rsidRDefault="000149E6" w:rsidP="000149E6">
      <w:pPr>
        <w:widowControl w:val="0"/>
        <w:spacing w:line="360" w:lineRule="auto"/>
        <w:ind w:left="435"/>
        <w:rPr>
          <w:sz w:val="28"/>
          <w:szCs w:val="28"/>
        </w:rPr>
      </w:pPr>
      <w:r>
        <w:rPr>
          <w:sz w:val="28"/>
          <w:szCs w:val="28"/>
        </w:rPr>
        <w:t xml:space="preserve">        учета в РФ……………………………..……………………….….....…13</w:t>
      </w:r>
    </w:p>
    <w:p w:rsidR="000149E6" w:rsidRDefault="000149E6" w:rsidP="00E25755">
      <w:pPr>
        <w:widowControl w:val="0"/>
        <w:numPr>
          <w:ilvl w:val="1"/>
          <w:numId w:val="1"/>
        </w:numPr>
        <w:tabs>
          <w:tab w:val="clear" w:pos="1155"/>
          <w:tab w:val="num" w:pos="960"/>
        </w:tabs>
        <w:spacing w:line="360" w:lineRule="auto"/>
        <w:rPr>
          <w:sz w:val="28"/>
          <w:szCs w:val="28"/>
        </w:rPr>
      </w:pPr>
      <w:r>
        <w:rPr>
          <w:sz w:val="28"/>
          <w:szCs w:val="28"/>
        </w:rPr>
        <w:t>Учет формирования и распределения финансового результата....….27</w:t>
      </w:r>
    </w:p>
    <w:p w:rsidR="000149E6" w:rsidRDefault="000149E6" w:rsidP="000149E6">
      <w:pPr>
        <w:widowControl w:val="0"/>
        <w:tabs>
          <w:tab w:val="left" w:pos="480"/>
        </w:tabs>
        <w:spacing w:line="360" w:lineRule="auto"/>
        <w:jc w:val="both"/>
        <w:outlineLvl w:val="0"/>
        <w:rPr>
          <w:sz w:val="28"/>
          <w:szCs w:val="28"/>
        </w:rPr>
      </w:pPr>
      <w:r>
        <w:rPr>
          <w:sz w:val="28"/>
          <w:szCs w:val="28"/>
        </w:rPr>
        <w:t xml:space="preserve"> 2.  ЭКОНОМИЧЕСКИЙ СУБЪЕКТ  ИССЛЕДОВАНИЯ    – </w:t>
      </w:r>
    </w:p>
    <w:p w:rsidR="000149E6" w:rsidRDefault="000149E6" w:rsidP="000149E6">
      <w:pPr>
        <w:widowControl w:val="0"/>
        <w:tabs>
          <w:tab w:val="left" w:pos="480"/>
        </w:tabs>
        <w:spacing w:line="360" w:lineRule="auto"/>
        <w:jc w:val="both"/>
        <w:outlineLvl w:val="0"/>
        <w:rPr>
          <w:sz w:val="28"/>
          <w:szCs w:val="28"/>
        </w:rPr>
      </w:pPr>
      <w:r>
        <w:rPr>
          <w:sz w:val="28"/>
          <w:szCs w:val="28"/>
        </w:rPr>
        <w:t xml:space="preserve">      ООО  «КУБАНЬ-ОЛИМП»</w:t>
      </w:r>
    </w:p>
    <w:p w:rsidR="000149E6" w:rsidRDefault="000149E6" w:rsidP="00E25755">
      <w:pPr>
        <w:widowControl w:val="0"/>
        <w:numPr>
          <w:ilvl w:val="1"/>
          <w:numId w:val="25"/>
        </w:numPr>
        <w:tabs>
          <w:tab w:val="clear" w:pos="1155"/>
          <w:tab w:val="num" w:pos="960"/>
        </w:tabs>
        <w:spacing w:line="360" w:lineRule="auto"/>
        <w:rPr>
          <w:sz w:val="28"/>
          <w:szCs w:val="28"/>
        </w:rPr>
      </w:pPr>
      <w:r>
        <w:rPr>
          <w:sz w:val="28"/>
          <w:szCs w:val="28"/>
        </w:rPr>
        <w:t>Технико-экономическая характеристика предприятия …..………… 48</w:t>
      </w:r>
    </w:p>
    <w:p w:rsidR="000149E6" w:rsidRDefault="000149E6" w:rsidP="00E25755">
      <w:pPr>
        <w:widowControl w:val="0"/>
        <w:numPr>
          <w:ilvl w:val="1"/>
          <w:numId w:val="25"/>
        </w:numPr>
        <w:tabs>
          <w:tab w:val="clear" w:pos="1155"/>
          <w:tab w:val="num" w:pos="960"/>
        </w:tabs>
        <w:spacing w:line="360" w:lineRule="auto"/>
        <w:rPr>
          <w:sz w:val="28"/>
          <w:szCs w:val="28"/>
        </w:rPr>
      </w:pPr>
      <w:r>
        <w:rPr>
          <w:sz w:val="28"/>
          <w:szCs w:val="28"/>
        </w:rPr>
        <w:t>Анализ финансового состояния предприятия…………….…………..51</w:t>
      </w:r>
    </w:p>
    <w:p w:rsidR="000149E6" w:rsidRDefault="000149E6" w:rsidP="00E25755">
      <w:pPr>
        <w:widowControl w:val="0"/>
        <w:numPr>
          <w:ilvl w:val="1"/>
          <w:numId w:val="25"/>
        </w:numPr>
        <w:tabs>
          <w:tab w:val="clear" w:pos="1155"/>
          <w:tab w:val="num" w:pos="960"/>
        </w:tabs>
        <w:spacing w:line="360" w:lineRule="auto"/>
        <w:rPr>
          <w:sz w:val="28"/>
          <w:szCs w:val="28"/>
        </w:rPr>
      </w:pPr>
      <w:r>
        <w:rPr>
          <w:sz w:val="28"/>
          <w:szCs w:val="28"/>
        </w:rPr>
        <w:t xml:space="preserve">Оценка организации бухгалтерского учета на предприятии и анализ </w:t>
      </w:r>
    </w:p>
    <w:p w:rsidR="000149E6" w:rsidRDefault="000149E6" w:rsidP="000149E6">
      <w:pPr>
        <w:widowControl w:val="0"/>
        <w:spacing w:line="360" w:lineRule="auto"/>
        <w:ind w:left="435"/>
        <w:rPr>
          <w:sz w:val="28"/>
          <w:szCs w:val="28"/>
        </w:rPr>
      </w:pPr>
      <w:r>
        <w:rPr>
          <w:sz w:val="28"/>
          <w:szCs w:val="28"/>
        </w:rPr>
        <w:t xml:space="preserve">        учетной политики………………………………………………………66</w:t>
      </w:r>
    </w:p>
    <w:p w:rsidR="000149E6" w:rsidRDefault="000149E6" w:rsidP="000149E6">
      <w:pPr>
        <w:widowControl w:val="0"/>
        <w:tabs>
          <w:tab w:val="left" w:pos="480"/>
        </w:tabs>
        <w:spacing w:line="360" w:lineRule="auto"/>
        <w:ind w:left="480" w:right="-5" w:hanging="480"/>
        <w:outlineLvl w:val="0"/>
        <w:rPr>
          <w:sz w:val="28"/>
          <w:szCs w:val="28"/>
        </w:rPr>
      </w:pPr>
      <w:r>
        <w:rPr>
          <w:sz w:val="28"/>
          <w:szCs w:val="28"/>
        </w:rPr>
        <w:t xml:space="preserve"> 3.  МЕТОДИЧЕСКОЕ И ОРГАНИЗАЦИОННОЕ ОБЕСПЕЧЕНИЕ  БУХГАЛТЕРСКОГО УЧЕТА ФИНАНСОВОГО РЕЗУЛЬТАТА И РАСПРЕДЕЛЕНИЯ ПРИБЫЛИ НА ПРЕДПРИЯТИИ ООО «КУБАНЬ - ОЛИМП»</w:t>
      </w:r>
    </w:p>
    <w:p w:rsidR="000149E6" w:rsidRDefault="000149E6" w:rsidP="00E25755">
      <w:pPr>
        <w:widowControl w:val="0"/>
        <w:numPr>
          <w:ilvl w:val="1"/>
          <w:numId w:val="26"/>
        </w:numPr>
        <w:tabs>
          <w:tab w:val="left" w:pos="960"/>
        </w:tabs>
        <w:spacing w:line="360" w:lineRule="auto"/>
        <w:rPr>
          <w:sz w:val="28"/>
          <w:szCs w:val="28"/>
        </w:rPr>
      </w:pPr>
      <w:r>
        <w:rPr>
          <w:sz w:val="28"/>
          <w:szCs w:val="28"/>
        </w:rPr>
        <w:t>Учет доходов, обеспечивших получение прибыли ...………………..73</w:t>
      </w:r>
    </w:p>
    <w:p w:rsidR="000149E6" w:rsidRDefault="000149E6" w:rsidP="00E25755">
      <w:pPr>
        <w:widowControl w:val="0"/>
        <w:numPr>
          <w:ilvl w:val="1"/>
          <w:numId w:val="26"/>
        </w:numPr>
        <w:tabs>
          <w:tab w:val="clear" w:pos="1155"/>
          <w:tab w:val="num" w:pos="960"/>
        </w:tabs>
        <w:spacing w:line="360" w:lineRule="auto"/>
        <w:rPr>
          <w:sz w:val="28"/>
          <w:szCs w:val="28"/>
        </w:rPr>
      </w:pPr>
      <w:r>
        <w:rPr>
          <w:sz w:val="28"/>
          <w:szCs w:val="28"/>
        </w:rPr>
        <w:t>Учет расходов в системе бухгалтерского учета на предприятии …..76</w:t>
      </w:r>
    </w:p>
    <w:p w:rsidR="000149E6" w:rsidRDefault="000149E6" w:rsidP="00E25755">
      <w:pPr>
        <w:widowControl w:val="0"/>
        <w:numPr>
          <w:ilvl w:val="1"/>
          <w:numId w:val="26"/>
        </w:numPr>
        <w:tabs>
          <w:tab w:val="clear" w:pos="1155"/>
          <w:tab w:val="num" w:pos="960"/>
        </w:tabs>
        <w:spacing w:line="360" w:lineRule="auto"/>
        <w:rPr>
          <w:sz w:val="28"/>
          <w:szCs w:val="28"/>
        </w:rPr>
      </w:pPr>
      <w:r>
        <w:rPr>
          <w:sz w:val="28"/>
          <w:szCs w:val="28"/>
        </w:rPr>
        <w:t>Налогообложение прибыли ……………………………………….......87</w:t>
      </w:r>
    </w:p>
    <w:p w:rsidR="000149E6" w:rsidRDefault="000149E6" w:rsidP="00E25755">
      <w:pPr>
        <w:widowControl w:val="0"/>
        <w:numPr>
          <w:ilvl w:val="1"/>
          <w:numId w:val="26"/>
        </w:numPr>
        <w:tabs>
          <w:tab w:val="clear" w:pos="1155"/>
          <w:tab w:val="num" w:pos="960"/>
        </w:tabs>
        <w:spacing w:line="360" w:lineRule="auto"/>
        <w:rPr>
          <w:sz w:val="28"/>
          <w:szCs w:val="28"/>
        </w:rPr>
      </w:pPr>
      <w:r>
        <w:rPr>
          <w:sz w:val="28"/>
          <w:szCs w:val="28"/>
        </w:rPr>
        <w:t>Учет использования прибыли ………………………………………....90</w:t>
      </w:r>
    </w:p>
    <w:p w:rsidR="000149E6" w:rsidRDefault="000149E6" w:rsidP="000149E6">
      <w:pPr>
        <w:spacing w:line="360" w:lineRule="auto"/>
        <w:ind w:left="480" w:hanging="480"/>
        <w:rPr>
          <w:sz w:val="28"/>
          <w:szCs w:val="28"/>
        </w:rPr>
      </w:pPr>
      <w:r>
        <w:rPr>
          <w:sz w:val="28"/>
          <w:szCs w:val="28"/>
        </w:rPr>
        <w:t xml:space="preserve"> 4.  ПРЕДЛОЖЕНИЯ ПО СОВЕРШЕНСТВОВАНИЮ БУХГАЛТЕРСКОГО УЧЕТА ФИНАНСОВОГО РЕЗУЛЬТАТА И РАСПРЕДЕЛЕНИЯ ПРИБЫЛИ И УЛУЧШЕНИЯ ФИНАНСОВОГО СОСТОЯНИЯ В ОРГАНИЗАЦИИ ООО «КУБАНЬ - ОЛИМП»………………..……………………94</w:t>
      </w:r>
    </w:p>
    <w:p w:rsidR="000149E6" w:rsidRDefault="000149E6" w:rsidP="000149E6">
      <w:pPr>
        <w:spacing w:line="360" w:lineRule="auto"/>
        <w:outlineLvl w:val="0"/>
        <w:rPr>
          <w:sz w:val="28"/>
          <w:szCs w:val="28"/>
        </w:rPr>
      </w:pPr>
      <w:r>
        <w:rPr>
          <w:caps/>
          <w:sz w:val="28"/>
          <w:szCs w:val="28"/>
        </w:rPr>
        <w:t>Заключение …………………………….</w:t>
      </w:r>
      <w:r>
        <w:rPr>
          <w:sz w:val="28"/>
          <w:szCs w:val="28"/>
        </w:rPr>
        <w:t>……………….………………....106</w:t>
      </w:r>
    </w:p>
    <w:p w:rsidR="000149E6" w:rsidRDefault="000149E6" w:rsidP="000149E6">
      <w:pPr>
        <w:widowControl w:val="0"/>
        <w:spacing w:line="360" w:lineRule="auto"/>
        <w:rPr>
          <w:sz w:val="28"/>
          <w:szCs w:val="28"/>
        </w:rPr>
      </w:pPr>
      <w:r>
        <w:rPr>
          <w:sz w:val="28"/>
          <w:szCs w:val="28"/>
        </w:rPr>
        <w:t>СПИСОК ИСПОЛЬЗОВАННОЙ ЛИТЕРАТУРЫ……………………………109</w:t>
      </w:r>
    </w:p>
    <w:p w:rsidR="000149E6" w:rsidRDefault="000149E6" w:rsidP="000149E6">
      <w:pPr>
        <w:widowControl w:val="0"/>
        <w:spacing w:line="360" w:lineRule="auto"/>
        <w:rPr>
          <w:sz w:val="28"/>
          <w:szCs w:val="28"/>
        </w:rPr>
      </w:pPr>
      <w:r>
        <w:rPr>
          <w:sz w:val="28"/>
          <w:szCs w:val="28"/>
        </w:rPr>
        <w:t>ПРИЛОЖЕНИЯ………………………………………………………………...113</w:t>
      </w:r>
    </w:p>
    <w:p w:rsidR="000149E6" w:rsidRDefault="000149E6" w:rsidP="00112D83">
      <w:pPr>
        <w:widowControl w:val="0"/>
        <w:spacing w:line="360" w:lineRule="auto"/>
        <w:ind w:firstLine="709"/>
        <w:jc w:val="both"/>
        <w:rPr>
          <w:sz w:val="28"/>
          <w:szCs w:val="28"/>
        </w:rPr>
      </w:pPr>
    </w:p>
    <w:p w:rsidR="00112D83" w:rsidRDefault="00112D83" w:rsidP="00112D83">
      <w:pPr>
        <w:widowControl w:val="0"/>
        <w:spacing w:line="360" w:lineRule="auto"/>
        <w:ind w:firstLine="709"/>
        <w:jc w:val="both"/>
        <w:rPr>
          <w:sz w:val="28"/>
          <w:szCs w:val="28"/>
        </w:rPr>
      </w:pPr>
      <w:r>
        <w:rPr>
          <w:sz w:val="28"/>
          <w:szCs w:val="28"/>
        </w:rPr>
        <w:lastRenderedPageBreak/>
        <w:t>ВВЕДЕНИЕ</w:t>
      </w:r>
    </w:p>
    <w:p w:rsidR="00112D83" w:rsidRPr="008A17C2" w:rsidRDefault="00112D83" w:rsidP="00112D83">
      <w:pPr>
        <w:widowControl w:val="0"/>
        <w:spacing w:line="360" w:lineRule="auto"/>
        <w:ind w:firstLine="709"/>
        <w:jc w:val="both"/>
        <w:rPr>
          <w:sz w:val="28"/>
          <w:szCs w:val="28"/>
        </w:rPr>
      </w:pPr>
    </w:p>
    <w:p w:rsidR="00112D83" w:rsidRPr="008A17C2" w:rsidRDefault="00112D83" w:rsidP="00112D83">
      <w:pPr>
        <w:widowControl w:val="0"/>
        <w:spacing w:line="360" w:lineRule="auto"/>
        <w:ind w:firstLine="709"/>
        <w:jc w:val="both"/>
        <w:rPr>
          <w:sz w:val="28"/>
          <w:szCs w:val="28"/>
        </w:rPr>
      </w:pPr>
      <w:r w:rsidRPr="008A17C2">
        <w:rPr>
          <w:sz w:val="28"/>
          <w:szCs w:val="28"/>
        </w:rPr>
        <w:t>Новые условия хозяйствования обусловили существенные изменения методологии и организации бухгалтерского учета.</w:t>
      </w:r>
    </w:p>
    <w:p w:rsidR="00112D83" w:rsidRPr="008A17C2" w:rsidRDefault="00112D83" w:rsidP="00112D83">
      <w:pPr>
        <w:widowControl w:val="0"/>
        <w:spacing w:line="360" w:lineRule="auto"/>
        <w:ind w:firstLine="709"/>
        <w:jc w:val="both"/>
        <w:rPr>
          <w:sz w:val="28"/>
          <w:szCs w:val="28"/>
        </w:rPr>
      </w:pPr>
      <w:r w:rsidRPr="008A17C2">
        <w:rPr>
          <w:sz w:val="28"/>
          <w:szCs w:val="28"/>
        </w:rPr>
        <w:t>Значительно расширились полномочия организаций по отражению собственных хозяйственных операций. Они самостоятельно выбирают методы оценки производственных запасов и способы исчисления себестоимости работ, разрабатывают учетную политику, определяют конкретные методики, формы и технику ведения и организации бухгалтерского учета. Иными словами, в настоящее время централизованно устанавливаются только общие правила бухгалтерского учета, а конкретизация их и механизм выполнения разрабатываются в каждой организации, самостоятельно исходя из условий его деятельности.</w:t>
      </w:r>
    </w:p>
    <w:p w:rsidR="00CA640E" w:rsidRPr="00CA640E" w:rsidRDefault="00112D83" w:rsidP="00CA640E">
      <w:pPr>
        <w:spacing w:line="360" w:lineRule="auto"/>
        <w:ind w:firstLine="709"/>
        <w:jc w:val="both"/>
        <w:rPr>
          <w:sz w:val="28"/>
          <w:szCs w:val="28"/>
        </w:rPr>
      </w:pPr>
      <w:r w:rsidRPr="00CA640E">
        <w:rPr>
          <w:sz w:val="28"/>
          <w:szCs w:val="28"/>
        </w:rPr>
        <w:t xml:space="preserve">В условиях рыночной экономики основа экономического развития </w:t>
      </w:r>
      <w:r w:rsidR="009F5C3E">
        <w:rPr>
          <w:sz w:val="28"/>
          <w:szCs w:val="28"/>
        </w:rPr>
        <w:t>–</w:t>
      </w:r>
      <w:r w:rsidRPr="00CA640E">
        <w:rPr>
          <w:sz w:val="28"/>
          <w:szCs w:val="28"/>
        </w:rPr>
        <w:t xml:space="preserve"> прибыль, важнейший показатель эффективности работы предприятия, источники его жизнедеятельности. Рост прибыли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прибыли выполняются обязательства предприятия перед бюджетом, банками  и  другими организациями.</w:t>
      </w:r>
      <w:r w:rsidR="00D353BA" w:rsidRPr="00CA640E">
        <w:rPr>
          <w:sz w:val="28"/>
          <w:szCs w:val="28"/>
        </w:rPr>
        <w:t xml:space="preserve"> Поэтому достоверность исчисления и распределения положительного финансового результата (бухгалтерской прибыли) становится важнейшей задачей бухгалтерского учета.</w:t>
      </w:r>
      <w:r w:rsidR="00CA640E" w:rsidRPr="00CA640E">
        <w:rPr>
          <w:sz w:val="28"/>
          <w:szCs w:val="28"/>
        </w:rPr>
        <w:t xml:space="preserve"> </w:t>
      </w:r>
    </w:p>
    <w:p w:rsidR="00CA640E" w:rsidRPr="005B7342" w:rsidRDefault="00CA640E" w:rsidP="00CA640E">
      <w:pPr>
        <w:spacing w:line="360" w:lineRule="auto"/>
        <w:ind w:firstLine="709"/>
        <w:jc w:val="both"/>
        <w:rPr>
          <w:sz w:val="28"/>
          <w:szCs w:val="28"/>
        </w:rPr>
      </w:pPr>
      <w:r>
        <w:rPr>
          <w:sz w:val="28"/>
          <w:szCs w:val="28"/>
        </w:rPr>
        <w:t>При</w:t>
      </w:r>
      <w:r w:rsidRPr="005B7342">
        <w:rPr>
          <w:sz w:val="28"/>
          <w:szCs w:val="28"/>
        </w:rPr>
        <w:t xml:space="preserve"> формирующихся рыночных отношений ориентация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 В современной России, при становлении и развитии коммерческих предприятий, проблема правильности учета и распределения прибыли становится наиболее актуальной. Учет, прогнозирование и планирование финансового результата предприятия необходимо на любой стадии производства.</w:t>
      </w:r>
    </w:p>
    <w:p w:rsidR="00112D83" w:rsidRPr="008A17C2" w:rsidRDefault="00112D83" w:rsidP="00112D83">
      <w:pPr>
        <w:widowControl w:val="0"/>
        <w:spacing w:line="360" w:lineRule="auto"/>
        <w:ind w:firstLine="709"/>
        <w:jc w:val="both"/>
        <w:rPr>
          <w:sz w:val="28"/>
          <w:szCs w:val="28"/>
        </w:rPr>
      </w:pPr>
      <w:r w:rsidRPr="008A17C2">
        <w:rPr>
          <w:sz w:val="28"/>
          <w:szCs w:val="28"/>
        </w:rPr>
        <w:t>В  дипломной работе рассматривается бухгалтерский   учет финансово</w:t>
      </w:r>
      <w:r>
        <w:rPr>
          <w:sz w:val="28"/>
          <w:szCs w:val="28"/>
        </w:rPr>
        <w:t xml:space="preserve">го результата </w:t>
      </w:r>
      <w:r w:rsidRPr="008A17C2">
        <w:rPr>
          <w:sz w:val="28"/>
          <w:szCs w:val="28"/>
        </w:rPr>
        <w:t xml:space="preserve">деятельности организации и распределение прибыли в </w:t>
      </w:r>
      <w:r>
        <w:rPr>
          <w:sz w:val="28"/>
          <w:szCs w:val="28"/>
        </w:rPr>
        <w:t xml:space="preserve">условиях </w:t>
      </w:r>
      <w:r w:rsidRPr="008A17C2">
        <w:rPr>
          <w:sz w:val="28"/>
          <w:szCs w:val="28"/>
        </w:rPr>
        <w:t>перехода на новый план счетов.</w:t>
      </w:r>
    </w:p>
    <w:p w:rsidR="00112D83" w:rsidRPr="008A17C2" w:rsidRDefault="00112D83" w:rsidP="00112D83">
      <w:pPr>
        <w:widowControl w:val="0"/>
        <w:spacing w:line="360" w:lineRule="auto"/>
        <w:ind w:firstLine="709"/>
        <w:jc w:val="both"/>
        <w:rPr>
          <w:sz w:val="28"/>
          <w:szCs w:val="28"/>
        </w:rPr>
      </w:pPr>
      <w:r w:rsidRPr="008A17C2">
        <w:rPr>
          <w:sz w:val="28"/>
          <w:szCs w:val="28"/>
        </w:rPr>
        <w:t>Целью данной дипломной работы является исследование организации учета формирования финансовых результатов и использования прибыли и предложение мероприятий по совершенствованию организации бухгалтерского учета финансового результата, распределения прибыли и улучшению финансового результата организации.</w:t>
      </w:r>
    </w:p>
    <w:p w:rsidR="00112D83" w:rsidRPr="008A17C2" w:rsidRDefault="00112D83" w:rsidP="00112D83">
      <w:pPr>
        <w:widowControl w:val="0"/>
        <w:spacing w:line="360" w:lineRule="auto"/>
        <w:ind w:firstLine="709"/>
        <w:jc w:val="both"/>
        <w:rPr>
          <w:sz w:val="28"/>
          <w:szCs w:val="28"/>
        </w:rPr>
      </w:pPr>
      <w:r w:rsidRPr="008A17C2">
        <w:rPr>
          <w:sz w:val="28"/>
          <w:szCs w:val="28"/>
        </w:rPr>
        <w:t>Основными задачами, при исследовании данной темы являются исследование:</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прибыли, как основы развития организации;</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бухгалтерского учета формирования финансовых результатов предприятия, использования и распределения прибыли в РФ;</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особенностей организации учета формирования финансовых результатов и использования прибыли на примере организации</w:t>
      </w:r>
      <w:r>
        <w:rPr>
          <w:sz w:val="28"/>
          <w:szCs w:val="28"/>
        </w:rPr>
        <w:t xml:space="preserve"> ООО</w:t>
      </w:r>
      <w:r w:rsidRPr="008A17C2">
        <w:rPr>
          <w:sz w:val="28"/>
          <w:szCs w:val="28"/>
        </w:rPr>
        <w:t xml:space="preserve"> «Кубань-Олимп»;</w:t>
      </w:r>
    </w:p>
    <w:p w:rsidR="00112D83" w:rsidRPr="008A17C2" w:rsidRDefault="00112D83" w:rsidP="00112D83">
      <w:pPr>
        <w:widowControl w:val="0"/>
        <w:spacing w:line="360" w:lineRule="auto"/>
        <w:ind w:firstLine="709"/>
        <w:jc w:val="both"/>
        <w:rPr>
          <w:sz w:val="28"/>
          <w:szCs w:val="28"/>
        </w:rPr>
      </w:pPr>
      <w:r w:rsidRPr="008A17C2">
        <w:rPr>
          <w:sz w:val="28"/>
          <w:szCs w:val="28"/>
        </w:rPr>
        <w:t>Основными проблемами при исследовании данной темы дипломной работы  являются:</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несовершенство законодательной системы РФ;</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сложность налогового законодательства;</w:t>
      </w:r>
    </w:p>
    <w:p w:rsidR="00112D83" w:rsidRPr="008A17C2" w:rsidRDefault="00112D83" w:rsidP="00112D83">
      <w:pPr>
        <w:widowControl w:val="0"/>
        <w:tabs>
          <w:tab w:val="left" w:pos="7290"/>
        </w:tabs>
        <w:spacing w:line="360" w:lineRule="auto"/>
        <w:ind w:firstLine="709"/>
        <w:jc w:val="both"/>
        <w:rPr>
          <w:sz w:val="28"/>
          <w:szCs w:val="28"/>
        </w:rPr>
      </w:pPr>
      <w:r>
        <w:rPr>
          <w:sz w:val="28"/>
          <w:szCs w:val="28"/>
        </w:rPr>
        <w:t xml:space="preserve">–  </w:t>
      </w:r>
      <w:r w:rsidRPr="008A17C2">
        <w:rPr>
          <w:sz w:val="28"/>
          <w:szCs w:val="28"/>
        </w:rPr>
        <w:t>многообразие различных инструкций и правил;</w:t>
      </w:r>
      <w:r w:rsidRPr="008A17C2">
        <w:rPr>
          <w:sz w:val="28"/>
          <w:szCs w:val="28"/>
        </w:rPr>
        <w:tab/>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сложности, связанные с переходным периодом, становлением рыночной экономики в России;</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экономическая нестабильность предприятий в РФ;</w:t>
      </w:r>
    </w:p>
    <w:p w:rsidR="00112D83" w:rsidRPr="008A17C2" w:rsidRDefault="00112D83" w:rsidP="00112D83">
      <w:pPr>
        <w:widowControl w:val="0"/>
        <w:spacing w:line="360" w:lineRule="auto"/>
        <w:ind w:firstLine="709"/>
        <w:jc w:val="both"/>
        <w:rPr>
          <w:sz w:val="28"/>
          <w:szCs w:val="28"/>
        </w:rPr>
      </w:pPr>
      <w:r>
        <w:rPr>
          <w:sz w:val="28"/>
          <w:szCs w:val="28"/>
        </w:rPr>
        <w:t xml:space="preserve">–  </w:t>
      </w:r>
      <w:r w:rsidRPr="008A17C2">
        <w:rPr>
          <w:sz w:val="28"/>
          <w:szCs w:val="28"/>
        </w:rPr>
        <w:t>сложности, связанные с переходом на новый план счетов некоторых предприятий.</w:t>
      </w:r>
    </w:p>
    <w:p w:rsidR="00112D83" w:rsidRPr="008A17C2" w:rsidRDefault="00112D83" w:rsidP="00112D83">
      <w:pPr>
        <w:widowControl w:val="0"/>
        <w:spacing w:line="360" w:lineRule="auto"/>
        <w:ind w:firstLine="709"/>
        <w:jc w:val="both"/>
        <w:rPr>
          <w:sz w:val="28"/>
          <w:szCs w:val="28"/>
        </w:rPr>
      </w:pPr>
      <w:r w:rsidRPr="008A17C2">
        <w:rPr>
          <w:sz w:val="28"/>
          <w:szCs w:val="28"/>
        </w:rPr>
        <w:t>Методологической основой дипломной работы являлись работы Безруких П.С., Кондракова Н.П</w:t>
      </w:r>
      <w:r w:rsidRPr="00112D83">
        <w:rPr>
          <w:sz w:val="28"/>
          <w:szCs w:val="28"/>
        </w:rPr>
        <w:t>., Кутера М.И.</w:t>
      </w:r>
      <w:r w:rsidRPr="008A17C2">
        <w:rPr>
          <w:sz w:val="28"/>
          <w:szCs w:val="28"/>
        </w:rPr>
        <w:t xml:space="preserve"> </w:t>
      </w:r>
    </w:p>
    <w:p w:rsidR="00112D83" w:rsidRPr="008A17C2" w:rsidRDefault="00112D83" w:rsidP="00112D83">
      <w:pPr>
        <w:widowControl w:val="0"/>
        <w:spacing w:line="360" w:lineRule="auto"/>
        <w:ind w:firstLine="709"/>
        <w:jc w:val="both"/>
        <w:rPr>
          <w:sz w:val="28"/>
          <w:szCs w:val="28"/>
        </w:rPr>
      </w:pPr>
      <w:r w:rsidRPr="008A17C2">
        <w:rPr>
          <w:sz w:val="28"/>
          <w:szCs w:val="28"/>
        </w:rPr>
        <w:t xml:space="preserve">Методической </w:t>
      </w:r>
      <w:r>
        <w:rPr>
          <w:sz w:val="28"/>
          <w:szCs w:val="28"/>
        </w:rPr>
        <w:t xml:space="preserve">и теоретической </w:t>
      </w:r>
      <w:r w:rsidRPr="008A17C2">
        <w:rPr>
          <w:sz w:val="28"/>
          <w:szCs w:val="28"/>
        </w:rPr>
        <w:t>основой дипломной работы являются: Ф</w:t>
      </w:r>
      <w:r>
        <w:rPr>
          <w:sz w:val="28"/>
          <w:szCs w:val="28"/>
        </w:rPr>
        <w:t xml:space="preserve">едеральный </w:t>
      </w:r>
      <w:r w:rsidRPr="008A17C2">
        <w:rPr>
          <w:sz w:val="28"/>
          <w:szCs w:val="28"/>
        </w:rPr>
        <w:t>З</w:t>
      </w:r>
      <w:r>
        <w:rPr>
          <w:sz w:val="28"/>
          <w:szCs w:val="28"/>
        </w:rPr>
        <w:t>акон</w:t>
      </w:r>
      <w:r w:rsidRPr="008A17C2">
        <w:rPr>
          <w:sz w:val="28"/>
          <w:szCs w:val="28"/>
        </w:rPr>
        <w:t xml:space="preserve"> «О бухгалтерском учете», Положение по ведению бухгалтерского учета и</w:t>
      </w:r>
      <w:r w:rsidR="00375640">
        <w:rPr>
          <w:sz w:val="28"/>
          <w:szCs w:val="28"/>
        </w:rPr>
        <w:t xml:space="preserve"> </w:t>
      </w:r>
      <w:r w:rsidRPr="008A17C2">
        <w:rPr>
          <w:sz w:val="28"/>
          <w:szCs w:val="28"/>
        </w:rPr>
        <w:t xml:space="preserve"> отчетности в РФ, Глава 25 НК РФ, ПБУ 9/99 «Доходы организации», ПБУ 10/99 «Расходы организации» </w:t>
      </w:r>
      <w:r w:rsidR="00375640">
        <w:rPr>
          <w:sz w:val="28"/>
          <w:szCs w:val="28"/>
        </w:rPr>
        <w:t xml:space="preserve"> </w:t>
      </w:r>
      <w:r w:rsidRPr="008A17C2">
        <w:rPr>
          <w:sz w:val="28"/>
          <w:szCs w:val="28"/>
        </w:rPr>
        <w:t>и другие нормативные документы, законодательные акты</w:t>
      </w:r>
      <w:r>
        <w:rPr>
          <w:sz w:val="28"/>
          <w:szCs w:val="28"/>
        </w:rPr>
        <w:t xml:space="preserve">, а так же </w:t>
      </w:r>
      <w:r w:rsidRPr="008A17C2">
        <w:rPr>
          <w:sz w:val="28"/>
          <w:szCs w:val="28"/>
        </w:rPr>
        <w:t>литература</w:t>
      </w:r>
      <w:r w:rsidR="00375640">
        <w:rPr>
          <w:sz w:val="28"/>
          <w:szCs w:val="28"/>
        </w:rPr>
        <w:t xml:space="preserve"> </w:t>
      </w:r>
      <w:r w:rsidRPr="008A17C2">
        <w:rPr>
          <w:sz w:val="28"/>
          <w:szCs w:val="28"/>
        </w:rPr>
        <w:t xml:space="preserve"> по бухгалтерскому учету и анализу финансово</w:t>
      </w:r>
      <w:r w:rsidR="00375640">
        <w:rPr>
          <w:sz w:val="28"/>
          <w:szCs w:val="28"/>
        </w:rPr>
        <w:t xml:space="preserve"> </w:t>
      </w:r>
      <w:r w:rsidRPr="008A17C2">
        <w:rPr>
          <w:noProof/>
          <w:sz w:val="28"/>
          <w:szCs w:val="28"/>
        </w:rPr>
        <w:t>-</w:t>
      </w:r>
      <w:r w:rsidR="00375640">
        <w:rPr>
          <w:noProof/>
          <w:sz w:val="28"/>
          <w:szCs w:val="28"/>
        </w:rPr>
        <w:t xml:space="preserve"> </w:t>
      </w:r>
      <w:r w:rsidRPr="008A17C2">
        <w:rPr>
          <w:sz w:val="28"/>
          <w:szCs w:val="28"/>
        </w:rPr>
        <w:t xml:space="preserve">хозяйственной </w:t>
      </w:r>
      <w:r w:rsidR="00375640">
        <w:rPr>
          <w:sz w:val="28"/>
          <w:szCs w:val="28"/>
        </w:rPr>
        <w:t xml:space="preserve"> </w:t>
      </w:r>
      <w:r w:rsidRPr="008A17C2">
        <w:rPr>
          <w:sz w:val="28"/>
          <w:szCs w:val="28"/>
        </w:rPr>
        <w:t>деятельности</w:t>
      </w:r>
      <w:r w:rsidRPr="008A17C2">
        <w:rPr>
          <w:noProof/>
          <w:sz w:val="28"/>
          <w:szCs w:val="28"/>
        </w:rPr>
        <w:t>,</w:t>
      </w:r>
      <w:r w:rsidRPr="008A17C2">
        <w:rPr>
          <w:sz w:val="28"/>
          <w:szCs w:val="28"/>
        </w:rPr>
        <w:t xml:space="preserve"> </w:t>
      </w:r>
      <w:r>
        <w:rPr>
          <w:sz w:val="28"/>
          <w:szCs w:val="28"/>
        </w:rPr>
        <w:t xml:space="preserve">публикации </w:t>
      </w:r>
      <w:r w:rsidR="00375640">
        <w:rPr>
          <w:sz w:val="28"/>
          <w:szCs w:val="28"/>
        </w:rPr>
        <w:t xml:space="preserve"> </w:t>
      </w:r>
      <w:r>
        <w:rPr>
          <w:sz w:val="28"/>
          <w:szCs w:val="28"/>
        </w:rPr>
        <w:t xml:space="preserve">экономических </w:t>
      </w:r>
      <w:r w:rsidRPr="008A17C2">
        <w:rPr>
          <w:sz w:val="28"/>
          <w:szCs w:val="28"/>
        </w:rPr>
        <w:t>журн</w:t>
      </w:r>
      <w:r>
        <w:rPr>
          <w:sz w:val="28"/>
          <w:szCs w:val="28"/>
        </w:rPr>
        <w:t>алов</w:t>
      </w:r>
      <w:r w:rsidR="00375640">
        <w:rPr>
          <w:sz w:val="28"/>
          <w:szCs w:val="28"/>
        </w:rPr>
        <w:t xml:space="preserve"> и газет</w:t>
      </w:r>
      <w:r w:rsidRPr="008A17C2">
        <w:rPr>
          <w:noProof/>
          <w:sz w:val="28"/>
          <w:szCs w:val="28"/>
        </w:rPr>
        <w:t>,</w:t>
      </w:r>
      <w:r w:rsidRPr="008A17C2">
        <w:rPr>
          <w:sz w:val="28"/>
          <w:szCs w:val="28"/>
        </w:rPr>
        <w:t xml:space="preserve"> </w:t>
      </w:r>
      <w:r>
        <w:rPr>
          <w:sz w:val="28"/>
          <w:szCs w:val="28"/>
        </w:rPr>
        <w:t>таких как «Бухгалтерский учет», «Главбух»</w:t>
      </w:r>
      <w:r w:rsidR="00375640">
        <w:rPr>
          <w:sz w:val="28"/>
          <w:szCs w:val="28"/>
        </w:rPr>
        <w:t>, «Финансовая газета (Региональный выпуск)»</w:t>
      </w:r>
      <w:r>
        <w:rPr>
          <w:sz w:val="28"/>
          <w:szCs w:val="28"/>
        </w:rPr>
        <w:t xml:space="preserve"> и</w:t>
      </w:r>
      <w:r w:rsidRPr="008A17C2">
        <w:rPr>
          <w:sz w:val="28"/>
          <w:szCs w:val="28"/>
        </w:rPr>
        <w:t xml:space="preserve"> внутренняя документация предприятия.</w:t>
      </w:r>
    </w:p>
    <w:p w:rsidR="00112D83" w:rsidRDefault="00112D83" w:rsidP="00112D83">
      <w:pPr>
        <w:widowControl w:val="0"/>
        <w:spacing w:line="360" w:lineRule="auto"/>
        <w:ind w:firstLine="709"/>
        <w:jc w:val="both"/>
        <w:rPr>
          <w:sz w:val="28"/>
          <w:szCs w:val="28"/>
        </w:rPr>
      </w:pPr>
      <w:r w:rsidRPr="008A17C2">
        <w:rPr>
          <w:sz w:val="28"/>
          <w:szCs w:val="28"/>
        </w:rPr>
        <w:t>Применение результатов работы на практике экономистами и учетными работниками предприятия позволит сделать учет более достоверным, информативным и менее трудоемким, что в конечном итоге скажется на рентабельности предприятия.</w:t>
      </w:r>
    </w:p>
    <w:p w:rsidR="00FD1633" w:rsidRDefault="00FD1633"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112D83">
      <w:pPr>
        <w:jc w:val="both"/>
      </w:pPr>
    </w:p>
    <w:p w:rsidR="00E72229" w:rsidRDefault="00E72229" w:rsidP="00E25755">
      <w:pPr>
        <w:widowControl w:val="0"/>
        <w:numPr>
          <w:ilvl w:val="0"/>
          <w:numId w:val="1"/>
        </w:numPr>
        <w:spacing w:line="360" w:lineRule="auto"/>
        <w:outlineLvl w:val="0"/>
        <w:rPr>
          <w:caps/>
          <w:sz w:val="28"/>
          <w:szCs w:val="28"/>
        </w:rPr>
      </w:pPr>
      <w:r>
        <w:rPr>
          <w:caps/>
          <w:sz w:val="28"/>
          <w:szCs w:val="28"/>
        </w:rPr>
        <w:t>Финансовый результат – интегрируемый ПокАзатель деятельности  организаций</w:t>
      </w:r>
    </w:p>
    <w:p w:rsidR="00E72229" w:rsidRDefault="00E72229" w:rsidP="00E72229">
      <w:pPr>
        <w:widowControl w:val="0"/>
        <w:spacing w:line="360" w:lineRule="auto"/>
        <w:ind w:firstLine="720"/>
        <w:jc w:val="both"/>
        <w:rPr>
          <w:caps/>
          <w:sz w:val="28"/>
          <w:szCs w:val="28"/>
        </w:rPr>
      </w:pPr>
    </w:p>
    <w:p w:rsidR="00E72229" w:rsidRDefault="00E72229" w:rsidP="00E72229">
      <w:pPr>
        <w:widowControl w:val="0"/>
        <w:spacing w:line="360" w:lineRule="auto"/>
        <w:ind w:left="480"/>
        <w:jc w:val="both"/>
        <w:outlineLvl w:val="0"/>
        <w:rPr>
          <w:sz w:val="28"/>
          <w:szCs w:val="28"/>
        </w:rPr>
      </w:pPr>
      <w:r>
        <w:rPr>
          <w:sz w:val="28"/>
          <w:szCs w:val="28"/>
        </w:rPr>
        <w:t>1.1.Прибыль как основа развития организации</w:t>
      </w:r>
    </w:p>
    <w:p w:rsidR="00E72229" w:rsidRDefault="00E72229" w:rsidP="00E72229">
      <w:pPr>
        <w:widowControl w:val="0"/>
        <w:spacing w:line="360" w:lineRule="auto"/>
        <w:ind w:firstLine="720"/>
        <w:jc w:val="both"/>
        <w:rPr>
          <w:caps/>
          <w:sz w:val="28"/>
          <w:szCs w:val="28"/>
        </w:rPr>
      </w:pPr>
    </w:p>
    <w:p w:rsidR="00E72229" w:rsidRDefault="00E72229" w:rsidP="00E72229">
      <w:pPr>
        <w:pStyle w:val="a9"/>
        <w:widowControl w:val="0"/>
        <w:spacing w:after="0" w:line="360" w:lineRule="auto"/>
        <w:ind w:firstLine="720"/>
        <w:jc w:val="both"/>
        <w:rPr>
          <w:sz w:val="28"/>
          <w:szCs w:val="28"/>
        </w:rPr>
      </w:pPr>
      <w:r>
        <w:rPr>
          <w:sz w:val="28"/>
          <w:szCs w:val="28"/>
        </w:rPr>
        <w:t>Особенностью формирования цивилизованных рыночных отношений является усиление влияния таких факторов, как</w:t>
      </w:r>
      <w:r>
        <w:rPr>
          <w:noProof/>
          <w:sz w:val="28"/>
          <w:szCs w:val="28"/>
        </w:rPr>
        <w:t>:</w:t>
      </w:r>
    </w:p>
    <w:p w:rsidR="00E72229" w:rsidRDefault="00E72229" w:rsidP="00E72229">
      <w:pPr>
        <w:pStyle w:val="a"/>
      </w:pPr>
      <w:r>
        <w:t>жесткая конкурентная борьба;</w:t>
      </w:r>
    </w:p>
    <w:p w:rsidR="00E72229" w:rsidRDefault="00E72229" w:rsidP="00E72229">
      <w:pPr>
        <w:pStyle w:val="a"/>
      </w:pPr>
      <w:r>
        <w:t>технологические изменения</w:t>
      </w:r>
      <w:r>
        <w:rPr>
          <w:noProof/>
        </w:rPr>
        <w:t>;</w:t>
      </w:r>
    </w:p>
    <w:p w:rsidR="00E72229" w:rsidRDefault="00E72229" w:rsidP="00E72229">
      <w:pPr>
        <w:pStyle w:val="a"/>
      </w:pPr>
      <w:r>
        <w:t>компьютеризация обработки экономической информации;</w:t>
      </w:r>
    </w:p>
    <w:p w:rsidR="00E72229" w:rsidRDefault="00E72229" w:rsidP="00E72229">
      <w:pPr>
        <w:pStyle w:val="a"/>
      </w:pPr>
      <w:r>
        <w:t>непрерывные нововведения в налоговом законодательстве;</w:t>
      </w:r>
    </w:p>
    <w:p w:rsidR="00E72229" w:rsidRDefault="00E72229" w:rsidP="00E72229">
      <w:pPr>
        <w:pStyle w:val="a"/>
      </w:pPr>
      <w:r>
        <w:t>изменяющиеся процентные ставки и курсы валют на фоне продолжающейся инфляции.</w:t>
      </w:r>
    </w:p>
    <w:p w:rsidR="00E72229" w:rsidRDefault="00E72229" w:rsidP="00E72229">
      <w:pPr>
        <w:widowControl w:val="0"/>
        <w:spacing w:line="360" w:lineRule="auto"/>
        <w:ind w:firstLine="720"/>
        <w:jc w:val="both"/>
        <w:rPr>
          <w:sz w:val="28"/>
          <w:szCs w:val="28"/>
        </w:rPr>
      </w:pPr>
      <w:r>
        <w:rPr>
          <w:sz w:val="28"/>
          <w:szCs w:val="28"/>
        </w:rPr>
        <w:t>Рыночные отношения</w:t>
      </w:r>
      <w:r>
        <w:rPr>
          <w:noProof/>
          <w:sz w:val="28"/>
          <w:szCs w:val="28"/>
        </w:rPr>
        <w:t>,</w:t>
      </w:r>
      <w:r>
        <w:rPr>
          <w:sz w:val="28"/>
          <w:szCs w:val="28"/>
        </w:rPr>
        <w:t xml:space="preserve"> устанавливающиеся в нашей экономике</w:t>
      </w:r>
      <w:r>
        <w:rPr>
          <w:noProof/>
          <w:sz w:val="28"/>
          <w:szCs w:val="28"/>
        </w:rPr>
        <w:t xml:space="preserve">, </w:t>
      </w:r>
      <w:r>
        <w:rPr>
          <w:sz w:val="28"/>
          <w:szCs w:val="28"/>
        </w:rPr>
        <w:t>предполагают полную самостоятельность предприятий в решении ряда проблем</w:t>
      </w:r>
      <w:r>
        <w:rPr>
          <w:noProof/>
          <w:sz w:val="28"/>
          <w:szCs w:val="28"/>
        </w:rPr>
        <w:t>,</w:t>
      </w:r>
      <w:r>
        <w:rPr>
          <w:sz w:val="28"/>
          <w:szCs w:val="28"/>
        </w:rPr>
        <w:t xml:space="preserve"> таких как:</w:t>
      </w:r>
    </w:p>
    <w:p w:rsidR="00E72229" w:rsidRDefault="00E72229" w:rsidP="00E72229">
      <w:pPr>
        <w:pStyle w:val="a"/>
      </w:pPr>
      <w:r>
        <w:t>определение производственной программы на основе изучения рынка;</w:t>
      </w:r>
    </w:p>
    <w:p w:rsidR="00E72229" w:rsidRDefault="00E72229" w:rsidP="00E72229">
      <w:pPr>
        <w:pStyle w:val="a"/>
      </w:pPr>
      <w:r>
        <w:t>ответственность производителей при распоряжении своей продукцией и доходами</w:t>
      </w:r>
      <w:r>
        <w:rPr>
          <w:noProof/>
        </w:rPr>
        <w:t>,</w:t>
      </w:r>
      <w:r>
        <w:t xml:space="preserve"> так как неэффективно работающее предприятие, терпящее убытки</w:t>
      </w:r>
      <w:r>
        <w:rPr>
          <w:noProof/>
        </w:rPr>
        <w:t>,</w:t>
      </w:r>
      <w:r>
        <w:t xml:space="preserve"> не будет финансироваться бюджетом</w:t>
      </w:r>
      <w:r>
        <w:rPr>
          <w:noProof/>
        </w:rPr>
        <w:t>,</w:t>
      </w:r>
      <w:r>
        <w:t xml:space="preserve"> а будет в установленном порядке объявляться банкротом;</w:t>
      </w:r>
    </w:p>
    <w:p w:rsidR="00E72229" w:rsidRDefault="00E72229" w:rsidP="00E72229">
      <w:pPr>
        <w:pStyle w:val="a"/>
      </w:pPr>
      <w:r>
        <w:t>квалифицированный выбор партнера</w:t>
      </w:r>
      <w:r>
        <w:rPr>
          <w:noProof/>
        </w:rPr>
        <w:t>,</w:t>
      </w:r>
      <w:r>
        <w:t xml:space="preserve"> как на внутреннем</w:t>
      </w:r>
      <w:r>
        <w:rPr>
          <w:noProof/>
        </w:rPr>
        <w:t>,</w:t>
      </w:r>
      <w:r>
        <w:t xml:space="preserve"> так и на внешнем рынке</w:t>
      </w:r>
      <w:r>
        <w:rPr>
          <w:noProof/>
        </w:rPr>
        <w:t>,</w:t>
      </w:r>
      <w:r>
        <w:t xml:space="preserve"> так как от этого зависит перспектива будущего сотрудничества</w:t>
      </w:r>
      <w:r>
        <w:rPr>
          <w:noProof/>
        </w:rPr>
        <w:t>.</w:t>
      </w:r>
      <w:r>
        <w:t xml:space="preserve"> Предприятия должны быть уверены в экономической состоятельности и надежности потенциальных партнеров</w:t>
      </w:r>
      <w:r>
        <w:rPr>
          <w:noProof/>
        </w:rPr>
        <w:t>,</w:t>
      </w:r>
      <w:r>
        <w:t xml:space="preserve"> поэтому становление рыночных отношений предполагает и обусловливает необходимость изучить финансовую отчетность возможных контрагентов для оценки их доходности и платежеспособности перед заключением хозяйственного договора.</w:t>
      </w:r>
    </w:p>
    <w:p w:rsidR="00E72229" w:rsidRDefault="00E72229" w:rsidP="00E72229">
      <w:pPr>
        <w:pStyle w:val="a9"/>
        <w:widowControl w:val="0"/>
        <w:spacing w:after="0" w:line="360" w:lineRule="auto"/>
        <w:ind w:firstLine="720"/>
        <w:jc w:val="both"/>
        <w:rPr>
          <w:sz w:val="28"/>
          <w:szCs w:val="28"/>
        </w:rPr>
      </w:pPr>
      <w:r>
        <w:rPr>
          <w:sz w:val="28"/>
          <w:szCs w:val="28"/>
        </w:rPr>
        <w:t>Варианты решения этих задач, в конечном счете, скажутся на результатах хозяйственной деятельности в виде ряда показателей отражающих наличие</w:t>
      </w:r>
      <w:r>
        <w:rPr>
          <w:noProof/>
          <w:sz w:val="28"/>
          <w:szCs w:val="28"/>
        </w:rPr>
        <w:t>,</w:t>
      </w:r>
      <w:r>
        <w:rPr>
          <w:sz w:val="28"/>
          <w:szCs w:val="28"/>
        </w:rPr>
        <w:t xml:space="preserve"> размещение и использование финансовых результатов.</w:t>
      </w:r>
    </w:p>
    <w:p w:rsidR="00E72229" w:rsidRDefault="00E72229" w:rsidP="00E72229">
      <w:pPr>
        <w:widowControl w:val="0"/>
        <w:spacing w:line="360" w:lineRule="auto"/>
        <w:ind w:firstLine="720"/>
        <w:jc w:val="both"/>
        <w:rPr>
          <w:sz w:val="28"/>
          <w:szCs w:val="28"/>
        </w:rPr>
      </w:pPr>
      <w:r>
        <w:rPr>
          <w:sz w:val="28"/>
          <w:szCs w:val="28"/>
        </w:rPr>
        <w:t>Одним из главных принципов рыночной экономики является рентабельность работы предприятия. Прибыль характеризует эффективность хозяйственной деятельности предприятия и является источником финансирования его дальнейшего развития. Установленную часть прибыли предприятие отчисляет в бюджет на государственные и муниципальные нужды, что во многом определяет возможность развития экономики государства и регионов. В бухгалтерском учете должна отражаться вся прибыль предприятия, ее использование и связанные с ней расчеты.</w:t>
      </w:r>
    </w:p>
    <w:p w:rsidR="00E72229" w:rsidRDefault="00E72229" w:rsidP="00E72229">
      <w:pPr>
        <w:widowControl w:val="0"/>
        <w:spacing w:line="360" w:lineRule="auto"/>
        <w:ind w:firstLine="720"/>
        <w:jc w:val="both"/>
        <w:rPr>
          <w:sz w:val="28"/>
          <w:szCs w:val="28"/>
        </w:rPr>
      </w:pPr>
      <w:r>
        <w:rPr>
          <w:sz w:val="28"/>
          <w:szCs w:val="28"/>
        </w:rPr>
        <w:t>Конечным финансовым результатом работы предприятия является, как правило, прибыль. Однако в процессе работы по некоторым хозяйственным операциям у предприятия могут возникать и убытки, которые уменьшают полученную прибыль и снижают рентабельность. Конечный финансовый результат (прибыль или убыток) слагается из финансовых результатов от реализации и доходов от внереализационных результатов, уменьшенных на сумму расходов по этим операциям.</w:t>
      </w:r>
    </w:p>
    <w:p w:rsidR="00E72229" w:rsidRDefault="00E72229" w:rsidP="00E72229">
      <w:pPr>
        <w:widowControl w:val="0"/>
        <w:spacing w:line="360" w:lineRule="auto"/>
        <w:ind w:firstLine="720"/>
        <w:jc w:val="both"/>
        <w:rPr>
          <w:sz w:val="28"/>
          <w:szCs w:val="28"/>
        </w:rPr>
      </w:pPr>
      <w:r>
        <w:rPr>
          <w:sz w:val="28"/>
          <w:szCs w:val="28"/>
        </w:rPr>
        <w:t>Прибыль</w:t>
      </w:r>
      <w:r>
        <w:rPr>
          <w:i/>
          <w:iCs/>
          <w:sz w:val="28"/>
          <w:szCs w:val="28"/>
        </w:rPr>
        <w:t xml:space="preserve"> </w:t>
      </w:r>
      <w:r>
        <w:rPr>
          <w:sz w:val="28"/>
          <w:szCs w:val="28"/>
        </w:rPr>
        <w:t>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произведенная продукция, которая становится товаром при условии ее реализации потребителю.</w:t>
      </w:r>
    </w:p>
    <w:p w:rsidR="00E72229" w:rsidRDefault="00E72229" w:rsidP="00E72229">
      <w:pPr>
        <w:widowControl w:val="0"/>
        <w:spacing w:line="360" w:lineRule="auto"/>
        <w:ind w:firstLine="720"/>
        <w:jc w:val="both"/>
        <w:rPr>
          <w:sz w:val="28"/>
          <w:szCs w:val="28"/>
        </w:rPr>
      </w:pPr>
      <w:r>
        <w:rPr>
          <w:sz w:val="28"/>
          <w:szCs w:val="28"/>
        </w:rPr>
        <w:t>На стадии продажи выявляется стоимость товара, включающая стоимость овеществленного труда и живого труда. Стоимость живого труда отражает вновь созданную стоимость и распадается на две части. Первая представляет собой заработную плату работников, участвующих в производстве продукции. Ее величина определяется рядом факторов, обусловленных необходимостью воспроизводства рабочей силы. В этом смысле для предпринимателя она представляет часть издержек по производству продукции. Вторая часть вновь созданной стоимости отражает чистый доход, который реализуется только в результате продажи продукции, что означает общественное признание ее полезности.</w:t>
      </w:r>
    </w:p>
    <w:p w:rsidR="00E72229" w:rsidRDefault="00E72229" w:rsidP="00E72229">
      <w:pPr>
        <w:widowControl w:val="0"/>
        <w:spacing w:line="360" w:lineRule="auto"/>
        <w:ind w:firstLine="720"/>
        <w:jc w:val="both"/>
        <w:rPr>
          <w:sz w:val="28"/>
          <w:szCs w:val="28"/>
        </w:rPr>
      </w:pPr>
      <w:r>
        <w:rPr>
          <w:sz w:val="28"/>
          <w:szCs w:val="28"/>
        </w:rPr>
        <w:t xml:space="preserve">На уровне предприятия в условиях товарно-денежных отношений чистый доход принимает форму прибыли. На рынке товаров предприятия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w:t>
      </w:r>
    </w:p>
    <w:p w:rsidR="00E72229" w:rsidRDefault="00E72229" w:rsidP="00E72229">
      <w:pPr>
        <w:widowControl w:val="0"/>
        <w:spacing w:line="360" w:lineRule="auto"/>
        <w:ind w:firstLine="720"/>
        <w:jc w:val="both"/>
        <w:rPr>
          <w:sz w:val="28"/>
          <w:szCs w:val="28"/>
        </w:rPr>
      </w:pPr>
      <w:r>
        <w:rPr>
          <w:sz w:val="28"/>
          <w:szCs w:val="28"/>
        </w:rPr>
        <w:t>Когда выручка превышает себестоимость, финансовый результат свидетельствует о получении прибыли. Предприниматель всегда ставит своей целью прибыль, но не всегда ее извлекает. Если выручка равна себестоимости, то  возмещены лишь затраты на производство и реализацию продукции. Реализация состоялась без убытков, но отсутствует и прибыль как источник производственного, научно-технического и социального развития. При затратах, превышающих выручку, предприятие получает убытки – отрицательный финансовый результат, что ставит его в достаточно сложное финансовое положение, не исключающее и банкротство.</w:t>
      </w:r>
    </w:p>
    <w:p w:rsidR="00E72229" w:rsidRDefault="00E72229" w:rsidP="00E72229">
      <w:pPr>
        <w:widowControl w:val="0"/>
        <w:spacing w:line="360" w:lineRule="auto"/>
        <w:ind w:firstLine="720"/>
        <w:jc w:val="both"/>
        <w:rPr>
          <w:sz w:val="28"/>
          <w:szCs w:val="28"/>
        </w:rPr>
      </w:pPr>
      <w:r>
        <w:rPr>
          <w:sz w:val="28"/>
          <w:szCs w:val="28"/>
        </w:rPr>
        <w:t>Прибыль как важнейшая категория рыночных отношений выполняет определенные функции.</w:t>
      </w:r>
    </w:p>
    <w:p w:rsidR="00E72229" w:rsidRDefault="00E72229" w:rsidP="00E72229">
      <w:pPr>
        <w:widowControl w:val="0"/>
        <w:spacing w:line="360" w:lineRule="auto"/>
        <w:ind w:firstLine="720"/>
        <w:jc w:val="both"/>
        <w:rPr>
          <w:sz w:val="28"/>
          <w:szCs w:val="28"/>
        </w:rPr>
      </w:pPr>
      <w:r>
        <w:rPr>
          <w:sz w:val="28"/>
          <w:szCs w:val="28"/>
        </w:rPr>
        <w:t>Во-первых, прибыль характеризует экономический эффект, полученный в результате деятельности предприятия. Но все аспекты деятельности предприятия с помощью прибыли в качестве единственного показателя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используется система показателей.</w:t>
      </w:r>
    </w:p>
    <w:p w:rsidR="00E72229" w:rsidRDefault="00E72229" w:rsidP="00E72229">
      <w:pPr>
        <w:widowControl w:val="0"/>
        <w:spacing w:line="360" w:lineRule="auto"/>
        <w:ind w:firstLine="720"/>
        <w:jc w:val="both"/>
        <w:rPr>
          <w:sz w:val="28"/>
          <w:szCs w:val="28"/>
        </w:rPr>
      </w:pPr>
      <w:r>
        <w:rPr>
          <w:sz w:val="28"/>
          <w:szCs w:val="28"/>
        </w:rPr>
        <w:t>Значение прибыли состоит в том, что она отражает конечный финансовый результат. Вместе с тем, на величину прибыли 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некоторой степени зависят от предприятия такие факторы, как уровень цен на реализуемую продукцию и заработная плата. К факторам, зависящим от предприятия, относятся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w:t>
      </w:r>
    </w:p>
    <w:p w:rsidR="00E72229" w:rsidRDefault="00E72229" w:rsidP="00E72229">
      <w:pPr>
        <w:widowControl w:val="0"/>
        <w:spacing w:line="360" w:lineRule="auto"/>
        <w:ind w:firstLine="720"/>
        <w:jc w:val="both"/>
        <w:rPr>
          <w:sz w:val="28"/>
          <w:szCs w:val="28"/>
        </w:rPr>
      </w:pPr>
      <w:r>
        <w:rPr>
          <w:sz w:val="28"/>
          <w:szCs w:val="28"/>
        </w:rPr>
        <w:t>Перечисленные факторы влияют на прибыль не прямо, а через объем реализуемой продукции и себестоимость, поэтому для выявления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w:t>
      </w:r>
    </w:p>
    <w:p w:rsidR="00E72229" w:rsidRDefault="00E72229" w:rsidP="00E72229">
      <w:pPr>
        <w:widowControl w:val="0"/>
        <w:spacing w:line="360" w:lineRule="auto"/>
        <w:ind w:firstLine="720"/>
        <w:jc w:val="both"/>
        <w:rPr>
          <w:sz w:val="28"/>
          <w:szCs w:val="28"/>
        </w:rPr>
      </w:pPr>
      <w:r>
        <w:rPr>
          <w:sz w:val="28"/>
          <w:szCs w:val="28"/>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остающейся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E72229" w:rsidRDefault="00E72229" w:rsidP="00E72229">
      <w:pPr>
        <w:widowControl w:val="0"/>
        <w:spacing w:line="360" w:lineRule="auto"/>
        <w:ind w:firstLine="720"/>
        <w:jc w:val="both"/>
        <w:rPr>
          <w:sz w:val="28"/>
          <w:szCs w:val="28"/>
        </w:rPr>
      </w:pPr>
      <w:r>
        <w:rPr>
          <w:sz w:val="28"/>
          <w:szCs w:val="28"/>
        </w:rPr>
        <w:t xml:space="preserve">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 </w:t>
      </w:r>
    </w:p>
    <w:p w:rsidR="00E72229" w:rsidRDefault="00E72229" w:rsidP="00E72229">
      <w:pPr>
        <w:widowControl w:val="0"/>
        <w:spacing w:line="360" w:lineRule="auto"/>
        <w:ind w:firstLine="720"/>
        <w:jc w:val="both"/>
        <w:rPr>
          <w:sz w:val="28"/>
          <w:szCs w:val="28"/>
        </w:rPr>
      </w:pPr>
      <w:r>
        <w:rPr>
          <w:sz w:val="28"/>
          <w:szCs w:val="28"/>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E72229" w:rsidRDefault="00E72229" w:rsidP="00E72229">
      <w:pPr>
        <w:widowControl w:val="0"/>
        <w:spacing w:line="360" w:lineRule="auto"/>
        <w:ind w:firstLine="720"/>
        <w:jc w:val="both"/>
        <w:rPr>
          <w:sz w:val="28"/>
          <w:szCs w:val="28"/>
        </w:rPr>
      </w:pPr>
      <w:r>
        <w:rPr>
          <w:sz w:val="28"/>
          <w:szCs w:val="28"/>
        </w:rPr>
        <w:t>В Российской практике, в отличие от зарубежной, сложилось тенденция не показывать убытки во внешней отчетности, так как, по мнению налоговых органов,  убытки вызваны сокрытием прибыли и уходом от налога на прибыль, работой предприятия в теневой экономике. В реальном положении убытки могут быть вызваны не компетенцией руководства предприятия, отсутствием объемов работ (в строительстве), порчей продукции (в торговле), системой неплатежей сложившейся в последние годы в России и т.д.</w:t>
      </w:r>
    </w:p>
    <w:p w:rsidR="00E72229" w:rsidRDefault="00E72229" w:rsidP="00E72229">
      <w:pPr>
        <w:widowControl w:val="0"/>
        <w:spacing w:line="360" w:lineRule="auto"/>
        <w:ind w:firstLine="720"/>
        <w:jc w:val="both"/>
        <w:rPr>
          <w:sz w:val="28"/>
          <w:szCs w:val="28"/>
        </w:rPr>
      </w:pPr>
      <w:r>
        <w:rPr>
          <w:sz w:val="28"/>
          <w:szCs w:val="28"/>
        </w:rPr>
        <w:t>Экономическая нестабильность, монопольное положение товаропроизводителей искажает формирование прибыли как чистого дохода, приводит к стремлению получения доходов главным образом в результате повышения цен. Устранению инфляционного наполнения прибыли способствует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E72229" w:rsidRDefault="00E72229" w:rsidP="00E72229">
      <w:pPr>
        <w:widowControl w:val="0"/>
        <w:spacing w:line="360" w:lineRule="auto"/>
        <w:ind w:firstLine="720"/>
        <w:jc w:val="both"/>
        <w:rPr>
          <w:sz w:val="28"/>
          <w:szCs w:val="28"/>
        </w:rPr>
      </w:pPr>
      <w:r>
        <w:rPr>
          <w:sz w:val="28"/>
          <w:szCs w:val="28"/>
        </w:rPr>
        <w:t>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w:t>
      </w:r>
      <w:r>
        <w:rPr>
          <w:noProof/>
          <w:sz w:val="28"/>
          <w:szCs w:val="28"/>
        </w:rPr>
        <w:t>.</w:t>
      </w:r>
      <w:r>
        <w:rPr>
          <w:sz w:val="28"/>
          <w:szCs w:val="28"/>
        </w:rPr>
        <w:t xml:space="preserve"> Эффективность производственной</w:t>
      </w:r>
      <w:r>
        <w:rPr>
          <w:noProof/>
          <w:sz w:val="28"/>
          <w:szCs w:val="28"/>
        </w:rPr>
        <w:t xml:space="preserve">, </w:t>
      </w:r>
      <w:r>
        <w:rPr>
          <w:sz w:val="28"/>
          <w:szCs w:val="28"/>
        </w:rPr>
        <w:t>инвестиционной и финансовой деятельности предприятия выражается в</w:t>
      </w:r>
      <w:r>
        <w:rPr>
          <w:noProof/>
          <w:sz w:val="28"/>
          <w:szCs w:val="28"/>
        </w:rPr>
        <w:t xml:space="preserve"> достигнутых финансовых</w:t>
      </w:r>
      <w:r>
        <w:rPr>
          <w:sz w:val="28"/>
          <w:szCs w:val="28"/>
        </w:rPr>
        <w:t xml:space="preserve"> результатах. Общим финансовым результатом является валовая прибыль.</w:t>
      </w:r>
    </w:p>
    <w:p w:rsidR="00E72229" w:rsidRDefault="00E72229" w:rsidP="00E72229">
      <w:pPr>
        <w:widowControl w:val="0"/>
        <w:spacing w:line="360" w:lineRule="auto"/>
        <w:ind w:firstLine="720"/>
        <w:jc w:val="both"/>
        <w:rPr>
          <w:sz w:val="28"/>
          <w:szCs w:val="28"/>
        </w:rPr>
      </w:pPr>
      <w:r>
        <w:rPr>
          <w:sz w:val="28"/>
          <w:szCs w:val="28"/>
        </w:rPr>
        <w:t>Значение прибыли обусловлено тем</w:t>
      </w:r>
      <w:r>
        <w:rPr>
          <w:noProof/>
          <w:sz w:val="28"/>
          <w:szCs w:val="28"/>
        </w:rPr>
        <w:t>,</w:t>
      </w:r>
      <w:r>
        <w:rPr>
          <w:sz w:val="28"/>
          <w:szCs w:val="28"/>
        </w:rPr>
        <w:t xml:space="preserve"> что она зависит в основном от качества работы предприятия</w:t>
      </w:r>
      <w:r>
        <w:rPr>
          <w:i/>
          <w:iCs/>
          <w:noProof/>
          <w:sz w:val="28"/>
          <w:szCs w:val="28"/>
        </w:rPr>
        <w:t xml:space="preserve">, </w:t>
      </w:r>
      <w:r>
        <w:rPr>
          <w:sz w:val="28"/>
          <w:szCs w:val="28"/>
        </w:rPr>
        <w:t>повышает экономическую заинтересованность его работников в наиболее эффективном использовании ресурсов</w:t>
      </w:r>
      <w:r>
        <w:rPr>
          <w:noProof/>
          <w:sz w:val="28"/>
          <w:szCs w:val="28"/>
        </w:rPr>
        <w:t>,</w:t>
      </w:r>
      <w:r>
        <w:rPr>
          <w:sz w:val="28"/>
          <w:szCs w:val="28"/>
        </w:rPr>
        <w:t xml:space="preserve"> так как является основным источником производственного и социального развития предприятия</w:t>
      </w:r>
      <w:r>
        <w:rPr>
          <w:noProof/>
          <w:sz w:val="28"/>
          <w:szCs w:val="28"/>
        </w:rPr>
        <w:t>,</w:t>
      </w:r>
      <w:r>
        <w:rPr>
          <w:sz w:val="28"/>
          <w:szCs w:val="28"/>
        </w:rPr>
        <w:t xml:space="preserve"> а с другой стороны – она служит важнейшим источником  формирования государственного бюджета</w:t>
      </w:r>
      <w:r>
        <w:rPr>
          <w:noProof/>
          <w:sz w:val="28"/>
          <w:szCs w:val="28"/>
        </w:rPr>
        <w:t>.</w:t>
      </w:r>
      <w:r>
        <w:rPr>
          <w:sz w:val="28"/>
          <w:szCs w:val="28"/>
        </w:rPr>
        <w:t xml:space="preserve"> Таким образом, в росте суммы прибыли заинтересованы как предприятие</w:t>
      </w:r>
      <w:r>
        <w:rPr>
          <w:noProof/>
          <w:sz w:val="28"/>
          <w:szCs w:val="28"/>
        </w:rPr>
        <w:t>,</w:t>
      </w:r>
      <w:r>
        <w:rPr>
          <w:sz w:val="28"/>
          <w:szCs w:val="28"/>
        </w:rPr>
        <w:t xml:space="preserve"> так и государство.</w:t>
      </w:r>
    </w:p>
    <w:p w:rsidR="00E72229" w:rsidRDefault="00E72229" w:rsidP="00E72229">
      <w:pPr>
        <w:widowControl w:val="0"/>
        <w:spacing w:line="360" w:lineRule="auto"/>
        <w:ind w:firstLine="720"/>
        <w:jc w:val="both"/>
        <w:rPr>
          <w:sz w:val="28"/>
          <w:szCs w:val="28"/>
        </w:rPr>
      </w:pPr>
      <w:r>
        <w:rPr>
          <w:sz w:val="28"/>
          <w:szCs w:val="28"/>
        </w:rPr>
        <w:t>Рост прибыли создает финансовую базу для самофинансирования, расширенного воспроизводства</w:t>
      </w:r>
      <w:r>
        <w:rPr>
          <w:noProof/>
          <w:sz w:val="28"/>
          <w:szCs w:val="28"/>
        </w:rPr>
        <w:t>,</w:t>
      </w:r>
      <w:r>
        <w:rPr>
          <w:sz w:val="28"/>
          <w:szCs w:val="28"/>
        </w:rPr>
        <w:t xml:space="preserve"> решения проблем социального и материального поощрения персонала. Прибыль является также важнейшим источником формирования доходов бюджета (федерального</w:t>
      </w:r>
      <w:r>
        <w:rPr>
          <w:noProof/>
          <w:sz w:val="28"/>
          <w:szCs w:val="28"/>
        </w:rPr>
        <w:t>,</w:t>
      </w:r>
      <w:r>
        <w:rPr>
          <w:sz w:val="28"/>
          <w:szCs w:val="28"/>
        </w:rPr>
        <w:t xml:space="preserve"> республиканского</w:t>
      </w:r>
      <w:r>
        <w:rPr>
          <w:noProof/>
          <w:sz w:val="28"/>
          <w:szCs w:val="28"/>
        </w:rPr>
        <w:t>,</w:t>
      </w:r>
      <w:r>
        <w:rPr>
          <w:sz w:val="28"/>
          <w:szCs w:val="28"/>
        </w:rPr>
        <w:t xml:space="preserve"> местного) и погашения долговых обязательств организации перед банками</w:t>
      </w:r>
      <w:r>
        <w:rPr>
          <w:noProof/>
          <w:sz w:val="28"/>
          <w:szCs w:val="28"/>
        </w:rPr>
        <w:t xml:space="preserve">, </w:t>
      </w:r>
      <w:r>
        <w:rPr>
          <w:sz w:val="28"/>
          <w:szCs w:val="28"/>
        </w:rPr>
        <w:t>другими кредиторами и инвесторами. Таким образом</w:t>
      </w:r>
      <w:r>
        <w:rPr>
          <w:noProof/>
          <w:sz w:val="28"/>
          <w:szCs w:val="28"/>
        </w:rPr>
        <w:t xml:space="preserve">, </w:t>
      </w:r>
      <w:r>
        <w:rPr>
          <w:sz w:val="28"/>
          <w:szCs w:val="28"/>
        </w:rPr>
        <w:t>показатели прибыли являются важнейшими в системе оценки результативности и деловых качеств предприятия</w:t>
      </w:r>
      <w:r>
        <w:rPr>
          <w:noProof/>
          <w:sz w:val="28"/>
          <w:szCs w:val="28"/>
        </w:rPr>
        <w:t>,</w:t>
      </w:r>
      <w:r>
        <w:rPr>
          <w:sz w:val="28"/>
          <w:szCs w:val="28"/>
        </w:rPr>
        <w:t xml:space="preserve"> степени его надежности и финансового благополучия</w:t>
      </w:r>
      <w:r>
        <w:rPr>
          <w:noProof/>
          <w:sz w:val="28"/>
          <w:szCs w:val="28"/>
        </w:rPr>
        <w:t>,</w:t>
      </w:r>
      <w:r>
        <w:rPr>
          <w:sz w:val="28"/>
          <w:szCs w:val="28"/>
        </w:rPr>
        <w:t xml:space="preserve"> как партнера.</w:t>
      </w:r>
    </w:p>
    <w:p w:rsidR="00E72229" w:rsidRDefault="00E72229" w:rsidP="00E72229">
      <w:pPr>
        <w:widowControl w:val="0"/>
        <w:spacing w:line="360" w:lineRule="auto"/>
        <w:ind w:firstLine="720"/>
        <w:jc w:val="both"/>
        <w:rPr>
          <w:sz w:val="28"/>
          <w:szCs w:val="28"/>
        </w:rPr>
      </w:pPr>
      <w:r>
        <w:rPr>
          <w:sz w:val="28"/>
          <w:szCs w:val="28"/>
        </w:rPr>
        <w:t>Однако различных пользователей бухгалтерской отчетности интересуют определенные показатели финансовых результатов.</w:t>
      </w:r>
      <w:r>
        <w:rPr>
          <w:noProof/>
          <w:sz w:val="28"/>
          <w:szCs w:val="28"/>
        </w:rPr>
        <w:t xml:space="preserve"> </w:t>
      </w:r>
      <w:r>
        <w:rPr>
          <w:sz w:val="28"/>
          <w:szCs w:val="28"/>
        </w:rPr>
        <w:t>Например, администрацию предприятия интересуют масса полученной прибыли и ее структура, факторы</w:t>
      </w:r>
      <w:r>
        <w:rPr>
          <w:noProof/>
          <w:sz w:val="28"/>
          <w:szCs w:val="28"/>
        </w:rPr>
        <w:t>,</w:t>
      </w:r>
      <w:r>
        <w:rPr>
          <w:sz w:val="28"/>
          <w:szCs w:val="28"/>
        </w:rPr>
        <w:t xml:space="preserve"> воздействующие на ее величину</w:t>
      </w:r>
      <w:r>
        <w:rPr>
          <w:noProof/>
          <w:sz w:val="28"/>
          <w:szCs w:val="28"/>
        </w:rPr>
        <w:t>,</w:t>
      </w:r>
      <w:r>
        <w:rPr>
          <w:sz w:val="28"/>
          <w:szCs w:val="28"/>
        </w:rPr>
        <w:t xml:space="preserve"> налоговые инспекции в получении достоверной информации обо всех слагаемых налогооблагаемой базы прибыли</w:t>
      </w:r>
      <w:r>
        <w:rPr>
          <w:noProof/>
          <w:sz w:val="28"/>
          <w:szCs w:val="28"/>
        </w:rPr>
        <w:t xml:space="preserve">. </w:t>
      </w:r>
      <w:r>
        <w:rPr>
          <w:sz w:val="28"/>
          <w:szCs w:val="28"/>
        </w:rPr>
        <w:t>Потенциальных инвесторов интересует качество прибыли</w:t>
      </w:r>
      <w:r>
        <w:rPr>
          <w:noProof/>
          <w:sz w:val="28"/>
          <w:szCs w:val="28"/>
        </w:rPr>
        <w:t>,</w:t>
      </w:r>
      <w:r>
        <w:rPr>
          <w:sz w:val="28"/>
          <w:szCs w:val="28"/>
        </w:rPr>
        <w:t xml:space="preserve"> т.е. устойчивости и надежности получения прибыли в ближайшей и обозримой перспективе</w:t>
      </w:r>
      <w:r>
        <w:rPr>
          <w:noProof/>
          <w:sz w:val="28"/>
          <w:szCs w:val="28"/>
        </w:rPr>
        <w:t>,</w:t>
      </w:r>
      <w:r>
        <w:rPr>
          <w:sz w:val="28"/>
          <w:szCs w:val="28"/>
        </w:rPr>
        <w:t xml:space="preserve"> для выбора и обоснования стратегии инвестиций</w:t>
      </w:r>
      <w:r>
        <w:rPr>
          <w:noProof/>
          <w:sz w:val="28"/>
          <w:szCs w:val="28"/>
        </w:rPr>
        <w:t>,</w:t>
      </w:r>
      <w:r>
        <w:rPr>
          <w:sz w:val="28"/>
          <w:szCs w:val="28"/>
        </w:rPr>
        <w:t xml:space="preserve"> направленной на минимизацию потерь и финансовых рисков от вложений в активы организации.</w:t>
      </w:r>
    </w:p>
    <w:p w:rsidR="00E72229" w:rsidRDefault="00E72229" w:rsidP="00E72229">
      <w:pPr>
        <w:widowControl w:val="0"/>
        <w:spacing w:line="360" w:lineRule="auto"/>
        <w:ind w:firstLine="720"/>
        <w:jc w:val="both"/>
        <w:rPr>
          <w:sz w:val="28"/>
          <w:szCs w:val="28"/>
        </w:rPr>
      </w:pPr>
      <w:r>
        <w:rPr>
          <w:sz w:val="28"/>
          <w:szCs w:val="28"/>
        </w:rPr>
        <w:t>Анализ финансовых результатов деятельности предприятия включает в качестве обязательных элементов</w:t>
      </w:r>
      <w:r>
        <w:rPr>
          <w:noProof/>
          <w:sz w:val="28"/>
          <w:szCs w:val="28"/>
        </w:rPr>
        <w:t>,</w:t>
      </w:r>
      <w:r>
        <w:rPr>
          <w:sz w:val="28"/>
          <w:szCs w:val="28"/>
        </w:rPr>
        <w:t xml:space="preserve"> во-первых</w:t>
      </w:r>
      <w:r>
        <w:rPr>
          <w:noProof/>
          <w:sz w:val="28"/>
          <w:szCs w:val="28"/>
        </w:rPr>
        <w:t xml:space="preserve">, </w:t>
      </w:r>
      <w:r>
        <w:rPr>
          <w:sz w:val="28"/>
          <w:szCs w:val="28"/>
        </w:rPr>
        <w:t>оценку изменений по каждому показателю за анализируемый период</w:t>
      </w:r>
      <w:r>
        <w:rPr>
          <w:noProof/>
          <w:sz w:val="28"/>
          <w:szCs w:val="28"/>
        </w:rPr>
        <w:t xml:space="preserve"> (т.е.</w:t>
      </w:r>
      <w:r>
        <w:rPr>
          <w:sz w:val="28"/>
          <w:szCs w:val="28"/>
        </w:rPr>
        <w:t xml:space="preserve"> «горизонтальный анализ» показателей)</w:t>
      </w:r>
      <w:r>
        <w:rPr>
          <w:noProof/>
          <w:sz w:val="28"/>
          <w:szCs w:val="28"/>
        </w:rPr>
        <w:t>;</w:t>
      </w:r>
      <w:r>
        <w:rPr>
          <w:sz w:val="28"/>
          <w:szCs w:val="28"/>
        </w:rPr>
        <w:t xml:space="preserve"> во-вторых</w:t>
      </w:r>
      <w:r>
        <w:rPr>
          <w:noProof/>
          <w:sz w:val="28"/>
          <w:szCs w:val="28"/>
        </w:rPr>
        <w:t xml:space="preserve">, </w:t>
      </w:r>
      <w:r>
        <w:rPr>
          <w:sz w:val="28"/>
          <w:szCs w:val="28"/>
        </w:rPr>
        <w:t>оценку структуры показателей прибыли и изменений их структуры</w:t>
      </w:r>
      <w:r>
        <w:rPr>
          <w:noProof/>
          <w:sz w:val="28"/>
          <w:szCs w:val="28"/>
        </w:rPr>
        <w:t xml:space="preserve"> (</w:t>
      </w:r>
      <w:r>
        <w:rPr>
          <w:sz w:val="28"/>
          <w:szCs w:val="28"/>
        </w:rPr>
        <w:t>что принято называть «вертикальным анализом» показателей</w:t>
      </w:r>
      <w:r>
        <w:rPr>
          <w:noProof/>
          <w:sz w:val="28"/>
          <w:szCs w:val="28"/>
        </w:rPr>
        <w:t xml:space="preserve"> );</w:t>
      </w:r>
      <w:r>
        <w:rPr>
          <w:sz w:val="28"/>
          <w:szCs w:val="28"/>
        </w:rPr>
        <w:t xml:space="preserve"> в третьих</w:t>
      </w:r>
      <w:r>
        <w:rPr>
          <w:noProof/>
          <w:sz w:val="28"/>
          <w:szCs w:val="28"/>
        </w:rPr>
        <w:t>,</w:t>
      </w:r>
      <w:r>
        <w:rPr>
          <w:sz w:val="28"/>
          <w:szCs w:val="28"/>
        </w:rPr>
        <w:t xml:space="preserve"> изучение хотя бы в самом общем виде динамики изменения показателей за ряд отчетных периодов</w:t>
      </w:r>
      <w:r>
        <w:rPr>
          <w:noProof/>
          <w:sz w:val="28"/>
          <w:szCs w:val="28"/>
        </w:rPr>
        <w:t xml:space="preserve"> (т.е. </w:t>
      </w:r>
      <w:r>
        <w:rPr>
          <w:sz w:val="28"/>
          <w:szCs w:val="28"/>
        </w:rPr>
        <w:t>«трендовый анализ» показателей)</w:t>
      </w:r>
      <w:r>
        <w:rPr>
          <w:noProof/>
          <w:sz w:val="28"/>
          <w:szCs w:val="28"/>
        </w:rPr>
        <w:t>;</w:t>
      </w:r>
      <w:r>
        <w:rPr>
          <w:sz w:val="28"/>
          <w:szCs w:val="28"/>
        </w:rPr>
        <w:t xml:space="preserve"> в-четвертых</w:t>
      </w:r>
      <w:r>
        <w:rPr>
          <w:noProof/>
          <w:sz w:val="28"/>
          <w:szCs w:val="28"/>
        </w:rPr>
        <w:t>,</w:t>
      </w:r>
      <w:r>
        <w:rPr>
          <w:sz w:val="28"/>
          <w:szCs w:val="28"/>
        </w:rPr>
        <w:t xml:space="preserve"> выявление факторов и причин изменения показателей прибыли</w:t>
      </w:r>
      <w:r>
        <w:rPr>
          <w:noProof/>
          <w:sz w:val="28"/>
          <w:szCs w:val="28"/>
        </w:rPr>
        <w:t xml:space="preserve"> и:</w:t>
      </w:r>
      <w:r>
        <w:rPr>
          <w:sz w:val="28"/>
          <w:szCs w:val="28"/>
        </w:rPr>
        <w:t xml:space="preserve"> их количественная оценка.</w:t>
      </w:r>
    </w:p>
    <w:p w:rsidR="00E72229" w:rsidRDefault="00E72229" w:rsidP="00E72229">
      <w:pPr>
        <w:widowControl w:val="0"/>
        <w:spacing w:line="360" w:lineRule="auto"/>
        <w:ind w:firstLine="720"/>
        <w:jc w:val="both"/>
        <w:rPr>
          <w:sz w:val="28"/>
          <w:szCs w:val="28"/>
        </w:rPr>
      </w:pPr>
      <w:r>
        <w:rPr>
          <w:sz w:val="28"/>
          <w:szCs w:val="28"/>
        </w:rPr>
        <w:t>Система показателей финансовых результатов включает в себя не только абсолютные</w:t>
      </w:r>
      <w:r>
        <w:rPr>
          <w:noProof/>
          <w:sz w:val="28"/>
          <w:szCs w:val="28"/>
        </w:rPr>
        <w:t>,</w:t>
      </w:r>
      <w:r>
        <w:rPr>
          <w:sz w:val="28"/>
          <w:szCs w:val="28"/>
        </w:rPr>
        <w:t xml:space="preserve"> но и относительные показатели эффективности хозяйствования</w:t>
      </w:r>
      <w:r>
        <w:rPr>
          <w:noProof/>
          <w:sz w:val="28"/>
          <w:szCs w:val="28"/>
        </w:rPr>
        <w:t>. К</w:t>
      </w:r>
      <w:r>
        <w:rPr>
          <w:sz w:val="28"/>
          <w:szCs w:val="28"/>
        </w:rPr>
        <w:t xml:space="preserve"> ним относятся показатели рентабельности. Рассчитывается и анализируется общая рентабельность работы предприятия</w:t>
      </w:r>
      <w:r>
        <w:rPr>
          <w:noProof/>
          <w:sz w:val="28"/>
          <w:szCs w:val="28"/>
        </w:rPr>
        <w:t>,</w:t>
      </w:r>
      <w:r>
        <w:rPr>
          <w:sz w:val="28"/>
          <w:szCs w:val="28"/>
        </w:rPr>
        <w:t xml:space="preserve"> рентабельность продукции и ряд других показателей. Чем выше уровень рентабельности</w:t>
      </w:r>
      <w:r>
        <w:rPr>
          <w:noProof/>
          <w:sz w:val="28"/>
          <w:szCs w:val="28"/>
        </w:rPr>
        <w:t>,</w:t>
      </w:r>
      <w:r>
        <w:rPr>
          <w:sz w:val="28"/>
          <w:szCs w:val="28"/>
        </w:rPr>
        <w:t xml:space="preserve"> тем выше эффективность хозяйствования предприятий как самостоятельных товаропроизводителей.</w:t>
      </w:r>
    </w:p>
    <w:p w:rsidR="00E72229" w:rsidRDefault="00E72229" w:rsidP="00E72229">
      <w:pPr>
        <w:widowControl w:val="0"/>
        <w:spacing w:line="360" w:lineRule="auto"/>
        <w:ind w:firstLine="720"/>
        <w:jc w:val="both"/>
        <w:rPr>
          <w:sz w:val="28"/>
          <w:szCs w:val="28"/>
        </w:rPr>
      </w:pPr>
      <w:r>
        <w:rPr>
          <w:sz w:val="28"/>
          <w:szCs w:val="28"/>
        </w:rPr>
        <w:t>Финансовый результат</w:t>
      </w:r>
      <w:r>
        <w:rPr>
          <w:i/>
          <w:iCs/>
          <w:sz w:val="28"/>
          <w:szCs w:val="28"/>
        </w:rPr>
        <w:t xml:space="preserve"> </w:t>
      </w:r>
      <w:r>
        <w:rPr>
          <w:sz w:val="28"/>
          <w:szCs w:val="28"/>
        </w:rPr>
        <w:t xml:space="preserve">– важнейший показатель деятельности хозяйствующего субъекта,  отражающий изменение стоимости собственного капитала предприятия за отчетный период в результате производственно-коммерческой деятельности. </w:t>
      </w:r>
    </w:p>
    <w:p w:rsidR="00E72229" w:rsidRDefault="00E72229" w:rsidP="00E72229">
      <w:pPr>
        <w:widowControl w:val="0"/>
        <w:spacing w:line="360" w:lineRule="auto"/>
        <w:ind w:firstLine="720"/>
        <w:jc w:val="both"/>
        <w:rPr>
          <w:sz w:val="28"/>
          <w:szCs w:val="28"/>
        </w:rPr>
      </w:pPr>
      <w:r>
        <w:rPr>
          <w:sz w:val="28"/>
          <w:szCs w:val="28"/>
        </w:rPr>
        <w:t xml:space="preserve">Если финансовые результаты в отчетном периоде положительны (прибыль), то происходит  приращение  собственного капитала, если получен убыток  от хозяйственной деятельности,  происходит уменьшение собственного капитала предприятия. </w:t>
      </w:r>
    </w:p>
    <w:p w:rsidR="00E72229" w:rsidRDefault="00E72229" w:rsidP="00E72229">
      <w:pPr>
        <w:widowControl w:val="0"/>
        <w:spacing w:line="360" w:lineRule="auto"/>
        <w:ind w:firstLine="720"/>
        <w:jc w:val="both"/>
        <w:rPr>
          <w:sz w:val="28"/>
          <w:szCs w:val="28"/>
        </w:rPr>
      </w:pPr>
      <w:r>
        <w:rPr>
          <w:sz w:val="28"/>
          <w:szCs w:val="28"/>
        </w:rPr>
        <w:t>В бухгалтерском учете результат хозяйственной деятельности выявляет путем подсчета и балансирования всех прибылей и убытков (потерь)  за отчетный период.</w:t>
      </w:r>
    </w:p>
    <w:p w:rsidR="00E72229" w:rsidRDefault="00E72229" w:rsidP="00E72229">
      <w:pPr>
        <w:pStyle w:val="31"/>
        <w:widowControl w:val="0"/>
        <w:spacing w:after="0" w:line="360" w:lineRule="auto"/>
        <w:ind w:firstLine="720"/>
        <w:jc w:val="both"/>
        <w:rPr>
          <w:sz w:val="28"/>
          <w:szCs w:val="28"/>
        </w:rPr>
      </w:pPr>
    </w:p>
    <w:p w:rsidR="00E72229" w:rsidRDefault="00E72229" w:rsidP="00E25755">
      <w:pPr>
        <w:pStyle w:val="31"/>
        <w:widowControl w:val="0"/>
        <w:numPr>
          <w:ilvl w:val="1"/>
          <w:numId w:val="21"/>
        </w:numPr>
        <w:spacing w:after="0" w:line="360" w:lineRule="auto"/>
        <w:jc w:val="both"/>
        <w:outlineLvl w:val="0"/>
        <w:rPr>
          <w:sz w:val="28"/>
          <w:szCs w:val="28"/>
        </w:rPr>
      </w:pPr>
      <w:r>
        <w:rPr>
          <w:sz w:val="28"/>
          <w:szCs w:val="28"/>
        </w:rPr>
        <w:t xml:space="preserve">Законодательное и нормативное регулирование бухгалтерского </w:t>
      </w:r>
    </w:p>
    <w:p w:rsidR="00E72229" w:rsidRDefault="00E72229" w:rsidP="00E72229">
      <w:pPr>
        <w:pStyle w:val="31"/>
        <w:widowControl w:val="0"/>
        <w:spacing w:after="0" w:line="360" w:lineRule="auto"/>
        <w:ind w:left="720"/>
        <w:jc w:val="both"/>
        <w:outlineLvl w:val="0"/>
        <w:rPr>
          <w:sz w:val="28"/>
          <w:szCs w:val="28"/>
        </w:rPr>
      </w:pPr>
      <w:r>
        <w:rPr>
          <w:sz w:val="28"/>
          <w:szCs w:val="28"/>
        </w:rPr>
        <w:t xml:space="preserve">           учета в РФ</w:t>
      </w:r>
    </w:p>
    <w:p w:rsidR="00E72229" w:rsidRDefault="00E72229" w:rsidP="00E72229">
      <w:pPr>
        <w:pStyle w:val="31"/>
        <w:widowControl w:val="0"/>
        <w:spacing w:after="0" w:line="360" w:lineRule="auto"/>
        <w:ind w:firstLine="720"/>
        <w:jc w:val="both"/>
        <w:rPr>
          <w:sz w:val="28"/>
          <w:szCs w:val="28"/>
        </w:rPr>
      </w:pPr>
    </w:p>
    <w:p w:rsidR="00E72229" w:rsidRDefault="00E72229" w:rsidP="00E72229">
      <w:pPr>
        <w:pStyle w:val="31"/>
        <w:widowControl w:val="0"/>
        <w:spacing w:after="0" w:line="360" w:lineRule="auto"/>
        <w:ind w:firstLine="720"/>
        <w:jc w:val="both"/>
        <w:rPr>
          <w:sz w:val="28"/>
          <w:szCs w:val="28"/>
        </w:rPr>
      </w:pPr>
      <w:r>
        <w:rPr>
          <w:sz w:val="28"/>
          <w:szCs w:val="28"/>
        </w:rPr>
        <w:t>Основы организации и регулирования российской бухгалтерской системы следует рассматривать в контексте классификации мировых учетных систем (с точки зрения происхождения национальных стандартов учета и отчетности), согласно которой выделяются две базовые модели:</w:t>
      </w:r>
    </w:p>
    <w:p w:rsidR="00E72229" w:rsidRDefault="00E72229" w:rsidP="00E72229">
      <w:pPr>
        <w:pStyle w:val="31"/>
        <w:widowControl w:val="0"/>
        <w:spacing w:after="0" w:line="360" w:lineRule="auto"/>
        <w:ind w:firstLine="720"/>
        <w:jc w:val="both"/>
        <w:rPr>
          <w:sz w:val="28"/>
          <w:szCs w:val="28"/>
        </w:rPr>
      </w:pPr>
      <w:r>
        <w:rPr>
          <w:sz w:val="28"/>
          <w:szCs w:val="28"/>
        </w:rPr>
        <w:t>–  континентальная, в которой развитие учета предопределяется законодательными актами государства;</w:t>
      </w:r>
    </w:p>
    <w:p w:rsidR="00E72229" w:rsidRDefault="00E72229" w:rsidP="00E72229">
      <w:pPr>
        <w:pStyle w:val="31"/>
        <w:widowControl w:val="0"/>
        <w:spacing w:after="0" w:line="360" w:lineRule="auto"/>
        <w:ind w:firstLine="720"/>
        <w:jc w:val="both"/>
        <w:rPr>
          <w:sz w:val="28"/>
          <w:szCs w:val="28"/>
        </w:rPr>
      </w:pPr>
      <w:r>
        <w:rPr>
          <w:sz w:val="28"/>
          <w:szCs w:val="28"/>
        </w:rPr>
        <w:t>–  англосаксонская (британо-американская), в которой доминирующую роль в установлении стандартов учета и отчетности играют бухгалтеры-профессионалы.</w:t>
      </w:r>
    </w:p>
    <w:p w:rsidR="00E72229" w:rsidRDefault="00E72229" w:rsidP="00E72229">
      <w:pPr>
        <w:pStyle w:val="31"/>
        <w:widowControl w:val="0"/>
        <w:spacing w:after="0" w:line="360" w:lineRule="auto"/>
        <w:ind w:firstLine="720"/>
        <w:jc w:val="both"/>
        <w:rPr>
          <w:sz w:val="28"/>
          <w:szCs w:val="28"/>
        </w:rPr>
      </w:pPr>
      <w:r>
        <w:rPr>
          <w:sz w:val="28"/>
          <w:szCs w:val="28"/>
        </w:rPr>
        <w:t>До недавнего времени российской учетной системе были присущи следующие черты: доминирование государственного регулирования учета и отчетности, направленность учета на фискальные цели, консерватизм учетной политики, незначительная роль профессиональных организаций в регулировании учета. В связи, с чем ее можно соотнести с континентальной моделью учета и отчетности.</w:t>
      </w:r>
    </w:p>
    <w:p w:rsidR="00E72229" w:rsidRDefault="00E72229" w:rsidP="00E72229">
      <w:pPr>
        <w:pStyle w:val="31"/>
        <w:widowControl w:val="0"/>
        <w:spacing w:after="0" w:line="360" w:lineRule="auto"/>
        <w:ind w:firstLine="720"/>
        <w:jc w:val="both"/>
        <w:rPr>
          <w:sz w:val="28"/>
          <w:szCs w:val="28"/>
        </w:rPr>
      </w:pPr>
      <w:r>
        <w:rPr>
          <w:sz w:val="28"/>
          <w:szCs w:val="28"/>
        </w:rPr>
        <w:t xml:space="preserve">На данном этапе работа по совершенствованию законодательной базы российского учета проводится на качественно новом уровне: к разработке национальных стандартов, инструкций и методических рекомендаций подключаются объединения профессиональных бухгалтеров и аудиторов [40 с. 49]. </w:t>
      </w:r>
    </w:p>
    <w:p w:rsidR="00E72229" w:rsidRDefault="00E72229" w:rsidP="00E72229">
      <w:pPr>
        <w:pStyle w:val="31"/>
        <w:widowControl w:val="0"/>
        <w:spacing w:after="0" w:line="360" w:lineRule="auto"/>
        <w:ind w:firstLine="720"/>
        <w:jc w:val="both"/>
        <w:rPr>
          <w:sz w:val="28"/>
          <w:szCs w:val="28"/>
        </w:rPr>
      </w:pPr>
      <w:r>
        <w:rPr>
          <w:sz w:val="28"/>
          <w:szCs w:val="28"/>
        </w:rPr>
        <w:t>Основными целями законодательства Российской Федерации о бухгалтерском учете являются:</w:t>
      </w:r>
    </w:p>
    <w:p w:rsidR="00E72229" w:rsidRDefault="00E72229" w:rsidP="00E25755">
      <w:pPr>
        <w:pStyle w:val="31"/>
        <w:widowControl w:val="0"/>
        <w:numPr>
          <w:ilvl w:val="0"/>
          <w:numId w:val="3"/>
        </w:numPr>
        <w:tabs>
          <w:tab w:val="clear" w:pos="1260"/>
          <w:tab w:val="num" w:pos="1080"/>
        </w:tabs>
        <w:spacing w:after="0" w:line="360" w:lineRule="auto"/>
        <w:ind w:left="0" w:firstLine="720"/>
        <w:jc w:val="both"/>
        <w:rPr>
          <w:sz w:val="28"/>
          <w:szCs w:val="28"/>
        </w:rPr>
      </w:pPr>
      <w:r>
        <w:rPr>
          <w:sz w:val="28"/>
          <w:szCs w:val="28"/>
        </w:rPr>
        <w:t>обеспечение единообразного ведения учета имущества, обязательств и хозяйственных операций, осуществляемых организациями;</w:t>
      </w:r>
    </w:p>
    <w:p w:rsidR="00E72229" w:rsidRDefault="00E72229" w:rsidP="00E25755">
      <w:pPr>
        <w:pStyle w:val="31"/>
        <w:widowControl w:val="0"/>
        <w:numPr>
          <w:ilvl w:val="0"/>
          <w:numId w:val="3"/>
        </w:numPr>
        <w:tabs>
          <w:tab w:val="clear" w:pos="1260"/>
          <w:tab w:val="num" w:pos="1080"/>
        </w:tabs>
        <w:spacing w:after="0" w:line="360" w:lineRule="auto"/>
        <w:ind w:left="0" w:firstLine="720"/>
        <w:jc w:val="both"/>
        <w:rPr>
          <w:sz w:val="28"/>
          <w:szCs w:val="28"/>
        </w:rPr>
      </w:pPr>
      <w:r>
        <w:rPr>
          <w:sz w:val="28"/>
          <w:szCs w:val="28"/>
        </w:rPr>
        <w:t>составление и предоставление сопоставимой и достоверной информации об имущественном положении организации и их доходах и расходах, необходимой пользователям бухгалтерской отчетности [45 с.14].</w:t>
      </w:r>
    </w:p>
    <w:p w:rsidR="00E72229" w:rsidRDefault="00E72229" w:rsidP="00E72229">
      <w:pPr>
        <w:pStyle w:val="31"/>
        <w:widowControl w:val="0"/>
        <w:spacing w:after="0" w:line="360" w:lineRule="auto"/>
        <w:ind w:firstLine="720"/>
        <w:jc w:val="both"/>
        <w:rPr>
          <w:sz w:val="28"/>
          <w:szCs w:val="28"/>
        </w:rPr>
      </w:pPr>
      <w:r>
        <w:rPr>
          <w:sz w:val="28"/>
          <w:szCs w:val="28"/>
        </w:rPr>
        <w:t>Общее методологическое руководство бухгалтерским учетом в Российской Федерации осуществляется  федеральным органом исполнительной власти, определяемым Правительством  Российской Федерации.</w:t>
      </w:r>
    </w:p>
    <w:p w:rsidR="00E72229" w:rsidRDefault="00E72229" w:rsidP="00E72229">
      <w:pPr>
        <w:pStyle w:val="31"/>
        <w:widowControl w:val="0"/>
        <w:spacing w:after="0" w:line="360" w:lineRule="auto"/>
        <w:ind w:firstLine="720"/>
        <w:jc w:val="both"/>
        <w:rPr>
          <w:sz w:val="28"/>
          <w:szCs w:val="28"/>
        </w:rPr>
      </w:pPr>
      <w:r>
        <w:rPr>
          <w:sz w:val="28"/>
          <w:szCs w:val="28"/>
        </w:rPr>
        <w:t>Законодательство Российской Федерации о бухгалтерском учете состоит из  Федерального закона, раскрывающего правовые и методологические основы порядка ведения бухгалтерского учета в организациях Российской Федерации, а также документов, излагающих правила предоставления полной и достоверной информации применительно к конкретным объектам бухгалтерского учета и бухгалтерской отчетности в целом. Законодательство о бухгалтерском учете находится в ведении Правительства Российской Федерации [40 с.50].</w:t>
      </w:r>
    </w:p>
    <w:p w:rsidR="00E72229" w:rsidRDefault="00E72229" w:rsidP="00E72229">
      <w:pPr>
        <w:pStyle w:val="31"/>
        <w:widowControl w:val="0"/>
        <w:spacing w:after="0" w:line="360" w:lineRule="auto"/>
        <w:ind w:firstLine="720"/>
        <w:jc w:val="both"/>
        <w:rPr>
          <w:sz w:val="28"/>
          <w:szCs w:val="28"/>
        </w:rPr>
      </w:pPr>
      <w:r>
        <w:rPr>
          <w:sz w:val="28"/>
          <w:szCs w:val="28"/>
        </w:rPr>
        <w:t>Законодательство России о бухгалтерском учете устанавливает единые правовые и методологические основы организации и ведения бухгалтерского учета в Российской Федерации [45 с.14].</w:t>
      </w:r>
    </w:p>
    <w:p w:rsidR="00E72229" w:rsidRDefault="00E72229" w:rsidP="00E72229">
      <w:pPr>
        <w:pStyle w:val="31"/>
        <w:widowControl w:val="0"/>
        <w:spacing w:after="0" w:line="360" w:lineRule="auto"/>
        <w:ind w:firstLine="720"/>
        <w:jc w:val="both"/>
        <w:rPr>
          <w:sz w:val="28"/>
          <w:szCs w:val="28"/>
        </w:rPr>
      </w:pPr>
      <w:r>
        <w:rPr>
          <w:sz w:val="28"/>
          <w:szCs w:val="28"/>
        </w:rPr>
        <w:t>Система нормативного регулирования бухгалтерского учета в России состоит из документов четырех уровней.</w:t>
      </w:r>
    </w:p>
    <w:p w:rsidR="00E72229" w:rsidRDefault="00E72229" w:rsidP="00E72229">
      <w:pPr>
        <w:pStyle w:val="31"/>
        <w:widowControl w:val="0"/>
        <w:spacing w:after="0" w:line="360" w:lineRule="auto"/>
        <w:ind w:firstLine="720"/>
        <w:jc w:val="both"/>
        <w:rPr>
          <w:sz w:val="28"/>
          <w:szCs w:val="28"/>
        </w:rPr>
      </w:pPr>
      <w:r>
        <w:rPr>
          <w:sz w:val="28"/>
          <w:szCs w:val="28"/>
        </w:rPr>
        <w:t xml:space="preserve">К первой группе документов относятся: </w:t>
      </w:r>
    </w:p>
    <w:p w:rsidR="00E72229" w:rsidRDefault="00E72229" w:rsidP="00E25755">
      <w:pPr>
        <w:pStyle w:val="31"/>
        <w:widowControl w:val="0"/>
        <w:numPr>
          <w:ilvl w:val="0"/>
          <w:numId w:val="4"/>
        </w:numPr>
        <w:tabs>
          <w:tab w:val="clear" w:pos="1260"/>
          <w:tab w:val="num" w:pos="0"/>
        </w:tabs>
        <w:spacing w:after="0" w:line="360" w:lineRule="auto"/>
        <w:ind w:left="0" w:firstLine="720"/>
        <w:jc w:val="both"/>
        <w:rPr>
          <w:sz w:val="28"/>
          <w:szCs w:val="28"/>
        </w:rPr>
      </w:pPr>
      <w:r>
        <w:rPr>
          <w:sz w:val="28"/>
          <w:szCs w:val="28"/>
        </w:rPr>
        <w:t>Гражданский кодекс РФ часть 1 и 2, в котором, например, установлены сроки исковой давности по просроченной задолженности, определен момент перехода права собственности при осуществлении сделок купли-продажи и т.д.</w:t>
      </w:r>
    </w:p>
    <w:p w:rsidR="00E72229" w:rsidRDefault="00E72229" w:rsidP="00E25755">
      <w:pPr>
        <w:pStyle w:val="31"/>
        <w:widowControl w:val="0"/>
        <w:numPr>
          <w:ilvl w:val="0"/>
          <w:numId w:val="4"/>
        </w:numPr>
        <w:tabs>
          <w:tab w:val="clear" w:pos="1260"/>
          <w:tab w:val="num" w:pos="1080"/>
        </w:tabs>
        <w:spacing w:after="0" w:line="360" w:lineRule="auto"/>
        <w:ind w:left="0" w:firstLine="720"/>
        <w:jc w:val="both"/>
        <w:rPr>
          <w:sz w:val="28"/>
          <w:szCs w:val="28"/>
        </w:rPr>
      </w:pPr>
      <w:r>
        <w:rPr>
          <w:sz w:val="28"/>
          <w:szCs w:val="28"/>
        </w:rPr>
        <w:t>Закон, на основе которого создаются предприятия - это Закон об акционерных обществах, в котором указан порядок образования и использования резервного капитала.</w:t>
      </w:r>
    </w:p>
    <w:p w:rsidR="00E72229" w:rsidRDefault="00E72229" w:rsidP="00E25755">
      <w:pPr>
        <w:pStyle w:val="31"/>
        <w:widowControl w:val="0"/>
        <w:numPr>
          <w:ilvl w:val="0"/>
          <w:numId w:val="4"/>
        </w:numPr>
        <w:tabs>
          <w:tab w:val="clear" w:pos="1260"/>
          <w:tab w:val="num" w:pos="1080"/>
        </w:tabs>
        <w:spacing w:after="0" w:line="360" w:lineRule="auto"/>
        <w:ind w:left="0" w:firstLine="720"/>
        <w:jc w:val="both"/>
        <w:rPr>
          <w:sz w:val="28"/>
          <w:szCs w:val="28"/>
        </w:rPr>
      </w:pPr>
      <w:r>
        <w:rPr>
          <w:sz w:val="28"/>
          <w:szCs w:val="28"/>
        </w:rPr>
        <w:t>Федеральный закон «О бухгалтерском учете» от 21.11.1996 года №129-ФЗ в редакции ФЗ от 23.07.98 №123-ФЗ. Федеральный закон распространяется на все организации, находящиеся на территории Российской Федерации, зарегистрированные в качестве юридического лица в соответствии с законодательством РФ. Нормы, содержащиеся в других федеральных законах и затрагивающие вопросы бухгалтерского учета и бухгалтерской отчетности, должны соответствовать Федеральному закону.  В случае возникновения противоречий с содержанием других федеральных законов нормы права, выступающие предметом Федерального закона, имеют приоритет [5].</w:t>
      </w:r>
    </w:p>
    <w:p w:rsidR="00E72229" w:rsidRDefault="00E72229" w:rsidP="00E25755">
      <w:pPr>
        <w:pStyle w:val="31"/>
        <w:widowControl w:val="0"/>
        <w:numPr>
          <w:ilvl w:val="0"/>
          <w:numId w:val="4"/>
        </w:numPr>
        <w:tabs>
          <w:tab w:val="clear" w:pos="1260"/>
          <w:tab w:val="num" w:pos="1080"/>
        </w:tabs>
        <w:spacing w:after="0" w:line="360" w:lineRule="auto"/>
        <w:ind w:left="0" w:firstLine="720"/>
        <w:jc w:val="both"/>
        <w:rPr>
          <w:sz w:val="28"/>
          <w:szCs w:val="28"/>
        </w:rPr>
      </w:pPr>
      <w:r>
        <w:rPr>
          <w:sz w:val="28"/>
          <w:szCs w:val="28"/>
        </w:rPr>
        <w:t>Налоговый кодекс РФ часть 1 и 2, который устанавливает систему налогов и сборов, взимаемых в федеральный бюджет, а также общие принципы налогообложения и сборов в Российской Федерации, в том числе:</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виды налогов и сборов, взимаемых в РФ;</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основания возникновения (изменения, прекращения) и порядок исполнения обязанностей по уплате налогов и сборов;</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принципы установления, введения в действие и прекращения действия ранее введенных налогов и сборов субъектов РФ и местных налогов и сборов;</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права и обязанности налогоплательщиков, налоговых органов и других участников отношений, регулируемых законодательством о налогах и сборах;</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формы и методы налогового контроля;</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ответственность за совершение налоговых правонарушений;</w:t>
      </w:r>
    </w:p>
    <w:p w:rsidR="00E72229" w:rsidRDefault="00E72229" w:rsidP="00E25755">
      <w:pPr>
        <w:pStyle w:val="31"/>
        <w:widowControl w:val="0"/>
        <w:numPr>
          <w:ilvl w:val="0"/>
          <w:numId w:val="5"/>
        </w:numPr>
        <w:tabs>
          <w:tab w:val="clear" w:pos="1440"/>
          <w:tab w:val="num" w:pos="1080"/>
        </w:tabs>
        <w:spacing w:after="0" w:line="360" w:lineRule="auto"/>
        <w:ind w:left="0" w:firstLine="720"/>
        <w:jc w:val="both"/>
        <w:rPr>
          <w:sz w:val="28"/>
          <w:szCs w:val="28"/>
        </w:rPr>
      </w:pPr>
      <w:r>
        <w:rPr>
          <w:sz w:val="28"/>
          <w:szCs w:val="28"/>
        </w:rPr>
        <w:t>порядок обжалования актов налоговых органов и действий (бездействия) их должностных лиц [2].</w:t>
      </w:r>
    </w:p>
    <w:p w:rsidR="00E72229" w:rsidRDefault="00E72229" w:rsidP="00E72229">
      <w:pPr>
        <w:pStyle w:val="31"/>
        <w:widowControl w:val="0"/>
        <w:tabs>
          <w:tab w:val="num" w:pos="1260"/>
        </w:tabs>
        <w:spacing w:after="0" w:line="360" w:lineRule="auto"/>
        <w:ind w:firstLine="720"/>
        <w:jc w:val="both"/>
        <w:rPr>
          <w:sz w:val="28"/>
          <w:szCs w:val="28"/>
        </w:rPr>
      </w:pPr>
      <w:r>
        <w:rPr>
          <w:sz w:val="28"/>
          <w:szCs w:val="28"/>
        </w:rPr>
        <w:t>Глава 25 Налогового кодекса  Налог на прибыль определяет порядок и сроки уплаты налога, определения доходов, классификацию доходов и группировку расходов. Определяет расходы, которые не учитываются в целях налогообложения. Порядок признания доходов  и расходов при методе начисления и при кассовом методе в целях налогообложения</w:t>
      </w:r>
      <w:r>
        <w:rPr>
          <w:color w:val="0000FF"/>
          <w:sz w:val="28"/>
          <w:szCs w:val="28"/>
        </w:rPr>
        <w:t xml:space="preserve">. </w:t>
      </w:r>
      <w:r>
        <w:rPr>
          <w:sz w:val="28"/>
          <w:szCs w:val="28"/>
        </w:rPr>
        <w:t xml:space="preserve"> Приводит порядок составления расчета налоговой базы, порядок налогового учета доходов и расходов от реализации и отдельных видов внереализационных доходов.</w:t>
      </w:r>
    </w:p>
    <w:p w:rsidR="00E72229" w:rsidRDefault="00E72229" w:rsidP="00E72229">
      <w:pPr>
        <w:pStyle w:val="31"/>
        <w:widowControl w:val="0"/>
        <w:spacing w:after="0" w:line="360" w:lineRule="auto"/>
        <w:ind w:firstLine="720"/>
        <w:jc w:val="both"/>
        <w:rPr>
          <w:sz w:val="28"/>
          <w:szCs w:val="28"/>
        </w:rPr>
      </w:pPr>
      <w:r>
        <w:rPr>
          <w:sz w:val="28"/>
          <w:szCs w:val="28"/>
        </w:rPr>
        <w:t>Так же к документам первого уровня относится Положение по ведению бухгалтерского учета и бухгалтерской отчетности в Российской Федерации, так как этот документ устанавливает общие принципы ведения  бухгалтерского учета, представления бухгалтерской отчетности, взаимоотношения организации с внешними потребителями информации, устанавливает правила оценки статей бухгалтерской отчетности в частности дает понятие доходов и расходов будущих периодов и прибыли (убытка) организации и показывает в каком виде он отражается в бухгалтерском балансе.</w:t>
      </w:r>
    </w:p>
    <w:p w:rsidR="00E72229" w:rsidRDefault="00E72229" w:rsidP="00E72229">
      <w:pPr>
        <w:pStyle w:val="31"/>
        <w:widowControl w:val="0"/>
        <w:spacing w:after="0" w:line="360" w:lineRule="auto"/>
        <w:ind w:firstLine="720"/>
        <w:jc w:val="both"/>
        <w:rPr>
          <w:sz w:val="28"/>
          <w:szCs w:val="28"/>
        </w:rPr>
      </w:pPr>
      <w:r>
        <w:rPr>
          <w:sz w:val="28"/>
          <w:szCs w:val="28"/>
        </w:rPr>
        <w:t>Второю группу документов регулирует Министерство финансов РФ, Центральный банк России и другие органы исполнительной власти.</w:t>
      </w:r>
    </w:p>
    <w:p w:rsidR="00E72229" w:rsidRDefault="00E72229" w:rsidP="00E72229">
      <w:pPr>
        <w:pStyle w:val="31"/>
        <w:widowControl w:val="0"/>
        <w:spacing w:after="0" w:line="360" w:lineRule="auto"/>
        <w:ind w:firstLine="720"/>
        <w:jc w:val="both"/>
        <w:rPr>
          <w:color w:val="00FF00"/>
          <w:sz w:val="28"/>
          <w:szCs w:val="28"/>
        </w:rPr>
      </w:pPr>
      <w:r>
        <w:rPr>
          <w:sz w:val="28"/>
          <w:szCs w:val="28"/>
        </w:rPr>
        <w:t>К документам второго уровня относятся положения регламентирующие принципы и правила учета отдельных объектов бухгалтерского наблюдения, которые составляют систему национальных стандартов, ориентированную на Международные стандарты финансовой отчетности [40 с.53].</w:t>
      </w:r>
    </w:p>
    <w:p w:rsidR="00E72229" w:rsidRDefault="00E72229" w:rsidP="00E72229">
      <w:pPr>
        <w:pStyle w:val="31"/>
        <w:widowControl w:val="0"/>
        <w:spacing w:after="0" w:line="360" w:lineRule="auto"/>
        <w:ind w:firstLine="720"/>
        <w:jc w:val="both"/>
        <w:rPr>
          <w:sz w:val="28"/>
          <w:szCs w:val="28"/>
        </w:rPr>
      </w:pPr>
      <w:r>
        <w:rPr>
          <w:color w:val="00FF00"/>
          <w:sz w:val="28"/>
          <w:szCs w:val="28"/>
        </w:rPr>
        <w:t xml:space="preserve"> </w:t>
      </w:r>
      <w:r>
        <w:rPr>
          <w:sz w:val="28"/>
          <w:szCs w:val="28"/>
        </w:rPr>
        <w:t>В настоящее время в России система национальных стандартов- положений по бухгалтерскому учету включает:</w:t>
      </w:r>
    </w:p>
    <w:p w:rsidR="00E72229" w:rsidRDefault="00E72229" w:rsidP="00E72229">
      <w:pPr>
        <w:pStyle w:val="31"/>
        <w:widowControl w:val="0"/>
        <w:spacing w:after="0" w:line="360" w:lineRule="auto"/>
        <w:ind w:firstLine="720"/>
        <w:jc w:val="both"/>
        <w:rPr>
          <w:sz w:val="28"/>
          <w:szCs w:val="28"/>
        </w:rPr>
      </w:pPr>
      <w:r>
        <w:rPr>
          <w:sz w:val="28"/>
          <w:szCs w:val="28"/>
        </w:rPr>
        <w:t>1. Положение по бухгалтерскому учету «Учетная политика организации» (ПБУ 1/98), утвержденное приказом Минфина России от 9 декабря 1998г №60 (в ред. приказа Минфина РФ от 30.12.99 № 107н). Это положение устанавливает основы формирования (выбора и обоснования) и раскрытия (придания гласности) учетной политики организаций, являющихся юридическими лицами по законодательству РФ. В положении оговаривается порядок формирования учетной политики, т.е. кем составляется и утверждается, при этом говорится о том какие документы утверждаются, раскрытие  и изменение ее.</w:t>
      </w:r>
    </w:p>
    <w:p w:rsidR="00E72229" w:rsidRDefault="00E72229" w:rsidP="00E72229">
      <w:pPr>
        <w:pStyle w:val="31"/>
        <w:widowControl w:val="0"/>
        <w:spacing w:after="0" w:line="360" w:lineRule="auto"/>
        <w:ind w:firstLine="720"/>
        <w:jc w:val="both"/>
        <w:rPr>
          <w:sz w:val="28"/>
          <w:szCs w:val="28"/>
        </w:rPr>
      </w:pPr>
      <w:r>
        <w:rPr>
          <w:sz w:val="28"/>
          <w:szCs w:val="28"/>
        </w:rPr>
        <w:t>2. Положение по бухгалтерскому учету «Учет договоров (контрактов) на капитальное строительство» (ПБУ 2/94) утвержденное приказом Минфина РФ от 20.12.94г. №167 устанавливает  правила отражения в бухгалтерском учете и отчетности операций застройщиков и подрядчиков, связанных с выполнением договоров подряда (контрактов) на капитальное строительство. Определяет, что является объектом бухгалтерского учета по договору на строительство, как производятся учет расчетов и затрат  по строительству.</w:t>
      </w:r>
    </w:p>
    <w:p w:rsidR="00E72229" w:rsidRDefault="00E72229" w:rsidP="00E72229">
      <w:pPr>
        <w:pStyle w:val="31"/>
        <w:widowControl w:val="0"/>
        <w:spacing w:after="0" w:line="360" w:lineRule="auto"/>
        <w:ind w:firstLine="720"/>
        <w:jc w:val="both"/>
        <w:rPr>
          <w:color w:val="0000FF"/>
          <w:sz w:val="28"/>
          <w:szCs w:val="28"/>
        </w:rPr>
      </w:pPr>
      <w:r>
        <w:rPr>
          <w:sz w:val="28"/>
          <w:szCs w:val="28"/>
        </w:rPr>
        <w:t>Положение устанавливает правила определение дохода и финансового результата по договорам строительства.</w:t>
      </w:r>
      <w:r>
        <w:rPr>
          <w:color w:val="0000FF"/>
          <w:sz w:val="28"/>
          <w:szCs w:val="28"/>
        </w:rPr>
        <w:t xml:space="preserve"> </w:t>
      </w:r>
    </w:p>
    <w:p w:rsidR="00E72229" w:rsidRDefault="00E72229" w:rsidP="00E72229">
      <w:pPr>
        <w:pStyle w:val="31"/>
        <w:widowControl w:val="0"/>
        <w:spacing w:after="0" w:line="360" w:lineRule="auto"/>
        <w:ind w:firstLine="720"/>
        <w:jc w:val="both"/>
        <w:rPr>
          <w:sz w:val="28"/>
          <w:szCs w:val="28"/>
        </w:rPr>
      </w:pPr>
      <w:r>
        <w:rPr>
          <w:sz w:val="28"/>
          <w:szCs w:val="28"/>
        </w:rPr>
        <w:t>3. Положение по бухгалтерскому учету «Учет активов и обязательств, стоимость которых выражена в иностранной валюте» (ПБУ 3/2000), утвержденное   приказом Минфина РФ от 10.01.2000г. №2н, устанавливает для организаций, являющихся юридическими лицами по законодательству РФ (за исключением кредитных и бюджетных организаций), особенности бухгалтерского учета и отражения в бухгалтерской отчетности активов и обязательств, стоимость которых выражена в иностранной валюте, связанные с пересчетом стоимости этих активов и обязательств в валюту РФ – рубли.</w:t>
      </w:r>
    </w:p>
    <w:p w:rsidR="00E72229" w:rsidRDefault="00E72229" w:rsidP="00E72229">
      <w:pPr>
        <w:pStyle w:val="31"/>
        <w:widowControl w:val="0"/>
        <w:spacing w:after="0" w:line="360" w:lineRule="auto"/>
        <w:ind w:firstLine="720"/>
        <w:jc w:val="both"/>
        <w:rPr>
          <w:sz w:val="28"/>
          <w:szCs w:val="28"/>
        </w:rPr>
      </w:pPr>
      <w:r>
        <w:rPr>
          <w:sz w:val="28"/>
          <w:szCs w:val="28"/>
        </w:rPr>
        <w:t>Положение описывает порядок пересчета выраженной в иностранной валюте стоимости активов и обязательств в рубли, как учитываются курсовые разницы и порядок учета активов и обязательств, используемых организацией для ведения деятельности за пределами РФ.</w:t>
      </w:r>
    </w:p>
    <w:p w:rsidR="00E72229" w:rsidRDefault="00E72229" w:rsidP="00E72229">
      <w:pPr>
        <w:pStyle w:val="31"/>
        <w:widowControl w:val="0"/>
        <w:spacing w:after="0" w:line="360" w:lineRule="auto"/>
        <w:ind w:firstLine="720"/>
        <w:jc w:val="both"/>
        <w:rPr>
          <w:sz w:val="28"/>
          <w:szCs w:val="28"/>
        </w:rPr>
      </w:pPr>
      <w:r>
        <w:rPr>
          <w:sz w:val="28"/>
          <w:szCs w:val="28"/>
        </w:rPr>
        <w:t>4. Положение по бухгалтерскому учету «Бухгалтерская отчетность организации» (ПБУ 4/99), утвержденное приказом Минфина РФ от 06.07.1999г. №34н, устанавливает состав бухгалтерской отчетности и общие требования к ней, содержание и методические основы формирования бухгалтерской отчетности организации, являющихся юридическими лицами по законодательству РФ, кроме кредитных и бюджетных организаций. Так же Положение дает понятия правил оценки статей бухгалтерской отчетности и информации сопутствующей ей.</w:t>
      </w:r>
    </w:p>
    <w:p w:rsidR="00E72229" w:rsidRDefault="00E72229" w:rsidP="00E72229">
      <w:pPr>
        <w:pStyle w:val="31"/>
        <w:widowControl w:val="0"/>
        <w:spacing w:after="0" w:line="360" w:lineRule="auto"/>
        <w:ind w:firstLine="720"/>
        <w:jc w:val="both"/>
        <w:rPr>
          <w:sz w:val="28"/>
          <w:szCs w:val="28"/>
        </w:rPr>
      </w:pPr>
      <w:r>
        <w:rPr>
          <w:sz w:val="28"/>
          <w:szCs w:val="28"/>
        </w:rPr>
        <w:t xml:space="preserve">5. Положение по бухгалтерскому учету «Учет материально-производственных запасов» (ПБУ 5/01), утвержденное приказом Минфина РФ от 09.06.01г. №44, устанавливает методологические основы формирования в бухгалтерском учете информации о материально-производственных запасах, находящихся в организации на праве собственности, хозяйственного ведения, оперативного управления. </w:t>
      </w:r>
    </w:p>
    <w:p w:rsidR="00E72229" w:rsidRDefault="00E72229" w:rsidP="00E72229">
      <w:pPr>
        <w:pStyle w:val="31"/>
        <w:widowControl w:val="0"/>
        <w:spacing w:after="0" w:line="360" w:lineRule="auto"/>
        <w:ind w:firstLine="720"/>
        <w:jc w:val="both"/>
        <w:rPr>
          <w:sz w:val="28"/>
          <w:szCs w:val="28"/>
        </w:rPr>
      </w:pPr>
      <w:r>
        <w:rPr>
          <w:sz w:val="28"/>
          <w:szCs w:val="28"/>
        </w:rPr>
        <w:t>Положение дает определение материально-производственных запасов, их оценку при принятии к бухгалтерскому учету и при отпуске в производство или иное выбытие, а так же как отражается информация о МПЗ в бухгалтерской отчетности.</w:t>
      </w:r>
    </w:p>
    <w:p w:rsidR="00E72229" w:rsidRDefault="00E72229" w:rsidP="00E72229">
      <w:pPr>
        <w:pStyle w:val="31"/>
        <w:widowControl w:val="0"/>
        <w:spacing w:after="0" w:line="360" w:lineRule="auto"/>
        <w:ind w:firstLine="720"/>
        <w:jc w:val="both"/>
        <w:rPr>
          <w:sz w:val="28"/>
          <w:szCs w:val="28"/>
        </w:rPr>
      </w:pPr>
      <w:r>
        <w:rPr>
          <w:sz w:val="28"/>
          <w:szCs w:val="28"/>
        </w:rPr>
        <w:t xml:space="preserve">6. Положение по бухгалтерскому учету «Учет основных средств» (ПБУ 6/01), утвержденное приказом Минфина от 30.03.01г. №26н, устанавливает методологические основы формирования в бухгалтерском учете информации об основных средствах, находящихся в организации на праве  собственности, хозяйственного ведения, оперативного управления. </w:t>
      </w:r>
    </w:p>
    <w:p w:rsidR="00E72229" w:rsidRDefault="00E72229" w:rsidP="00E72229">
      <w:pPr>
        <w:pStyle w:val="31"/>
        <w:widowControl w:val="0"/>
        <w:spacing w:after="0" w:line="360" w:lineRule="auto"/>
        <w:ind w:firstLine="720"/>
        <w:jc w:val="both"/>
        <w:rPr>
          <w:sz w:val="28"/>
          <w:szCs w:val="28"/>
        </w:rPr>
      </w:pPr>
      <w:r>
        <w:rPr>
          <w:sz w:val="28"/>
          <w:szCs w:val="28"/>
        </w:rPr>
        <w:t>В общих положениях приводятся условия, единовременное выполнение которых позволяет отнести объект к основным средствам. Приводится перечень объектов, которые относятся к основным средствам. В Положении дается понятие стоимости, по которой основные средства принимаются к бухгалтерскому учету. Приводится перечень фактических затрат на приобретение, из которых слагается первоначальная стоимость объекта. В разделе амортизация основных средств приводятся четыре способа начисления амортизации и указываются объекты, в отношении которых не начисляется амортизация. В ПБУ раскрывается информация, в каких случаях происходит выбытие основных средств. Доходы и расходы от списания с бухгалтерского учета объектов основных средств отражаются в бухгалтерском учете в отчетном периоде, к которому они относятся и подлежат зачислению на счет прибылей и убытков в качестве операционных доходов и расходов.</w:t>
      </w:r>
    </w:p>
    <w:p w:rsidR="00E72229" w:rsidRDefault="00E72229" w:rsidP="00E72229">
      <w:pPr>
        <w:pStyle w:val="31"/>
        <w:widowControl w:val="0"/>
        <w:spacing w:after="0" w:line="360" w:lineRule="auto"/>
        <w:ind w:firstLine="720"/>
        <w:jc w:val="both"/>
        <w:rPr>
          <w:sz w:val="28"/>
          <w:szCs w:val="28"/>
        </w:rPr>
      </w:pPr>
      <w:r>
        <w:rPr>
          <w:sz w:val="28"/>
          <w:szCs w:val="28"/>
        </w:rPr>
        <w:t xml:space="preserve"> В ПБУ 6/01 описывается информация, которая подлежит раскрытию в бухгалтерской отчетности. </w:t>
      </w:r>
    </w:p>
    <w:p w:rsidR="00E72229" w:rsidRDefault="00E72229" w:rsidP="00E72229">
      <w:pPr>
        <w:pStyle w:val="31"/>
        <w:widowControl w:val="0"/>
        <w:spacing w:after="0" w:line="360" w:lineRule="auto"/>
        <w:ind w:firstLine="720"/>
        <w:jc w:val="both"/>
        <w:rPr>
          <w:sz w:val="28"/>
          <w:szCs w:val="28"/>
        </w:rPr>
      </w:pPr>
      <w:r>
        <w:rPr>
          <w:sz w:val="28"/>
          <w:szCs w:val="28"/>
        </w:rPr>
        <w:t>7. Положение по бухгалтерскому учету «События после отчетной даты» (ПБУ 7/98), утвержденное приказом Минфина РФ от 25.11.98г. №56н, устанавливает порядок отражения в бухгалтерской отчетности коммерческих организаций, являющихся юридическими лицами по законодательству РФ, событий после отчетной даты. В положении дается понятие событий после отчетной даты, как они отражаются в бухгалтерской отчетности и их последствия. Так же приводится примерный перечень фактов хозяйственной деятельности, которые могут быть признаны событиями после отчетной даты.</w:t>
      </w:r>
    </w:p>
    <w:p w:rsidR="00E72229" w:rsidRDefault="00E72229" w:rsidP="00E72229">
      <w:pPr>
        <w:pStyle w:val="31"/>
        <w:widowControl w:val="0"/>
        <w:spacing w:after="0" w:line="360" w:lineRule="auto"/>
        <w:ind w:firstLine="720"/>
        <w:jc w:val="both"/>
        <w:rPr>
          <w:sz w:val="28"/>
          <w:szCs w:val="28"/>
        </w:rPr>
      </w:pPr>
      <w:r>
        <w:rPr>
          <w:sz w:val="28"/>
          <w:szCs w:val="28"/>
        </w:rPr>
        <w:t>8. Положение по бухгалтерскому учету «Условные факты хозяйственной деятельности» (ПБУ 8/98), утвержденное приказом Минфина  РФ от 25.11.98г. №57н, устанавливает порядок отражения в бухгалтерской отчетности коммерческих организаций, являющихся юридическими лицами по законодательству РФ, условных фактов хозяйственной деятельности. В положении дается понятие условных фактов хозяйственной деятельности и их оценка, как они отражаются в бухгалтерской отчетности и их последствия. В приложении дается примерный подход к оценке вероятности последствий условного факта хозяйственной деятельности.</w:t>
      </w:r>
    </w:p>
    <w:p w:rsidR="00E72229" w:rsidRDefault="00E72229" w:rsidP="00E72229">
      <w:pPr>
        <w:pStyle w:val="31"/>
        <w:widowControl w:val="0"/>
        <w:spacing w:after="0" w:line="360" w:lineRule="auto"/>
        <w:ind w:firstLine="720"/>
        <w:jc w:val="both"/>
        <w:rPr>
          <w:sz w:val="28"/>
          <w:szCs w:val="28"/>
        </w:rPr>
      </w:pPr>
      <w:r>
        <w:rPr>
          <w:sz w:val="28"/>
          <w:szCs w:val="28"/>
        </w:rPr>
        <w:t>9. Положение по бухгалтерскому учету «Доходы организации» (ПБУ 9/99), утвержденное приказом Минфина РФ от 06.05.99г. №32н, устанавливает правила формирования  в бухгалтерском учете информации о доходах коммерческих организаций.</w:t>
      </w:r>
    </w:p>
    <w:p w:rsidR="00E72229" w:rsidRDefault="00E72229" w:rsidP="00E72229">
      <w:pPr>
        <w:pStyle w:val="31"/>
        <w:widowControl w:val="0"/>
        <w:spacing w:after="0" w:line="360" w:lineRule="auto"/>
        <w:ind w:firstLine="720"/>
        <w:jc w:val="both"/>
        <w:rPr>
          <w:sz w:val="28"/>
          <w:szCs w:val="28"/>
        </w:rPr>
      </w:pPr>
      <w:r>
        <w:rPr>
          <w:sz w:val="28"/>
          <w:szCs w:val="28"/>
        </w:rPr>
        <w:t>По определению установленном в ПБУ,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E72229" w:rsidRDefault="00E72229" w:rsidP="00E72229">
      <w:pPr>
        <w:pStyle w:val="31"/>
        <w:widowControl w:val="0"/>
        <w:spacing w:after="0" w:line="360" w:lineRule="auto"/>
        <w:ind w:firstLine="720"/>
        <w:jc w:val="both"/>
        <w:rPr>
          <w:sz w:val="28"/>
          <w:szCs w:val="28"/>
        </w:rPr>
      </w:pPr>
      <w:r>
        <w:rPr>
          <w:sz w:val="28"/>
          <w:szCs w:val="28"/>
        </w:rPr>
        <w:t>Не признаются доходами организации поступления от других юридических и физических лиц:</w:t>
      </w:r>
    </w:p>
    <w:p w:rsidR="00E72229" w:rsidRDefault="00E72229" w:rsidP="00E25755">
      <w:pPr>
        <w:pStyle w:val="31"/>
        <w:widowControl w:val="0"/>
        <w:numPr>
          <w:ilvl w:val="0"/>
          <w:numId w:val="14"/>
        </w:numPr>
        <w:tabs>
          <w:tab w:val="clear" w:pos="731"/>
          <w:tab w:val="num" w:pos="1080"/>
        </w:tabs>
        <w:spacing w:after="0" w:line="360" w:lineRule="auto"/>
        <w:ind w:firstLine="698"/>
        <w:jc w:val="both"/>
        <w:rPr>
          <w:sz w:val="28"/>
          <w:szCs w:val="28"/>
        </w:rPr>
      </w:pPr>
      <w:r>
        <w:rPr>
          <w:sz w:val="28"/>
          <w:szCs w:val="28"/>
        </w:rPr>
        <w:t>сумм налога на добавленную стоимость, акцизы, налог с продаж, экспортные пошлины;</w:t>
      </w:r>
    </w:p>
    <w:p w:rsidR="00E72229" w:rsidRDefault="00E72229" w:rsidP="00E25755">
      <w:pPr>
        <w:pStyle w:val="31"/>
        <w:widowControl w:val="0"/>
        <w:numPr>
          <w:ilvl w:val="0"/>
          <w:numId w:val="14"/>
        </w:numPr>
        <w:tabs>
          <w:tab w:val="clear" w:pos="731"/>
          <w:tab w:val="num" w:pos="1080"/>
        </w:tabs>
        <w:spacing w:after="0" w:line="360" w:lineRule="auto"/>
        <w:ind w:firstLine="698"/>
        <w:jc w:val="both"/>
        <w:rPr>
          <w:sz w:val="28"/>
          <w:szCs w:val="28"/>
        </w:rPr>
      </w:pPr>
      <w:r>
        <w:rPr>
          <w:sz w:val="28"/>
          <w:szCs w:val="28"/>
        </w:rPr>
        <w:t>по договорам комиссии, агентским и иным аналогичным договорам в пользу комитента, принципала и т.п.;</w:t>
      </w:r>
    </w:p>
    <w:p w:rsidR="00E72229" w:rsidRDefault="00E72229" w:rsidP="00E25755">
      <w:pPr>
        <w:pStyle w:val="31"/>
        <w:widowControl w:val="0"/>
        <w:numPr>
          <w:ilvl w:val="0"/>
          <w:numId w:val="14"/>
        </w:numPr>
        <w:tabs>
          <w:tab w:val="clear" w:pos="731"/>
          <w:tab w:val="num" w:pos="1080"/>
        </w:tabs>
        <w:spacing w:after="0" w:line="360" w:lineRule="auto"/>
        <w:ind w:firstLine="698"/>
        <w:jc w:val="both"/>
        <w:rPr>
          <w:sz w:val="28"/>
          <w:szCs w:val="28"/>
        </w:rPr>
      </w:pPr>
      <w:r>
        <w:rPr>
          <w:sz w:val="28"/>
          <w:szCs w:val="28"/>
        </w:rPr>
        <w:t>в порядке предварительной оплаты продукции, товаров, работ, услуг;</w:t>
      </w:r>
    </w:p>
    <w:p w:rsidR="00E72229" w:rsidRDefault="00E72229" w:rsidP="00E25755">
      <w:pPr>
        <w:pStyle w:val="31"/>
        <w:widowControl w:val="0"/>
        <w:numPr>
          <w:ilvl w:val="0"/>
          <w:numId w:val="15"/>
        </w:numPr>
        <w:tabs>
          <w:tab w:val="clear" w:pos="731"/>
          <w:tab w:val="num" w:pos="1080"/>
        </w:tabs>
        <w:spacing w:after="0" w:line="360" w:lineRule="auto"/>
        <w:ind w:firstLine="698"/>
        <w:jc w:val="both"/>
        <w:rPr>
          <w:sz w:val="28"/>
          <w:szCs w:val="28"/>
        </w:rPr>
      </w:pPr>
      <w:r>
        <w:rPr>
          <w:sz w:val="28"/>
          <w:szCs w:val="28"/>
        </w:rPr>
        <w:t>задатки;</w:t>
      </w:r>
    </w:p>
    <w:p w:rsidR="00E72229" w:rsidRDefault="00E72229" w:rsidP="00E25755">
      <w:pPr>
        <w:pStyle w:val="31"/>
        <w:widowControl w:val="0"/>
        <w:numPr>
          <w:ilvl w:val="0"/>
          <w:numId w:val="15"/>
        </w:numPr>
        <w:tabs>
          <w:tab w:val="clear" w:pos="731"/>
          <w:tab w:val="num" w:pos="1080"/>
        </w:tabs>
        <w:spacing w:after="0" w:line="360" w:lineRule="auto"/>
        <w:ind w:firstLine="698"/>
        <w:jc w:val="both"/>
        <w:rPr>
          <w:sz w:val="28"/>
          <w:szCs w:val="28"/>
        </w:rPr>
      </w:pPr>
      <w:r>
        <w:rPr>
          <w:sz w:val="28"/>
          <w:szCs w:val="28"/>
        </w:rPr>
        <w:t>в залог, если договором предусмотрена передача заложенного имущества залогодержателю;</w:t>
      </w:r>
    </w:p>
    <w:p w:rsidR="00E72229" w:rsidRDefault="00E72229" w:rsidP="00E25755">
      <w:pPr>
        <w:pStyle w:val="31"/>
        <w:widowControl w:val="0"/>
        <w:numPr>
          <w:ilvl w:val="0"/>
          <w:numId w:val="15"/>
        </w:numPr>
        <w:tabs>
          <w:tab w:val="clear" w:pos="731"/>
          <w:tab w:val="num" w:pos="1080"/>
        </w:tabs>
        <w:spacing w:after="0" w:line="360" w:lineRule="auto"/>
        <w:ind w:firstLine="698"/>
        <w:jc w:val="both"/>
        <w:rPr>
          <w:sz w:val="28"/>
          <w:szCs w:val="28"/>
        </w:rPr>
      </w:pPr>
      <w:r>
        <w:rPr>
          <w:sz w:val="28"/>
          <w:szCs w:val="28"/>
        </w:rPr>
        <w:t>в погашение кредита, займа, предоставленного заемщику.</w:t>
      </w:r>
    </w:p>
    <w:p w:rsidR="00E72229" w:rsidRDefault="00E72229" w:rsidP="00E72229">
      <w:pPr>
        <w:pStyle w:val="31"/>
        <w:widowControl w:val="0"/>
        <w:spacing w:after="0" w:line="360" w:lineRule="auto"/>
        <w:ind w:firstLine="720"/>
        <w:jc w:val="both"/>
        <w:rPr>
          <w:sz w:val="28"/>
          <w:szCs w:val="28"/>
        </w:rPr>
      </w:pPr>
      <w:r>
        <w:rPr>
          <w:sz w:val="28"/>
          <w:szCs w:val="28"/>
        </w:rPr>
        <w:t>Доходами организации в зависимости от их характера, условия получения и направлений деятельности организации подразделяются на:</w:t>
      </w:r>
    </w:p>
    <w:p w:rsidR="00E72229" w:rsidRDefault="00E72229" w:rsidP="00E72229">
      <w:pPr>
        <w:pStyle w:val="31"/>
        <w:widowControl w:val="0"/>
        <w:spacing w:after="0" w:line="360" w:lineRule="auto"/>
        <w:ind w:firstLine="720"/>
        <w:jc w:val="both"/>
        <w:rPr>
          <w:sz w:val="28"/>
          <w:szCs w:val="28"/>
        </w:rPr>
      </w:pPr>
      <w:r>
        <w:rPr>
          <w:sz w:val="28"/>
          <w:szCs w:val="28"/>
        </w:rPr>
        <w:t>а) доходы от обычных видов деятельности;</w:t>
      </w:r>
    </w:p>
    <w:p w:rsidR="00E72229" w:rsidRDefault="00E72229" w:rsidP="00E72229">
      <w:pPr>
        <w:pStyle w:val="31"/>
        <w:widowControl w:val="0"/>
        <w:spacing w:after="0" w:line="360" w:lineRule="auto"/>
        <w:ind w:firstLine="720"/>
        <w:jc w:val="both"/>
        <w:rPr>
          <w:sz w:val="28"/>
          <w:szCs w:val="28"/>
        </w:rPr>
      </w:pPr>
      <w:r>
        <w:rPr>
          <w:sz w:val="28"/>
          <w:szCs w:val="28"/>
        </w:rPr>
        <w:t>б) операционные доходы;</w:t>
      </w:r>
    </w:p>
    <w:p w:rsidR="00E72229" w:rsidRDefault="00E72229" w:rsidP="00E72229">
      <w:pPr>
        <w:pStyle w:val="31"/>
        <w:widowControl w:val="0"/>
        <w:spacing w:after="0" w:line="360" w:lineRule="auto"/>
        <w:ind w:firstLine="720"/>
        <w:jc w:val="both"/>
        <w:rPr>
          <w:sz w:val="28"/>
          <w:szCs w:val="28"/>
        </w:rPr>
      </w:pPr>
      <w:r>
        <w:rPr>
          <w:sz w:val="28"/>
          <w:szCs w:val="28"/>
        </w:rPr>
        <w:t>в) внереализационные доходы [17].</w:t>
      </w:r>
    </w:p>
    <w:p w:rsidR="00E72229" w:rsidRDefault="00E72229" w:rsidP="00E72229">
      <w:pPr>
        <w:pStyle w:val="31"/>
        <w:widowControl w:val="0"/>
        <w:spacing w:after="0" w:line="360" w:lineRule="auto"/>
        <w:ind w:firstLine="720"/>
        <w:jc w:val="both"/>
        <w:rPr>
          <w:sz w:val="28"/>
          <w:szCs w:val="28"/>
        </w:rPr>
      </w:pPr>
      <w:r>
        <w:rPr>
          <w:sz w:val="28"/>
          <w:szCs w:val="28"/>
        </w:rPr>
        <w:t>В положении описывается, что относится к доходам от обычного вида деятельности и что является прочими поступления.</w:t>
      </w:r>
    </w:p>
    <w:p w:rsidR="00E72229" w:rsidRDefault="00E72229" w:rsidP="00E72229">
      <w:pPr>
        <w:pStyle w:val="31"/>
        <w:widowControl w:val="0"/>
        <w:spacing w:after="0" w:line="360" w:lineRule="auto"/>
        <w:ind w:firstLine="720"/>
        <w:jc w:val="both"/>
        <w:rPr>
          <w:sz w:val="28"/>
          <w:szCs w:val="28"/>
        </w:rPr>
      </w:pPr>
      <w:r>
        <w:rPr>
          <w:sz w:val="28"/>
          <w:szCs w:val="28"/>
        </w:rPr>
        <w:t>Доход (выручка) признается в бухгалтерском учете при наличии следующих условий:</w:t>
      </w:r>
    </w:p>
    <w:p w:rsidR="00E72229" w:rsidRDefault="00E72229" w:rsidP="00E25755">
      <w:pPr>
        <w:pStyle w:val="31"/>
        <w:widowControl w:val="0"/>
        <w:numPr>
          <w:ilvl w:val="0"/>
          <w:numId w:val="16"/>
        </w:numPr>
        <w:tabs>
          <w:tab w:val="clear" w:pos="1429"/>
          <w:tab w:val="num" w:pos="1080"/>
        </w:tabs>
        <w:spacing w:after="0" w:line="360" w:lineRule="auto"/>
        <w:ind w:left="0" w:firstLine="720"/>
        <w:jc w:val="both"/>
        <w:rPr>
          <w:sz w:val="28"/>
          <w:szCs w:val="28"/>
        </w:rPr>
      </w:pPr>
      <w:r>
        <w:rPr>
          <w:sz w:val="28"/>
          <w:szCs w:val="28"/>
        </w:rPr>
        <w:t>организация имеет право на получение этой выручки, вытекающее из конкретного договора или подтвержденное иным соответствующим образом;</w:t>
      </w:r>
    </w:p>
    <w:p w:rsidR="00E72229" w:rsidRDefault="00E72229" w:rsidP="00E25755">
      <w:pPr>
        <w:pStyle w:val="31"/>
        <w:widowControl w:val="0"/>
        <w:numPr>
          <w:ilvl w:val="0"/>
          <w:numId w:val="16"/>
        </w:numPr>
        <w:tabs>
          <w:tab w:val="clear" w:pos="1429"/>
          <w:tab w:val="num" w:pos="1080"/>
        </w:tabs>
        <w:spacing w:after="0" w:line="360" w:lineRule="auto"/>
        <w:ind w:left="0" w:firstLine="720"/>
        <w:jc w:val="both"/>
        <w:rPr>
          <w:sz w:val="28"/>
          <w:szCs w:val="28"/>
        </w:rPr>
      </w:pPr>
      <w:r>
        <w:rPr>
          <w:sz w:val="28"/>
          <w:szCs w:val="28"/>
        </w:rPr>
        <w:t>сумма выручки может быть определена;</w:t>
      </w:r>
    </w:p>
    <w:p w:rsidR="00E72229" w:rsidRDefault="00E72229" w:rsidP="00E25755">
      <w:pPr>
        <w:pStyle w:val="31"/>
        <w:widowControl w:val="0"/>
        <w:numPr>
          <w:ilvl w:val="0"/>
          <w:numId w:val="16"/>
        </w:numPr>
        <w:tabs>
          <w:tab w:val="clear" w:pos="1429"/>
          <w:tab w:val="num" w:pos="1080"/>
        </w:tabs>
        <w:spacing w:after="0" w:line="360" w:lineRule="auto"/>
        <w:ind w:left="0" w:firstLine="720"/>
        <w:jc w:val="both"/>
        <w:rPr>
          <w:sz w:val="28"/>
          <w:szCs w:val="28"/>
        </w:rPr>
      </w:pPr>
      <w:r>
        <w:rPr>
          <w:sz w:val="28"/>
          <w:szCs w:val="28"/>
        </w:rPr>
        <w:t>имеется уверенности в том, что в результате конкретной операции произойдет увеличение экономических выгод организации;</w:t>
      </w:r>
    </w:p>
    <w:p w:rsidR="00E72229" w:rsidRDefault="00E72229" w:rsidP="00E25755">
      <w:pPr>
        <w:pStyle w:val="31"/>
        <w:widowControl w:val="0"/>
        <w:numPr>
          <w:ilvl w:val="0"/>
          <w:numId w:val="16"/>
        </w:numPr>
        <w:tabs>
          <w:tab w:val="clear" w:pos="1429"/>
          <w:tab w:val="num" w:pos="1080"/>
        </w:tabs>
        <w:spacing w:after="0" w:line="360" w:lineRule="auto"/>
        <w:ind w:left="0" w:firstLine="720"/>
        <w:jc w:val="both"/>
        <w:rPr>
          <w:sz w:val="28"/>
          <w:szCs w:val="28"/>
        </w:rPr>
      </w:pPr>
      <w:r>
        <w:rPr>
          <w:sz w:val="28"/>
          <w:szCs w:val="28"/>
        </w:rPr>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E72229" w:rsidRDefault="00E72229" w:rsidP="00E25755">
      <w:pPr>
        <w:pStyle w:val="31"/>
        <w:widowControl w:val="0"/>
        <w:numPr>
          <w:ilvl w:val="0"/>
          <w:numId w:val="16"/>
        </w:numPr>
        <w:tabs>
          <w:tab w:val="clear" w:pos="1429"/>
          <w:tab w:val="num" w:pos="1080"/>
        </w:tabs>
        <w:spacing w:after="0" w:line="360" w:lineRule="auto"/>
        <w:ind w:left="0" w:firstLine="720"/>
        <w:jc w:val="both"/>
        <w:rPr>
          <w:sz w:val="28"/>
          <w:szCs w:val="28"/>
        </w:rPr>
      </w:pPr>
      <w:r>
        <w:rPr>
          <w:sz w:val="28"/>
          <w:szCs w:val="28"/>
        </w:rPr>
        <w:t>расходы, которые произведены или будут произведены в связи с этой операцией, могут быть определены [17].</w:t>
      </w:r>
    </w:p>
    <w:p w:rsidR="00E72229" w:rsidRDefault="00E72229" w:rsidP="00E72229">
      <w:pPr>
        <w:pStyle w:val="31"/>
        <w:widowControl w:val="0"/>
        <w:spacing w:after="0" w:line="360" w:lineRule="auto"/>
        <w:ind w:firstLine="720"/>
        <w:jc w:val="both"/>
        <w:rPr>
          <w:sz w:val="28"/>
          <w:szCs w:val="28"/>
        </w:rPr>
      </w:pPr>
      <w:r>
        <w:rPr>
          <w:sz w:val="28"/>
          <w:szCs w:val="28"/>
        </w:rPr>
        <w:t>В Положении приводится перечень документов, в которых раскрывается информация о доходах (выручке) и какая информация подлежит включению в них.</w:t>
      </w:r>
    </w:p>
    <w:p w:rsidR="00E72229" w:rsidRDefault="00E72229" w:rsidP="00E72229">
      <w:pPr>
        <w:pStyle w:val="31"/>
        <w:widowControl w:val="0"/>
        <w:spacing w:after="0" w:line="360" w:lineRule="auto"/>
        <w:ind w:firstLine="720"/>
        <w:jc w:val="both"/>
        <w:rPr>
          <w:sz w:val="28"/>
          <w:szCs w:val="28"/>
        </w:rPr>
      </w:pPr>
      <w:r>
        <w:rPr>
          <w:sz w:val="28"/>
          <w:szCs w:val="28"/>
        </w:rPr>
        <w:t>10. Положение по бухгалтерскому учету «Расходы организации» (ПБУ 10/99), утвержденное приказом Минфина РФ от 06.05.99г. №33н, устанавливает правила формирования  в бухгалтерском учете информации о расходах коммерческих организаций.</w:t>
      </w:r>
    </w:p>
    <w:p w:rsidR="00E72229" w:rsidRDefault="00E72229" w:rsidP="00E72229">
      <w:pPr>
        <w:pStyle w:val="31"/>
        <w:widowControl w:val="0"/>
        <w:spacing w:after="0" w:line="360" w:lineRule="auto"/>
        <w:ind w:firstLine="720"/>
        <w:jc w:val="both"/>
        <w:rPr>
          <w:sz w:val="28"/>
          <w:szCs w:val="28"/>
        </w:rPr>
      </w:pPr>
      <w:r>
        <w:rPr>
          <w:sz w:val="28"/>
          <w:szCs w:val="28"/>
        </w:rPr>
        <w:t>По определению установленном в ПБУ,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E72229" w:rsidRDefault="00E72229" w:rsidP="00E72229">
      <w:pPr>
        <w:pStyle w:val="31"/>
        <w:widowControl w:val="0"/>
        <w:spacing w:after="0" w:line="360" w:lineRule="auto"/>
        <w:ind w:firstLine="720"/>
        <w:jc w:val="both"/>
        <w:rPr>
          <w:sz w:val="28"/>
          <w:szCs w:val="28"/>
        </w:rPr>
      </w:pPr>
      <w:r>
        <w:rPr>
          <w:sz w:val="28"/>
          <w:szCs w:val="28"/>
        </w:rPr>
        <w:t>Не признаются расходами организации выбытие активов:</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в связи с приобретением (созданием) внеоборотных активов (основных средств, незавершенного строительства, нематериальных активов и т.п.);</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по договорам комиссии, агентским и иным аналогичным договорам в пользу комитента, принципала и т.п.;</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в порядке предварительной оплаты материально-производственных запасов и иных ценностей, работ, услуг;</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в виде авансов, задатка в счет оплаты материально-производственных запасов и иных ценностей, работ, услуг;</w:t>
      </w:r>
    </w:p>
    <w:p w:rsidR="00E72229" w:rsidRDefault="00E72229" w:rsidP="00E25755">
      <w:pPr>
        <w:pStyle w:val="31"/>
        <w:widowControl w:val="0"/>
        <w:numPr>
          <w:ilvl w:val="0"/>
          <w:numId w:val="17"/>
        </w:numPr>
        <w:tabs>
          <w:tab w:val="clear" w:pos="1429"/>
          <w:tab w:val="num" w:pos="1080"/>
        </w:tabs>
        <w:spacing w:after="0" w:line="360" w:lineRule="auto"/>
        <w:ind w:left="0" w:firstLine="720"/>
        <w:jc w:val="both"/>
        <w:rPr>
          <w:sz w:val="28"/>
          <w:szCs w:val="28"/>
        </w:rPr>
      </w:pPr>
      <w:r>
        <w:rPr>
          <w:sz w:val="28"/>
          <w:szCs w:val="28"/>
        </w:rPr>
        <w:t>в погашение кредита, займа, полученных организацией.</w:t>
      </w:r>
    </w:p>
    <w:p w:rsidR="00E72229" w:rsidRDefault="00E72229" w:rsidP="00E72229">
      <w:pPr>
        <w:pStyle w:val="31"/>
        <w:widowControl w:val="0"/>
        <w:spacing w:after="0" w:line="360" w:lineRule="auto"/>
        <w:ind w:firstLine="720"/>
        <w:jc w:val="both"/>
        <w:rPr>
          <w:sz w:val="28"/>
          <w:szCs w:val="28"/>
        </w:rPr>
      </w:pPr>
      <w:r>
        <w:rPr>
          <w:sz w:val="28"/>
          <w:szCs w:val="28"/>
        </w:rPr>
        <w:t>Расходами организации в зависимости от их характера, условий осуществления и направлений деятельности организации подразделяются на:</w:t>
      </w:r>
    </w:p>
    <w:p w:rsidR="00E72229" w:rsidRDefault="00E72229" w:rsidP="00E72229">
      <w:pPr>
        <w:pStyle w:val="31"/>
        <w:widowControl w:val="0"/>
        <w:spacing w:after="0" w:line="360" w:lineRule="auto"/>
        <w:ind w:firstLine="720"/>
        <w:jc w:val="both"/>
        <w:rPr>
          <w:sz w:val="28"/>
          <w:szCs w:val="28"/>
        </w:rPr>
      </w:pPr>
      <w:r>
        <w:rPr>
          <w:sz w:val="28"/>
          <w:szCs w:val="28"/>
        </w:rPr>
        <w:t>а) расходы по  обычным видам деятельности;</w:t>
      </w:r>
    </w:p>
    <w:p w:rsidR="00E72229" w:rsidRDefault="00E72229" w:rsidP="00E72229">
      <w:pPr>
        <w:pStyle w:val="31"/>
        <w:widowControl w:val="0"/>
        <w:spacing w:after="0" w:line="360" w:lineRule="auto"/>
        <w:ind w:firstLine="720"/>
        <w:jc w:val="both"/>
        <w:rPr>
          <w:sz w:val="28"/>
          <w:szCs w:val="28"/>
        </w:rPr>
      </w:pPr>
      <w:r>
        <w:rPr>
          <w:sz w:val="28"/>
          <w:szCs w:val="28"/>
        </w:rPr>
        <w:t>б) операционные расходы;</w:t>
      </w:r>
    </w:p>
    <w:p w:rsidR="00E72229" w:rsidRDefault="00E72229" w:rsidP="00E72229">
      <w:pPr>
        <w:pStyle w:val="31"/>
        <w:widowControl w:val="0"/>
        <w:spacing w:after="0" w:line="360" w:lineRule="auto"/>
        <w:ind w:firstLine="720"/>
        <w:jc w:val="both"/>
        <w:rPr>
          <w:sz w:val="28"/>
          <w:szCs w:val="28"/>
        </w:rPr>
      </w:pPr>
      <w:r>
        <w:rPr>
          <w:sz w:val="28"/>
          <w:szCs w:val="28"/>
        </w:rPr>
        <w:t>в) внереализационные расходы [18].</w:t>
      </w:r>
    </w:p>
    <w:p w:rsidR="00E72229" w:rsidRDefault="00E72229" w:rsidP="00E72229">
      <w:pPr>
        <w:pStyle w:val="31"/>
        <w:widowControl w:val="0"/>
        <w:spacing w:after="0" w:line="360" w:lineRule="auto"/>
        <w:ind w:firstLine="720"/>
        <w:jc w:val="both"/>
        <w:rPr>
          <w:sz w:val="28"/>
          <w:szCs w:val="28"/>
        </w:rPr>
      </w:pPr>
      <w:r>
        <w:rPr>
          <w:sz w:val="28"/>
          <w:szCs w:val="28"/>
        </w:rPr>
        <w:t>В положении описывается, что относится к расходам по обычным видам деятельности и что является прочими расходами.</w:t>
      </w:r>
    </w:p>
    <w:p w:rsidR="00E72229" w:rsidRDefault="00E72229" w:rsidP="00E72229">
      <w:pPr>
        <w:pStyle w:val="31"/>
        <w:widowControl w:val="0"/>
        <w:spacing w:after="0" w:line="360" w:lineRule="auto"/>
        <w:ind w:firstLine="720"/>
        <w:jc w:val="both"/>
        <w:rPr>
          <w:sz w:val="28"/>
          <w:szCs w:val="28"/>
        </w:rPr>
      </w:pPr>
      <w:r>
        <w:rPr>
          <w:sz w:val="28"/>
          <w:szCs w:val="28"/>
        </w:rPr>
        <w:t>Расходы признаются в бухгалтерском учете при наличии следующих условий:</w:t>
      </w:r>
    </w:p>
    <w:p w:rsidR="00E72229" w:rsidRDefault="00E72229" w:rsidP="00E25755">
      <w:pPr>
        <w:pStyle w:val="31"/>
        <w:widowControl w:val="0"/>
        <w:numPr>
          <w:ilvl w:val="0"/>
          <w:numId w:val="18"/>
        </w:numPr>
        <w:spacing w:after="0" w:line="360" w:lineRule="auto"/>
        <w:ind w:firstLine="698"/>
        <w:jc w:val="both"/>
        <w:rPr>
          <w:sz w:val="28"/>
          <w:szCs w:val="28"/>
        </w:rPr>
      </w:pPr>
      <w:r>
        <w:rPr>
          <w:sz w:val="28"/>
          <w:szCs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E72229" w:rsidRDefault="00E72229" w:rsidP="00E25755">
      <w:pPr>
        <w:pStyle w:val="31"/>
        <w:widowControl w:val="0"/>
        <w:numPr>
          <w:ilvl w:val="0"/>
          <w:numId w:val="18"/>
        </w:numPr>
        <w:spacing w:after="0" w:line="360" w:lineRule="auto"/>
        <w:ind w:firstLine="698"/>
        <w:jc w:val="both"/>
        <w:rPr>
          <w:sz w:val="28"/>
          <w:szCs w:val="28"/>
        </w:rPr>
      </w:pPr>
      <w:r>
        <w:rPr>
          <w:sz w:val="28"/>
          <w:szCs w:val="28"/>
        </w:rPr>
        <w:t>сумма расхода может быть определена;</w:t>
      </w:r>
    </w:p>
    <w:p w:rsidR="00E72229" w:rsidRDefault="00E72229" w:rsidP="00E25755">
      <w:pPr>
        <w:pStyle w:val="31"/>
        <w:widowControl w:val="0"/>
        <w:numPr>
          <w:ilvl w:val="0"/>
          <w:numId w:val="18"/>
        </w:numPr>
        <w:spacing w:after="0" w:line="360" w:lineRule="auto"/>
        <w:ind w:firstLine="698"/>
        <w:jc w:val="both"/>
        <w:rPr>
          <w:sz w:val="28"/>
          <w:szCs w:val="28"/>
        </w:rPr>
      </w:pPr>
      <w:r>
        <w:rPr>
          <w:sz w:val="28"/>
          <w:szCs w:val="28"/>
        </w:rPr>
        <w:t>имеется уверенность в том, что в результате конкретной операции произойдет уменьшение экономических выгод организации.</w:t>
      </w:r>
    </w:p>
    <w:p w:rsidR="00E72229" w:rsidRDefault="00E72229" w:rsidP="00E72229">
      <w:pPr>
        <w:pStyle w:val="31"/>
        <w:widowControl w:val="0"/>
        <w:spacing w:after="0" w:line="360" w:lineRule="auto"/>
        <w:ind w:firstLine="720"/>
        <w:jc w:val="both"/>
        <w:rPr>
          <w:sz w:val="28"/>
          <w:szCs w:val="28"/>
        </w:rPr>
      </w:pPr>
      <w:r>
        <w:rPr>
          <w:sz w:val="28"/>
          <w:szCs w:val="28"/>
        </w:rPr>
        <w:t>В Положении приводятся документы, в которых раскрывается информация о расходах, и какая информация подлежит включению в них.</w:t>
      </w:r>
    </w:p>
    <w:p w:rsidR="00E72229" w:rsidRDefault="00E72229" w:rsidP="00E72229">
      <w:pPr>
        <w:pStyle w:val="31"/>
        <w:widowControl w:val="0"/>
        <w:spacing w:after="0" w:line="360" w:lineRule="auto"/>
        <w:ind w:firstLine="720"/>
        <w:jc w:val="both"/>
        <w:rPr>
          <w:sz w:val="28"/>
          <w:szCs w:val="28"/>
        </w:rPr>
      </w:pPr>
      <w:r>
        <w:rPr>
          <w:sz w:val="28"/>
          <w:szCs w:val="28"/>
        </w:rPr>
        <w:t>11. Положение по бухгалтерскому учету «Информация об аффилированных  лицах» (ПБУ 11/2000), утвержденное приказом Минфина РФ от 0613.01.2000г. №5н, устанавливает порядок раскрытия информации об аффилированных  лицах в бухгалтерской отчетности акционерных обществ (кроме кредитных организаций).</w:t>
      </w:r>
    </w:p>
    <w:p w:rsidR="00E72229" w:rsidRDefault="00E72229" w:rsidP="00E72229">
      <w:pPr>
        <w:pStyle w:val="31"/>
        <w:widowControl w:val="0"/>
        <w:spacing w:after="0" w:line="360" w:lineRule="auto"/>
        <w:ind w:firstLine="720"/>
        <w:jc w:val="both"/>
        <w:rPr>
          <w:sz w:val="28"/>
          <w:szCs w:val="28"/>
        </w:rPr>
      </w:pPr>
      <w:r>
        <w:rPr>
          <w:sz w:val="28"/>
          <w:szCs w:val="28"/>
        </w:rPr>
        <w:t>В Положении дается понятие аффилированных лиц, виды операций которые могут быть произведены с ними,  в каких документах и случаях раскрывается информация  об аффилированных лицах.</w:t>
      </w:r>
    </w:p>
    <w:p w:rsidR="00E72229" w:rsidRDefault="00E72229" w:rsidP="00E72229">
      <w:pPr>
        <w:pStyle w:val="31"/>
        <w:widowControl w:val="0"/>
        <w:spacing w:after="0" w:line="360" w:lineRule="auto"/>
        <w:ind w:firstLine="720"/>
        <w:jc w:val="both"/>
        <w:rPr>
          <w:sz w:val="28"/>
          <w:szCs w:val="28"/>
        </w:rPr>
      </w:pPr>
      <w:r>
        <w:rPr>
          <w:sz w:val="28"/>
          <w:szCs w:val="28"/>
        </w:rPr>
        <w:t>12. Положение по бухгалтерскому учету «Информация по сегментам» (ПБУ 12/2000), утвержденное приказом Минфина РФ от 27.01.2000г. №11н, устанавливает правила формирования и предоставления информации по сегментам в бухгалтерской отчетности коммерческих организаций.</w:t>
      </w:r>
    </w:p>
    <w:p w:rsidR="00E72229" w:rsidRDefault="00E72229" w:rsidP="00E72229">
      <w:pPr>
        <w:pStyle w:val="31"/>
        <w:widowControl w:val="0"/>
        <w:spacing w:after="0" w:line="360" w:lineRule="auto"/>
        <w:ind w:firstLine="720"/>
        <w:jc w:val="both"/>
        <w:rPr>
          <w:sz w:val="28"/>
          <w:szCs w:val="28"/>
        </w:rPr>
      </w:pPr>
      <w:r>
        <w:rPr>
          <w:sz w:val="28"/>
          <w:szCs w:val="28"/>
        </w:rPr>
        <w:t>Положение применяется организацией при составлении сводной бухгалтерской отчетности в случае наличия у нее дочерних и зависимых обществ, а так же если на нее учредительными документами объединений юридических лиц (ассоциаций, союзов и др.), созданных на добровольных началах, возложено составление сводной бухгалтерской отчетности.</w:t>
      </w:r>
    </w:p>
    <w:p w:rsidR="00E72229" w:rsidRDefault="00E72229" w:rsidP="00E72229">
      <w:pPr>
        <w:pStyle w:val="31"/>
        <w:widowControl w:val="0"/>
        <w:spacing w:after="0" w:line="360" w:lineRule="auto"/>
        <w:ind w:firstLine="720"/>
        <w:jc w:val="both"/>
        <w:rPr>
          <w:sz w:val="28"/>
          <w:szCs w:val="28"/>
        </w:rPr>
      </w:pPr>
      <w:r>
        <w:rPr>
          <w:sz w:val="28"/>
          <w:szCs w:val="28"/>
        </w:rPr>
        <w:t>В положении приводится порядок выделения информации по отчетным сегментам и порядок формирования показателей, раскрываемых в информации по отчетному сегменту.</w:t>
      </w:r>
    </w:p>
    <w:p w:rsidR="00E72229" w:rsidRDefault="00E72229" w:rsidP="00E72229">
      <w:pPr>
        <w:pStyle w:val="31"/>
        <w:widowControl w:val="0"/>
        <w:spacing w:after="0" w:line="360" w:lineRule="auto"/>
        <w:ind w:firstLine="720"/>
        <w:jc w:val="both"/>
        <w:rPr>
          <w:sz w:val="28"/>
          <w:szCs w:val="28"/>
        </w:rPr>
      </w:pPr>
      <w:r>
        <w:rPr>
          <w:sz w:val="28"/>
          <w:szCs w:val="28"/>
        </w:rPr>
        <w:t>13. Положение по бухгалтерскому учету «Учет государственной помощи» (ПБУ 13/2000), утвержденное приказом Минфина РФ от 13.01.2000г. № 5н, устанавливает правила формирования в бухгалтерском учете информации о получении и использовании государственной помощи, предоставляемой коммерческим организациям (кроме кредитных организаций), являющимся юридическими лицами по законодательству РФ, и признаваемой как увеличение экономических выгод конкретной организации в результате поступления  активов (денежных средств, иного имущества).</w:t>
      </w:r>
    </w:p>
    <w:p w:rsidR="00E72229" w:rsidRDefault="00E72229" w:rsidP="00E72229">
      <w:pPr>
        <w:pStyle w:val="31"/>
        <w:widowControl w:val="0"/>
        <w:spacing w:after="0" w:line="360" w:lineRule="auto"/>
        <w:ind w:firstLine="720"/>
        <w:jc w:val="both"/>
        <w:rPr>
          <w:sz w:val="28"/>
          <w:szCs w:val="28"/>
        </w:rPr>
      </w:pPr>
      <w:r>
        <w:rPr>
          <w:sz w:val="28"/>
          <w:szCs w:val="28"/>
        </w:rPr>
        <w:t>В Положении описывается, как ведется учет бюджетных средств, т.е. при каких условиях  организация  имеет право принять бюджетные средства, включая ресурсы, отличные от денежных средств, к бухгалтерскому учету, в какой стоимости принимаются средства к учету, как надо отражать остатки средств по счету.</w:t>
      </w:r>
    </w:p>
    <w:p w:rsidR="00E72229" w:rsidRDefault="00E72229" w:rsidP="00E72229">
      <w:pPr>
        <w:pStyle w:val="31"/>
        <w:widowControl w:val="0"/>
        <w:spacing w:after="0" w:line="360" w:lineRule="auto"/>
        <w:ind w:firstLine="720"/>
        <w:jc w:val="both"/>
        <w:rPr>
          <w:sz w:val="28"/>
          <w:szCs w:val="28"/>
        </w:rPr>
      </w:pPr>
      <w:r>
        <w:rPr>
          <w:sz w:val="28"/>
          <w:szCs w:val="28"/>
        </w:rPr>
        <w:t>14. Положение по бухгалтерскому учету «Учет нематериальных активов» (ПБУ 14/2000),  утвержденное приказом Минфина РФ от 16.10.2000г. № 91н, устанавливает правила формирования в бухгалтерском учете информации о нематериальных активах коммерческих организаций (кроме кредитных), находящихся у них на праве  собственности, хозяйственного ведения, оперативного управления.</w:t>
      </w:r>
    </w:p>
    <w:p w:rsidR="00E72229" w:rsidRDefault="00E72229" w:rsidP="00E72229">
      <w:pPr>
        <w:pStyle w:val="31"/>
        <w:widowControl w:val="0"/>
        <w:spacing w:after="0" w:line="360" w:lineRule="auto"/>
        <w:ind w:firstLine="720"/>
        <w:jc w:val="both"/>
        <w:rPr>
          <w:sz w:val="28"/>
          <w:szCs w:val="28"/>
        </w:rPr>
      </w:pPr>
      <w:r>
        <w:rPr>
          <w:sz w:val="28"/>
          <w:szCs w:val="28"/>
        </w:rPr>
        <w:t xml:space="preserve"> В общих положениях приводятся условия, единовременное выполнение которых позволяет отнести объект к нематериальным активам. Приводится перечень объектов, которые относятся к нематериальным активам. В Положении дается понятие стоимости, по которой нематериальные активы принимаются к бухгалтерскому учету. Приводится перечень фактических расходов на приобретение, из которых слагается первоначальная стоимость объекта. В разделе амортизация  нематериальных активов приводятся три способа начисления амортизации и два способа как можно производить амортизационные отчисления: путем накопления соответствующих сумм на отдельном счете либо путем уменьшения первоначальной стоимости объекта. Обычным способом происходит списание нематериальных активов. Доходы и расходы от списания с бухгалтерского учета нематериальных активов отражаются в бухгалтерском учете в отчетном периоде, к которому они относятся, и результаты списания зачисляются  на финансовые результаты организации.</w:t>
      </w:r>
    </w:p>
    <w:p w:rsidR="00E72229" w:rsidRDefault="00E72229" w:rsidP="00E72229">
      <w:pPr>
        <w:pStyle w:val="31"/>
        <w:widowControl w:val="0"/>
        <w:spacing w:after="0" w:line="360" w:lineRule="auto"/>
        <w:ind w:firstLine="720"/>
        <w:jc w:val="both"/>
        <w:rPr>
          <w:sz w:val="28"/>
          <w:szCs w:val="28"/>
        </w:rPr>
      </w:pPr>
      <w:r>
        <w:rPr>
          <w:sz w:val="28"/>
          <w:szCs w:val="28"/>
        </w:rPr>
        <w:t>В Положении описывается учет операций, связанных с предоставлением права на использование нематериальных активов. Отдельно рассматривается деловая репутация организации, дается понятие ее, как она учитывается в бухгалтерском учете. Деловая репутация амортизируется двадцать лет (но не более срока деятельности организации), амортизационные отчисления по положительной деловой репутации организации отражаются в бухгалтерском учете путем равномерного уменьшения ее первоначальной стоимости. Отрицательная – равномерно относится на финансовые результаты организации как операционный доход.</w:t>
      </w:r>
    </w:p>
    <w:p w:rsidR="00E72229" w:rsidRDefault="00E72229" w:rsidP="00E72229">
      <w:pPr>
        <w:pStyle w:val="31"/>
        <w:widowControl w:val="0"/>
        <w:spacing w:after="0" w:line="360" w:lineRule="auto"/>
        <w:ind w:firstLine="720"/>
        <w:jc w:val="both"/>
        <w:rPr>
          <w:sz w:val="28"/>
          <w:szCs w:val="28"/>
        </w:rPr>
      </w:pPr>
      <w:r>
        <w:rPr>
          <w:sz w:val="28"/>
          <w:szCs w:val="28"/>
        </w:rPr>
        <w:t>15. Положение по бухгалтерскому учету «Учет займов, кредитов и затрат по их обслуживанию» (ПБУ 15/2001), утвержденное приказом Минфина РФ от 02.08.2001г. №60, устанавливает правила формирования в бухгалтерском учете информации о затратах, связанных с выполнением обязательств по полученным займам и кредитам (в том числе товарному и коммерческому кредиту), включая привлечение заемных средств путем выдачи векселей, выпуска и продажи облигаций для организаций, являющимися юридическими лицами по законодательству РФ (за исключением кредитных организаций и бюджетных учреждений). В Положении приводится порядок учета задолженности по полученным займам, кредитам, выданным заемным обязательствам и состав и порядок признания затрат по займам и кредитам. А так же в разделе раскрытия информации в бухгалтерской отчетности приводятся документы, в которых раскрывается информация о займах и кредитах.</w:t>
      </w:r>
    </w:p>
    <w:p w:rsidR="00E72229" w:rsidRDefault="00E72229" w:rsidP="00E72229">
      <w:pPr>
        <w:pStyle w:val="31"/>
        <w:widowControl w:val="0"/>
        <w:spacing w:after="0" w:line="360" w:lineRule="auto"/>
        <w:ind w:firstLine="720"/>
        <w:jc w:val="both"/>
        <w:rPr>
          <w:sz w:val="28"/>
          <w:szCs w:val="28"/>
        </w:rPr>
      </w:pPr>
      <w:r>
        <w:rPr>
          <w:sz w:val="28"/>
          <w:szCs w:val="28"/>
        </w:rPr>
        <w:t xml:space="preserve">Документы третьего уровня подготавливаются и утверждаются федеральными органами, министерствами и иными органами исполнительной власти, которым федеральными законами предоставлено право регулирования бухгалтерского учета, профессиональным объединением бухгалтеров на основе и в развитие документов первого и второго уровня. </w:t>
      </w:r>
    </w:p>
    <w:p w:rsidR="00E72229" w:rsidRDefault="00E72229" w:rsidP="00E72229">
      <w:pPr>
        <w:pStyle w:val="31"/>
        <w:widowControl w:val="0"/>
        <w:spacing w:after="0" w:line="360" w:lineRule="auto"/>
        <w:ind w:firstLine="720"/>
        <w:jc w:val="both"/>
        <w:rPr>
          <w:sz w:val="28"/>
          <w:szCs w:val="28"/>
        </w:rPr>
      </w:pPr>
      <w:r>
        <w:rPr>
          <w:sz w:val="28"/>
          <w:szCs w:val="28"/>
        </w:rPr>
        <w:t>К документам третьего уровня относятся:</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План счетов бухгалтерского учета финансово-хозяйственной деятельности организации и Инструкция по его применению, утвержденные приказом Минфина РФ от 31.10.2000г № 94н, составляют основу организации учета на всех предприятиях независимо от подчиненности, форм собственности, организационно-правовой формы. План счетов представляет собой схему регистрации и группировки фактов хозяйственной жизни в бухгалтерском учете и содержит наименования и коды счетов. В Инструкции по применению плана счетов приведена краткая характеристика счетов, раскрыта их структура и назначение, экономическое содержание обобщаемых на них фактов, порядок учета наиболее распространенных операций;</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Положение о документах и документообороте в бухгалтерском учете, утвержденное приказом Минфина РФ от 29.07.83г. №105;</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Положение о главных бухгалтерах, утвержденное постановлением Совмина СССР от 24.08.80г. №59;</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Программа реформирования бухгалтерского учета в соответствии с международными стандартами финансовой отчетности, утвержденная постановлением Правительства РФ от  06.03.98г. № 283;</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Методические рекомендации по раскрытию информации о прибыли, приходящейся на одну акцию, утвержденные приказом Минфина РФ от   21.03.2000г. № 29н;</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Методические рекомендации о порядке формирования показателей бухгалтерской отчетности организации, утвержденные приказом Минфина РФ от   28.07.2000г. № 60н;</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Методические указания по инвентаризации имущества и финансовых обязательств, приложение к приказу  Минфина РФ от 13.06.95г. № 49;</w:t>
      </w:r>
    </w:p>
    <w:p w:rsidR="00E72229" w:rsidRDefault="00E72229" w:rsidP="00E25755">
      <w:pPr>
        <w:pStyle w:val="31"/>
        <w:widowControl w:val="0"/>
        <w:numPr>
          <w:ilvl w:val="0"/>
          <w:numId w:val="19"/>
        </w:numPr>
        <w:tabs>
          <w:tab w:val="clear" w:pos="1832"/>
          <w:tab w:val="num" w:pos="1080"/>
        </w:tabs>
        <w:spacing w:after="0" w:line="360" w:lineRule="auto"/>
        <w:ind w:left="0" w:firstLine="720"/>
        <w:jc w:val="both"/>
        <w:rPr>
          <w:sz w:val="28"/>
          <w:szCs w:val="28"/>
        </w:rPr>
      </w:pPr>
      <w:r>
        <w:rPr>
          <w:sz w:val="28"/>
          <w:szCs w:val="28"/>
        </w:rPr>
        <w:t>Письмо Минфина РФ от 31.10.94г. № 142 «О порядке отражения в бухгалтерском учете и отчетности операций с векселями, применяемыми при расчетах организациями  за поставку товаров, выполнение работ и оказания услуг».</w:t>
      </w:r>
    </w:p>
    <w:p w:rsidR="00E72229" w:rsidRDefault="00E72229" w:rsidP="00E72229">
      <w:pPr>
        <w:pStyle w:val="31"/>
        <w:widowControl w:val="0"/>
        <w:spacing w:after="0" w:line="360" w:lineRule="auto"/>
        <w:ind w:firstLine="720"/>
        <w:jc w:val="both"/>
        <w:rPr>
          <w:sz w:val="28"/>
          <w:szCs w:val="28"/>
        </w:rPr>
      </w:pPr>
      <w:r>
        <w:rPr>
          <w:sz w:val="28"/>
          <w:szCs w:val="28"/>
        </w:rPr>
        <w:t>К третьему уровню так же относятся инструкции и методические указания, разрабатываемые и вводимые в действие в разрезе отдельных Положений по бухгалтерскому учету. Так, в соответствии с ПБУ 6/01 «Учет основных средств» Министерством финансов РФ утверждены Методические указания по бухгалтерскому учету основных средств, устанавливающие правила приобретения, оценки, выбытия основных средств, особенности погашения их стоимости и другие технические аспекты по организации их учета.</w:t>
      </w:r>
    </w:p>
    <w:p w:rsidR="00E72229" w:rsidRDefault="00E72229" w:rsidP="00E72229">
      <w:pPr>
        <w:pStyle w:val="31"/>
        <w:widowControl w:val="0"/>
        <w:spacing w:after="0" w:line="360" w:lineRule="auto"/>
        <w:ind w:firstLine="720"/>
        <w:jc w:val="both"/>
        <w:rPr>
          <w:sz w:val="28"/>
          <w:szCs w:val="28"/>
        </w:rPr>
      </w:pPr>
      <w:r>
        <w:rPr>
          <w:sz w:val="28"/>
          <w:szCs w:val="28"/>
        </w:rPr>
        <w:t>Система нормативного регулирования бухгалтерского учета также содержит положения и рекомендации, касающиеся особенностей учета затрат на производство и реализацию продукции, ведения учета и отчетности  для субъектов малого предпринимательства, методики проведения инвентаризации, заполнения форм финансовой отчетности и прочие нормативные документы касающиеся организации и ведения бухгалтерского учета.</w:t>
      </w:r>
    </w:p>
    <w:p w:rsidR="00E72229" w:rsidRDefault="00E72229" w:rsidP="00E72229">
      <w:pPr>
        <w:pStyle w:val="31"/>
        <w:widowControl w:val="0"/>
        <w:spacing w:after="0" w:line="360" w:lineRule="auto"/>
        <w:ind w:firstLine="720"/>
        <w:jc w:val="both"/>
        <w:rPr>
          <w:sz w:val="28"/>
          <w:szCs w:val="28"/>
        </w:rPr>
      </w:pPr>
      <w:r>
        <w:rPr>
          <w:sz w:val="28"/>
          <w:szCs w:val="28"/>
        </w:rPr>
        <w:t>Документы четвертого уровня разрабатываются предприятием и утверждаются руководителем организации. Они содержат, с учетом специфики условий хозяйствования, отраслевой принадлежности, структуры и размеров организации и других факторов, внутренние регламентирующие документы бухгалтерского учета организации, носящие обязательный характер для системы внутреннего регламентирования хозяйственной деятельности организации и формирующие учетную политику предприятия.</w:t>
      </w:r>
    </w:p>
    <w:p w:rsidR="00E72229" w:rsidRDefault="00E72229" w:rsidP="00E72229">
      <w:pPr>
        <w:pStyle w:val="31"/>
        <w:widowControl w:val="0"/>
        <w:spacing w:after="0" w:line="360" w:lineRule="auto"/>
        <w:ind w:firstLine="720"/>
        <w:jc w:val="both"/>
        <w:rPr>
          <w:sz w:val="28"/>
          <w:szCs w:val="28"/>
        </w:rPr>
      </w:pPr>
      <w:r>
        <w:rPr>
          <w:sz w:val="28"/>
          <w:szCs w:val="28"/>
        </w:rPr>
        <w:t>Согласно действующему законодательству организации на основе принципов и методов, закрепленных в нормативных актах по бухгалтерскому учету, исходя из вариантности методик формирования бухгалтерских данных, уровня автоматизации учета и прочих особенностей, самостоятельно (на базе единого Плана) разрабатывают рабочий план счетов экономического субъекта, утверждают документооборот, выбирают методы оценки имущества и т.д.</w:t>
      </w:r>
    </w:p>
    <w:p w:rsidR="00E72229" w:rsidRDefault="00E72229" w:rsidP="00E72229">
      <w:pPr>
        <w:pStyle w:val="31"/>
        <w:widowControl w:val="0"/>
        <w:spacing w:after="0" w:line="360" w:lineRule="auto"/>
        <w:ind w:firstLine="720"/>
        <w:jc w:val="both"/>
        <w:rPr>
          <w:sz w:val="28"/>
          <w:szCs w:val="28"/>
        </w:rPr>
      </w:pPr>
      <w:r>
        <w:rPr>
          <w:sz w:val="28"/>
          <w:szCs w:val="28"/>
        </w:rPr>
        <w:t>Название документов, их статус, принципы построения и взаимодействия между собой, а также порядок подготовки и утверждения определяет руководитель организации.</w:t>
      </w:r>
    </w:p>
    <w:p w:rsidR="00E72229" w:rsidRDefault="00E72229" w:rsidP="00E72229">
      <w:pPr>
        <w:pStyle w:val="31"/>
        <w:widowControl w:val="0"/>
        <w:spacing w:after="0" w:line="360" w:lineRule="auto"/>
        <w:ind w:firstLine="720"/>
        <w:jc w:val="both"/>
        <w:rPr>
          <w:sz w:val="28"/>
          <w:szCs w:val="28"/>
        </w:rPr>
      </w:pPr>
      <w:r>
        <w:rPr>
          <w:sz w:val="28"/>
          <w:szCs w:val="28"/>
        </w:rPr>
        <w:t>Сведения,  полученные в ходе ведения бухгалтерского учета и подготовки отчетности, могут служить исходными данными для налоговых расчетов. Вместе с тем законодательные и иные нормативные акты, регулирующие порядок налогообложения, не могут содержать положения, регламентирующие порядок ведения бухгалтерского учета [40 с.54].</w:t>
      </w:r>
    </w:p>
    <w:p w:rsidR="00E72229" w:rsidRDefault="00E72229" w:rsidP="00E72229">
      <w:pPr>
        <w:pStyle w:val="31"/>
        <w:widowControl w:val="0"/>
        <w:spacing w:after="0" w:line="360" w:lineRule="auto"/>
        <w:ind w:firstLine="720"/>
        <w:jc w:val="both"/>
        <w:rPr>
          <w:sz w:val="28"/>
          <w:szCs w:val="28"/>
        </w:rPr>
      </w:pPr>
    </w:p>
    <w:p w:rsidR="00E72229" w:rsidRDefault="00E72229" w:rsidP="00E72229">
      <w:pPr>
        <w:widowControl w:val="0"/>
        <w:spacing w:line="360" w:lineRule="auto"/>
        <w:ind w:firstLine="720"/>
        <w:jc w:val="both"/>
        <w:outlineLvl w:val="0"/>
        <w:rPr>
          <w:sz w:val="28"/>
          <w:szCs w:val="28"/>
        </w:rPr>
      </w:pPr>
      <w:r>
        <w:rPr>
          <w:sz w:val="28"/>
          <w:szCs w:val="28"/>
        </w:rPr>
        <w:t xml:space="preserve"> 1.3. Учет формирования и распределения финансового результата</w:t>
      </w:r>
    </w:p>
    <w:p w:rsidR="00E72229" w:rsidRDefault="00E72229" w:rsidP="00E72229">
      <w:pPr>
        <w:widowControl w:val="0"/>
        <w:spacing w:line="360" w:lineRule="auto"/>
        <w:ind w:left="435" w:firstLine="720"/>
        <w:jc w:val="both"/>
        <w:rPr>
          <w:sz w:val="28"/>
          <w:szCs w:val="28"/>
        </w:rPr>
      </w:pPr>
    </w:p>
    <w:p w:rsidR="00E72229" w:rsidRDefault="00E72229" w:rsidP="00E72229">
      <w:pPr>
        <w:widowControl w:val="0"/>
        <w:spacing w:line="360" w:lineRule="auto"/>
        <w:jc w:val="both"/>
        <w:outlineLvl w:val="0"/>
        <w:rPr>
          <w:i/>
          <w:iCs/>
          <w:sz w:val="28"/>
          <w:szCs w:val="28"/>
        </w:rPr>
      </w:pPr>
      <w:r>
        <w:rPr>
          <w:sz w:val="28"/>
          <w:szCs w:val="28"/>
        </w:rPr>
        <w:t xml:space="preserve">         </w:t>
      </w:r>
      <w:r>
        <w:rPr>
          <w:i/>
          <w:iCs/>
          <w:sz w:val="28"/>
          <w:szCs w:val="28"/>
        </w:rPr>
        <w:t xml:space="preserve"> Учет формирования финансового результата</w:t>
      </w:r>
    </w:p>
    <w:p w:rsidR="00E72229" w:rsidRDefault="00E72229" w:rsidP="00E72229">
      <w:pPr>
        <w:widowControl w:val="0"/>
        <w:spacing w:line="360" w:lineRule="auto"/>
        <w:ind w:firstLine="720"/>
        <w:jc w:val="both"/>
        <w:rPr>
          <w:sz w:val="28"/>
          <w:szCs w:val="28"/>
        </w:rPr>
      </w:pPr>
      <w:r>
        <w:rPr>
          <w:sz w:val="28"/>
          <w:szCs w:val="28"/>
        </w:rPr>
        <w:t>В условиях рыночной экономики основа экономического развития организации – прибыль, важнейший показатель эффективности работы организации, источник его жизнедеятельности. Рост прибыли создает финансовую основу для осуществления расширенного воспроизводства организации и удовлетворения социальных и материальных потребностей учредителей и работников.</w:t>
      </w:r>
    </w:p>
    <w:p w:rsidR="00E72229" w:rsidRDefault="00E72229" w:rsidP="00E72229">
      <w:pPr>
        <w:widowControl w:val="0"/>
        <w:spacing w:line="360" w:lineRule="auto"/>
        <w:ind w:firstLine="720"/>
        <w:jc w:val="both"/>
        <w:rPr>
          <w:sz w:val="28"/>
          <w:szCs w:val="28"/>
        </w:rPr>
      </w:pPr>
      <w:r>
        <w:rPr>
          <w:sz w:val="28"/>
          <w:szCs w:val="28"/>
        </w:rPr>
        <w:t>За счет прибыли выполняются обязательства организации перед бюджетом, банками, другими организациями.</w:t>
      </w:r>
    </w:p>
    <w:p w:rsidR="00E72229" w:rsidRDefault="00E72229" w:rsidP="00E72229">
      <w:pPr>
        <w:widowControl w:val="0"/>
        <w:spacing w:line="360" w:lineRule="auto"/>
        <w:ind w:firstLine="720"/>
        <w:jc w:val="both"/>
        <w:rPr>
          <w:sz w:val="28"/>
          <w:szCs w:val="28"/>
        </w:rPr>
      </w:pPr>
      <w:r>
        <w:rPr>
          <w:sz w:val="28"/>
          <w:szCs w:val="28"/>
        </w:rPr>
        <w:t>Финансовый результат</w:t>
      </w:r>
      <w:r>
        <w:rPr>
          <w:b/>
          <w:bCs/>
          <w:i/>
          <w:iCs/>
          <w:sz w:val="28"/>
          <w:szCs w:val="28"/>
        </w:rPr>
        <w:t xml:space="preserve"> </w:t>
      </w:r>
      <w:r>
        <w:rPr>
          <w:sz w:val="28"/>
          <w:szCs w:val="28"/>
        </w:rPr>
        <w:t>– это итог хозяйственной деятельности предприятия за отчетный период.</w:t>
      </w:r>
    </w:p>
    <w:p w:rsidR="00E72229" w:rsidRDefault="00E72229" w:rsidP="00E72229">
      <w:pPr>
        <w:widowControl w:val="0"/>
        <w:spacing w:line="360" w:lineRule="auto"/>
        <w:ind w:firstLine="720"/>
        <w:jc w:val="both"/>
        <w:rPr>
          <w:sz w:val="28"/>
          <w:szCs w:val="28"/>
        </w:rPr>
      </w:pPr>
      <w:r>
        <w:rPr>
          <w:sz w:val="28"/>
          <w:szCs w:val="28"/>
        </w:rPr>
        <w:t>Финансовый результат может выражаться в форме прибыли (превышения доходов над расходами) или в форме убытка (превышения расходов над доходами).</w:t>
      </w:r>
    </w:p>
    <w:p w:rsidR="00E72229" w:rsidRDefault="00E72229" w:rsidP="00E72229">
      <w:pPr>
        <w:widowControl w:val="0"/>
        <w:spacing w:line="360" w:lineRule="auto"/>
        <w:ind w:firstLine="720"/>
        <w:jc w:val="both"/>
        <w:rPr>
          <w:sz w:val="28"/>
          <w:szCs w:val="28"/>
        </w:rPr>
      </w:pPr>
      <w:r>
        <w:rPr>
          <w:sz w:val="28"/>
          <w:szCs w:val="28"/>
        </w:rPr>
        <w:t>Модель формирования и использования результата деятельности организации представлена на рисунке 1.1.</w:t>
      </w:r>
    </w:p>
    <w:p w:rsidR="00E72229" w:rsidRDefault="00E72229" w:rsidP="00E72229">
      <w:pPr>
        <w:widowControl w:val="0"/>
        <w:spacing w:line="360" w:lineRule="auto"/>
        <w:jc w:val="center"/>
        <w:rPr>
          <w:sz w:val="28"/>
          <w:szCs w:val="28"/>
        </w:rPr>
      </w:pPr>
      <w:r>
        <w:rPr>
          <w:sz w:val="28"/>
          <w:szCs w:val="28"/>
        </w:rPr>
        <w:t>Модель формирования показателей прибыли организации</w:t>
      </w:r>
    </w:p>
    <w:p w:rsidR="00E72229" w:rsidRDefault="002C2DF9" w:rsidP="00E72229">
      <w:pPr>
        <w:widowControl w:val="0"/>
        <w:spacing w:line="360" w:lineRule="auto"/>
        <w:jc w:val="center"/>
        <w:rPr>
          <w:sz w:val="28"/>
          <w:szCs w:val="28"/>
        </w:rPr>
      </w:pPr>
      <w:r>
        <w:rPr>
          <w:noProof/>
        </w:rPr>
        <w:pict>
          <v:rect id="_x0000_s1026" style="position:absolute;left:0;text-align:left;margin-left:228pt;margin-top:11.85pt;width:210pt;height:36pt;z-index:251563008" o:allowincell="f">
            <v:textbox style="mso-next-textbox:#_x0000_s1026">
              <w:txbxContent>
                <w:p w:rsidR="00A674FF" w:rsidRDefault="00A674FF" w:rsidP="00E72229">
                  <w:r>
                    <w:t>Налог на добавленную стоимость, акцизы и другие специальные налоги</w:t>
                  </w:r>
                </w:p>
              </w:txbxContent>
            </v:textbox>
          </v:rect>
        </w:pict>
      </w:r>
      <w:r>
        <w:rPr>
          <w:noProof/>
        </w:rPr>
        <w:pict>
          <v:rect id="_x0000_s1027" style="position:absolute;left:0;text-align:left;margin-left:0;margin-top:11.85pt;width:204.1pt;height:36pt;z-index:251561984" o:allowincell="f">
            <v:textbox style="mso-next-textbox:#_x0000_s1027">
              <w:txbxContent>
                <w:p w:rsidR="00A674FF" w:rsidRDefault="00A674FF" w:rsidP="00E72229">
                  <w:r>
                    <w:t>Выручка в отпускных ценах  с НДС и пр. (полный оборот)</w:t>
                  </w:r>
                </w:p>
              </w:txbxContent>
            </v:textbox>
          </v:rect>
        </w:pict>
      </w:r>
    </w:p>
    <w:p w:rsidR="00E72229" w:rsidRDefault="002C2DF9" w:rsidP="00E72229">
      <w:pPr>
        <w:widowControl w:val="0"/>
        <w:spacing w:line="360" w:lineRule="auto"/>
        <w:jc w:val="center"/>
        <w:rPr>
          <w:sz w:val="28"/>
          <w:szCs w:val="28"/>
        </w:rPr>
      </w:pPr>
      <w:r>
        <w:rPr>
          <w:noProof/>
        </w:rPr>
        <w:pict>
          <v:line id="_x0000_s1028" style="position:absolute;left:0;text-align:left;z-index:251601920" from="210pt,5.7pt" to="222pt,5.7pt" o:allowincell="f"/>
        </w:pict>
      </w:r>
    </w:p>
    <w:p w:rsidR="00E72229" w:rsidRDefault="002C2DF9" w:rsidP="00E72229">
      <w:pPr>
        <w:widowControl w:val="0"/>
        <w:spacing w:line="360" w:lineRule="auto"/>
        <w:jc w:val="center"/>
        <w:rPr>
          <w:sz w:val="28"/>
          <w:szCs w:val="28"/>
        </w:rPr>
      </w:pPr>
      <w:r>
        <w:rPr>
          <w:noProof/>
        </w:rPr>
        <w:pict>
          <v:line id="_x0000_s1029" style="position:absolute;left:0;text-align:left;z-index:251594752" from="342pt,-.45pt" to="342.45pt,12.3pt" o:allowincell="f"/>
        </w:pict>
      </w:r>
      <w:r>
        <w:rPr>
          <w:noProof/>
        </w:rPr>
        <w:pict>
          <v:line id="_x0000_s1030" style="position:absolute;left:0;text-align:left;z-index:251568128" from="48pt,-.45pt" to="48.45pt,12.3pt" o:allowincell="f"/>
        </w:pict>
      </w:r>
      <w:r>
        <w:rPr>
          <w:noProof/>
        </w:rPr>
        <w:pict>
          <v:line id="_x0000_s1031" style="position:absolute;left:0;text-align:left;z-index:251569152" from="96.8pt,12.35pt" to="96.8pt,28.35pt" o:allowincell="f"/>
        </w:pict>
      </w:r>
      <w:r>
        <w:rPr>
          <w:noProof/>
        </w:rPr>
        <w:pict>
          <v:line id="_x0000_s1032" style="position:absolute;left:0;text-align:left;z-index:251567104" from="48pt,12.25pt" to="338.85pt,12.25pt" o:allowincell="f"/>
        </w:pict>
      </w:r>
    </w:p>
    <w:p w:rsidR="00E72229" w:rsidRDefault="002C2DF9" w:rsidP="00E72229">
      <w:pPr>
        <w:widowControl w:val="0"/>
        <w:spacing w:line="360" w:lineRule="auto"/>
        <w:jc w:val="center"/>
        <w:rPr>
          <w:sz w:val="28"/>
          <w:szCs w:val="28"/>
        </w:rPr>
      </w:pPr>
      <w:r>
        <w:rPr>
          <w:noProof/>
        </w:rPr>
        <w:pict>
          <v:rect id="_x0000_s1033" style="position:absolute;left:0;text-align:left;margin-left:228pt;margin-top:2.25pt;width:210pt;height:36pt;z-index:251565056" o:allowincell="f">
            <v:textbox style="mso-next-textbox:#_x0000_s1033">
              <w:txbxContent>
                <w:p w:rsidR="00A674FF" w:rsidRDefault="00A674FF" w:rsidP="00E72229">
                  <w:r>
                    <w:t>Себестоимость реализованной продукции, товаров, работ</w:t>
                  </w:r>
                </w:p>
              </w:txbxContent>
            </v:textbox>
          </v:rect>
        </w:pict>
      </w:r>
      <w:r>
        <w:rPr>
          <w:noProof/>
        </w:rPr>
        <w:pict>
          <v:line id="_x0000_s1034" style="position:absolute;left:0;text-align:left;z-index:251607040" from="210pt,20.4pt" to="222pt,20.4pt" o:allowincell="f"/>
        </w:pict>
      </w:r>
      <w:r>
        <w:rPr>
          <w:noProof/>
        </w:rPr>
        <w:pict>
          <v:rect id="_x0000_s1035" style="position:absolute;left:0;text-align:left;margin-left:0;margin-top:2.4pt;width:204pt;height:36pt;z-index:251564032" o:allowincell="f">
            <v:textbox style="mso-next-textbox:#_x0000_s1035">
              <w:txbxContent>
                <w:p w:rsidR="00A674FF" w:rsidRDefault="00A674FF" w:rsidP="00E72229">
                  <w:pPr>
                    <w:rPr>
                      <w:sz w:val="20"/>
                      <w:szCs w:val="20"/>
                    </w:rPr>
                  </w:pPr>
                  <w:r>
                    <w:t>Выручка от реализации продукции в оптовых ценах (чистый оборот)</w:t>
                  </w:r>
                </w:p>
              </w:txbxContent>
            </v:textbox>
          </v:rect>
        </w:pict>
      </w:r>
    </w:p>
    <w:p w:rsidR="00E72229" w:rsidRDefault="002C2DF9" w:rsidP="00E72229">
      <w:pPr>
        <w:widowControl w:val="0"/>
        <w:spacing w:line="360" w:lineRule="auto"/>
        <w:jc w:val="center"/>
        <w:rPr>
          <w:sz w:val="28"/>
          <w:szCs w:val="28"/>
        </w:rPr>
      </w:pPr>
      <w:r>
        <w:rPr>
          <w:noProof/>
        </w:rPr>
        <w:pict>
          <v:line id="_x0000_s1036" style="position:absolute;left:0;text-align:left;z-index:251599872" from="96pt,23.25pt" to="96pt,39.25pt" o:allowincell="f"/>
        </w:pict>
      </w:r>
      <w:r>
        <w:rPr>
          <w:noProof/>
        </w:rPr>
        <w:pict>
          <v:line id="_x0000_s1037" style="position:absolute;left:0;text-align:left;z-index:251598848" from="48pt,23.25pt" to="342pt,23.25pt" o:allowincell="f"/>
        </w:pict>
      </w:r>
      <w:r>
        <w:rPr>
          <w:noProof/>
        </w:rPr>
        <w:pict>
          <v:line id="_x0000_s1038" style="position:absolute;left:0;text-align:left;z-index:251596800" from="48pt,14.25pt" to="48.45pt,27pt" o:allowincell="f"/>
        </w:pict>
      </w:r>
      <w:r>
        <w:rPr>
          <w:noProof/>
        </w:rPr>
        <w:pict>
          <v:line id="_x0000_s1039" style="position:absolute;left:0;text-align:left;z-index:251595776" from="342pt,14.25pt" to="342.45pt,27pt" o:allowincell="f"/>
        </w:pict>
      </w:r>
    </w:p>
    <w:p w:rsidR="00E72229" w:rsidRDefault="002C2DF9" w:rsidP="00E72229">
      <w:pPr>
        <w:widowControl w:val="0"/>
        <w:spacing w:line="360" w:lineRule="auto"/>
        <w:jc w:val="center"/>
        <w:rPr>
          <w:sz w:val="28"/>
          <w:szCs w:val="28"/>
        </w:rPr>
      </w:pPr>
      <w:r>
        <w:rPr>
          <w:noProof/>
        </w:rPr>
        <w:pict>
          <v:rect id="_x0000_s1040" style="position:absolute;left:0;text-align:left;margin-left:228pt;margin-top:17.1pt;width:210pt;height:36pt;z-index:251566080" o:allowincell="f">
            <v:textbox style="mso-next-textbox:#_x0000_s1040">
              <w:txbxContent>
                <w:p w:rsidR="00A674FF" w:rsidRDefault="00A674FF" w:rsidP="00E72229">
                  <w:r>
                    <w:t>Расходы периода (коммерческие, управленческие расходы)</w:t>
                  </w:r>
                </w:p>
              </w:txbxContent>
            </v:textbox>
          </v:rect>
        </w:pict>
      </w:r>
      <w:r>
        <w:rPr>
          <w:noProof/>
        </w:rPr>
        <w:pict>
          <v:rect id="_x0000_s1041" style="position:absolute;left:0;text-align:left;margin-left:0;margin-top:16.95pt;width:204.1pt;height:36pt;z-index:251557888" o:allowincell="f">
            <v:textbox style="mso-next-textbox:#_x0000_s1041">
              <w:txbxContent>
                <w:p w:rsidR="00A674FF" w:rsidRDefault="00A674FF" w:rsidP="00E72229">
                  <w:pPr>
                    <w:jc w:val="center"/>
                  </w:pPr>
                  <w:r>
                    <w:t>Валовая прибыль</w:t>
                  </w:r>
                </w:p>
              </w:txbxContent>
            </v:textbox>
          </v:rect>
        </w:pict>
      </w:r>
    </w:p>
    <w:p w:rsidR="00E72229" w:rsidRDefault="002C2DF9" w:rsidP="00E72229">
      <w:pPr>
        <w:widowControl w:val="0"/>
        <w:spacing w:line="360" w:lineRule="auto"/>
        <w:jc w:val="center"/>
        <w:rPr>
          <w:sz w:val="28"/>
          <w:szCs w:val="28"/>
        </w:rPr>
      </w:pPr>
      <w:r>
        <w:rPr>
          <w:noProof/>
        </w:rPr>
        <w:pict>
          <v:line id="_x0000_s1042" style="position:absolute;left:0;text-align:left;z-index:251606016" from="210pt,10.95pt" to="222pt,10.95pt" o:allowincell="f"/>
        </w:pict>
      </w:r>
    </w:p>
    <w:p w:rsidR="00E72229" w:rsidRDefault="002C2DF9" w:rsidP="00E72229">
      <w:pPr>
        <w:widowControl w:val="0"/>
        <w:spacing w:line="360" w:lineRule="auto"/>
        <w:jc w:val="center"/>
        <w:rPr>
          <w:sz w:val="28"/>
          <w:szCs w:val="28"/>
        </w:rPr>
      </w:pPr>
      <w:r>
        <w:rPr>
          <w:noProof/>
        </w:rPr>
        <w:pict>
          <v:line id="_x0000_s1043" style="position:absolute;left:0;text-align:left;z-index:251572224" from="96pt,13.8pt" to="96pt,31.8pt" o:allowincell="f"/>
        </w:pict>
      </w:r>
      <w:r>
        <w:rPr>
          <w:noProof/>
        </w:rPr>
        <w:pict>
          <v:line id="_x0000_s1044" style="position:absolute;left:0;text-align:left;z-index:251571200" from="336.05pt,6.65pt" to="336.05pt,17.45pt" o:allowincell="f"/>
        </w:pict>
      </w:r>
      <w:r>
        <w:rPr>
          <w:noProof/>
        </w:rPr>
        <w:pict>
          <v:line id="_x0000_s1045" style="position:absolute;left:0;text-align:left;z-index:251570176" from="48.45pt,6.9pt" to="48.45pt,17.5pt" o:allowincell="f"/>
        </w:pict>
      </w:r>
      <w:r>
        <w:rPr>
          <w:noProof/>
        </w:rPr>
        <w:pict>
          <v:line id="_x0000_s1046" style="position:absolute;left:0;text-align:left;z-index:251560960" from="48.45pt,17.3pt" to="336.3pt,17.3pt" o:allowincell="f"/>
        </w:pict>
      </w:r>
    </w:p>
    <w:p w:rsidR="00E72229" w:rsidRDefault="002C2DF9" w:rsidP="00E72229">
      <w:pPr>
        <w:widowControl w:val="0"/>
        <w:spacing w:line="360" w:lineRule="auto"/>
        <w:jc w:val="center"/>
        <w:rPr>
          <w:sz w:val="28"/>
          <w:szCs w:val="28"/>
        </w:rPr>
      </w:pPr>
      <w:r>
        <w:rPr>
          <w:noProof/>
        </w:rPr>
        <w:pict>
          <v:rect id="_x0000_s1047" style="position:absolute;left:0;text-align:left;margin-left:234pt;margin-top:7.65pt;width:204.1pt;height:36pt;z-index:251559936" o:allowincell="f">
            <v:textbox style="mso-next-textbox:#_x0000_s1047">
              <w:txbxContent>
                <w:p w:rsidR="00A674FF" w:rsidRDefault="00A674FF" w:rsidP="00E72229">
                  <w:r>
                    <w:t>Сальдо операционных  доходов и расходов</w:t>
                  </w:r>
                </w:p>
                <w:p w:rsidR="00A674FF" w:rsidRDefault="00A674FF" w:rsidP="00E72229"/>
              </w:txbxContent>
            </v:textbox>
          </v:rect>
        </w:pict>
      </w:r>
      <w:r>
        <w:rPr>
          <w:noProof/>
        </w:rPr>
        <w:pict>
          <v:rect id="_x0000_s1048" style="position:absolute;left:0;text-align:left;margin-left:0;margin-top:5.9pt;width:204.1pt;height:36pt;z-index:251558912" o:allowincell="f">
            <v:textbox style="mso-next-textbox:#_x0000_s1048">
              <w:txbxContent>
                <w:p w:rsidR="00A674FF" w:rsidRDefault="00A674FF" w:rsidP="00E72229">
                  <w:r>
                    <w:t xml:space="preserve"> Прибыль (убыток) от продаж</w:t>
                  </w:r>
                </w:p>
                <w:p w:rsidR="00A674FF" w:rsidRDefault="00A674FF" w:rsidP="00E72229"/>
              </w:txbxContent>
            </v:textbox>
          </v:rect>
        </w:pict>
      </w:r>
    </w:p>
    <w:p w:rsidR="00E72229" w:rsidRDefault="002C2DF9" w:rsidP="00E72229">
      <w:pPr>
        <w:widowControl w:val="0"/>
        <w:spacing w:line="360" w:lineRule="auto"/>
        <w:jc w:val="center"/>
        <w:rPr>
          <w:sz w:val="28"/>
          <w:szCs w:val="28"/>
        </w:rPr>
      </w:pPr>
      <w:r>
        <w:rPr>
          <w:noProof/>
        </w:rPr>
        <w:pict>
          <v:line id="_x0000_s1049" style="position:absolute;left:0;text-align:left;z-index:251604992" from="210pt,1.5pt" to="222pt,1.5pt" o:allowincell="f"/>
        </w:pict>
      </w:r>
      <w:r>
        <w:rPr>
          <w:noProof/>
        </w:rPr>
        <w:pict>
          <v:line id="_x0000_s1050" style="position:absolute;left:0;text-align:left;z-index:251597824" from="48pt,19.5pt" to="48.45pt,32.25pt" o:allowincell="f"/>
        </w:pict>
      </w:r>
      <w:r>
        <w:rPr>
          <w:noProof/>
        </w:rPr>
        <w:pict>
          <v:line id="_x0000_s1051" style="position:absolute;left:0;text-align:left;z-index:251573248" from="338.25pt,19.9pt" to="338.25pt,29.8pt" o:allowincell="f"/>
        </w:pict>
      </w:r>
    </w:p>
    <w:p w:rsidR="00E72229" w:rsidRDefault="002C2DF9" w:rsidP="00E72229">
      <w:pPr>
        <w:widowControl w:val="0"/>
        <w:spacing w:line="360" w:lineRule="auto"/>
        <w:jc w:val="center"/>
        <w:rPr>
          <w:sz w:val="28"/>
          <w:szCs w:val="28"/>
        </w:rPr>
      </w:pPr>
      <w:r>
        <w:rPr>
          <w:noProof/>
        </w:rPr>
        <w:pict>
          <v:line id="_x0000_s1052" style="position:absolute;left:0;text-align:left;z-index:251576320" from="96pt,4.35pt" to="96pt,17.85pt" o:allowincell="f"/>
        </w:pict>
      </w:r>
      <w:r>
        <w:rPr>
          <w:noProof/>
        </w:rPr>
        <w:pict>
          <v:line id="_x0000_s1053" style="position:absolute;left:0;text-align:left;z-index:251600896" from="48pt,4.35pt" to="335.85pt,4.35pt" o:allowincell="f"/>
        </w:pict>
      </w:r>
      <w:r>
        <w:rPr>
          <w:noProof/>
        </w:rPr>
        <w:pict>
          <v:rect id="_x0000_s1054" style="position:absolute;left:0;text-align:left;margin-left:234pt;margin-top:22.35pt;width:204.1pt;height:36pt;z-index:251555840" o:allowincell="f">
            <v:textbox style="mso-next-textbox:#_x0000_s1054">
              <w:txbxContent>
                <w:p w:rsidR="00A674FF" w:rsidRDefault="00A674FF" w:rsidP="00E72229">
                  <w:r>
                    <w:t>Сальдо внереализационных доходов и расходов</w:t>
                  </w:r>
                </w:p>
                <w:p w:rsidR="00A674FF" w:rsidRDefault="00A674FF" w:rsidP="00E72229"/>
              </w:txbxContent>
            </v:textbox>
          </v:rect>
        </w:pict>
      </w:r>
      <w:r>
        <w:rPr>
          <w:noProof/>
        </w:rPr>
        <w:pict>
          <v:rect id="_x0000_s1055" style="position:absolute;left:0;text-align:left;margin-left:0;margin-top:19.3pt;width:204.1pt;height:36pt;z-index:251554816" o:allowincell="f">
            <v:textbox style="mso-next-textbox:#_x0000_s1055">
              <w:txbxContent>
                <w:p w:rsidR="00A674FF" w:rsidRDefault="00A674FF" w:rsidP="00E72229">
                  <w:r>
                    <w:t>Прибыль от продаж и прочей операционной деятельности</w:t>
                  </w:r>
                </w:p>
                <w:p w:rsidR="00A674FF" w:rsidRDefault="00A674FF" w:rsidP="00E72229"/>
              </w:txbxContent>
            </v:textbox>
          </v:rect>
        </w:pict>
      </w:r>
    </w:p>
    <w:p w:rsidR="00E72229" w:rsidRDefault="002C2DF9" w:rsidP="00E72229">
      <w:pPr>
        <w:widowControl w:val="0"/>
        <w:spacing w:line="360" w:lineRule="auto"/>
        <w:jc w:val="center"/>
        <w:rPr>
          <w:sz w:val="28"/>
          <w:szCs w:val="28"/>
        </w:rPr>
      </w:pPr>
      <w:r>
        <w:rPr>
          <w:noProof/>
        </w:rPr>
        <w:pict>
          <v:line id="_x0000_s1056" style="position:absolute;left:0;text-align:left;z-index:251603968" from="210pt,16.2pt" to="222pt,16.2pt" o:allowincell="f"/>
        </w:pict>
      </w:r>
    </w:p>
    <w:p w:rsidR="00E72229" w:rsidRDefault="002C2DF9" w:rsidP="00E72229">
      <w:pPr>
        <w:widowControl w:val="0"/>
        <w:spacing w:line="360" w:lineRule="auto"/>
        <w:jc w:val="center"/>
        <w:rPr>
          <w:sz w:val="28"/>
          <w:szCs w:val="28"/>
        </w:rPr>
      </w:pPr>
      <w:r>
        <w:rPr>
          <w:noProof/>
        </w:rPr>
        <w:pict>
          <v:line id="_x0000_s1057" style="position:absolute;left:0;text-align:left;z-index:251585536" from="96pt,19.1pt" to="96pt,37.1pt" o:allowincell="f"/>
        </w:pict>
      </w:r>
      <w:r>
        <w:rPr>
          <w:noProof/>
        </w:rPr>
        <w:pict>
          <v:line id="_x0000_s1058" style="position:absolute;left:0;text-align:left;z-index:251575296" from="48.45pt,9.65pt" to="48.45pt,20.2pt" o:allowincell="f"/>
        </w:pict>
      </w:r>
      <w:r>
        <w:rPr>
          <w:noProof/>
        </w:rPr>
        <w:pict>
          <v:line id="_x0000_s1059" style="position:absolute;left:0;text-align:left;z-index:251574272" from="338.25pt,9.65pt" to="338.25pt,20.2pt" o:allowincell="f"/>
        </w:pict>
      </w:r>
      <w:r>
        <w:rPr>
          <w:noProof/>
        </w:rPr>
        <w:pict>
          <v:line id="_x0000_s1060" style="position:absolute;left:0;text-align:left;z-index:251556864" from="48.45pt,19.75pt" to="338.85pt,19.75pt" o:allowincell="f"/>
        </w:pict>
      </w:r>
    </w:p>
    <w:p w:rsidR="00E72229" w:rsidRDefault="002C2DF9" w:rsidP="00E72229">
      <w:pPr>
        <w:widowControl w:val="0"/>
        <w:spacing w:line="360" w:lineRule="auto"/>
        <w:jc w:val="center"/>
        <w:rPr>
          <w:sz w:val="28"/>
          <w:szCs w:val="28"/>
        </w:rPr>
      </w:pPr>
      <w:r>
        <w:rPr>
          <w:noProof/>
        </w:rPr>
        <w:pict>
          <v:rect id="_x0000_s1061" style="position:absolute;left:0;text-align:left;margin-left:240pt;margin-top:12.95pt;width:198pt;height:36pt;z-index:251552768" o:allowincell="f">
            <v:textbox style="mso-next-textbox:#_x0000_s1061">
              <w:txbxContent>
                <w:p w:rsidR="00A674FF" w:rsidRDefault="00A674FF" w:rsidP="00E72229">
                  <w:r>
                    <w:t>Налог на прибыль и иные обязательные платежи</w:t>
                  </w:r>
                </w:p>
                <w:p w:rsidR="00A674FF" w:rsidRDefault="00A674FF" w:rsidP="00E72229"/>
              </w:txbxContent>
            </v:textbox>
          </v:rect>
        </w:pict>
      </w:r>
      <w:r>
        <w:rPr>
          <w:noProof/>
        </w:rPr>
        <w:pict>
          <v:rect id="_x0000_s1062" style="position:absolute;left:0;text-align:left;margin-left:0;margin-top:12.95pt;width:204.1pt;height:36pt;z-index:251551744" o:allowincell="f">
            <v:textbox style="mso-next-textbox:#_x0000_s1062">
              <w:txbxContent>
                <w:p w:rsidR="00A674FF" w:rsidRDefault="00A674FF" w:rsidP="00E72229">
                  <w:r>
                    <w:t>Прибыль (убыток) до налогообло-жения</w:t>
                  </w:r>
                </w:p>
                <w:p w:rsidR="00A674FF" w:rsidRDefault="00A674FF" w:rsidP="00E72229"/>
              </w:txbxContent>
            </v:textbox>
          </v:rect>
        </w:pict>
      </w:r>
    </w:p>
    <w:p w:rsidR="00E72229" w:rsidRDefault="002C2DF9" w:rsidP="00E72229">
      <w:pPr>
        <w:widowControl w:val="0"/>
        <w:spacing w:line="360" w:lineRule="auto"/>
        <w:jc w:val="center"/>
        <w:rPr>
          <w:sz w:val="28"/>
          <w:szCs w:val="28"/>
        </w:rPr>
      </w:pPr>
      <w:r>
        <w:rPr>
          <w:noProof/>
        </w:rPr>
        <w:pict>
          <v:line id="_x0000_s1063" style="position:absolute;left:0;text-align:left;z-index:251602944" from="3in,6.8pt" to="228pt,6.8pt" o:allowincell="f"/>
        </w:pict>
      </w:r>
    </w:p>
    <w:p w:rsidR="00E72229" w:rsidRDefault="002C2DF9" w:rsidP="00E72229">
      <w:pPr>
        <w:widowControl w:val="0"/>
        <w:spacing w:line="360" w:lineRule="auto"/>
        <w:jc w:val="center"/>
        <w:rPr>
          <w:sz w:val="28"/>
          <w:szCs w:val="28"/>
        </w:rPr>
      </w:pPr>
      <w:r>
        <w:rPr>
          <w:noProof/>
        </w:rPr>
        <w:pict>
          <v:line id="_x0000_s1064" style="position:absolute;left:0;text-align:left;z-index:251586560" from="96pt,18.65pt" to="336pt,18.65pt" o:allowincell="f"/>
        </w:pict>
      </w:r>
      <w:r>
        <w:rPr>
          <w:noProof/>
        </w:rPr>
        <w:pict>
          <v:line id="_x0000_s1065" style="position:absolute;left:0;text-align:left;z-index:251588608" from="336pt,.65pt" to="336pt,18.65pt" o:allowincell="f"/>
        </w:pict>
      </w:r>
      <w:r>
        <w:rPr>
          <w:noProof/>
        </w:rPr>
        <w:pict>
          <v:line id="_x0000_s1066" style="position:absolute;left:0;text-align:left;z-index:251587584" from="96pt,.65pt" to="96pt,36.65pt" o:allowincell="f"/>
        </w:pict>
      </w:r>
    </w:p>
    <w:p w:rsidR="00E72229" w:rsidRDefault="002C2DF9" w:rsidP="00E72229">
      <w:pPr>
        <w:widowControl w:val="0"/>
        <w:spacing w:line="360" w:lineRule="auto"/>
        <w:jc w:val="center"/>
        <w:rPr>
          <w:sz w:val="28"/>
          <w:szCs w:val="28"/>
        </w:rPr>
      </w:pPr>
      <w:r>
        <w:rPr>
          <w:noProof/>
        </w:rPr>
        <w:pict>
          <v:rect id="_x0000_s1067" style="position:absolute;left:0;text-align:left;margin-left:240pt;margin-top:12.5pt;width:198pt;height:36pt;z-index:251592704" o:allowincell="f">
            <v:textbox style="mso-next-textbox:#_x0000_s1067">
              <w:txbxContent>
                <w:p w:rsidR="00A674FF" w:rsidRDefault="00A674FF" w:rsidP="00E72229">
                  <w:r>
                    <w:t>Сальдо чрезвычайных доходов и расходов</w:t>
                  </w:r>
                </w:p>
                <w:p w:rsidR="00A674FF" w:rsidRDefault="00A674FF" w:rsidP="00E72229"/>
              </w:txbxContent>
            </v:textbox>
          </v:rect>
        </w:pict>
      </w:r>
      <w:r>
        <w:rPr>
          <w:noProof/>
        </w:rPr>
        <w:pict>
          <v:rect id="_x0000_s1068" style="position:absolute;left:0;text-align:left;margin-left:0;margin-top:12.5pt;width:204.1pt;height:36pt;z-index:251591680" o:allowincell="f">
            <v:textbox style="mso-next-textbox:#_x0000_s1068">
              <w:txbxContent>
                <w:p w:rsidR="00A674FF" w:rsidRDefault="00A674FF" w:rsidP="00E72229">
                  <w:r>
                    <w:t>Прибыль (убыток) от обычной деятельности</w:t>
                  </w:r>
                </w:p>
                <w:p w:rsidR="00A674FF" w:rsidRDefault="00A674FF" w:rsidP="00E72229"/>
              </w:txbxContent>
            </v:textbox>
          </v:rect>
        </w:pict>
      </w:r>
    </w:p>
    <w:p w:rsidR="00E72229" w:rsidRDefault="002C2DF9" w:rsidP="00E72229">
      <w:pPr>
        <w:widowControl w:val="0"/>
        <w:spacing w:line="360" w:lineRule="auto"/>
        <w:jc w:val="center"/>
        <w:rPr>
          <w:sz w:val="28"/>
          <w:szCs w:val="28"/>
        </w:rPr>
      </w:pPr>
      <w:r>
        <w:rPr>
          <w:noProof/>
        </w:rPr>
        <w:pict>
          <v:line id="_x0000_s1069" style="position:absolute;left:0;text-align:left;z-index:251608064" from="3in,6.35pt" to="228pt,6.35pt" o:allowincell="f"/>
        </w:pict>
      </w:r>
    </w:p>
    <w:p w:rsidR="00E72229" w:rsidRDefault="002C2DF9" w:rsidP="00E72229">
      <w:pPr>
        <w:widowControl w:val="0"/>
        <w:spacing w:line="360" w:lineRule="auto"/>
        <w:jc w:val="center"/>
        <w:rPr>
          <w:sz w:val="28"/>
          <w:szCs w:val="28"/>
        </w:rPr>
      </w:pPr>
      <w:r>
        <w:rPr>
          <w:noProof/>
        </w:rPr>
        <w:pict>
          <v:line id="_x0000_s1070" style="position:absolute;left:0;text-align:left;z-index:251610112" from="336pt,.2pt" to="336pt,9.2pt" o:allowincell="f"/>
        </w:pict>
      </w:r>
      <w:r>
        <w:rPr>
          <w:noProof/>
        </w:rPr>
        <w:pict>
          <v:line id="_x0000_s1071" style="position:absolute;left:0;text-align:left;z-index:251609088" from="96pt,9.2pt" to="336pt,9.2pt" o:allowincell="f"/>
        </w:pict>
      </w:r>
      <w:r>
        <w:rPr>
          <w:noProof/>
        </w:rPr>
        <w:pict>
          <v:line id="_x0000_s1072" style="position:absolute;left:0;text-align:left;flip:y;z-index:251593728" from="96pt,.2pt" to="96pt,27.2pt" o:allowincell="f"/>
        </w:pict>
      </w:r>
    </w:p>
    <w:p w:rsidR="00E72229" w:rsidRDefault="002C2DF9" w:rsidP="00E72229">
      <w:pPr>
        <w:widowControl w:val="0"/>
        <w:spacing w:line="360" w:lineRule="auto"/>
        <w:jc w:val="center"/>
        <w:rPr>
          <w:sz w:val="28"/>
          <w:szCs w:val="28"/>
        </w:rPr>
      </w:pPr>
      <w:r>
        <w:rPr>
          <w:noProof/>
        </w:rPr>
        <w:pict>
          <v:rect id="_x0000_s1073" style="position:absolute;left:0;text-align:left;margin-left:27pt;margin-top:3.05pt;width:279pt;height:38.1pt;z-index:251553792" o:allowincell="f">
            <v:textbox style="mso-next-textbox:#_x0000_s1073">
              <w:txbxContent>
                <w:p w:rsidR="00A674FF" w:rsidRDefault="00A674FF" w:rsidP="00E72229">
                  <w:pPr>
                    <w:jc w:val="center"/>
                  </w:pPr>
                  <w:r>
                    <w:t>Чистая прибыль, остающаяся в распоряжении предприятия</w:t>
                  </w:r>
                </w:p>
              </w:txbxContent>
            </v:textbox>
          </v:rect>
        </w:pict>
      </w:r>
    </w:p>
    <w:p w:rsidR="00E72229" w:rsidRDefault="002C2DF9" w:rsidP="00E72229">
      <w:pPr>
        <w:widowControl w:val="0"/>
        <w:spacing w:line="360" w:lineRule="auto"/>
        <w:jc w:val="center"/>
        <w:rPr>
          <w:sz w:val="28"/>
          <w:szCs w:val="28"/>
        </w:rPr>
      </w:pPr>
      <w:r>
        <w:rPr>
          <w:noProof/>
        </w:rPr>
        <w:pict>
          <v:line id="_x0000_s1074" style="position:absolute;left:0;text-align:left;flip:x;z-index:251579392" from="186pt,14.9pt" to="186.55pt,32.8pt" o:allowincell="f"/>
        </w:pict>
      </w:r>
    </w:p>
    <w:p w:rsidR="00E72229" w:rsidRDefault="002C2DF9" w:rsidP="00E72229">
      <w:pPr>
        <w:widowControl w:val="0"/>
        <w:spacing w:line="360" w:lineRule="auto"/>
        <w:jc w:val="center"/>
        <w:rPr>
          <w:sz w:val="28"/>
          <w:szCs w:val="28"/>
        </w:rPr>
      </w:pPr>
      <w:r>
        <w:rPr>
          <w:noProof/>
        </w:rPr>
        <w:pict>
          <v:line id="_x0000_s1075" style="position:absolute;left:0;text-align:left;z-index:251577344" from="54pt,8.75pt" to="336pt,8.75pt" o:allowincell="f"/>
        </w:pict>
      </w:r>
      <w:r>
        <w:rPr>
          <w:noProof/>
        </w:rPr>
        <w:pict>
          <v:line id="_x0000_s1076" style="position:absolute;left:0;text-align:left;flip:x;z-index:251581440" from="336pt,8.75pt" to="336pt,26.75pt" o:allowincell="f"/>
        </w:pict>
      </w:r>
      <w:r>
        <w:rPr>
          <w:noProof/>
        </w:rPr>
        <w:pict>
          <v:line id="_x0000_s1077" style="position:absolute;left:0;text-align:left;z-index:251590656" from="114pt,8.75pt" to="114.4pt,26.35pt" o:allowincell="f"/>
        </w:pict>
      </w:r>
      <w:r>
        <w:rPr>
          <w:noProof/>
        </w:rPr>
        <w:pict>
          <v:line id="_x0000_s1078" style="position:absolute;left:0;text-align:left;z-index:251580416" from="234pt,8.75pt" to="234.4pt,26.35pt" o:allowincell="f"/>
        </w:pict>
      </w:r>
      <w:r>
        <w:rPr>
          <w:noProof/>
        </w:rPr>
        <w:pict>
          <v:line id="_x0000_s1079" style="position:absolute;left:0;text-align:left;z-index:251589632" from="54pt,8.75pt" to="54.4pt,26.35pt" o:allowincell="f"/>
        </w:pict>
      </w:r>
    </w:p>
    <w:p w:rsidR="00E72229" w:rsidRDefault="002C2DF9" w:rsidP="00E72229">
      <w:pPr>
        <w:widowControl w:val="0"/>
        <w:spacing w:line="360" w:lineRule="auto"/>
        <w:jc w:val="center"/>
        <w:rPr>
          <w:sz w:val="28"/>
          <w:szCs w:val="28"/>
        </w:rPr>
      </w:pPr>
      <w:r>
        <w:rPr>
          <w:noProof/>
        </w:rPr>
        <w:pict>
          <v:rect id="_x0000_s1080" style="position:absolute;left:0;text-align:left;margin-left:312pt;margin-top:2.6pt;width:129pt;height:36pt;z-index:251549696" o:allowincell="f">
            <v:textbox style="mso-next-textbox:#_x0000_s1080">
              <w:txbxContent>
                <w:p w:rsidR="00A674FF" w:rsidRDefault="00A674FF" w:rsidP="00E72229">
                  <w:pPr>
                    <w:pStyle w:val="23"/>
                    <w:spacing w:after="0" w:line="240" w:lineRule="auto"/>
                  </w:pPr>
                  <w:r>
                    <w:t>Уставной и добавоч-</w:t>
                  </w:r>
                </w:p>
                <w:p w:rsidR="00A674FF" w:rsidRDefault="00A674FF" w:rsidP="00E72229">
                  <w:pPr>
                    <w:pStyle w:val="23"/>
                    <w:spacing w:after="0" w:line="240" w:lineRule="auto"/>
                  </w:pPr>
                  <w:r>
                    <w:t>ный капитал</w:t>
                  </w:r>
                </w:p>
              </w:txbxContent>
            </v:textbox>
          </v:rect>
        </w:pict>
      </w:r>
      <w:r>
        <w:rPr>
          <w:noProof/>
        </w:rPr>
        <w:pict>
          <v:rect id="_x0000_s1081" style="position:absolute;left:0;text-align:left;margin-left:180pt;margin-top:2.6pt;width:114.2pt;height:38.1pt;z-index:251548672" o:allowincell="f">
            <v:textbox style="mso-next-textbox:#_x0000_s1081">
              <w:txbxContent>
                <w:p w:rsidR="00A674FF" w:rsidRDefault="00A674FF" w:rsidP="00E72229">
                  <w:r>
                    <w:t>Нераспределенная  прибыль</w:t>
                  </w:r>
                </w:p>
              </w:txbxContent>
            </v:textbox>
          </v:rect>
        </w:pict>
      </w:r>
      <w:r>
        <w:rPr>
          <w:noProof/>
        </w:rPr>
        <w:pict>
          <v:rect id="_x0000_s1082" style="position:absolute;left:0;text-align:left;margin-left:84pt;margin-top:2.6pt;width:80.6pt;height:38.1pt;z-index:251547648" o:allowincell="f">
            <v:textbox style="mso-next-textbox:#_x0000_s1082">
              <w:txbxContent>
                <w:p w:rsidR="00A674FF" w:rsidRDefault="00A674FF" w:rsidP="00E72229">
                  <w:r>
                    <w:t>Резервный капитал</w:t>
                  </w:r>
                </w:p>
              </w:txbxContent>
            </v:textbox>
          </v:rect>
        </w:pict>
      </w:r>
      <w:r>
        <w:rPr>
          <w:noProof/>
        </w:rPr>
        <w:pict>
          <v:rect id="_x0000_s1083" style="position:absolute;left:0;text-align:left;margin-left:0;margin-top:2.6pt;width:76.35pt;height:36pt;z-index:251546624" o:allowincell="f">
            <v:textbox style="mso-next-textbox:#_x0000_s1083">
              <w:txbxContent>
                <w:p w:rsidR="00A674FF" w:rsidRDefault="00A674FF" w:rsidP="00E72229">
                  <w:r>
                    <w:t>Дивиденды</w:t>
                  </w:r>
                </w:p>
              </w:txbxContent>
            </v:textbox>
          </v:rect>
        </w:pict>
      </w:r>
    </w:p>
    <w:p w:rsidR="00E72229" w:rsidRDefault="002C2DF9" w:rsidP="00E72229">
      <w:pPr>
        <w:widowControl w:val="0"/>
        <w:spacing w:line="360" w:lineRule="auto"/>
        <w:jc w:val="center"/>
        <w:rPr>
          <w:sz w:val="28"/>
          <w:szCs w:val="28"/>
        </w:rPr>
      </w:pPr>
      <w:r>
        <w:rPr>
          <w:noProof/>
        </w:rPr>
        <w:pict>
          <v:line id="_x0000_s1084" style="position:absolute;left:0;text-align:left;z-index:251582464" from="114pt,14.45pt" to="114pt,32.45pt" o:allowincell="f"/>
        </w:pict>
      </w:r>
      <w:r>
        <w:rPr>
          <w:noProof/>
        </w:rPr>
        <w:pict>
          <v:line id="_x0000_s1085" style="position:absolute;left:0;text-align:left;z-index:251545600" from="234pt,14.45pt" to="234pt,32.45pt" o:allowincell="f"/>
        </w:pict>
      </w:r>
      <w:r>
        <w:rPr>
          <w:noProof/>
        </w:rPr>
        <w:pict>
          <v:line id="_x0000_s1086" style="position:absolute;left:0;text-align:left;z-index:251583488" from="336pt,14.45pt" to="336pt,32.45pt" o:allowincell="f"/>
        </w:pict>
      </w:r>
    </w:p>
    <w:p w:rsidR="00E72229" w:rsidRDefault="002C2DF9" w:rsidP="00E72229">
      <w:pPr>
        <w:widowControl w:val="0"/>
        <w:spacing w:line="360" w:lineRule="auto"/>
        <w:jc w:val="center"/>
        <w:rPr>
          <w:sz w:val="28"/>
          <w:szCs w:val="28"/>
        </w:rPr>
      </w:pPr>
      <w:r>
        <w:rPr>
          <w:noProof/>
        </w:rPr>
        <w:pict>
          <v:line id="_x0000_s1087" style="position:absolute;left:0;text-align:left;z-index:251578368" from="114pt,8.3pt" to="334.3pt,8.3pt" o:allowincell="f"/>
        </w:pict>
      </w:r>
      <w:r>
        <w:rPr>
          <w:noProof/>
        </w:rPr>
        <w:pict>
          <v:line id="_x0000_s1088" style="position:absolute;left:0;text-align:left;z-index:251584512" from="198pt,8.3pt" to="198pt,26.3pt" o:allowincell="f"/>
        </w:pict>
      </w:r>
    </w:p>
    <w:p w:rsidR="00E72229" w:rsidRDefault="002C2DF9" w:rsidP="00E72229">
      <w:pPr>
        <w:widowControl w:val="0"/>
        <w:spacing w:line="360" w:lineRule="auto"/>
        <w:jc w:val="center"/>
        <w:rPr>
          <w:sz w:val="28"/>
          <w:szCs w:val="28"/>
        </w:rPr>
      </w:pPr>
      <w:r>
        <w:rPr>
          <w:noProof/>
        </w:rPr>
        <w:pict>
          <v:rect id="_x0000_s1089" style="position:absolute;left:0;text-align:left;margin-left:42pt;margin-top:2.15pt;width:306.5pt;height:27pt;z-index:251550720" o:allowincell="f">
            <v:textbox style="mso-next-textbox:#_x0000_s1089">
              <w:txbxContent>
                <w:p w:rsidR="00A674FF" w:rsidRDefault="00A674FF" w:rsidP="00E72229">
                  <w:pPr>
                    <w:jc w:val="center"/>
                  </w:pPr>
                  <w:r>
                    <w:t>Собственный капитал предприятия</w:t>
                  </w:r>
                </w:p>
              </w:txbxContent>
            </v:textbox>
          </v:rect>
        </w:pict>
      </w:r>
    </w:p>
    <w:p w:rsidR="00E72229" w:rsidRDefault="00E72229" w:rsidP="00E72229">
      <w:pPr>
        <w:widowControl w:val="0"/>
        <w:spacing w:line="360" w:lineRule="auto"/>
        <w:rPr>
          <w:sz w:val="28"/>
          <w:szCs w:val="28"/>
        </w:rPr>
      </w:pPr>
    </w:p>
    <w:p w:rsidR="00E72229" w:rsidRDefault="00E72229" w:rsidP="00E72229">
      <w:pPr>
        <w:widowControl w:val="0"/>
        <w:spacing w:line="360" w:lineRule="auto"/>
        <w:rPr>
          <w:sz w:val="28"/>
          <w:szCs w:val="28"/>
        </w:rPr>
      </w:pPr>
      <w:r>
        <w:rPr>
          <w:sz w:val="28"/>
          <w:szCs w:val="28"/>
        </w:rPr>
        <w:t xml:space="preserve">                                                Рис. 1.1</w:t>
      </w:r>
    </w:p>
    <w:p w:rsidR="00E72229" w:rsidRDefault="00E72229" w:rsidP="00E72229">
      <w:pPr>
        <w:widowControl w:val="0"/>
        <w:spacing w:line="360" w:lineRule="auto"/>
        <w:ind w:firstLine="720"/>
        <w:jc w:val="both"/>
        <w:rPr>
          <w:sz w:val="28"/>
          <w:szCs w:val="28"/>
        </w:rPr>
      </w:pPr>
      <w:r>
        <w:rPr>
          <w:sz w:val="28"/>
          <w:szCs w:val="28"/>
        </w:rPr>
        <w:t>Одна из целей бухгалтерского учета – выявление налогооблагаемой прибыли.</w:t>
      </w:r>
    </w:p>
    <w:p w:rsidR="00E72229" w:rsidRDefault="00E72229" w:rsidP="00E72229">
      <w:pPr>
        <w:widowControl w:val="0"/>
        <w:spacing w:line="360" w:lineRule="auto"/>
        <w:ind w:firstLine="720"/>
        <w:jc w:val="both"/>
        <w:rPr>
          <w:sz w:val="28"/>
          <w:szCs w:val="28"/>
        </w:rPr>
      </w:pPr>
      <w:r>
        <w:rPr>
          <w:sz w:val="28"/>
          <w:szCs w:val="28"/>
        </w:rPr>
        <w:t>В современных условиях сводных (интегрирующий) показатель, характеризующий финансовый результат деятельности организации - валовая (балансовая) прибыль или убыток.</w:t>
      </w:r>
    </w:p>
    <w:p w:rsidR="00E72229" w:rsidRDefault="00E72229" w:rsidP="00E72229">
      <w:pPr>
        <w:widowControl w:val="0"/>
        <w:spacing w:line="360" w:lineRule="auto"/>
        <w:ind w:firstLine="720"/>
        <w:jc w:val="both"/>
        <w:rPr>
          <w:sz w:val="28"/>
          <w:szCs w:val="28"/>
        </w:rPr>
      </w:pPr>
      <w:r>
        <w:rPr>
          <w:sz w:val="28"/>
          <w:szCs w:val="28"/>
        </w:rPr>
        <w:t>Конечный результат деятельности предприятия</w:t>
      </w:r>
      <w:r>
        <w:rPr>
          <w:noProof/>
          <w:sz w:val="28"/>
          <w:szCs w:val="28"/>
        </w:rPr>
        <w:t xml:space="preserve"> -</w:t>
      </w:r>
      <w:r>
        <w:rPr>
          <w:sz w:val="28"/>
          <w:szCs w:val="28"/>
        </w:rPr>
        <w:t xml:space="preserve"> это балансовая прибыль или убыток</w:t>
      </w:r>
      <w:r>
        <w:rPr>
          <w:noProof/>
          <w:sz w:val="28"/>
          <w:szCs w:val="28"/>
        </w:rPr>
        <w:t>,</w:t>
      </w:r>
      <w:r>
        <w:rPr>
          <w:sz w:val="28"/>
          <w:szCs w:val="28"/>
        </w:rPr>
        <w:t xml:space="preserve"> что представляет собой алгебраическую сумму полученных результатов от финансово-хозяйственной деятельности и прочих вне- реализационных операций.</w:t>
      </w:r>
    </w:p>
    <w:p w:rsidR="00E72229" w:rsidRDefault="00E72229" w:rsidP="00E72229">
      <w:pPr>
        <w:widowControl w:val="0"/>
        <w:tabs>
          <w:tab w:val="left" w:pos="567"/>
        </w:tabs>
        <w:spacing w:line="360" w:lineRule="auto"/>
        <w:ind w:firstLine="720"/>
        <w:jc w:val="both"/>
        <w:rPr>
          <w:sz w:val="28"/>
          <w:szCs w:val="28"/>
        </w:rPr>
      </w:pPr>
      <w:r>
        <w:rPr>
          <w:sz w:val="28"/>
          <w:szCs w:val="28"/>
        </w:rPr>
        <w:t>Формализованный расчет балансовой прибыли может быть представлен следующим образом</w:t>
      </w:r>
      <w:r>
        <w:rPr>
          <w:noProof/>
          <w:sz w:val="28"/>
          <w:szCs w:val="28"/>
        </w:rPr>
        <w:t>:</w:t>
      </w:r>
    </w:p>
    <w:p w:rsidR="00E72229" w:rsidRDefault="00E72229" w:rsidP="00E72229">
      <w:pPr>
        <w:widowControl w:val="0"/>
        <w:spacing w:line="360" w:lineRule="auto"/>
        <w:ind w:left="880" w:firstLine="720"/>
        <w:jc w:val="both"/>
        <w:rPr>
          <w:sz w:val="28"/>
          <w:szCs w:val="28"/>
        </w:rPr>
      </w:pPr>
      <w:r>
        <w:rPr>
          <w:sz w:val="28"/>
          <w:szCs w:val="28"/>
        </w:rPr>
        <w:t>Пб</w:t>
      </w:r>
      <w:r>
        <w:rPr>
          <w:noProof/>
          <w:sz w:val="28"/>
          <w:szCs w:val="28"/>
        </w:rPr>
        <w:t xml:space="preserve"> = Р</w:t>
      </w:r>
      <w:r>
        <w:rPr>
          <w:sz w:val="28"/>
          <w:szCs w:val="28"/>
        </w:rPr>
        <w:t>ф</w:t>
      </w:r>
      <w:r>
        <w:rPr>
          <w:noProof/>
          <w:sz w:val="28"/>
          <w:szCs w:val="28"/>
        </w:rPr>
        <w:t xml:space="preserve"> ±</w:t>
      </w:r>
      <w:r>
        <w:rPr>
          <w:sz w:val="28"/>
          <w:szCs w:val="28"/>
        </w:rPr>
        <w:t xml:space="preserve"> Рво,</w:t>
      </w:r>
    </w:p>
    <w:p w:rsidR="00E72229" w:rsidRDefault="00E72229" w:rsidP="00E72229">
      <w:pPr>
        <w:widowControl w:val="0"/>
        <w:spacing w:line="360" w:lineRule="auto"/>
        <w:ind w:firstLine="720"/>
        <w:jc w:val="both"/>
        <w:rPr>
          <w:sz w:val="28"/>
          <w:szCs w:val="28"/>
        </w:rPr>
      </w:pPr>
      <w:r>
        <w:rPr>
          <w:sz w:val="28"/>
          <w:szCs w:val="28"/>
        </w:rPr>
        <w:t>где Пб</w:t>
      </w:r>
      <w:r>
        <w:rPr>
          <w:noProof/>
          <w:sz w:val="28"/>
          <w:szCs w:val="28"/>
        </w:rPr>
        <w:t xml:space="preserve"> –</w:t>
      </w:r>
      <w:r>
        <w:rPr>
          <w:sz w:val="28"/>
          <w:szCs w:val="28"/>
        </w:rPr>
        <w:t xml:space="preserve"> балансовая прибыль или убыток;</w:t>
      </w:r>
    </w:p>
    <w:p w:rsidR="00E72229" w:rsidRDefault="00E72229" w:rsidP="00E72229">
      <w:pPr>
        <w:widowControl w:val="0"/>
        <w:spacing w:line="360" w:lineRule="auto"/>
        <w:ind w:firstLine="720"/>
        <w:jc w:val="both"/>
        <w:rPr>
          <w:sz w:val="28"/>
          <w:szCs w:val="28"/>
        </w:rPr>
      </w:pPr>
      <w:r>
        <w:rPr>
          <w:sz w:val="28"/>
          <w:szCs w:val="28"/>
        </w:rPr>
        <w:t>Рф</w:t>
      </w:r>
      <w:r>
        <w:rPr>
          <w:noProof/>
          <w:sz w:val="28"/>
          <w:szCs w:val="28"/>
        </w:rPr>
        <w:t xml:space="preserve"> –</w:t>
      </w:r>
      <w:r>
        <w:rPr>
          <w:sz w:val="28"/>
          <w:szCs w:val="28"/>
        </w:rPr>
        <w:t xml:space="preserve"> результат (прибыль или убыток) от финансово-хозяйственной деятельности</w:t>
      </w:r>
      <w:r>
        <w:rPr>
          <w:noProof/>
          <w:sz w:val="28"/>
          <w:szCs w:val="28"/>
        </w:rPr>
        <w:t>;</w:t>
      </w:r>
    </w:p>
    <w:p w:rsidR="00E72229" w:rsidRDefault="00E72229" w:rsidP="00E72229">
      <w:pPr>
        <w:widowControl w:val="0"/>
        <w:spacing w:line="360" w:lineRule="auto"/>
        <w:ind w:firstLine="720"/>
        <w:jc w:val="both"/>
        <w:rPr>
          <w:sz w:val="28"/>
          <w:szCs w:val="28"/>
        </w:rPr>
      </w:pPr>
      <w:r>
        <w:rPr>
          <w:sz w:val="28"/>
          <w:szCs w:val="28"/>
        </w:rPr>
        <w:t>Рво</w:t>
      </w:r>
      <w:r>
        <w:rPr>
          <w:noProof/>
          <w:sz w:val="28"/>
          <w:szCs w:val="28"/>
        </w:rPr>
        <w:t xml:space="preserve"> –</w:t>
      </w:r>
      <w:r>
        <w:rPr>
          <w:sz w:val="28"/>
          <w:szCs w:val="28"/>
        </w:rPr>
        <w:t xml:space="preserve"> сальдо доходов и расходов от прочих внереализационных операций.</w:t>
      </w:r>
    </w:p>
    <w:p w:rsidR="00E72229" w:rsidRDefault="00E72229" w:rsidP="00E72229">
      <w:pPr>
        <w:widowControl w:val="0"/>
        <w:spacing w:line="360" w:lineRule="auto"/>
        <w:ind w:firstLine="720"/>
        <w:jc w:val="both"/>
        <w:rPr>
          <w:sz w:val="28"/>
          <w:szCs w:val="28"/>
        </w:rPr>
      </w:pPr>
      <w:r>
        <w:rPr>
          <w:sz w:val="28"/>
          <w:szCs w:val="28"/>
        </w:rPr>
        <w:t>Прибыль (убыток) от финансово</w:t>
      </w:r>
      <w:r>
        <w:rPr>
          <w:noProof/>
          <w:sz w:val="28"/>
          <w:szCs w:val="28"/>
        </w:rPr>
        <w:t xml:space="preserve"> -</w:t>
      </w:r>
      <w:r>
        <w:rPr>
          <w:sz w:val="28"/>
          <w:szCs w:val="28"/>
        </w:rPr>
        <w:t xml:space="preserve"> хозяйственной деятельности представляет собой сумму прибыли (убытка) от реализации товаров</w:t>
      </w:r>
      <w:r>
        <w:rPr>
          <w:noProof/>
          <w:sz w:val="28"/>
          <w:szCs w:val="28"/>
        </w:rPr>
        <w:t>,</w:t>
      </w:r>
      <w:r>
        <w:rPr>
          <w:sz w:val="28"/>
          <w:szCs w:val="28"/>
        </w:rPr>
        <w:t xml:space="preserve"> продукции</w:t>
      </w:r>
      <w:r>
        <w:rPr>
          <w:noProof/>
          <w:sz w:val="28"/>
          <w:szCs w:val="28"/>
        </w:rPr>
        <w:t>,</w:t>
      </w:r>
      <w:r>
        <w:rPr>
          <w:sz w:val="28"/>
          <w:szCs w:val="28"/>
        </w:rPr>
        <w:t xml:space="preserve"> работ и услуг</w:t>
      </w:r>
      <w:r>
        <w:rPr>
          <w:noProof/>
          <w:sz w:val="28"/>
          <w:szCs w:val="28"/>
        </w:rPr>
        <w:t>,</w:t>
      </w:r>
      <w:r>
        <w:rPr>
          <w:sz w:val="28"/>
          <w:szCs w:val="28"/>
        </w:rPr>
        <w:t xml:space="preserve"> процентов к получению</w:t>
      </w:r>
      <w:r>
        <w:rPr>
          <w:noProof/>
          <w:sz w:val="28"/>
          <w:szCs w:val="28"/>
        </w:rPr>
        <w:t xml:space="preserve"> (</w:t>
      </w:r>
      <w:r>
        <w:rPr>
          <w:sz w:val="28"/>
          <w:szCs w:val="28"/>
        </w:rPr>
        <w:t>уплате), доходов от участия в других организациях</w:t>
      </w:r>
      <w:r>
        <w:rPr>
          <w:noProof/>
          <w:sz w:val="28"/>
          <w:szCs w:val="28"/>
        </w:rPr>
        <w:t xml:space="preserve">, </w:t>
      </w:r>
      <w:r>
        <w:rPr>
          <w:sz w:val="28"/>
          <w:szCs w:val="28"/>
        </w:rPr>
        <w:t>прочих операционных доходов и расходов.</w:t>
      </w:r>
    </w:p>
    <w:p w:rsidR="00E72229" w:rsidRDefault="00E72229" w:rsidP="00E72229">
      <w:pPr>
        <w:widowControl w:val="0"/>
        <w:spacing w:line="360" w:lineRule="auto"/>
        <w:ind w:firstLine="720"/>
        <w:jc w:val="both"/>
        <w:rPr>
          <w:sz w:val="28"/>
          <w:szCs w:val="28"/>
        </w:rPr>
      </w:pPr>
      <w:r>
        <w:rPr>
          <w:sz w:val="28"/>
          <w:szCs w:val="28"/>
        </w:rPr>
        <w:t xml:space="preserve">Результат от реализации продукции (работ, услуг) определяется  как </w:t>
      </w:r>
    </w:p>
    <w:p w:rsidR="00E72229" w:rsidRDefault="00E72229" w:rsidP="00E72229">
      <w:pPr>
        <w:widowControl w:val="0"/>
        <w:spacing w:line="360" w:lineRule="auto"/>
        <w:jc w:val="both"/>
        <w:rPr>
          <w:sz w:val="28"/>
          <w:szCs w:val="28"/>
        </w:rPr>
      </w:pPr>
      <w:r>
        <w:rPr>
          <w:sz w:val="28"/>
          <w:szCs w:val="28"/>
        </w:rPr>
        <w:t>разница между выручкой от реализации (без учета налога на добавленную стоимость, акцизов и налога с продаж) и затратами на производство и реали-</w:t>
      </w:r>
    </w:p>
    <w:p w:rsidR="00E72229" w:rsidRDefault="00E72229" w:rsidP="00E72229">
      <w:pPr>
        <w:widowControl w:val="0"/>
        <w:spacing w:line="360" w:lineRule="auto"/>
        <w:jc w:val="both"/>
        <w:rPr>
          <w:b/>
          <w:bCs/>
          <w:sz w:val="28"/>
          <w:szCs w:val="28"/>
        </w:rPr>
      </w:pPr>
      <w:r>
        <w:rPr>
          <w:sz w:val="28"/>
          <w:szCs w:val="28"/>
        </w:rPr>
        <w:t>зацию продукции (работ, услуг) и представляется следующим расчетом:</w:t>
      </w:r>
    </w:p>
    <w:p w:rsidR="00E72229" w:rsidRDefault="00E72229" w:rsidP="00E72229">
      <w:pPr>
        <w:widowControl w:val="0"/>
        <w:spacing w:line="360" w:lineRule="auto"/>
        <w:ind w:left="920" w:firstLine="720"/>
        <w:jc w:val="both"/>
        <w:rPr>
          <w:sz w:val="28"/>
          <w:szCs w:val="28"/>
        </w:rPr>
      </w:pPr>
      <w:r>
        <w:rPr>
          <w:sz w:val="28"/>
          <w:szCs w:val="28"/>
        </w:rPr>
        <w:t>Рр</w:t>
      </w:r>
      <w:r>
        <w:rPr>
          <w:noProof/>
          <w:sz w:val="28"/>
          <w:szCs w:val="28"/>
        </w:rPr>
        <w:t xml:space="preserve"> =</w:t>
      </w:r>
      <w:r>
        <w:rPr>
          <w:sz w:val="28"/>
          <w:szCs w:val="28"/>
        </w:rPr>
        <w:t xml:space="preserve"> В</w:t>
      </w:r>
      <w:r>
        <w:rPr>
          <w:noProof/>
          <w:sz w:val="28"/>
          <w:szCs w:val="28"/>
        </w:rPr>
        <w:t xml:space="preserve"> –</w:t>
      </w:r>
      <w:r>
        <w:rPr>
          <w:sz w:val="28"/>
          <w:szCs w:val="28"/>
        </w:rPr>
        <w:t xml:space="preserve"> С – К – У,</w:t>
      </w:r>
    </w:p>
    <w:p w:rsidR="00E72229" w:rsidRDefault="00E72229" w:rsidP="00E72229">
      <w:pPr>
        <w:widowControl w:val="0"/>
        <w:spacing w:line="360" w:lineRule="auto"/>
      </w:pPr>
      <w:r>
        <w:rPr>
          <w:sz w:val="28"/>
          <w:szCs w:val="28"/>
        </w:rPr>
        <w:t>где</w:t>
      </w:r>
    </w:p>
    <w:p w:rsidR="00E72229" w:rsidRDefault="00E72229" w:rsidP="00E72229">
      <w:pPr>
        <w:widowControl w:val="0"/>
        <w:spacing w:line="360" w:lineRule="auto"/>
        <w:ind w:firstLine="720"/>
        <w:jc w:val="both"/>
        <w:rPr>
          <w:sz w:val="28"/>
          <w:szCs w:val="28"/>
        </w:rPr>
      </w:pPr>
      <w:r>
        <w:rPr>
          <w:sz w:val="28"/>
          <w:szCs w:val="28"/>
        </w:rPr>
        <w:t xml:space="preserve"> В – выручка  (нетто) от  реализации  товаров</w:t>
      </w:r>
      <w:r>
        <w:rPr>
          <w:noProof/>
          <w:sz w:val="28"/>
          <w:szCs w:val="28"/>
        </w:rPr>
        <w:t>,</w:t>
      </w:r>
      <w:r>
        <w:rPr>
          <w:sz w:val="28"/>
          <w:szCs w:val="28"/>
        </w:rPr>
        <w:t xml:space="preserve"> продукции</w:t>
      </w:r>
      <w:r>
        <w:rPr>
          <w:noProof/>
          <w:sz w:val="28"/>
          <w:szCs w:val="28"/>
        </w:rPr>
        <w:t xml:space="preserve">, </w:t>
      </w:r>
      <w:r>
        <w:rPr>
          <w:sz w:val="28"/>
          <w:szCs w:val="28"/>
        </w:rPr>
        <w:t>работ</w:t>
      </w:r>
      <w:r>
        <w:rPr>
          <w:noProof/>
          <w:sz w:val="28"/>
          <w:szCs w:val="28"/>
        </w:rPr>
        <w:t>,</w:t>
      </w:r>
      <w:r>
        <w:rPr>
          <w:sz w:val="28"/>
          <w:szCs w:val="28"/>
        </w:rPr>
        <w:t xml:space="preserve"> услуг</w:t>
      </w:r>
      <w:r>
        <w:rPr>
          <w:noProof/>
          <w:sz w:val="28"/>
          <w:szCs w:val="28"/>
        </w:rPr>
        <w:t xml:space="preserve"> </w:t>
      </w:r>
    </w:p>
    <w:p w:rsidR="00E72229" w:rsidRDefault="00E72229" w:rsidP="00E72229">
      <w:pPr>
        <w:widowControl w:val="0"/>
        <w:spacing w:line="360" w:lineRule="auto"/>
        <w:jc w:val="both"/>
        <w:rPr>
          <w:sz w:val="28"/>
          <w:szCs w:val="28"/>
        </w:rPr>
      </w:pPr>
      <w:r>
        <w:rPr>
          <w:noProof/>
          <w:sz w:val="28"/>
          <w:szCs w:val="28"/>
        </w:rPr>
        <w:t>(</w:t>
      </w:r>
      <w:r>
        <w:rPr>
          <w:sz w:val="28"/>
          <w:szCs w:val="28"/>
        </w:rPr>
        <w:t>за минусом НДС</w:t>
      </w:r>
      <w:r>
        <w:rPr>
          <w:noProof/>
          <w:sz w:val="28"/>
          <w:szCs w:val="28"/>
        </w:rPr>
        <w:t>,</w:t>
      </w:r>
      <w:r>
        <w:rPr>
          <w:sz w:val="28"/>
          <w:szCs w:val="28"/>
        </w:rPr>
        <w:t xml:space="preserve"> акцизов и других обязательных платежей),</w:t>
      </w:r>
    </w:p>
    <w:p w:rsidR="00E72229" w:rsidRDefault="00E72229" w:rsidP="00E72229">
      <w:pPr>
        <w:widowControl w:val="0"/>
        <w:spacing w:line="360" w:lineRule="auto"/>
        <w:ind w:firstLine="720"/>
        <w:rPr>
          <w:sz w:val="28"/>
          <w:szCs w:val="28"/>
        </w:rPr>
      </w:pPr>
      <w:r>
        <w:rPr>
          <w:sz w:val="28"/>
          <w:szCs w:val="28"/>
        </w:rPr>
        <w:t>С</w:t>
      </w:r>
      <w:r>
        <w:rPr>
          <w:noProof/>
          <w:sz w:val="28"/>
          <w:szCs w:val="28"/>
        </w:rPr>
        <w:t xml:space="preserve"> –</w:t>
      </w:r>
      <w:r>
        <w:rPr>
          <w:sz w:val="28"/>
          <w:szCs w:val="28"/>
        </w:rPr>
        <w:t xml:space="preserve"> себестоимость от реализации товаров</w:t>
      </w:r>
      <w:r>
        <w:rPr>
          <w:noProof/>
          <w:sz w:val="28"/>
          <w:szCs w:val="28"/>
        </w:rPr>
        <w:t>,</w:t>
      </w:r>
      <w:r>
        <w:rPr>
          <w:sz w:val="28"/>
          <w:szCs w:val="28"/>
        </w:rPr>
        <w:t xml:space="preserve"> продукции</w:t>
      </w:r>
      <w:r>
        <w:rPr>
          <w:noProof/>
          <w:sz w:val="28"/>
          <w:szCs w:val="28"/>
        </w:rPr>
        <w:t xml:space="preserve">, </w:t>
      </w:r>
      <w:r>
        <w:rPr>
          <w:sz w:val="28"/>
          <w:szCs w:val="28"/>
        </w:rPr>
        <w:t>работ</w:t>
      </w:r>
      <w:r>
        <w:rPr>
          <w:noProof/>
          <w:sz w:val="28"/>
          <w:szCs w:val="28"/>
        </w:rPr>
        <w:t>,</w:t>
      </w:r>
      <w:r>
        <w:rPr>
          <w:sz w:val="28"/>
          <w:szCs w:val="28"/>
        </w:rPr>
        <w:t xml:space="preserve"> услуг,</w:t>
      </w:r>
    </w:p>
    <w:p w:rsidR="00E72229" w:rsidRDefault="00E72229" w:rsidP="00E72229">
      <w:pPr>
        <w:widowControl w:val="0"/>
        <w:spacing w:line="360" w:lineRule="auto"/>
        <w:ind w:firstLine="720"/>
        <w:jc w:val="both"/>
        <w:rPr>
          <w:sz w:val="28"/>
          <w:szCs w:val="28"/>
        </w:rPr>
      </w:pPr>
      <w:r>
        <w:rPr>
          <w:sz w:val="28"/>
          <w:szCs w:val="28"/>
        </w:rPr>
        <w:t>К</w:t>
      </w:r>
      <w:r>
        <w:rPr>
          <w:noProof/>
          <w:sz w:val="28"/>
          <w:szCs w:val="28"/>
        </w:rPr>
        <w:t xml:space="preserve"> –</w:t>
      </w:r>
      <w:r>
        <w:rPr>
          <w:sz w:val="28"/>
          <w:szCs w:val="28"/>
        </w:rPr>
        <w:t xml:space="preserve"> коммерческие расходы,</w:t>
      </w:r>
    </w:p>
    <w:p w:rsidR="00E72229" w:rsidRDefault="00E72229" w:rsidP="00E72229">
      <w:pPr>
        <w:widowControl w:val="0"/>
        <w:spacing w:line="360" w:lineRule="auto"/>
        <w:ind w:firstLine="720"/>
        <w:jc w:val="both"/>
        <w:rPr>
          <w:sz w:val="28"/>
          <w:szCs w:val="28"/>
        </w:rPr>
      </w:pPr>
      <w:r>
        <w:rPr>
          <w:sz w:val="28"/>
          <w:szCs w:val="28"/>
        </w:rPr>
        <w:t>У</w:t>
      </w:r>
      <w:r>
        <w:rPr>
          <w:noProof/>
          <w:sz w:val="28"/>
          <w:szCs w:val="28"/>
        </w:rPr>
        <w:t xml:space="preserve"> –</w:t>
      </w:r>
      <w:r>
        <w:rPr>
          <w:sz w:val="28"/>
          <w:szCs w:val="28"/>
        </w:rPr>
        <w:t xml:space="preserve"> управленческие расходы</w:t>
      </w:r>
      <w:r>
        <w:rPr>
          <w:noProof/>
          <w:sz w:val="28"/>
          <w:szCs w:val="28"/>
        </w:rPr>
        <w:t>.</w:t>
      </w:r>
    </w:p>
    <w:p w:rsidR="00E72229" w:rsidRDefault="00E72229" w:rsidP="00E72229">
      <w:pPr>
        <w:widowControl w:val="0"/>
        <w:spacing w:line="360" w:lineRule="auto"/>
        <w:ind w:firstLine="720"/>
        <w:jc w:val="both"/>
        <w:rPr>
          <w:sz w:val="28"/>
          <w:szCs w:val="28"/>
        </w:rPr>
      </w:pPr>
      <w:r>
        <w:rPr>
          <w:sz w:val="28"/>
          <w:szCs w:val="28"/>
        </w:rPr>
        <w:t>Исходным моментом в расчетах показателей прибыли является оборот предприятия по реализации продукции</w:t>
      </w:r>
      <w:r>
        <w:rPr>
          <w:noProof/>
          <w:sz w:val="28"/>
          <w:szCs w:val="28"/>
        </w:rPr>
        <w:t xml:space="preserve">. </w:t>
      </w:r>
      <w:r>
        <w:rPr>
          <w:sz w:val="28"/>
          <w:szCs w:val="28"/>
        </w:rPr>
        <w:t>Выручка от реализации продукции (работ, услуг) характеризует завершение производственного цикла предприятия</w:t>
      </w:r>
      <w:r>
        <w:rPr>
          <w:noProof/>
          <w:sz w:val="28"/>
          <w:szCs w:val="28"/>
        </w:rPr>
        <w:t>,</w:t>
      </w:r>
      <w:r>
        <w:rPr>
          <w:sz w:val="28"/>
          <w:szCs w:val="28"/>
        </w:rPr>
        <w:t xml:space="preserve"> возврат авансированных на производство средств предприятия в денежную форму и начало нового витка в обороте средств.</w:t>
      </w:r>
    </w:p>
    <w:p w:rsidR="00E72229" w:rsidRDefault="00E72229" w:rsidP="00E72229">
      <w:pPr>
        <w:widowControl w:val="0"/>
        <w:spacing w:line="360" w:lineRule="auto"/>
        <w:ind w:firstLine="720"/>
        <w:jc w:val="both"/>
        <w:rPr>
          <w:sz w:val="28"/>
          <w:szCs w:val="28"/>
        </w:rPr>
      </w:pPr>
      <w:r>
        <w:rPr>
          <w:sz w:val="28"/>
          <w:szCs w:val="28"/>
        </w:rPr>
        <w:t>В плане счетов бухгалтерского учета финансово-хозяйственной деятельности организации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предназначен счет 90 «Продажи». На этом счете отражаются, в частности, выручка и себестоимость по:</w:t>
      </w:r>
    </w:p>
    <w:p w:rsidR="00E72229" w:rsidRDefault="00E72229" w:rsidP="00E25755">
      <w:pPr>
        <w:widowControl w:val="0"/>
        <w:numPr>
          <w:ilvl w:val="0"/>
          <w:numId w:val="6"/>
        </w:numPr>
        <w:spacing w:line="360" w:lineRule="auto"/>
        <w:ind w:left="0" w:firstLine="720"/>
        <w:jc w:val="both"/>
        <w:rPr>
          <w:sz w:val="28"/>
          <w:szCs w:val="28"/>
        </w:rPr>
      </w:pPr>
      <w:r>
        <w:rPr>
          <w:sz w:val="28"/>
          <w:szCs w:val="28"/>
        </w:rPr>
        <w:t>готовой продукции и полуфабрикатам собственного производства;</w:t>
      </w:r>
    </w:p>
    <w:p w:rsidR="00E72229" w:rsidRDefault="00E72229" w:rsidP="00E25755">
      <w:pPr>
        <w:widowControl w:val="0"/>
        <w:numPr>
          <w:ilvl w:val="0"/>
          <w:numId w:val="6"/>
        </w:numPr>
        <w:spacing w:line="360" w:lineRule="auto"/>
        <w:ind w:left="0" w:firstLine="720"/>
        <w:jc w:val="both"/>
        <w:rPr>
          <w:sz w:val="28"/>
          <w:szCs w:val="28"/>
        </w:rPr>
      </w:pPr>
      <w:r>
        <w:rPr>
          <w:sz w:val="28"/>
          <w:szCs w:val="28"/>
        </w:rPr>
        <w:t>работам и услугам промышленного характера;</w:t>
      </w:r>
    </w:p>
    <w:p w:rsidR="00E72229" w:rsidRDefault="00E72229" w:rsidP="00E25755">
      <w:pPr>
        <w:widowControl w:val="0"/>
        <w:numPr>
          <w:ilvl w:val="0"/>
          <w:numId w:val="6"/>
        </w:numPr>
        <w:spacing w:line="360" w:lineRule="auto"/>
        <w:ind w:left="0" w:firstLine="720"/>
        <w:jc w:val="both"/>
        <w:rPr>
          <w:sz w:val="28"/>
          <w:szCs w:val="28"/>
        </w:rPr>
      </w:pPr>
      <w:r>
        <w:rPr>
          <w:sz w:val="28"/>
          <w:szCs w:val="28"/>
        </w:rPr>
        <w:t>работам и услугам не промышленного характера;</w:t>
      </w:r>
    </w:p>
    <w:p w:rsidR="00E72229" w:rsidRDefault="00E72229" w:rsidP="00E25755">
      <w:pPr>
        <w:widowControl w:val="0"/>
        <w:numPr>
          <w:ilvl w:val="0"/>
          <w:numId w:val="6"/>
        </w:numPr>
        <w:spacing w:line="360" w:lineRule="auto"/>
        <w:ind w:left="0" w:firstLine="720"/>
        <w:jc w:val="both"/>
        <w:rPr>
          <w:sz w:val="28"/>
          <w:szCs w:val="28"/>
        </w:rPr>
      </w:pPr>
      <w:r>
        <w:rPr>
          <w:sz w:val="28"/>
          <w:szCs w:val="28"/>
        </w:rPr>
        <w:t>покупным изделиям (приобретенным для комплектации);</w:t>
      </w:r>
    </w:p>
    <w:p w:rsidR="00E72229" w:rsidRDefault="00E72229" w:rsidP="00E25755">
      <w:pPr>
        <w:widowControl w:val="0"/>
        <w:numPr>
          <w:ilvl w:val="0"/>
          <w:numId w:val="6"/>
        </w:numPr>
        <w:spacing w:line="360" w:lineRule="auto"/>
        <w:ind w:left="0" w:firstLine="720"/>
        <w:jc w:val="both"/>
        <w:rPr>
          <w:sz w:val="28"/>
          <w:szCs w:val="28"/>
        </w:rPr>
      </w:pPr>
      <w:r>
        <w:rPr>
          <w:sz w:val="28"/>
          <w:szCs w:val="28"/>
        </w:rPr>
        <w:t>строительным, монтажным, проектно-изыскательским, геолого-разведочным, научно-исследовательским и т.п. работам;</w:t>
      </w:r>
    </w:p>
    <w:p w:rsidR="00E72229" w:rsidRDefault="00E72229" w:rsidP="00E25755">
      <w:pPr>
        <w:widowControl w:val="0"/>
        <w:numPr>
          <w:ilvl w:val="0"/>
          <w:numId w:val="6"/>
        </w:numPr>
        <w:spacing w:line="360" w:lineRule="auto"/>
        <w:ind w:left="0" w:firstLine="720"/>
        <w:jc w:val="both"/>
        <w:rPr>
          <w:sz w:val="28"/>
          <w:szCs w:val="28"/>
        </w:rPr>
      </w:pPr>
      <w:r>
        <w:rPr>
          <w:sz w:val="28"/>
          <w:szCs w:val="28"/>
        </w:rPr>
        <w:t>товарам;</w:t>
      </w:r>
    </w:p>
    <w:p w:rsidR="00E72229" w:rsidRDefault="00E72229" w:rsidP="00E25755">
      <w:pPr>
        <w:widowControl w:val="0"/>
        <w:numPr>
          <w:ilvl w:val="0"/>
          <w:numId w:val="6"/>
        </w:numPr>
        <w:spacing w:line="360" w:lineRule="auto"/>
        <w:ind w:left="0" w:firstLine="720"/>
        <w:jc w:val="both"/>
        <w:rPr>
          <w:sz w:val="28"/>
          <w:szCs w:val="28"/>
        </w:rPr>
      </w:pPr>
      <w:r>
        <w:rPr>
          <w:sz w:val="28"/>
          <w:szCs w:val="28"/>
        </w:rPr>
        <w:t>услугам по перевозке грузов и пассажиров;</w:t>
      </w:r>
    </w:p>
    <w:p w:rsidR="00E72229" w:rsidRDefault="00E72229" w:rsidP="00E25755">
      <w:pPr>
        <w:widowControl w:val="0"/>
        <w:numPr>
          <w:ilvl w:val="0"/>
          <w:numId w:val="6"/>
        </w:numPr>
        <w:spacing w:line="360" w:lineRule="auto"/>
        <w:ind w:left="0" w:firstLine="720"/>
        <w:jc w:val="both"/>
        <w:rPr>
          <w:sz w:val="28"/>
          <w:szCs w:val="28"/>
        </w:rPr>
      </w:pPr>
      <w:r>
        <w:rPr>
          <w:sz w:val="28"/>
          <w:szCs w:val="28"/>
        </w:rPr>
        <w:t>транспортно-экспидиционным и погрузочно-разгрузочным операциям;</w:t>
      </w:r>
    </w:p>
    <w:p w:rsidR="00E72229" w:rsidRDefault="00E72229" w:rsidP="00E25755">
      <w:pPr>
        <w:widowControl w:val="0"/>
        <w:numPr>
          <w:ilvl w:val="0"/>
          <w:numId w:val="6"/>
        </w:numPr>
        <w:spacing w:line="360" w:lineRule="auto"/>
        <w:ind w:left="0" w:firstLine="720"/>
        <w:jc w:val="both"/>
        <w:rPr>
          <w:sz w:val="28"/>
          <w:szCs w:val="28"/>
        </w:rPr>
      </w:pPr>
      <w:r>
        <w:rPr>
          <w:sz w:val="28"/>
          <w:szCs w:val="28"/>
        </w:rPr>
        <w:t>услугам связи;</w:t>
      </w:r>
    </w:p>
    <w:p w:rsidR="00E72229" w:rsidRDefault="00E72229" w:rsidP="00E25755">
      <w:pPr>
        <w:widowControl w:val="0"/>
        <w:numPr>
          <w:ilvl w:val="0"/>
          <w:numId w:val="6"/>
        </w:numPr>
        <w:spacing w:line="360" w:lineRule="auto"/>
        <w:ind w:left="0" w:firstLine="720"/>
        <w:jc w:val="both"/>
        <w:rPr>
          <w:sz w:val="28"/>
          <w:szCs w:val="28"/>
        </w:rPr>
      </w:pPr>
      <w:r>
        <w:rPr>
          <w:sz w:val="28"/>
          <w:szCs w:val="28"/>
        </w:rPr>
        <w:t>предоставлению за плату во временное пользование своих активов по договору аренды (когда это является предметом деятельности организации);</w:t>
      </w:r>
    </w:p>
    <w:p w:rsidR="00E72229" w:rsidRDefault="00E72229" w:rsidP="00E25755">
      <w:pPr>
        <w:widowControl w:val="0"/>
        <w:numPr>
          <w:ilvl w:val="0"/>
          <w:numId w:val="6"/>
        </w:numPr>
        <w:spacing w:line="360" w:lineRule="auto"/>
        <w:ind w:left="0" w:firstLine="720"/>
        <w:jc w:val="both"/>
        <w:rPr>
          <w:sz w:val="28"/>
          <w:szCs w:val="28"/>
        </w:rPr>
      </w:pPr>
      <w:r>
        <w:rPr>
          <w:sz w:val="28"/>
          <w:szCs w:val="28"/>
        </w:rPr>
        <w:t>предоставлению за плату прав, возникающих из патентов на изобретения, промышленные образцы и других видов интеллектуальной собственности (когда это является предметом деятельности организации);</w:t>
      </w:r>
    </w:p>
    <w:p w:rsidR="00E72229" w:rsidRDefault="00E72229" w:rsidP="00E25755">
      <w:pPr>
        <w:widowControl w:val="0"/>
        <w:numPr>
          <w:ilvl w:val="0"/>
          <w:numId w:val="6"/>
        </w:numPr>
        <w:spacing w:line="360" w:lineRule="auto"/>
        <w:ind w:left="0" w:firstLine="720"/>
        <w:jc w:val="both"/>
        <w:rPr>
          <w:sz w:val="28"/>
          <w:szCs w:val="28"/>
        </w:rPr>
      </w:pPr>
      <w:r>
        <w:rPr>
          <w:sz w:val="28"/>
          <w:szCs w:val="28"/>
        </w:rPr>
        <w:t>участию в уставных капиталах других организаций (когда это является предметом деятельности организации) и т.п. [7].</w:t>
      </w:r>
    </w:p>
    <w:p w:rsidR="00E72229" w:rsidRDefault="00E72229" w:rsidP="00E72229">
      <w:pPr>
        <w:widowControl w:val="0"/>
        <w:spacing w:line="360" w:lineRule="auto"/>
        <w:ind w:firstLine="720"/>
        <w:jc w:val="both"/>
        <w:rPr>
          <w:sz w:val="28"/>
          <w:szCs w:val="28"/>
        </w:rPr>
      </w:pPr>
      <w:r>
        <w:rPr>
          <w:sz w:val="28"/>
          <w:szCs w:val="28"/>
        </w:rPr>
        <w:t>В главе 25 Налогового кодекса РФ «Налог на прибыль организаций» определено, что для целей налогообложения выручка от реализации продукции (работ, услуг) определяется либо кассовым методом (при безналичных расчетах  по мере поступления средств за товары (работы, услуги) на счета в учреждения банков, а при расчетах наличными деньгами  по поступлении средств в кассу, но при наличии определенных условий, либо по методу начислений, т.е. датой получения дохода признается день отгрузки товаров (выполнения работ, услуг) и предъявления покупателю (заказчику) расчетных документов.</w:t>
      </w:r>
    </w:p>
    <w:p w:rsidR="00E72229" w:rsidRDefault="00E72229" w:rsidP="00E72229">
      <w:pPr>
        <w:widowControl w:val="0"/>
        <w:spacing w:line="360" w:lineRule="auto"/>
        <w:ind w:firstLine="720"/>
        <w:jc w:val="both"/>
        <w:rPr>
          <w:sz w:val="28"/>
          <w:szCs w:val="28"/>
        </w:rPr>
      </w:pPr>
      <w:r>
        <w:rPr>
          <w:sz w:val="28"/>
          <w:szCs w:val="28"/>
        </w:rPr>
        <w:t xml:space="preserve">Метод определения выручки от реализации продукции (работ, услуг) устанавливается организацией в положении об учетной политики на длительный срок (ряд лет) исходя из условий хозяйствования и заключаемых договоров. При этом  не допускается изменение метода определения выручки от реализации в течение отчетного финансового года. Изменение учетной политики по сравнению с предыдущим годом должно быть объяснено в пояснительной записке к годовой бухгалтерской отчетности. </w:t>
      </w:r>
    </w:p>
    <w:p w:rsidR="00E72229" w:rsidRDefault="00E72229" w:rsidP="00E72229">
      <w:pPr>
        <w:widowControl w:val="0"/>
        <w:spacing w:line="360" w:lineRule="auto"/>
        <w:ind w:firstLine="720"/>
        <w:jc w:val="both"/>
        <w:rPr>
          <w:sz w:val="28"/>
          <w:szCs w:val="28"/>
        </w:rPr>
      </w:pPr>
      <w:r>
        <w:rPr>
          <w:sz w:val="28"/>
          <w:szCs w:val="28"/>
        </w:rPr>
        <w:t>Ошибки в отнесении прибыли к определенному отчетному периоду  и занижение налогооблагаемой прибыли, при выявлении налоговыми органами,  согласно статьи 122 Налогового кодекса, влекут взыскание штрафа  в размере 20% от суммы неуплаченного налога [2].</w:t>
      </w:r>
    </w:p>
    <w:p w:rsidR="00E72229" w:rsidRDefault="00E72229" w:rsidP="00E72229">
      <w:pPr>
        <w:widowControl w:val="0"/>
        <w:spacing w:line="360" w:lineRule="auto"/>
        <w:ind w:firstLine="720"/>
        <w:jc w:val="both"/>
        <w:rPr>
          <w:sz w:val="28"/>
          <w:szCs w:val="28"/>
        </w:rPr>
      </w:pPr>
      <w:r>
        <w:rPr>
          <w:sz w:val="28"/>
          <w:szCs w:val="28"/>
        </w:rPr>
        <w:t>При признании в бухгалтерском учете сумма выручки от продажи товаров, продукции, выполнения работ, оказания услуг и др. отражается по</w:t>
      </w:r>
    </w:p>
    <w:p w:rsidR="00E72229" w:rsidRDefault="00E72229" w:rsidP="00E72229">
      <w:pPr>
        <w:widowControl w:val="0"/>
        <w:spacing w:line="360" w:lineRule="auto"/>
        <w:ind w:firstLine="720"/>
        <w:jc w:val="both"/>
        <w:rPr>
          <w:sz w:val="28"/>
          <w:szCs w:val="28"/>
        </w:rPr>
      </w:pPr>
      <w:r>
        <w:rPr>
          <w:sz w:val="28"/>
          <w:szCs w:val="28"/>
        </w:rPr>
        <w:t xml:space="preserve"> Дебету счета «Расчеты с покупателями и заказчиками», «Расчеты с разными дебиторами и кредиторами» и</w:t>
      </w:r>
    </w:p>
    <w:p w:rsidR="00E72229" w:rsidRDefault="00E72229" w:rsidP="00E72229">
      <w:pPr>
        <w:widowControl w:val="0"/>
        <w:spacing w:line="360" w:lineRule="auto"/>
        <w:ind w:firstLine="720"/>
        <w:jc w:val="both"/>
        <w:rPr>
          <w:sz w:val="28"/>
          <w:szCs w:val="28"/>
        </w:rPr>
      </w:pPr>
      <w:r>
        <w:rPr>
          <w:sz w:val="28"/>
          <w:szCs w:val="28"/>
        </w:rPr>
        <w:t xml:space="preserve">             Кредиту счета «Продажи».</w:t>
      </w:r>
    </w:p>
    <w:p w:rsidR="00E72229" w:rsidRDefault="00E72229" w:rsidP="00E72229">
      <w:pPr>
        <w:widowControl w:val="0"/>
        <w:spacing w:line="360" w:lineRule="auto"/>
        <w:ind w:firstLine="720"/>
        <w:jc w:val="both"/>
        <w:rPr>
          <w:sz w:val="28"/>
          <w:szCs w:val="28"/>
        </w:rPr>
      </w:pPr>
      <w:r>
        <w:rPr>
          <w:sz w:val="28"/>
          <w:szCs w:val="28"/>
        </w:rPr>
        <w:t xml:space="preserve">Одновременно себестоимость проданных товаров, продукции,  работ, услуг и др. списывается в </w:t>
      </w:r>
    </w:p>
    <w:p w:rsidR="00E72229" w:rsidRDefault="00E72229" w:rsidP="00E72229">
      <w:pPr>
        <w:widowControl w:val="0"/>
        <w:spacing w:line="360" w:lineRule="auto"/>
        <w:jc w:val="both"/>
        <w:rPr>
          <w:sz w:val="28"/>
          <w:szCs w:val="28"/>
        </w:rPr>
      </w:pPr>
      <w:r>
        <w:rPr>
          <w:sz w:val="28"/>
          <w:szCs w:val="28"/>
        </w:rPr>
        <w:t xml:space="preserve">          Дебет счета «Продажи» с</w:t>
      </w:r>
    </w:p>
    <w:p w:rsidR="00E72229" w:rsidRDefault="00E72229" w:rsidP="00E72229">
      <w:pPr>
        <w:widowControl w:val="0"/>
        <w:spacing w:line="360" w:lineRule="auto"/>
        <w:ind w:firstLine="720"/>
        <w:jc w:val="both"/>
        <w:rPr>
          <w:sz w:val="28"/>
          <w:szCs w:val="28"/>
        </w:rPr>
      </w:pPr>
      <w:r>
        <w:rPr>
          <w:sz w:val="28"/>
          <w:szCs w:val="28"/>
        </w:rPr>
        <w:t xml:space="preserve">         Кредита счетов «Товары», «Готовая продукция», «Расходы на продажу», «Основное производство», «Полуфабрикаты собственного производства», «Вспомогательные производства», «Общехозяйственные расходы», «Общепроизводственные расходы» и д.р.</w:t>
      </w:r>
    </w:p>
    <w:p w:rsidR="00E72229" w:rsidRDefault="00E72229" w:rsidP="00E72229">
      <w:pPr>
        <w:widowControl w:val="0"/>
        <w:spacing w:line="360" w:lineRule="auto"/>
        <w:ind w:firstLine="720"/>
        <w:jc w:val="both"/>
        <w:rPr>
          <w:sz w:val="28"/>
          <w:szCs w:val="28"/>
        </w:rPr>
      </w:pPr>
      <w:r>
        <w:rPr>
          <w:sz w:val="28"/>
          <w:szCs w:val="28"/>
        </w:rPr>
        <w:t>В организациях, осуществляющих розничную торговлю и ведущих учет товаров по продажным ценам, по кредиту счета «Продажи» отражается продажная стоимость проданных товаров в корреспонденции со счетами учета денежных средств и расчетов, а по дебету – их учетная стоимость, в корреспонденции со счетом «Товары» с одновременным сторнированием сумм скидок (накидок), относящихся к проданным товарам в корреспонденции со счетом «Торговая наценка».</w:t>
      </w:r>
    </w:p>
    <w:p w:rsidR="00E72229" w:rsidRDefault="00E72229" w:rsidP="00E72229">
      <w:pPr>
        <w:widowControl w:val="0"/>
        <w:spacing w:line="360" w:lineRule="auto"/>
        <w:ind w:firstLine="720"/>
        <w:jc w:val="both"/>
        <w:rPr>
          <w:sz w:val="28"/>
          <w:szCs w:val="28"/>
        </w:rPr>
      </w:pPr>
      <w:r>
        <w:rPr>
          <w:sz w:val="28"/>
          <w:szCs w:val="28"/>
        </w:rPr>
        <w:t>При определении прибыли от реализации следует учитывать, что из выручки исключаются не все затраты, а только те, которые относятся к реализованной продукции (работам, услугам). Затраты на производство продукции, которая еще не реализована,  отражаются как незавершенное производство и на уменьшение прибыли не относятся.</w:t>
      </w:r>
    </w:p>
    <w:p w:rsidR="00E72229" w:rsidRDefault="00E72229" w:rsidP="00E72229">
      <w:pPr>
        <w:widowControl w:val="0"/>
        <w:spacing w:line="360" w:lineRule="auto"/>
        <w:ind w:firstLine="720"/>
        <w:jc w:val="both"/>
        <w:rPr>
          <w:sz w:val="28"/>
          <w:szCs w:val="28"/>
        </w:rPr>
      </w:pPr>
      <w:r>
        <w:rPr>
          <w:sz w:val="28"/>
          <w:szCs w:val="28"/>
        </w:rPr>
        <w:t>К счету 90 «Продажи» могут быть открыты субсчета:</w:t>
      </w:r>
    </w:p>
    <w:p w:rsidR="00E72229" w:rsidRDefault="00E72229" w:rsidP="00E72229">
      <w:pPr>
        <w:widowControl w:val="0"/>
        <w:spacing w:line="360" w:lineRule="auto"/>
        <w:ind w:firstLine="720"/>
        <w:jc w:val="both"/>
        <w:rPr>
          <w:sz w:val="28"/>
          <w:szCs w:val="28"/>
        </w:rPr>
      </w:pPr>
      <w:r>
        <w:rPr>
          <w:sz w:val="28"/>
          <w:szCs w:val="28"/>
        </w:rPr>
        <w:t>90-1 «Выручка»;</w:t>
      </w:r>
    </w:p>
    <w:p w:rsidR="00E72229" w:rsidRDefault="00E72229" w:rsidP="00E72229">
      <w:pPr>
        <w:widowControl w:val="0"/>
        <w:spacing w:line="360" w:lineRule="auto"/>
        <w:ind w:firstLine="720"/>
        <w:jc w:val="both"/>
        <w:rPr>
          <w:sz w:val="28"/>
          <w:szCs w:val="28"/>
        </w:rPr>
      </w:pPr>
      <w:r>
        <w:rPr>
          <w:sz w:val="28"/>
          <w:szCs w:val="28"/>
        </w:rPr>
        <w:t>90-2 «Себестоимость продаж»;</w:t>
      </w:r>
    </w:p>
    <w:p w:rsidR="00E72229" w:rsidRDefault="00E72229" w:rsidP="00E72229">
      <w:pPr>
        <w:widowControl w:val="0"/>
        <w:spacing w:line="360" w:lineRule="auto"/>
        <w:ind w:firstLine="720"/>
        <w:jc w:val="both"/>
        <w:rPr>
          <w:sz w:val="28"/>
          <w:szCs w:val="28"/>
        </w:rPr>
      </w:pPr>
      <w:r>
        <w:rPr>
          <w:sz w:val="28"/>
          <w:szCs w:val="28"/>
        </w:rPr>
        <w:t>90-3 «Налог на добавленную стоимость»;</w:t>
      </w:r>
    </w:p>
    <w:p w:rsidR="00E72229" w:rsidRDefault="00E72229" w:rsidP="00E72229">
      <w:pPr>
        <w:widowControl w:val="0"/>
        <w:spacing w:line="360" w:lineRule="auto"/>
        <w:ind w:firstLine="720"/>
        <w:jc w:val="both"/>
        <w:rPr>
          <w:sz w:val="28"/>
          <w:szCs w:val="28"/>
        </w:rPr>
      </w:pPr>
      <w:r>
        <w:rPr>
          <w:sz w:val="28"/>
          <w:szCs w:val="28"/>
        </w:rPr>
        <w:t>90-4 «Акцизы»;</w:t>
      </w:r>
    </w:p>
    <w:p w:rsidR="00E72229" w:rsidRDefault="00E72229" w:rsidP="00E72229">
      <w:pPr>
        <w:widowControl w:val="0"/>
        <w:spacing w:line="360" w:lineRule="auto"/>
        <w:ind w:firstLine="720"/>
        <w:jc w:val="both"/>
        <w:rPr>
          <w:sz w:val="28"/>
          <w:szCs w:val="28"/>
        </w:rPr>
      </w:pPr>
      <w:r>
        <w:rPr>
          <w:sz w:val="28"/>
          <w:szCs w:val="28"/>
        </w:rPr>
        <w:t>90-9 «Прибыль/убыток от продаж».</w:t>
      </w:r>
    </w:p>
    <w:p w:rsidR="00E72229" w:rsidRDefault="00E72229" w:rsidP="00E72229">
      <w:pPr>
        <w:widowControl w:val="0"/>
        <w:spacing w:line="360" w:lineRule="auto"/>
        <w:ind w:firstLine="720"/>
        <w:jc w:val="both"/>
        <w:rPr>
          <w:sz w:val="28"/>
          <w:szCs w:val="28"/>
        </w:rPr>
      </w:pPr>
      <w:r>
        <w:rPr>
          <w:sz w:val="28"/>
          <w:szCs w:val="28"/>
        </w:rPr>
        <w:t>На субсчете 90-1 «Выручка» учитываются поступления активов признаваемые выручкой.</w:t>
      </w:r>
    </w:p>
    <w:p w:rsidR="00E72229" w:rsidRDefault="00E72229" w:rsidP="00E72229">
      <w:pPr>
        <w:widowControl w:val="0"/>
        <w:spacing w:line="360" w:lineRule="auto"/>
        <w:ind w:firstLine="720"/>
        <w:jc w:val="both"/>
        <w:rPr>
          <w:sz w:val="28"/>
          <w:szCs w:val="28"/>
        </w:rPr>
      </w:pPr>
      <w:r>
        <w:rPr>
          <w:sz w:val="28"/>
          <w:szCs w:val="28"/>
        </w:rPr>
        <w:t>На субсчете 90-2 «Себестоимость продаж» учитывается себестоимость продаж, по которым на субсчете 90-1 «Выручка» признана выручка.</w:t>
      </w:r>
    </w:p>
    <w:p w:rsidR="00E72229" w:rsidRDefault="00E72229" w:rsidP="00E72229">
      <w:pPr>
        <w:widowControl w:val="0"/>
        <w:spacing w:line="360" w:lineRule="auto"/>
        <w:ind w:firstLine="720"/>
        <w:jc w:val="both"/>
        <w:rPr>
          <w:sz w:val="28"/>
          <w:szCs w:val="28"/>
        </w:rPr>
      </w:pPr>
      <w:r>
        <w:rPr>
          <w:sz w:val="28"/>
          <w:szCs w:val="28"/>
        </w:rPr>
        <w:t>На субсчете 90-3 «Налог на добавленную стоимость» учитывается сумма налога на добавленную стоимость, причитающийся к получению от покупателя (заказчика).</w:t>
      </w:r>
    </w:p>
    <w:p w:rsidR="00E72229" w:rsidRDefault="00E72229" w:rsidP="00E72229">
      <w:pPr>
        <w:widowControl w:val="0"/>
        <w:spacing w:line="360" w:lineRule="auto"/>
        <w:ind w:firstLine="720"/>
        <w:jc w:val="both"/>
        <w:rPr>
          <w:sz w:val="28"/>
          <w:szCs w:val="28"/>
        </w:rPr>
      </w:pPr>
      <w:r>
        <w:rPr>
          <w:sz w:val="28"/>
          <w:szCs w:val="28"/>
        </w:rPr>
        <w:t>На субсчете 90-4 «Акцизы» учитываются суммы акцизов, включенных в цену проданной продукции (товаров).</w:t>
      </w:r>
    </w:p>
    <w:p w:rsidR="00E72229" w:rsidRDefault="00E72229" w:rsidP="00E72229">
      <w:pPr>
        <w:widowControl w:val="0"/>
        <w:spacing w:line="360" w:lineRule="auto"/>
        <w:ind w:firstLine="720"/>
        <w:jc w:val="both"/>
        <w:rPr>
          <w:sz w:val="28"/>
          <w:szCs w:val="28"/>
        </w:rPr>
      </w:pPr>
      <w:r>
        <w:rPr>
          <w:sz w:val="28"/>
          <w:szCs w:val="28"/>
        </w:rPr>
        <w:t>Субсчет 90-9 «Прибыль/убыток от продаж» предназначен для выявле-ния финансового результата (прибыль или убыток) от продаж за отчетный месяц.</w:t>
      </w:r>
    </w:p>
    <w:p w:rsidR="00E72229" w:rsidRDefault="00E72229" w:rsidP="00E72229">
      <w:pPr>
        <w:widowControl w:val="0"/>
        <w:spacing w:line="360" w:lineRule="auto"/>
        <w:ind w:firstLine="720"/>
        <w:jc w:val="both"/>
        <w:rPr>
          <w:sz w:val="28"/>
          <w:szCs w:val="28"/>
        </w:rPr>
      </w:pPr>
      <w:r>
        <w:rPr>
          <w:sz w:val="28"/>
          <w:szCs w:val="28"/>
        </w:rPr>
        <w:t>Записи по субсчетам 90-1 «Выручка», 90-2 «Себестоимость продаж», 90-3 «Налог на добавленную стоимость», 90-4 «Акцизы» производятся накопительно в течение отчетного года. Ежемесячно сопоставлением совокупного дебетового оборота по субсчетам », 90-2 «Себестоимость продаж», 90-3 «Налог на добавленную стоимость», 90-4 «Акцизы» и кредитового оборота по субсчету 90-1 «Выручка» определяется финансовый результат (прибыль или убыток) от продаж за отчетный месяц. Этот финансовый результат ежемесячно (заключительными оборотами) списывается с субсчета 90-9 «Прибыль/убыток от продаж» на счет 99 «Прибыли и убытки». Таким образом, синтетический счет 90 «Продажи сальдо» на отчетную дату не имеет.</w:t>
      </w:r>
    </w:p>
    <w:p w:rsidR="00E72229" w:rsidRDefault="00E72229" w:rsidP="00E72229">
      <w:pPr>
        <w:widowControl w:val="0"/>
        <w:spacing w:line="360" w:lineRule="auto"/>
        <w:ind w:firstLine="720"/>
        <w:jc w:val="both"/>
        <w:rPr>
          <w:sz w:val="28"/>
          <w:szCs w:val="28"/>
        </w:rPr>
      </w:pPr>
      <w:r>
        <w:rPr>
          <w:sz w:val="28"/>
          <w:szCs w:val="28"/>
        </w:rPr>
        <w:t xml:space="preserve">По окончании отчетного года все субсчета, открытые к счету 90 «Продажи» (кроме субсчета  90-9 «Прибыль/убыток от продаж»), закрываются внутренними записями на субсчет 90-9 «Прибыль/убыток от продаж» [8]. </w:t>
      </w:r>
    </w:p>
    <w:p w:rsidR="00E72229" w:rsidRDefault="00E72229" w:rsidP="00E72229">
      <w:pPr>
        <w:widowControl w:val="0"/>
        <w:spacing w:line="360" w:lineRule="auto"/>
        <w:ind w:firstLine="720"/>
        <w:jc w:val="both"/>
        <w:rPr>
          <w:sz w:val="28"/>
          <w:szCs w:val="28"/>
        </w:rPr>
      </w:pPr>
      <w:r>
        <w:rPr>
          <w:sz w:val="28"/>
          <w:szCs w:val="28"/>
        </w:rPr>
        <w:t>Структура счета 90 «Продажи» представлена на схеме 1.1.</w:t>
      </w:r>
    </w:p>
    <w:p w:rsidR="00E72229" w:rsidRDefault="00E72229" w:rsidP="00E72229">
      <w:pPr>
        <w:widowControl w:val="0"/>
        <w:spacing w:line="360" w:lineRule="auto"/>
        <w:ind w:firstLine="720"/>
        <w:jc w:val="both"/>
        <w:rPr>
          <w:sz w:val="28"/>
          <w:szCs w:val="28"/>
        </w:rPr>
      </w:pPr>
      <w:r>
        <w:rPr>
          <w:sz w:val="28"/>
          <w:szCs w:val="28"/>
        </w:rPr>
        <w:t>Аналитический учет по счету 90 «Продажи» имеет целью выявить эффективность (рентабельность) реализации отдельных видов или групп продукции (товаров), выполненных работ и оказанных услуг, а также по формам реализации, регионам и другим параметрам. Эти сложные цели заставляют вести аналитический учет в нескольких разрезах: первое направление – по видам реализуемой продукции, по группам товаров, по конкретным выполненным работам и оказанным услугам; второе направление – по направлениям реализации;  третье – по секторам конкретного рынка; четвертое – по</w:t>
      </w:r>
    </w:p>
    <w:p w:rsidR="00E72229" w:rsidRDefault="00E72229" w:rsidP="00E72229">
      <w:pPr>
        <w:widowControl w:val="0"/>
        <w:spacing w:line="360" w:lineRule="auto"/>
        <w:ind w:left="7068" w:firstLine="12"/>
        <w:jc w:val="both"/>
        <w:rPr>
          <w:sz w:val="28"/>
          <w:szCs w:val="28"/>
        </w:rPr>
      </w:pPr>
      <w:r>
        <w:rPr>
          <w:sz w:val="28"/>
          <w:szCs w:val="28"/>
        </w:rPr>
        <w:t xml:space="preserve">    Схема 1.1 </w:t>
      </w:r>
    </w:p>
    <w:p w:rsidR="00E72229" w:rsidRDefault="00E72229" w:rsidP="00E72229">
      <w:pPr>
        <w:widowControl w:val="0"/>
        <w:jc w:val="center"/>
        <w:rPr>
          <w:sz w:val="28"/>
          <w:szCs w:val="28"/>
        </w:rPr>
      </w:pPr>
    </w:p>
    <w:p w:rsidR="00E72229" w:rsidRDefault="00E72229" w:rsidP="00E72229">
      <w:pPr>
        <w:widowControl w:val="0"/>
        <w:jc w:val="center"/>
        <w:rPr>
          <w:sz w:val="28"/>
          <w:szCs w:val="28"/>
        </w:rPr>
      </w:pPr>
      <w:r>
        <w:rPr>
          <w:sz w:val="28"/>
          <w:szCs w:val="28"/>
        </w:rPr>
        <w:t>Структура счета 90 «Продажи»</w:t>
      </w:r>
    </w:p>
    <w:p w:rsidR="00E72229" w:rsidRDefault="002C2DF9" w:rsidP="00E72229">
      <w:pPr>
        <w:widowControl w:val="0"/>
        <w:jc w:val="center"/>
        <w:rPr>
          <w:sz w:val="28"/>
          <w:szCs w:val="28"/>
        </w:rPr>
      </w:pPr>
      <w:r>
        <w:rPr>
          <w:noProof/>
        </w:rPr>
        <w:pict>
          <v:line id="_x0000_s1090" style="position:absolute;left:0;text-align:left;z-index:251544576" from="264pt,12.8pt" to="264pt,12.8pt" o:allowincell="f"/>
        </w:pic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7"/>
        <w:gridCol w:w="3963"/>
      </w:tblGrid>
      <w:tr w:rsidR="00E72229">
        <w:tc>
          <w:tcPr>
            <w:tcW w:w="4317" w:type="dxa"/>
            <w:tcBorders>
              <w:left w:val="nil"/>
            </w:tcBorders>
          </w:tcPr>
          <w:p w:rsidR="00E72229" w:rsidRDefault="00E72229" w:rsidP="00A674FF">
            <w:pPr>
              <w:widowControl w:val="0"/>
              <w:jc w:val="center"/>
              <w:rPr>
                <w:sz w:val="28"/>
                <w:szCs w:val="28"/>
              </w:rPr>
            </w:pPr>
            <w:r>
              <w:rPr>
                <w:i/>
                <w:iCs/>
                <w:sz w:val="28"/>
                <w:szCs w:val="28"/>
              </w:rPr>
              <w:t>Дебет</w:t>
            </w:r>
          </w:p>
        </w:tc>
        <w:tc>
          <w:tcPr>
            <w:tcW w:w="3963" w:type="dxa"/>
            <w:tcBorders>
              <w:right w:val="nil"/>
            </w:tcBorders>
          </w:tcPr>
          <w:p w:rsidR="00E72229" w:rsidRDefault="00E72229" w:rsidP="00A674FF">
            <w:pPr>
              <w:widowControl w:val="0"/>
              <w:jc w:val="center"/>
              <w:rPr>
                <w:sz w:val="28"/>
                <w:szCs w:val="28"/>
              </w:rPr>
            </w:pPr>
            <w:r>
              <w:rPr>
                <w:i/>
                <w:iCs/>
                <w:sz w:val="28"/>
                <w:szCs w:val="28"/>
              </w:rPr>
              <w:t>Кредит</w:t>
            </w:r>
          </w:p>
        </w:tc>
      </w:tr>
      <w:tr w:rsidR="00E72229">
        <w:tc>
          <w:tcPr>
            <w:tcW w:w="4317" w:type="dxa"/>
            <w:tcBorders>
              <w:left w:val="nil"/>
            </w:tcBorders>
          </w:tcPr>
          <w:p w:rsidR="00E72229" w:rsidRDefault="00E72229" w:rsidP="00A674FF">
            <w:pPr>
              <w:widowControl w:val="0"/>
              <w:rPr>
                <w:sz w:val="28"/>
                <w:szCs w:val="28"/>
              </w:rPr>
            </w:pPr>
            <w:r>
              <w:rPr>
                <w:sz w:val="28"/>
                <w:szCs w:val="28"/>
              </w:rPr>
              <w:t>2. Себестоимость реализованной продукции (работ, услуг)</w:t>
            </w:r>
          </w:p>
        </w:tc>
        <w:tc>
          <w:tcPr>
            <w:tcW w:w="3963" w:type="dxa"/>
            <w:tcBorders>
              <w:right w:val="nil"/>
            </w:tcBorders>
          </w:tcPr>
          <w:p w:rsidR="00E72229" w:rsidRDefault="00E72229" w:rsidP="00A674FF">
            <w:pPr>
              <w:widowControl w:val="0"/>
              <w:rPr>
                <w:sz w:val="28"/>
                <w:szCs w:val="28"/>
              </w:rPr>
            </w:pPr>
            <w:r>
              <w:rPr>
                <w:sz w:val="28"/>
                <w:szCs w:val="28"/>
              </w:rPr>
              <w:t>1. Выручка от реализации</w:t>
            </w:r>
            <w:r>
              <w:rPr>
                <w:sz w:val="28"/>
                <w:szCs w:val="28"/>
              </w:rPr>
              <w:br/>
              <w:t>   продукции (работ, услуг)</w:t>
            </w:r>
          </w:p>
        </w:tc>
      </w:tr>
      <w:tr w:rsidR="00E72229">
        <w:tc>
          <w:tcPr>
            <w:tcW w:w="4317" w:type="dxa"/>
            <w:tcBorders>
              <w:left w:val="nil"/>
            </w:tcBorders>
          </w:tcPr>
          <w:p w:rsidR="00E72229" w:rsidRDefault="00E72229" w:rsidP="00A674FF">
            <w:pPr>
              <w:widowControl w:val="0"/>
              <w:rPr>
                <w:sz w:val="28"/>
                <w:szCs w:val="28"/>
              </w:rPr>
            </w:pPr>
            <w:r>
              <w:rPr>
                <w:sz w:val="28"/>
                <w:szCs w:val="28"/>
              </w:rPr>
              <w:t>3. Налог на добавленную стоимость по реализованной продукции</w:t>
            </w:r>
          </w:p>
        </w:tc>
        <w:tc>
          <w:tcPr>
            <w:tcW w:w="3963" w:type="dxa"/>
            <w:tcBorders>
              <w:right w:val="nil"/>
            </w:tcBorders>
          </w:tcPr>
          <w:p w:rsidR="00E72229" w:rsidRDefault="00E72229" w:rsidP="00A674FF">
            <w:pPr>
              <w:widowControl w:val="0"/>
              <w:rPr>
                <w:sz w:val="28"/>
                <w:szCs w:val="28"/>
              </w:rPr>
            </w:pPr>
          </w:p>
        </w:tc>
      </w:tr>
      <w:tr w:rsidR="00E72229">
        <w:tc>
          <w:tcPr>
            <w:tcW w:w="4317" w:type="dxa"/>
            <w:tcBorders>
              <w:left w:val="nil"/>
            </w:tcBorders>
          </w:tcPr>
          <w:p w:rsidR="00E72229" w:rsidRDefault="00E72229" w:rsidP="00A674FF">
            <w:pPr>
              <w:widowControl w:val="0"/>
              <w:rPr>
                <w:sz w:val="28"/>
                <w:szCs w:val="28"/>
              </w:rPr>
            </w:pPr>
            <w:r>
              <w:rPr>
                <w:sz w:val="28"/>
                <w:szCs w:val="28"/>
              </w:rPr>
              <w:t>4. Акцизы</w:t>
            </w:r>
          </w:p>
        </w:tc>
        <w:tc>
          <w:tcPr>
            <w:tcW w:w="3963" w:type="dxa"/>
            <w:tcBorders>
              <w:right w:val="nil"/>
            </w:tcBorders>
          </w:tcPr>
          <w:p w:rsidR="00E72229" w:rsidRDefault="00E72229" w:rsidP="00A674FF">
            <w:pPr>
              <w:widowControl w:val="0"/>
              <w:rPr>
                <w:sz w:val="28"/>
                <w:szCs w:val="28"/>
              </w:rPr>
            </w:pPr>
          </w:p>
        </w:tc>
      </w:tr>
      <w:tr w:rsidR="00E72229">
        <w:tc>
          <w:tcPr>
            <w:tcW w:w="4317" w:type="dxa"/>
            <w:tcBorders>
              <w:left w:val="nil"/>
              <w:bottom w:val="nil"/>
            </w:tcBorders>
          </w:tcPr>
          <w:p w:rsidR="00E72229" w:rsidRDefault="00E72229" w:rsidP="00A674FF">
            <w:pPr>
              <w:widowControl w:val="0"/>
              <w:rPr>
                <w:sz w:val="28"/>
                <w:szCs w:val="28"/>
              </w:rPr>
            </w:pPr>
            <w:r>
              <w:rPr>
                <w:sz w:val="28"/>
                <w:szCs w:val="28"/>
              </w:rPr>
              <w:t xml:space="preserve">Убыток от реализации </w:t>
            </w:r>
            <w:r>
              <w:rPr>
                <w:sz w:val="28"/>
                <w:szCs w:val="28"/>
              </w:rPr>
              <w:br/>
              <w:t>продукции (1&lt;2+3+4)</w:t>
            </w:r>
          </w:p>
        </w:tc>
        <w:tc>
          <w:tcPr>
            <w:tcW w:w="3963" w:type="dxa"/>
            <w:tcBorders>
              <w:bottom w:val="nil"/>
              <w:right w:val="nil"/>
            </w:tcBorders>
          </w:tcPr>
          <w:p w:rsidR="00E72229" w:rsidRDefault="00E72229" w:rsidP="00A674FF">
            <w:pPr>
              <w:widowControl w:val="0"/>
              <w:rPr>
                <w:sz w:val="28"/>
                <w:szCs w:val="28"/>
              </w:rPr>
            </w:pPr>
            <w:r>
              <w:rPr>
                <w:sz w:val="28"/>
                <w:szCs w:val="28"/>
              </w:rPr>
              <w:t>Прибыль от реализации</w:t>
            </w:r>
            <w:r>
              <w:rPr>
                <w:sz w:val="28"/>
                <w:szCs w:val="28"/>
              </w:rPr>
              <w:br/>
              <w:t xml:space="preserve"> продукции (1&gt;2+3+4)</w:t>
            </w:r>
          </w:p>
        </w:tc>
      </w:tr>
    </w:tbl>
    <w:p w:rsidR="00E72229" w:rsidRDefault="00E72229" w:rsidP="00E72229">
      <w:pPr>
        <w:widowControl w:val="0"/>
        <w:spacing w:line="360" w:lineRule="auto"/>
        <w:ind w:firstLine="720"/>
        <w:jc w:val="both"/>
        <w:rPr>
          <w:sz w:val="28"/>
          <w:szCs w:val="28"/>
        </w:rPr>
      </w:pPr>
    </w:p>
    <w:p w:rsidR="00E72229" w:rsidRDefault="00E72229" w:rsidP="00E72229">
      <w:pPr>
        <w:widowControl w:val="0"/>
        <w:spacing w:line="360" w:lineRule="auto"/>
        <w:jc w:val="both"/>
        <w:rPr>
          <w:sz w:val="28"/>
          <w:szCs w:val="28"/>
        </w:rPr>
      </w:pPr>
      <w:r>
        <w:rPr>
          <w:sz w:val="28"/>
          <w:szCs w:val="28"/>
        </w:rPr>
        <w:t>территориальному признаку и  т.п. В аналитическом учете  отражаются выручка от реализации; налог на добавленную стоимость и акцизы; себестоимость и результат (прибыль или убыток) от реализации.</w:t>
      </w:r>
    </w:p>
    <w:p w:rsidR="00E72229" w:rsidRDefault="00E72229" w:rsidP="00E72229">
      <w:pPr>
        <w:widowControl w:val="0"/>
        <w:spacing w:line="360" w:lineRule="auto"/>
        <w:ind w:firstLine="720"/>
        <w:jc w:val="both"/>
        <w:rPr>
          <w:sz w:val="28"/>
          <w:szCs w:val="28"/>
        </w:rPr>
      </w:pPr>
      <w:r>
        <w:rPr>
          <w:sz w:val="28"/>
          <w:szCs w:val="28"/>
        </w:rPr>
        <w:t xml:space="preserve">Корреспонденция счетов по операциям выявления финансового результата на счете 90 «Продажи» представлена в таблице 1.1.  </w:t>
      </w:r>
    </w:p>
    <w:p w:rsidR="00E72229" w:rsidRDefault="00E72229" w:rsidP="00E72229">
      <w:pPr>
        <w:widowControl w:val="0"/>
        <w:spacing w:line="360" w:lineRule="auto"/>
        <w:ind w:firstLine="720"/>
        <w:jc w:val="both"/>
        <w:rPr>
          <w:sz w:val="28"/>
          <w:szCs w:val="28"/>
        </w:rPr>
      </w:pPr>
      <w:r>
        <w:rPr>
          <w:sz w:val="28"/>
          <w:szCs w:val="28"/>
        </w:rPr>
        <w:t>Кроме доходов и расходов от обычных видов деятельности у организации могут возникать прочие поступления и расходы, которые именуются в бухгалтерском учете как операционные и внереализационные доходы и расходы.</w:t>
      </w:r>
    </w:p>
    <w:p w:rsidR="00E72229" w:rsidRDefault="00E72229" w:rsidP="00E72229">
      <w:pPr>
        <w:widowControl w:val="0"/>
        <w:spacing w:line="360" w:lineRule="auto"/>
        <w:ind w:firstLine="720"/>
        <w:jc w:val="both"/>
        <w:rPr>
          <w:sz w:val="28"/>
          <w:szCs w:val="28"/>
        </w:rPr>
      </w:pPr>
      <w:r>
        <w:rPr>
          <w:sz w:val="28"/>
          <w:szCs w:val="28"/>
        </w:rPr>
        <w:t>Согласно ПБУ 9/99 «Доходы организации», операционными доходами являются:</w:t>
      </w:r>
    </w:p>
    <w:p w:rsidR="00E72229" w:rsidRDefault="00E72229" w:rsidP="00E72229">
      <w:pPr>
        <w:widowControl w:val="0"/>
        <w:spacing w:line="360" w:lineRule="auto"/>
        <w:ind w:firstLine="720"/>
        <w:jc w:val="both"/>
        <w:rPr>
          <w:sz w:val="28"/>
          <w:szCs w:val="28"/>
        </w:rPr>
      </w:pPr>
      <w:r>
        <w:rPr>
          <w:sz w:val="28"/>
          <w:szCs w:val="28"/>
        </w:rPr>
        <w:t>–  поступления, связанные с предоставлением за плату во временное пользование (временное владение и пользование) активов организации;</w:t>
      </w:r>
    </w:p>
    <w:p w:rsidR="00E72229" w:rsidRDefault="00E72229" w:rsidP="00E72229">
      <w:pPr>
        <w:widowControl w:val="0"/>
        <w:spacing w:line="360" w:lineRule="auto"/>
        <w:ind w:firstLine="720"/>
        <w:jc w:val="both"/>
        <w:rPr>
          <w:sz w:val="28"/>
          <w:szCs w:val="28"/>
        </w:rPr>
      </w:pPr>
      <w:r>
        <w:rPr>
          <w:sz w:val="28"/>
          <w:szCs w:val="28"/>
        </w:rPr>
        <w:t xml:space="preserve">–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w:t>
      </w:r>
    </w:p>
    <w:p w:rsidR="00E72229" w:rsidRDefault="00E72229" w:rsidP="00E72229">
      <w:pPr>
        <w:widowControl w:val="0"/>
        <w:spacing w:line="360" w:lineRule="auto"/>
        <w:ind w:firstLine="709"/>
        <w:jc w:val="both"/>
        <w:rPr>
          <w:sz w:val="28"/>
          <w:szCs w:val="28"/>
        </w:rPr>
      </w:pPr>
      <w:r>
        <w:rPr>
          <w:sz w:val="28"/>
          <w:szCs w:val="28"/>
        </w:rPr>
        <w:t xml:space="preserve">–   поступления, связанные с участием в уставных капиталах других организаций (включая проценты и иные доходы по ценным бумагам); </w:t>
      </w:r>
    </w:p>
    <w:p w:rsidR="00E72229" w:rsidRDefault="00E72229" w:rsidP="00E72229">
      <w:pPr>
        <w:widowControl w:val="0"/>
        <w:spacing w:line="360" w:lineRule="auto"/>
        <w:ind w:left="720" w:hanging="720"/>
        <w:rPr>
          <w:sz w:val="28"/>
          <w:szCs w:val="28"/>
        </w:rPr>
      </w:pPr>
      <w:r>
        <w:rPr>
          <w:sz w:val="28"/>
          <w:szCs w:val="28"/>
        </w:rPr>
        <w:t xml:space="preserve">          –  прибыль, полученная организацией в результате совместной дея- </w:t>
      </w:r>
    </w:p>
    <w:p w:rsidR="00E72229" w:rsidRPr="0054594F" w:rsidRDefault="00E72229" w:rsidP="00E72229">
      <w:pPr>
        <w:widowControl w:val="0"/>
        <w:spacing w:line="360" w:lineRule="auto"/>
        <w:ind w:left="6384" w:firstLine="696"/>
        <w:rPr>
          <w:sz w:val="28"/>
          <w:szCs w:val="28"/>
        </w:rPr>
      </w:pPr>
      <w:r>
        <w:rPr>
          <w:sz w:val="28"/>
          <w:szCs w:val="28"/>
        </w:rPr>
        <w:t xml:space="preserve">      Таблица 1.1</w:t>
      </w:r>
    </w:p>
    <w:p w:rsidR="00E72229" w:rsidRDefault="00E72229" w:rsidP="00E72229">
      <w:pPr>
        <w:widowControl w:val="0"/>
        <w:rPr>
          <w:sz w:val="28"/>
          <w:szCs w:val="28"/>
        </w:rPr>
      </w:pPr>
    </w:p>
    <w:p w:rsidR="00E72229" w:rsidRDefault="00E72229" w:rsidP="00E72229">
      <w:pPr>
        <w:widowControl w:val="0"/>
        <w:spacing w:line="360" w:lineRule="auto"/>
        <w:jc w:val="center"/>
        <w:rPr>
          <w:sz w:val="28"/>
          <w:szCs w:val="28"/>
        </w:rPr>
      </w:pPr>
      <w:r>
        <w:rPr>
          <w:sz w:val="28"/>
          <w:szCs w:val="28"/>
        </w:rPr>
        <w:t>Корреспонденция счетов по операциям выявления финансового результата на счете 90 «Продажи»</w:t>
      </w:r>
    </w:p>
    <w:p w:rsidR="00E72229" w:rsidRDefault="00E72229" w:rsidP="00E72229">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80"/>
        <w:gridCol w:w="1560"/>
      </w:tblGrid>
      <w:tr w:rsidR="00E72229">
        <w:trPr>
          <w:cantSplit/>
        </w:trPr>
        <w:tc>
          <w:tcPr>
            <w:tcW w:w="5868" w:type="dxa"/>
            <w:vMerge w:val="restart"/>
            <w:vAlign w:val="center"/>
          </w:tcPr>
          <w:p w:rsidR="00E72229" w:rsidRDefault="00E72229" w:rsidP="00A674FF">
            <w:pPr>
              <w:widowControl w:val="0"/>
              <w:jc w:val="center"/>
              <w:rPr>
                <w:sz w:val="28"/>
                <w:szCs w:val="28"/>
              </w:rPr>
            </w:pPr>
            <w:r>
              <w:rPr>
                <w:sz w:val="28"/>
                <w:szCs w:val="28"/>
              </w:rPr>
              <w:t>Содержание операции</w:t>
            </w:r>
          </w:p>
        </w:tc>
        <w:tc>
          <w:tcPr>
            <w:tcW w:w="3240" w:type="dxa"/>
            <w:gridSpan w:val="2"/>
          </w:tcPr>
          <w:p w:rsidR="00E72229" w:rsidRDefault="00E72229" w:rsidP="00A674FF">
            <w:pPr>
              <w:widowControl w:val="0"/>
              <w:jc w:val="center"/>
              <w:rPr>
                <w:sz w:val="28"/>
                <w:szCs w:val="28"/>
              </w:rPr>
            </w:pPr>
            <w:r>
              <w:rPr>
                <w:sz w:val="28"/>
                <w:szCs w:val="28"/>
              </w:rPr>
              <w:t>Корреспондирующие счета</w:t>
            </w:r>
          </w:p>
        </w:tc>
      </w:tr>
      <w:tr w:rsidR="00E72229">
        <w:trPr>
          <w:cantSplit/>
        </w:trPr>
        <w:tc>
          <w:tcPr>
            <w:tcW w:w="5868" w:type="dxa"/>
            <w:vMerge/>
          </w:tcPr>
          <w:p w:rsidR="00E72229" w:rsidRDefault="00E72229" w:rsidP="00A674FF">
            <w:pPr>
              <w:widowControl w:val="0"/>
              <w:jc w:val="center"/>
              <w:rPr>
                <w:sz w:val="28"/>
                <w:szCs w:val="28"/>
              </w:rPr>
            </w:pPr>
          </w:p>
        </w:tc>
        <w:tc>
          <w:tcPr>
            <w:tcW w:w="1680" w:type="dxa"/>
          </w:tcPr>
          <w:p w:rsidR="00E72229" w:rsidRDefault="00E72229" w:rsidP="00A674FF">
            <w:pPr>
              <w:widowControl w:val="0"/>
              <w:jc w:val="center"/>
              <w:rPr>
                <w:sz w:val="28"/>
                <w:szCs w:val="28"/>
              </w:rPr>
            </w:pPr>
            <w:r>
              <w:rPr>
                <w:sz w:val="28"/>
                <w:szCs w:val="28"/>
              </w:rPr>
              <w:t>Дебет</w:t>
            </w:r>
          </w:p>
        </w:tc>
        <w:tc>
          <w:tcPr>
            <w:tcW w:w="1560" w:type="dxa"/>
          </w:tcPr>
          <w:p w:rsidR="00E72229" w:rsidRDefault="00E72229" w:rsidP="00A674FF">
            <w:pPr>
              <w:widowControl w:val="0"/>
              <w:jc w:val="center"/>
              <w:rPr>
                <w:sz w:val="28"/>
                <w:szCs w:val="28"/>
              </w:rPr>
            </w:pPr>
            <w:r>
              <w:rPr>
                <w:sz w:val="28"/>
                <w:szCs w:val="28"/>
              </w:rPr>
              <w:t>Кредит</w:t>
            </w:r>
          </w:p>
        </w:tc>
      </w:tr>
      <w:tr w:rsidR="00E72229">
        <w:tc>
          <w:tcPr>
            <w:tcW w:w="5868" w:type="dxa"/>
          </w:tcPr>
          <w:p w:rsidR="00E72229" w:rsidRDefault="00E72229" w:rsidP="00A674FF">
            <w:pPr>
              <w:widowControl w:val="0"/>
            </w:pPr>
            <w:r>
              <w:t>1. Реализована готовая продукция  из цехов основного производства</w:t>
            </w:r>
          </w:p>
        </w:tc>
        <w:tc>
          <w:tcPr>
            <w:tcW w:w="1680" w:type="dxa"/>
          </w:tcPr>
          <w:p w:rsidR="00E72229" w:rsidRDefault="00E72229" w:rsidP="00A674FF">
            <w:pPr>
              <w:widowControl w:val="0"/>
              <w:jc w:val="center"/>
            </w:pPr>
            <w:r>
              <w:t>90</w:t>
            </w:r>
          </w:p>
        </w:tc>
        <w:tc>
          <w:tcPr>
            <w:tcW w:w="1560" w:type="dxa"/>
          </w:tcPr>
          <w:p w:rsidR="00E72229" w:rsidRDefault="00E72229" w:rsidP="00A674FF">
            <w:pPr>
              <w:widowControl w:val="0"/>
              <w:jc w:val="center"/>
            </w:pPr>
            <w:r>
              <w:t>20</w:t>
            </w:r>
          </w:p>
          <w:p w:rsidR="00E72229" w:rsidRDefault="00E72229" w:rsidP="00A674FF">
            <w:pPr>
              <w:widowControl w:val="0"/>
              <w:jc w:val="center"/>
            </w:pPr>
          </w:p>
        </w:tc>
      </w:tr>
      <w:tr w:rsidR="00E72229">
        <w:tc>
          <w:tcPr>
            <w:tcW w:w="5868" w:type="dxa"/>
          </w:tcPr>
          <w:p w:rsidR="00E72229" w:rsidRDefault="00E72229" w:rsidP="00A674FF">
            <w:pPr>
              <w:widowControl w:val="0"/>
            </w:pPr>
            <w:r>
              <w:t>2. Списана стоимость реализованных на сторону полуфабрикатов собственного производства</w:t>
            </w:r>
          </w:p>
        </w:tc>
        <w:tc>
          <w:tcPr>
            <w:tcW w:w="1680" w:type="dxa"/>
          </w:tcPr>
          <w:p w:rsidR="00E72229" w:rsidRDefault="00E72229" w:rsidP="00A674FF">
            <w:pPr>
              <w:widowControl w:val="0"/>
              <w:jc w:val="center"/>
            </w:pPr>
            <w:r>
              <w:t>90-2</w:t>
            </w:r>
          </w:p>
        </w:tc>
        <w:tc>
          <w:tcPr>
            <w:tcW w:w="1560" w:type="dxa"/>
          </w:tcPr>
          <w:p w:rsidR="00E72229" w:rsidRDefault="00E72229" w:rsidP="00A674FF">
            <w:pPr>
              <w:widowControl w:val="0"/>
              <w:jc w:val="center"/>
            </w:pPr>
            <w:r>
              <w:t>21</w:t>
            </w:r>
          </w:p>
          <w:p w:rsidR="00E72229" w:rsidRDefault="00E72229" w:rsidP="00A674FF">
            <w:pPr>
              <w:widowControl w:val="0"/>
              <w:jc w:val="center"/>
            </w:pPr>
          </w:p>
        </w:tc>
      </w:tr>
      <w:tr w:rsidR="00E72229">
        <w:tc>
          <w:tcPr>
            <w:tcW w:w="5868" w:type="dxa"/>
          </w:tcPr>
          <w:p w:rsidR="00E72229" w:rsidRDefault="00E72229" w:rsidP="00A674FF">
            <w:pPr>
              <w:widowControl w:val="0"/>
            </w:pPr>
            <w:r>
              <w:t>3. Отражена реализация услуг общепроизводствен-ного характера, оказанных другим организациям</w:t>
            </w:r>
          </w:p>
        </w:tc>
        <w:tc>
          <w:tcPr>
            <w:tcW w:w="1680" w:type="dxa"/>
          </w:tcPr>
          <w:p w:rsidR="00E72229" w:rsidRDefault="00E72229" w:rsidP="00A674FF">
            <w:pPr>
              <w:widowControl w:val="0"/>
              <w:jc w:val="center"/>
            </w:pPr>
            <w:r>
              <w:t>90-1</w:t>
            </w:r>
          </w:p>
        </w:tc>
        <w:tc>
          <w:tcPr>
            <w:tcW w:w="1560" w:type="dxa"/>
          </w:tcPr>
          <w:p w:rsidR="00E72229" w:rsidRDefault="00E72229" w:rsidP="00A674FF">
            <w:pPr>
              <w:widowControl w:val="0"/>
              <w:jc w:val="center"/>
            </w:pPr>
            <w:r>
              <w:t>25</w:t>
            </w:r>
          </w:p>
          <w:p w:rsidR="00E72229" w:rsidRDefault="00E72229" w:rsidP="00A674FF">
            <w:pPr>
              <w:widowControl w:val="0"/>
              <w:jc w:val="center"/>
            </w:pPr>
          </w:p>
        </w:tc>
      </w:tr>
      <w:tr w:rsidR="00E72229">
        <w:tc>
          <w:tcPr>
            <w:tcW w:w="5868" w:type="dxa"/>
          </w:tcPr>
          <w:p w:rsidR="00E72229" w:rsidRDefault="00E72229" w:rsidP="00A674FF">
            <w:pPr>
              <w:widowControl w:val="0"/>
            </w:pPr>
            <w:r>
              <w:t>4. Списаны управленческие расходы на реализацию продукции предприятия</w:t>
            </w:r>
          </w:p>
        </w:tc>
        <w:tc>
          <w:tcPr>
            <w:tcW w:w="1680" w:type="dxa"/>
          </w:tcPr>
          <w:p w:rsidR="00E72229" w:rsidRDefault="00E72229" w:rsidP="00A674FF">
            <w:pPr>
              <w:widowControl w:val="0"/>
              <w:jc w:val="center"/>
            </w:pPr>
            <w:r>
              <w:t>90-1</w:t>
            </w:r>
          </w:p>
        </w:tc>
        <w:tc>
          <w:tcPr>
            <w:tcW w:w="1560" w:type="dxa"/>
          </w:tcPr>
          <w:p w:rsidR="00E72229" w:rsidRDefault="00E72229" w:rsidP="00A674FF">
            <w:pPr>
              <w:widowControl w:val="0"/>
              <w:jc w:val="center"/>
            </w:pPr>
            <w:r>
              <w:t>26</w:t>
            </w:r>
          </w:p>
          <w:p w:rsidR="00E72229" w:rsidRDefault="00E72229" w:rsidP="00A674FF">
            <w:pPr>
              <w:widowControl w:val="0"/>
              <w:jc w:val="center"/>
            </w:pPr>
          </w:p>
        </w:tc>
      </w:tr>
      <w:tr w:rsidR="00E72229">
        <w:tc>
          <w:tcPr>
            <w:tcW w:w="5868" w:type="dxa"/>
          </w:tcPr>
          <w:p w:rsidR="00E72229" w:rsidRDefault="00E72229" w:rsidP="00A674FF">
            <w:pPr>
              <w:widowControl w:val="0"/>
            </w:pPr>
            <w:r>
              <w:t>5.Списана покупная  стоимость реализованных товаров со склада</w:t>
            </w:r>
          </w:p>
        </w:tc>
        <w:tc>
          <w:tcPr>
            <w:tcW w:w="1680" w:type="dxa"/>
          </w:tcPr>
          <w:p w:rsidR="00E72229" w:rsidRDefault="00E72229" w:rsidP="00A674FF">
            <w:pPr>
              <w:widowControl w:val="0"/>
              <w:jc w:val="center"/>
            </w:pPr>
            <w:r>
              <w:t>90-2</w:t>
            </w:r>
          </w:p>
        </w:tc>
        <w:tc>
          <w:tcPr>
            <w:tcW w:w="1560" w:type="dxa"/>
          </w:tcPr>
          <w:p w:rsidR="00E72229" w:rsidRDefault="00E72229" w:rsidP="00A674FF">
            <w:pPr>
              <w:widowControl w:val="0"/>
              <w:jc w:val="center"/>
            </w:pPr>
            <w:r>
              <w:t>41</w:t>
            </w:r>
          </w:p>
        </w:tc>
      </w:tr>
      <w:tr w:rsidR="00E72229">
        <w:trPr>
          <w:trHeight w:val="405"/>
        </w:trPr>
        <w:tc>
          <w:tcPr>
            <w:tcW w:w="5868" w:type="dxa"/>
          </w:tcPr>
          <w:p w:rsidR="00E72229" w:rsidRDefault="00E72229" w:rsidP="00A674FF">
            <w:pPr>
              <w:widowControl w:val="0"/>
            </w:pPr>
            <w:r>
              <w:t>6. Определена сумма реализованной торговой наценки</w:t>
            </w:r>
          </w:p>
          <w:p w:rsidR="00E72229" w:rsidRDefault="00E72229" w:rsidP="00A674FF">
            <w:pPr>
              <w:widowControl w:val="0"/>
            </w:pPr>
            <w:r>
              <w:t>сторно</w:t>
            </w:r>
          </w:p>
        </w:tc>
        <w:tc>
          <w:tcPr>
            <w:tcW w:w="1680" w:type="dxa"/>
          </w:tcPr>
          <w:p w:rsidR="00E72229" w:rsidRDefault="00E72229" w:rsidP="00A674FF">
            <w:pPr>
              <w:widowControl w:val="0"/>
            </w:pPr>
            <w:r>
              <w:t xml:space="preserve">         90</w:t>
            </w:r>
          </w:p>
        </w:tc>
        <w:tc>
          <w:tcPr>
            <w:tcW w:w="1560" w:type="dxa"/>
          </w:tcPr>
          <w:p w:rsidR="00E72229" w:rsidRDefault="00E72229" w:rsidP="00A674FF">
            <w:pPr>
              <w:widowControl w:val="0"/>
              <w:jc w:val="center"/>
            </w:pPr>
            <w:r>
              <w:t>42</w:t>
            </w:r>
          </w:p>
        </w:tc>
      </w:tr>
      <w:tr w:rsidR="00E72229">
        <w:trPr>
          <w:trHeight w:val="345"/>
        </w:trPr>
        <w:tc>
          <w:tcPr>
            <w:tcW w:w="5868" w:type="dxa"/>
          </w:tcPr>
          <w:p w:rsidR="00E72229" w:rsidRDefault="00E72229" w:rsidP="00A674FF">
            <w:pPr>
              <w:widowControl w:val="0"/>
            </w:pPr>
            <w:r>
              <w:t>7.Списываются расходы на продажу</w:t>
            </w:r>
          </w:p>
        </w:tc>
        <w:tc>
          <w:tcPr>
            <w:tcW w:w="1680" w:type="dxa"/>
          </w:tcPr>
          <w:p w:rsidR="00E72229" w:rsidRDefault="00E72229" w:rsidP="00A674FF">
            <w:pPr>
              <w:widowControl w:val="0"/>
              <w:jc w:val="center"/>
            </w:pPr>
            <w:r>
              <w:t>90-1</w:t>
            </w:r>
          </w:p>
        </w:tc>
        <w:tc>
          <w:tcPr>
            <w:tcW w:w="1560" w:type="dxa"/>
          </w:tcPr>
          <w:p w:rsidR="00E72229" w:rsidRDefault="00E72229" w:rsidP="00A674FF">
            <w:pPr>
              <w:widowControl w:val="0"/>
              <w:jc w:val="center"/>
            </w:pPr>
            <w:r>
              <w:t>44</w:t>
            </w:r>
          </w:p>
        </w:tc>
      </w:tr>
      <w:tr w:rsidR="00E72229">
        <w:trPr>
          <w:trHeight w:val="371"/>
        </w:trPr>
        <w:tc>
          <w:tcPr>
            <w:tcW w:w="5868" w:type="dxa"/>
          </w:tcPr>
          <w:p w:rsidR="00E72229" w:rsidRDefault="00E72229" w:rsidP="00A674FF">
            <w:pPr>
              <w:widowControl w:val="0"/>
            </w:pPr>
            <w:r>
              <w:t>8. Списание себестоимости реализованной продукции</w:t>
            </w:r>
          </w:p>
        </w:tc>
        <w:tc>
          <w:tcPr>
            <w:tcW w:w="1680" w:type="dxa"/>
          </w:tcPr>
          <w:p w:rsidR="00E72229" w:rsidRDefault="00E72229" w:rsidP="00A674FF">
            <w:pPr>
              <w:widowControl w:val="0"/>
              <w:jc w:val="center"/>
            </w:pPr>
            <w:r>
              <w:t>90-2</w:t>
            </w:r>
          </w:p>
        </w:tc>
        <w:tc>
          <w:tcPr>
            <w:tcW w:w="1560" w:type="dxa"/>
          </w:tcPr>
          <w:p w:rsidR="00E72229" w:rsidRDefault="00E72229" w:rsidP="00A674FF">
            <w:pPr>
              <w:widowControl w:val="0"/>
              <w:jc w:val="center"/>
            </w:pPr>
            <w:r>
              <w:t>43</w:t>
            </w:r>
          </w:p>
        </w:tc>
      </w:tr>
      <w:tr w:rsidR="00E72229">
        <w:tc>
          <w:tcPr>
            <w:tcW w:w="5868" w:type="dxa"/>
          </w:tcPr>
          <w:p w:rsidR="00E72229" w:rsidRDefault="00E72229" w:rsidP="00A674FF">
            <w:pPr>
              <w:widowControl w:val="0"/>
            </w:pPr>
            <w:r>
              <w:t xml:space="preserve">9. Определены суммы налогов, уплачиваемых из выручки за реализованную продукцию, работы, услуги (учет «по отгрузке») </w:t>
            </w:r>
          </w:p>
          <w:p w:rsidR="00E72229" w:rsidRDefault="00E72229" w:rsidP="00E25755">
            <w:pPr>
              <w:widowControl w:val="0"/>
              <w:numPr>
                <w:ilvl w:val="0"/>
                <w:numId w:val="7"/>
              </w:numPr>
            </w:pPr>
            <w:r>
              <w:t>НДС</w:t>
            </w:r>
          </w:p>
          <w:p w:rsidR="00E72229" w:rsidRDefault="00E72229" w:rsidP="00E25755">
            <w:pPr>
              <w:widowControl w:val="0"/>
              <w:numPr>
                <w:ilvl w:val="0"/>
                <w:numId w:val="7"/>
              </w:numPr>
            </w:pPr>
            <w:r>
              <w:t>акцизы</w:t>
            </w:r>
          </w:p>
          <w:p w:rsidR="00E72229" w:rsidRDefault="00E72229" w:rsidP="00E25755">
            <w:pPr>
              <w:widowControl w:val="0"/>
              <w:numPr>
                <w:ilvl w:val="0"/>
                <w:numId w:val="7"/>
              </w:numPr>
            </w:pPr>
            <w:r>
              <w:t>налог с продаж</w:t>
            </w:r>
          </w:p>
        </w:tc>
        <w:tc>
          <w:tcPr>
            <w:tcW w:w="1680" w:type="dxa"/>
          </w:tcPr>
          <w:p w:rsidR="00E72229" w:rsidRDefault="00E72229" w:rsidP="00A674FF">
            <w:pPr>
              <w:widowControl w:val="0"/>
              <w:jc w:val="center"/>
            </w:pPr>
            <w:r>
              <w:t>90-3</w:t>
            </w:r>
          </w:p>
        </w:tc>
        <w:tc>
          <w:tcPr>
            <w:tcW w:w="1560" w:type="dxa"/>
          </w:tcPr>
          <w:p w:rsidR="00E72229" w:rsidRDefault="00E72229" w:rsidP="00A674FF">
            <w:pPr>
              <w:widowControl w:val="0"/>
              <w:jc w:val="center"/>
            </w:pPr>
            <w:r>
              <w:t>68</w:t>
            </w:r>
          </w:p>
        </w:tc>
      </w:tr>
      <w:tr w:rsidR="00E72229">
        <w:tc>
          <w:tcPr>
            <w:tcW w:w="5868" w:type="dxa"/>
          </w:tcPr>
          <w:p w:rsidR="00E72229" w:rsidRDefault="00E72229" w:rsidP="00A674FF">
            <w:pPr>
              <w:widowControl w:val="0"/>
            </w:pPr>
            <w:r>
              <w:t xml:space="preserve">10. Начислены суммы, НДС, акцизов, уплачиваемые из выручки за реализованную продукцию, работы, услуги, если в учетной политике принято налогообложение «по оплате» </w:t>
            </w:r>
          </w:p>
        </w:tc>
        <w:tc>
          <w:tcPr>
            <w:tcW w:w="1680" w:type="dxa"/>
          </w:tcPr>
          <w:p w:rsidR="00E72229" w:rsidRDefault="00E72229" w:rsidP="00A674FF">
            <w:pPr>
              <w:widowControl w:val="0"/>
              <w:jc w:val="center"/>
            </w:pPr>
            <w:r>
              <w:t>90-3</w:t>
            </w:r>
          </w:p>
        </w:tc>
        <w:tc>
          <w:tcPr>
            <w:tcW w:w="1560" w:type="dxa"/>
          </w:tcPr>
          <w:p w:rsidR="00E72229" w:rsidRDefault="00E72229" w:rsidP="00A674FF">
            <w:pPr>
              <w:widowControl w:val="0"/>
              <w:jc w:val="center"/>
            </w:pPr>
            <w:r>
              <w:t>76</w:t>
            </w:r>
          </w:p>
        </w:tc>
      </w:tr>
      <w:tr w:rsidR="00E72229">
        <w:trPr>
          <w:trHeight w:val="729"/>
        </w:trPr>
        <w:tc>
          <w:tcPr>
            <w:tcW w:w="5868" w:type="dxa"/>
          </w:tcPr>
          <w:p w:rsidR="00E72229" w:rsidRDefault="00E72229" w:rsidP="00A674FF">
            <w:pPr>
              <w:widowControl w:val="0"/>
            </w:pPr>
            <w:r>
              <w:t>11. Оприходована в кассу, на расчетный счет выручка от реализации продукции – учет по оплате</w:t>
            </w:r>
          </w:p>
        </w:tc>
        <w:tc>
          <w:tcPr>
            <w:tcW w:w="1680" w:type="dxa"/>
          </w:tcPr>
          <w:p w:rsidR="00E72229" w:rsidRDefault="00E72229" w:rsidP="00A674FF">
            <w:pPr>
              <w:widowControl w:val="0"/>
              <w:jc w:val="center"/>
            </w:pPr>
            <w:r>
              <w:t>50,51</w:t>
            </w:r>
          </w:p>
        </w:tc>
        <w:tc>
          <w:tcPr>
            <w:tcW w:w="1560" w:type="dxa"/>
          </w:tcPr>
          <w:p w:rsidR="00E72229" w:rsidRDefault="00E72229" w:rsidP="00A674FF">
            <w:pPr>
              <w:widowControl w:val="0"/>
              <w:jc w:val="center"/>
            </w:pPr>
            <w:r>
              <w:t>90-1</w:t>
            </w:r>
          </w:p>
        </w:tc>
      </w:tr>
      <w:tr w:rsidR="00E72229">
        <w:trPr>
          <w:trHeight w:val="529"/>
        </w:trPr>
        <w:tc>
          <w:tcPr>
            <w:tcW w:w="5868" w:type="dxa"/>
          </w:tcPr>
          <w:p w:rsidR="00E72229" w:rsidRDefault="00E72229" w:rsidP="00A674FF">
            <w:pPr>
              <w:widowControl w:val="0"/>
            </w:pPr>
            <w:r>
              <w:t>12. Реализована продукция покупателю</w:t>
            </w:r>
          </w:p>
        </w:tc>
        <w:tc>
          <w:tcPr>
            <w:tcW w:w="1680" w:type="dxa"/>
          </w:tcPr>
          <w:p w:rsidR="00E72229" w:rsidRDefault="00E72229" w:rsidP="00A674FF">
            <w:pPr>
              <w:widowControl w:val="0"/>
              <w:jc w:val="center"/>
            </w:pPr>
            <w:r>
              <w:t>62</w:t>
            </w:r>
          </w:p>
        </w:tc>
        <w:tc>
          <w:tcPr>
            <w:tcW w:w="1560" w:type="dxa"/>
          </w:tcPr>
          <w:p w:rsidR="00E72229" w:rsidRDefault="00E72229" w:rsidP="00A674FF">
            <w:pPr>
              <w:widowControl w:val="0"/>
              <w:jc w:val="center"/>
            </w:pPr>
            <w:r>
              <w:t>90-1</w:t>
            </w:r>
          </w:p>
        </w:tc>
      </w:tr>
      <w:tr w:rsidR="00E72229">
        <w:trPr>
          <w:trHeight w:val="529"/>
        </w:trPr>
        <w:tc>
          <w:tcPr>
            <w:tcW w:w="5868" w:type="dxa"/>
          </w:tcPr>
          <w:p w:rsidR="00E72229" w:rsidRDefault="00E72229" w:rsidP="00A674FF">
            <w:pPr>
              <w:widowControl w:val="0"/>
            </w:pPr>
            <w:r>
              <w:t>13. Определен положительный финансовый результат (отрицательный) от реализации продукции в конце отчетного месяца</w:t>
            </w:r>
          </w:p>
        </w:tc>
        <w:tc>
          <w:tcPr>
            <w:tcW w:w="1680" w:type="dxa"/>
          </w:tcPr>
          <w:p w:rsidR="00E72229" w:rsidRDefault="00E72229" w:rsidP="00A674FF">
            <w:pPr>
              <w:widowControl w:val="0"/>
              <w:jc w:val="center"/>
            </w:pPr>
            <w:r>
              <w:t>90-9</w:t>
            </w:r>
          </w:p>
          <w:p w:rsidR="00E72229" w:rsidRDefault="00E72229" w:rsidP="00A674FF">
            <w:pPr>
              <w:widowControl w:val="0"/>
              <w:jc w:val="center"/>
            </w:pPr>
            <w:r>
              <w:t>(99)</w:t>
            </w:r>
          </w:p>
        </w:tc>
        <w:tc>
          <w:tcPr>
            <w:tcW w:w="1560" w:type="dxa"/>
          </w:tcPr>
          <w:p w:rsidR="00E72229" w:rsidRDefault="00E72229" w:rsidP="00A674FF">
            <w:pPr>
              <w:widowControl w:val="0"/>
              <w:jc w:val="center"/>
            </w:pPr>
            <w:r>
              <w:t>99</w:t>
            </w:r>
          </w:p>
          <w:p w:rsidR="00E72229" w:rsidRDefault="00E72229" w:rsidP="00A674FF">
            <w:pPr>
              <w:widowControl w:val="0"/>
              <w:jc w:val="center"/>
            </w:pPr>
            <w:r>
              <w:t>(90-9)</w:t>
            </w:r>
          </w:p>
        </w:tc>
      </w:tr>
    </w:tbl>
    <w:p w:rsidR="00E72229" w:rsidRDefault="00E72229" w:rsidP="00E72229">
      <w:pPr>
        <w:widowControl w:val="0"/>
        <w:spacing w:line="360" w:lineRule="auto"/>
        <w:ind w:firstLine="709"/>
        <w:jc w:val="both"/>
        <w:rPr>
          <w:sz w:val="28"/>
          <w:szCs w:val="28"/>
        </w:rPr>
      </w:pPr>
    </w:p>
    <w:p w:rsidR="00E72229" w:rsidRDefault="00E72229" w:rsidP="00E72229">
      <w:pPr>
        <w:widowControl w:val="0"/>
        <w:spacing w:line="360" w:lineRule="auto"/>
        <w:jc w:val="both"/>
        <w:rPr>
          <w:sz w:val="28"/>
          <w:szCs w:val="28"/>
        </w:rPr>
      </w:pPr>
      <w:r>
        <w:rPr>
          <w:sz w:val="28"/>
          <w:szCs w:val="28"/>
        </w:rPr>
        <w:t>тельности (по договору простого товарищества);</w:t>
      </w:r>
    </w:p>
    <w:p w:rsidR="00E72229" w:rsidRDefault="00E72229" w:rsidP="00E72229">
      <w:pPr>
        <w:widowControl w:val="0"/>
        <w:spacing w:line="360" w:lineRule="auto"/>
        <w:ind w:firstLine="720"/>
        <w:jc w:val="both"/>
        <w:rPr>
          <w:sz w:val="28"/>
          <w:szCs w:val="28"/>
        </w:rPr>
      </w:pPr>
      <w:r>
        <w:rPr>
          <w:sz w:val="28"/>
          <w:szCs w:val="28"/>
        </w:rPr>
        <w:t>–  поступления от продажи основных средств и иных активов, отличных от денежных средств (кроме иностранной валюты), продукции, товаров;</w:t>
      </w:r>
    </w:p>
    <w:p w:rsidR="00E72229" w:rsidRDefault="00E72229" w:rsidP="00E72229">
      <w:pPr>
        <w:widowControl w:val="0"/>
        <w:spacing w:line="360" w:lineRule="auto"/>
        <w:ind w:firstLine="720"/>
        <w:jc w:val="both"/>
        <w:rPr>
          <w:sz w:val="28"/>
          <w:szCs w:val="28"/>
        </w:rPr>
      </w:pPr>
      <w:r>
        <w:rPr>
          <w:sz w:val="28"/>
          <w:szCs w:val="28"/>
        </w:rPr>
        <w:t>–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E72229" w:rsidRDefault="00E72229" w:rsidP="00E72229">
      <w:pPr>
        <w:widowControl w:val="0"/>
        <w:spacing w:line="360" w:lineRule="auto"/>
        <w:ind w:firstLine="720"/>
        <w:jc w:val="both"/>
        <w:rPr>
          <w:sz w:val="28"/>
          <w:szCs w:val="28"/>
        </w:rPr>
      </w:pPr>
      <w:r>
        <w:rPr>
          <w:sz w:val="28"/>
          <w:szCs w:val="28"/>
        </w:rPr>
        <w:t>В состав доходов от внереализационных операций включаются:</w:t>
      </w:r>
    </w:p>
    <w:p w:rsidR="00E72229" w:rsidRDefault="00E72229" w:rsidP="00E72229">
      <w:pPr>
        <w:widowControl w:val="0"/>
        <w:spacing w:line="360" w:lineRule="auto"/>
        <w:ind w:firstLine="720"/>
        <w:jc w:val="both"/>
        <w:rPr>
          <w:sz w:val="28"/>
          <w:szCs w:val="28"/>
        </w:rPr>
      </w:pPr>
      <w:r>
        <w:rPr>
          <w:sz w:val="28"/>
          <w:szCs w:val="28"/>
        </w:rPr>
        <w:t xml:space="preserve">–  штрафы, пени, неустойки за нарушение условий договоров; </w:t>
      </w:r>
    </w:p>
    <w:p w:rsidR="00E72229" w:rsidRDefault="00E72229" w:rsidP="00E72229">
      <w:pPr>
        <w:widowControl w:val="0"/>
        <w:spacing w:line="360" w:lineRule="auto"/>
        <w:ind w:firstLine="720"/>
        <w:jc w:val="both"/>
        <w:rPr>
          <w:sz w:val="28"/>
          <w:szCs w:val="28"/>
        </w:rPr>
      </w:pPr>
      <w:r>
        <w:rPr>
          <w:sz w:val="28"/>
          <w:szCs w:val="28"/>
        </w:rPr>
        <w:t xml:space="preserve">–  активы, полученные безвозмездно, в том числе по договору дарения; </w:t>
      </w:r>
    </w:p>
    <w:p w:rsidR="00E72229" w:rsidRDefault="00E72229" w:rsidP="00E72229">
      <w:pPr>
        <w:widowControl w:val="0"/>
        <w:spacing w:line="360" w:lineRule="auto"/>
        <w:ind w:firstLine="720"/>
        <w:jc w:val="both"/>
        <w:rPr>
          <w:sz w:val="28"/>
          <w:szCs w:val="28"/>
        </w:rPr>
      </w:pPr>
      <w:r>
        <w:rPr>
          <w:sz w:val="28"/>
          <w:szCs w:val="28"/>
        </w:rPr>
        <w:t xml:space="preserve">–  поступления в возмещение причиненных организации убытков; </w:t>
      </w:r>
    </w:p>
    <w:p w:rsidR="00E72229" w:rsidRDefault="00E72229" w:rsidP="00E72229">
      <w:pPr>
        <w:widowControl w:val="0"/>
        <w:spacing w:line="360" w:lineRule="auto"/>
        <w:ind w:firstLine="720"/>
        <w:jc w:val="both"/>
        <w:rPr>
          <w:sz w:val="28"/>
          <w:szCs w:val="28"/>
        </w:rPr>
      </w:pPr>
      <w:r>
        <w:rPr>
          <w:sz w:val="28"/>
          <w:szCs w:val="28"/>
        </w:rPr>
        <w:t xml:space="preserve">–  прибыль прошлых лет, выявленная в отчетном году; </w:t>
      </w:r>
    </w:p>
    <w:p w:rsidR="00E72229" w:rsidRDefault="00E72229" w:rsidP="00E72229">
      <w:pPr>
        <w:widowControl w:val="0"/>
        <w:spacing w:line="360" w:lineRule="auto"/>
        <w:ind w:firstLine="720"/>
        <w:jc w:val="both"/>
        <w:rPr>
          <w:sz w:val="28"/>
          <w:szCs w:val="28"/>
        </w:rPr>
      </w:pPr>
      <w:r>
        <w:rPr>
          <w:sz w:val="28"/>
          <w:szCs w:val="28"/>
        </w:rPr>
        <w:t xml:space="preserve">–  суммы кредиторской и депонентской задолженности, по которым истек срок исковой давности; </w:t>
      </w:r>
    </w:p>
    <w:p w:rsidR="00E72229" w:rsidRDefault="00E72229" w:rsidP="00E72229">
      <w:pPr>
        <w:widowControl w:val="0"/>
        <w:spacing w:line="360" w:lineRule="auto"/>
        <w:ind w:firstLine="720"/>
        <w:jc w:val="both"/>
        <w:rPr>
          <w:sz w:val="28"/>
          <w:szCs w:val="28"/>
        </w:rPr>
      </w:pPr>
      <w:r>
        <w:rPr>
          <w:sz w:val="28"/>
          <w:szCs w:val="28"/>
        </w:rPr>
        <w:t xml:space="preserve">–  курсовые разницы; </w:t>
      </w:r>
    </w:p>
    <w:p w:rsidR="00E72229" w:rsidRDefault="00E72229" w:rsidP="00E72229">
      <w:pPr>
        <w:widowControl w:val="0"/>
        <w:spacing w:line="360" w:lineRule="auto"/>
        <w:ind w:firstLine="720"/>
        <w:jc w:val="both"/>
        <w:rPr>
          <w:sz w:val="28"/>
          <w:szCs w:val="28"/>
        </w:rPr>
      </w:pPr>
      <w:r>
        <w:rPr>
          <w:sz w:val="28"/>
          <w:szCs w:val="28"/>
        </w:rPr>
        <w:t xml:space="preserve">–  сумма дооценки активов (за исключением внеоборотных активов); </w:t>
      </w:r>
    </w:p>
    <w:p w:rsidR="00E72229" w:rsidRDefault="00E72229" w:rsidP="00E72229">
      <w:pPr>
        <w:widowControl w:val="0"/>
        <w:spacing w:line="360" w:lineRule="auto"/>
        <w:ind w:firstLine="720"/>
        <w:jc w:val="both"/>
        <w:rPr>
          <w:sz w:val="28"/>
          <w:szCs w:val="28"/>
        </w:rPr>
      </w:pPr>
      <w:r>
        <w:rPr>
          <w:sz w:val="28"/>
          <w:szCs w:val="28"/>
        </w:rPr>
        <w:t xml:space="preserve">–  прочие внереализационные доходы. </w:t>
      </w:r>
    </w:p>
    <w:p w:rsidR="00E72229" w:rsidRDefault="00E72229" w:rsidP="00E72229">
      <w:pPr>
        <w:widowControl w:val="0"/>
        <w:spacing w:line="360" w:lineRule="auto"/>
        <w:ind w:firstLine="720"/>
        <w:jc w:val="both"/>
        <w:rPr>
          <w:sz w:val="28"/>
          <w:szCs w:val="28"/>
        </w:rPr>
      </w:pPr>
      <w:r>
        <w:rPr>
          <w:sz w:val="28"/>
          <w:szCs w:val="28"/>
        </w:rPr>
        <w:t>Согласно ПБУ 10/99 «Расходы организации», операционными расходами являются:</w:t>
      </w:r>
    </w:p>
    <w:p w:rsidR="00E72229" w:rsidRDefault="00E72229" w:rsidP="00E72229">
      <w:pPr>
        <w:widowControl w:val="0"/>
        <w:spacing w:line="360" w:lineRule="auto"/>
        <w:ind w:firstLine="720"/>
        <w:jc w:val="both"/>
        <w:rPr>
          <w:sz w:val="28"/>
          <w:szCs w:val="28"/>
        </w:rPr>
      </w:pPr>
      <w:r>
        <w:rPr>
          <w:sz w:val="28"/>
          <w:szCs w:val="28"/>
        </w:rPr>
        <w:t xml:space="preserve">–  расходы, связанные с предоставлением за плату во временное пользование (временное владение и пользование) активов организации; </w:t>
      </w:r>
    </w:p>
    <w:p w:rsidR="00E72229" w:rsidRDefault="00E72229" w:rsidP="00E72229">
      <w:pPr>
        <w:widowControl w:val="0"/>
        <w:spacing w:line="360" w:lineRule="auto"/>
        <w:ind w:firstLine="720"/>
        <w:jc w:val="both"/>
        <w:rPr>
          <w:sz w:val="28"/>
          <w:szCs w:val="28"/>
        </w:rPr>
      </w:pPr>
      <w:r>
        <w:rPr>
          <w:sz w:val="28"/>
          <w:szCs w:val="28"/>
        </w:rPr>
        <w:t xml:space="preserve">–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w:t>
      </w:r>
    </w:p>
    <w:p w:rsidR="00E72229" w:rsidRDefault="00E72229" w:rsidP="00E72229">
      <w:pPr>
        <w:widowControl w:val="0"/>
        <w:spacing w:line="360" w:lineRule="auto"/>
        <w:ind w:firstLine="720"/>
        <w:jc w:val="both"/>
        <w:rPr>
          <w:sz w:val="28"/>
          <w:szCs w:val="28"/>
        </w:rPr>
      </w:pPr>
      <w:r>
        <w:rPr>
          <w:sz w:val="28"/>
          <w:szCs w:val="28"/>
        </w:rPr>
        <w:t xml:space="preserve">–  расходы, связанные с участием в уставных капиталах других организаций; </w:t>
      </w:r>
    </w:p>
    <w:p w:rsidR="00E72229" w:rsidRDefault="00E72229" w:rsidP="00E72229">
      <w:pPr>
        <w:widowControl w:val="0"/>
        <w:spacing w:line="360" w:lineRule="auto"/>
        <w:ind w:firstLine="720"/>
        <w:jc w:val="both"/>
        <w:rPr>
          <w:sz w:val="28"/>
          <w:szCs w:val="28"/>
        </w:rPr>
      </w:pPr>
      <w:r>
        <w:rPr>
          <w:sz w:val="28"/>
          <w:szCs w:val="28"/>
        </w:rPr>
        <w:t xml:space="preserve">–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w:t>
      </w:r>
    </w:p>
    <w:p w:rsidR="00E72229" w:rsidRDefault="00E72229" w:rsidP="00E72229">
      <w:pPr>
        <w:widowControl w:val="0"/>
        <w:spacing w:line="360" w:lineRule="auto"/>
        <w:ind w:firstLine="720"/>
        <w:jc w:val="both"/>
        <w:rPr>
          <w:sz w:val="28"/>
          <w:szCs w:val="28"/>
        </w:rPr>
      </w:pPr>
      <w:r>
        <w:rPr>
          <w:sz w:val="28"/>
          <w:szCs w:val="28"/>
        </w:rPr>
        <w:t xml:space="preserve">–  проценты, уплачиваемые организацией за предоставление ей в пользование денежных средств (кредитов, займов); </w:t>
      </w:r>
    </w:p>
    <w:p w:rsidR="00E72229" w:rsidRDefault="00E72229" w:rsidP="00E72229">
      <w:pPr>
        <w:widowControl w:val="0"/>
        <w:spacing w:line="360" w:lineRule="auto"/>
        <w:ind w:firstLine="720"/>
        <w:jc w:val="both"/>
        <w:rPr>
          <w:sz w:val="28"/>
          <w:szCs w:val="28"/>
        </w:rPr>
      </w:pPr>
      <w:r>
        <w:rPr>
          <w:sz w:val="28"/>
          <w:szCs w:val="28"/>
        </w:rPr>
        <w:t xml:space="preserve">–  расходы, связанные с оплатой услуг, оказываемых кредитными организациями; </w:t>
      </w:r>
    </w:p>
    <w:p w:rsidR="00E72229" w:rsidRDefault="00E72229" w:rsidP="00E72229">
      <w:pPr>
        <w:widowControl w:val="0"/>
        <w:spacing w:line="360" w:lineRule="auto"/>
        <w:ind w:firstLine="720"/>
        <w:jc w:val="both"/>
        <w:rPr>
          <w:sz w:val="28"/>
          <w:szCs w:val="28"/>
        </w:rPr>
      </w:pPr>
      <w:r>
        <w:rPr>
          <w:sz w:val="28"/>
          <w:szCs w:val="28"/>
        </w:rPr>
        <w:t xml:space="preserve">–  прочие операционные расходы. </w:t>
      </w:r>
    </w:p>
    <w:p w:rsidR="00E72229" w:rsidRDefault="00E72229" w:rsidP="00E72229">
      <w:pPr>
        <w:widowControl w:val="0"/>
        <w:spacing w:line="360" w:lineRule="auto"/>
        <w:ind w:firstLine="720"/>
        <w:jc w:val="both"/>
        <w:rPr>
          <w:sz w:val="28"/>
          <w:szCs w:val="28"/>
        </w:rPr>
      </w:pPr>
      <w:r>
        <w:rPr>
          <w:sz w:val="28"/>
          <w:szCs w:val="28"/>
        </w:rPr>
        <w:t>В состав убытков (потерь) от внереализационных операций включаются:</w:t>
      </w:r>
    </w:p>
    <w:p w:rsidR="00E72229" w:rsidRDefault="00E72229" w:rsidP="00E72229">
      <w:pPr>
        <w:widowControl w:val="0"/>
        <w:spacing w:line="360" w:lineRule="auto"/>
        <w:ind w:firstLine="720"/>
        <w:jc w:val="both"/>
        <w:rPr>
          <w:sz w:val="28"/>
          <w:szCs w:val="28"/>
        </w:rPr>
      </w:pPr>
      <w:r>
        <w:rPr>
          <w:sz w:val="28"/>
          <w:szCs w:val="28"/>
        </w:rPr>
        <w:t xml:space="preserve">–  штрафы, пени, неустойки за нарушение условий договоров; </w:t>
      </w:r>
    </w:p>
    <w:p w:rsidR="00E72229" w:rsidRDefault="00E72229" w:rsidP="00E72229">
      <w:pPr>
        <w:widowControl w:val="0"/>
        <w:spacing w:line="360" w:lineRule="auto"/>
        <w:ind w:firstLine="720"/>
        <w:jc w:val="both"/>
        <w:rPr>
          <w:sz w:val="28"/>
          <w:szCs w:val="28"/>
        </w:rPr>
      </w:pPr>
      <w:r>
        <w:rPr>
          <w:sz w:val="28"/>
          <w:szCs w:val="28"/>
        </w:rPr>
        <w:t xml:space="preserve">–  возмещение причиненных организацией убытков; </w:t>
      </w:r>
    </w:p>
    <w:p w:rsidR="00E72229" w:rsidRDefault="00E72229" w:rsidP="00E72229">
      <w:pPr>
        <w:widowControl w:val="0"/>
        <w:spacing w:line="360" w:lineRule="auto"/>
        <w:ind w:firstLine="720"/>
        <w:jc w:val="both"/>
        <w:rPr>
          <w:sz w:val="28"/>
          <w:szCs w:val="28"/>
        </w:rPr>
      </w:pPr>
      <w:r>
        <w:rPr>
          <w:sz w:val="28"/>
          <w:szCs w:val="28"/>
        </w:rPr>
        <w:t xml:space="preserve">–  убытки прошлых лет, признанные в отчетном году; </w:t>
      </w:r>
    </w:p>
    <w:p w:rsidR="00E72229" w:rsidRDefault="00E72229" w:rsidP="00E72229">
      <w:pPr>
        <w:widowControl w:val="0"/>
        <w:spacing w:line="360" w:lineRule="auto"/>
        <w:ind w:firstLine="720"/>
        <w:jc w:val="both"/>
        <w:rPr>
          <w:sz w:val="28"/>
          <w:szCs w:val="28"/>
        </w:rPr>
      </w:pPr>
      <w:r>
        <w:rPr>
          <w:sz w:val="28"/>
          <w:szCs w:val="28"/>
        </w:rPr>
        <w:t xml:space="preserve">–  суммы дебиторской задолженности, по которой истек срок исковой давности, других долгов, нереальных для взыскания; </w:t>
      </w:r>
    </w:p>
    <w:p w:rsidR="00E72229" w:rsidRDefault="00E72229" w:rsidP="00E72229">
      <w:pPr>
        <w:widowControl w:val="0"/>
        <w:spacing w:line="360" w:lineRule="auto"/>
        <w:ind w:firstLine="720"/>
        <w:jc w:val="both"/>
        <w:rPr>
          <w:sz w:val="28"/>
          <w:szCs w:val="28"/>
        </w:rPr>
      </w:pPr>
      <w:r>
        <w:rPr>
          <w:sz w:val="28"/>
          <w:szCs w:val="28"/>
        </w:rPr>
        <w:t xml:space="preserve">–  курсовые разницы; </w:t>
      </w:r>
    </w:p>
    <w:p w:rsidR="00E72229" w:rsidRDefault="00E72229" w:rsidP="00E72229">
      <w:pPr>
        <w:widowControl w:val="0"/>
        <w:spacing w:line="360" w:lineRule="auto"/>
        <w:ind w:firstLine="720"/>
        <w:jc w:val="both"/>
        <w:rPr>
          <w:sz w:val="28"/>
          <w:szCs w:val="28"/>
        </w:rPr>
      </w:pPr>
      <w:r>
        <w:rPr>
          <w:sz w:val="28"/>
          <w:szCs w:val="28"/>
        </w:rPr>
        <w:t>–  сумма уценки активов (за исключением внеоборотных активов);</w:t>
      </w:r>
    </w:p>
    <w:p w:rsidR="00E72229" w:rsidRDefault="00E72229" w:rsidP="00E72229">
      <w:pPr>
        <w:widowControl w:val="0"/>
        <w:spacing w:line="360" w:lineRule="auto"/>
        <w:ind w:firstLine="720"/>
        <w:jc w:val="both"/>
        <w:rPr>
          <w:sz w:val="28"/>
          <w:szCs w:val="28"/>
        </w:rPr>
      </w:pPr>
      <w:r>
        <w:rPr>
          <w:sz w:val="28"/>
          <w:szCs w:val="28"/>
        </w:rPr>
        <w:t xml:space="preserve">–  прочие внереализационные расходы. </w:t>
      </w:r>
    </w:p>
    <w:p w:rsidR="00E72229" w:rsidRDefault="00E72229" w:rsidP="00E72229">
      <w:pPr>
        <w:widowControl w:val="0"/>
        <w:spacing w:line="360" w:lineRule="auto"/>
        <w:ind w:firstLine="720"/>
        <w:jc w:val="both"/>
        <w:rPr>
          <w:sz w:val="28"/>
          <w:szCs w:val="28"/>
        </w:rPr>
      </w:pPr>
      <w:r>
        <w:rPr>
          <w:sz w:val="28"/>
          <w:szCs w:val="28"/>
        </w:rPr>
        <w:t>Для обобщения информации о прочих доходах и расходах (операционных и внереализационных), кроме чрезвычайных предназначен счет 91 «Прочие доходы и расходы».</w:t>
      </w:r>
    </w:p>
    <w:p w:rsidR="00E72229" w:rsidRDefault="00E72229" w:rsidP="00E72229">
      <w:pPr>
        <w:widowControl w:val="0"/>
        <w:spacing w:line="360" w:lineRule="auto"/>
        <w:ind w:firstLine="720"/>
        <w:jc w:val="both"/>
        <w:rPr>
          <w:sz w:val="28"/>
          <w:szCs w:val="28"/>
        </w:rPr>
      </w:pPr>
      <w:r>
        <w:rPr>
          <w:sz w:val="28"/>
          <w:szCs w:val="28"/>
        </w:rPr>
        <w:t>К счету 91 «Прочие доходы и расходы» могут быть открыты субсчета:</w:t>
      </w:r>
    </w:p>
    <w:p w:rsidR="00E72229" w:rsidRDefault="00E72229" w:rsidP="00E72229">
      <w:pPr>
        <w:widowControl w:val="0"/>
        <w:spacing w:line="360" w:lineRule="auto"/>
        <w:ind w:firstLine="720"/>
        <w:jc w:val="both"/>
        <w:rPr>
          <w:sz w:val="28"/>
          <w:szCs w:val="28"/>
        </w:rPr>
      </w:pPr>
      <w:r>
        <w:rPr>
          <w:sz w:val="28"/>
          <w:szCs w:val="28"/>
        </w:rPr>
        <w:t>91-1 «Прочие доходы»;</w:t>
      </w:r>
      <w:r>
        <w:rPr>
          <w:sz w:val="28"/>
          <w:szCs w:val="28"/>
        </w:rPr>
        <w:tab/>
      </w:r>
    </w:p>
    <w:p w:rsidR="00E72229" w:rsidRDefault="00E72229" w:rsidP="00E72229">
      <w:pPr>
        <w:widowControl w:val="0"/>
        <w:spacing w:line="360" w:lineRule="auto"/>
        <w:ind w:firstLine="720"/>
        <w:jc w:val="both"/>
        <w:rPr>
          <w:sz w:val="28"/>
          <w:szCs w:val="28"/>
        </w:rPr>
      </w:pPr>
      <w:r>
        <w:rPr>
          <w:sz w:val="28"/>
          <w:szCs w:val="28"/>
        </w:rPr>
        <w:t>91-2 «Прочие расходы»;</w:t>
      </w:r>
    </w:p>
    <w:p w:rsidR="00E72229" w:rsidRDefault="00E72229" w:rsidP="00E72229">
      <w:pPr>
        <w:widowControl w:val="0"/>
        <w:spacing w:line="360" w:lineRule="auto"/>
        <w:ind w:firstLine="720"/>
        <w:jc w:val="both"/>
        <w:rPr>
          <w:sz w:val="28"/>
          <w:szCs w:val="28"/>
        </w:rPr>
      </w:pPr>
      <w:r>
        <w:rPr>
          <w:sz w:val="28"/>
          <w:szCs w:val="28"/>
        </w:rPr>
        <w:t>91-9 «Сальдо прочих доходов и расходов».</w:t>
      </w:r>
    </w:p>
    <w:p w:rsidR="00E72229" w:rsidRDefault="00E72229" w:rsidP="00E72229">
      <w:pPr>
        <w:widowControl w:val="0"/>
        <w:spacing w:line="360" w:lineRule="auto"/>
        <w:ind w:firstLine="720"/>
        <w:jc w:val="both"/>
        <w:rPr>
          <w:sz w:val="28"/>
          <w:szCs w:val="28"/>
        </w:rPr>
      </w:pPr>
      <w:r>
        <w:rPr>
          <w:sz w:val="28"/>
          <w:szCs w:val="28"/>
        </w:rPr>
        <w:t>На субсчете 91-1 «Прочие доходы» учитываются поступления активов, признаваемые прочими доходами (за исключением чрезвычайных).</w:t>
      </w:r>
    </w:p>
    <w:p w:rsidR="00E72229" w:rsidRDefault="00E72229" w:rsidP="00E72229">
      <w:pPr>
        <w:widowControl w:val="0"/>
        <w:spacing w:line="360" w:lineRule="auto"/>
        <w:ind w:firstLine="720"/>
        <w:jc w:val="both"/>
        <w:rPr>
          <w:sz w:val="28"/>
          <w:szCs w:val="28"/>
        </w:rPr>
      </w:pPr>
      <w:r>
        <w:rPr>
          <w:sz w:val="28"/>
          <w:szCs w:val="28"/>
        </w:rPr>
        <w:t>На субсчете 91-2 «Прочие расходы» учитываются прочие расходы (за исключением чрезвычайных).</w:t>
      </w:r>
    </w:p>
    <w:p w:rsidR="00E72229" w:rsidRDefault="00E72229" w:rsidP="00E72229">
      <w:pPr>
        <w:widowControl w:val="0"/>
        <w:spacing w:line="360" w:lineRule="auto"/>
        <w:ind w:firstLine="720"/>
        <w:jc w:val="both"/>
        <w:rPr>
          <w:sz w:val="28"/>
          <w:szCs w:val="28"/>
        </w:rPr>
      </w:pPr>
      <w:r>
        <w:rPr>
          <w:sz w:val="28"/>
          <w:szCs w:val="28"/>
        </w:rPr>
        <w:t>Субсчет 91-9 «Сальдо прочих доходов и расходов» предназначен для выявления сальдо прочих доходов и расходов за отчетный месяц.</w:t>
      </w:r>
    </w:p>
    <w:p w:rsidR="00E72229" w:rsidRDefault="00E72229" w:rsidP="00E72229">
      <w:pPr>
        <w:widowControl w:val="0"/>
        <w:spacing w:line="360" w:lineRule="auto"/>
        <w:ind w:firstLine="720"/>
        <w:jc w:val="both"/>
        <w:rPr>
          <w:sz w:val="28"/>
          <w:szCs w:val="28"/>
        </w:rPr>
      </w:pPr>
      <w:r>
        <w:rPr>
          <w:sz w:val="28"/>
          <w:szCs w:val="28"/>
        </w:rPr>
        <w:t>Записи по субсчетам 91-1 «Прочие доходы» и 91-2 «Прочие расходы» производятся накопительно в течение отчетного года. Ежемесячно сопоставлением дебетового оборота по субсчету 91-2 «Прочие расходы» и кредитового оборота по субсчету 91-1 «Прочие доходы» определяется сальдо прочих доходов и расходов за отчетный месяц. Это сальдо ежемесячно (заключительными оборотами) списывается с субсчета 91-9 «Сальдо прочих доходов и расходов» на субсчет 99 «Прибыли и убытки». Таким образом, синтетический счет 91 «Прочие доходы и расходы» сальдо на отчетную дату не имеет.</w:t>
      </w:r>
    </w:p>
    <w:p w:rsidR="00E72229" w:rsidRDefault="00E72229" w:rsidP="00E72229">
      <w:pPr>
        <w:widowControl w:val="0"/>
        <w:spacing w:line="360" w:lineRule="auto"/>
        <w:ind w:firstLine="720"/>
        <w:jc w:val="both"/>
        <w:rPr>
          <w:sz w:val="28"/>
          <w:szCs w:val="28"/>
        </w:rPr>
      </w:pPr>
      <w:r>
        <w:rPr>
          <w:sz w:val="28"/>
          <w:szCs w:val="28"/>
        </w:rPr>
        <w:t>По окончании отчетного года все субсчета открытые к счету 91 «Прочие доходы и расходы» (кроме субсчета 91-9 «Сальдо прочих доходов и расходов»), закрываются внутренними записями на субсчет 91-9 «Сальдо прочих доходов и расходов».</w:t>
      </w:r>
    </w:p>
    <w:p w:rsidR="00E72229" w:rsidRDefault="00E72229" w:rsidP="00E72229">
      <w:pPr>
        <w:widowControl w:val="0"/>
        <w:spacing w:line="360" w:lineRule="auto"/>
        <w:ind w:firstLine="720"/>
        <w:jc w:val="both"/>
        <w:rPr>
          <w:sz w:val="28"/>
          <w:szCs w:val="28"/>
        </w:rPr>
      </w:pPr>
      <w:r>
        <w:rPr>
          <w:sz w:val="28"/>
          <w:szCs w:val="28"/>
        </w:rPr>
        <w:t>Структура счета 91  «Прочие доходы и расходы»   представлена  на схеме 1.2.</w:t>
      </w:r>
    </w:p>
    <w:p w:rsidR="00E72229" w:rsidRPr="0054594F" w:rsidRDefault="00E72229" w:rsidP="00E72229">
      <w:pPr>
        <w:widowContro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Схема 1.2</w:t>
      </w:r>
    </w:p>
    <w:p w:rsidR="00E72229" w:rsidRDefault="00E72229" w:rsidP="00E72229">
      <w:pPr>
        <w:widowControl w:val="0"/>
        <w:rPr>
          <w:sz w:val="28"/>
          <w:szCs w:val="28"/>
        </w:rPr>
      </w:pPr>
    </w:p>
    <w:p w:rsidR="00E72229" w:rsidRDefault="00E72229" w:rsidP="00E72229">
      <w:pPr>
        <w:widowControl w:val="0"/>
        <w:jc w:val="center"/>
        <w:rPr>
          <w:sz w:val="28"/>
          <w:szCs w:val="28"/>
        </w:rPr>
      </w:pPr>
      <w:r>
        <w:rPr>
          <w:sz w:val="28"/>
          <w:szCs w:val="28"/>
        </w:rPr>
        <w:t>Структура счета 91 «Прочие доходы и расходы»</w:t>
      </w:r>
    </w:p>
    <w:p w:rsidR="00E72229" w:rsidRDefault="00E72229" w:rsidP="00E72229">
      <w:pPr>
        <w:widowControl w:val="0"/>
        <w:jc w:val="center"/>
        <w:rPr>
          <w:sz w:val="28"/>
          <w:szCs w:val="28"/>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3723"/>
      </w:tblGrid>
      <w:tr w:rsidR="00E72229">
        <w:tc>
          <w:tcPr>
            <w:tcW w:w="4077" w:type="dxa"/>
            <w:tcBorders>
              <w:left w:val="nil"/>
            </w:tcBorders>
          </w:tcPr>
          <w:p w:rsidR="00E72229" w:rsidRDefault="00E72229" w:rsidP="00A674FF">
            <w:pPr>
              <w:widowControl w:val="0"/>
              <w:jc w:val="center"/>
              <w:rPr>
                <w:sz w:val="28"/>
                <w:szCs w:val="28"/>
              </w:rPr>
            </w:pPr>
            <w:r>
              <w:rPr>
                <w:i/>
                <w:iCs/>
                <w:sz w:val="28"/>
                <w:szCs w:val="28"/>
              </w:rPr>
              <w:t>Дебет</w:t>
            </w:r>
          </w:p>
        </w:tc>
        <w:tc>
          <w:tcPr>
            <w:tcW w:w="3723" w:type="dxa"/>
            <w:tcBorders>
              <w:right w:val="nil"/>
            </w:tcBorders>
          </w:tcPr>
          <w:p w:rsidR="00E72229" w:rsidRDefault="00E72229" w:rsidP="00A674FF">
            <w:pPr>
              <w:widowControl w:val="0"/>
              <w:jc w:val="center"/>
              <w:rPr>
                <w:sz w:val="28"/>
                <w:szCs w:val="28"/>
              </w:rPr>
            </w:pPr>
            <w:r>
              <w:rPr>
                <w:i/>
                <w:iCs/>
                <w:sz w:val="28"/>
                <w:szCs w:val="28"/>
              </w:rPr>
              <w:t>Кредит</w:t>
            </w:r>
          </w:p>
        </w:tc>
      </w:tr>
      <w:tr w:rsidR="00E72229">
        <w:tc>
          <w:tcPr>
            <w:tcW w:w="4077" w:type="dxa"/>
            <w:tcBorders>
              <w:left w:val="nil"/>
            </w:tcBorders>
          </w:tcPr>
          <w:p w:rsidR="00E72229" w:rsidRDefault="00E72229" w:rsidP="00A674FF">
            <w:pPr>
              <w:widowControl w:val="0"/>
              <w:rPr>
                <w:sz w:val="28"/>
                <w:szCs w:val="28"/>
              </w:rPr>
            </w:pPr>
            <w:r>
              <w:rPr>
                <w:sz w:val="28"/>
                <w:szCs w:val="28"/>
              </w:rPr>
              <w:t>4. Балансовая (остаточная)</w:t>
            </w:r>
            <w:r>
              <w:rPr>
                <w:sz w:val="28"/>
                <w:szCs w:val="28"/>
              </w:rPr>
              <w:br/>
              <w:t>стоимость реализованных основных средств, прочих активов</w:t>
            </w:r>
          </w:p>
        </w:tc>
        <w:tc>
          <w:tcPr>
            <w:tcW w:w="3723" w:type="dxa"/>
            <w:tcBorders>
              <w:right w:val="nil"/>
            </w:tcBorders>
          </w:tcPr>
          <w:p w:rsidR="00E72229" w:rsidRDefault="00E72229" w:rsidP="00A674FF">
            <w:pPr>
              <w:widowControl w:val="0"/>
              <w:rPr>
                <w:sz w:val="28"/>
                <w:szCs w:val="28"/>
              </w:rPr>
            </w:pPr>
            <w:r>
              <w:rPr>
                <w:sz w:val="28"/>
                <w:szCs w:val="28"/>
              </w:rPr>
              <w:t>1. Доход от реализации</w:t>
            </w:r>
            <w:r>
              <w:rPr>
                <w:sz w:val="28"/>
                <w:szCs w:val="28"/>
              </w:rPr>
              <w:br/>
              <w:t>основных средств,</w:t>
            </w:r>
          </w:p>
          <w:p w:rsidR="00E72229" w:rsidRDefault="00E72229" w:rsidP="00A674FF">
            <w:pPr>
              <w:widowControl w:val="0"/>
              <w:rPr>
                <w:sz w:val="28"/>
                <w:szCs w:val="28"/>
              </w:rPr>
            </w:pPr>
            <w:r>
              <w:rPr>
                <w:sz w:val="28"/>
                <w:szCs w:val="28"/>
              </w:rPr>
              <w:t>прочих активов</w:t>
            </w:r>
          </w:p>
        </w:tc>
      </w:tr>
      <w:tr w:rsidR="00E72229">
        <w:tc>
          <w:tcPr>
            <w:tcW w:w="4077" w:type="dxa"/>
            <w:tcBorders>
              <w:left w:val="nil"/>
            </w:tcBorders>
          </w:tcPr>
          <w:p w:rsidR="00E72229" w:rsidRDefault="00E72229" w:rsidP="00A674FF">
            <w:pPr>
              <w:widowControl w:val="0"/>
              <w:rPr>
                <w:sz w:val="28"/>
                <w:szCs w:val="28"/>
              </w:rPr>
            </w:pPr>
            <w:r>
              <w:rPr>
                <w:sz w:val="28"/>
                <w:szCs w:val="28"/>
              </w:rPr>
              <w:t>5. Операционные расходы</w:t>
            </w:r>
          </w:p>
        </w:tc>
        <w:tc>
          <w:tcPr>
            <w:tcW w:w="3723" w:type="dxa"/>
            <w:tcBorders>
              <w:right w:val="nil"/>
            </w:tcBorders>
          </w:tcPr>
          <w:p w:rsidR="00E72229" w:rsidRDefault="00E72229" w:rsidP="00A674FF">
            <w:pPr>
              <w:widowControl w:val="0"/>
              <w:rPr>
                <w:sz w:val="28"/>
                <w:szCs w:val="28"/>
              </w:rPr>
            </w:pPr>
            <w:r>
              <w:rPr>
                <w:sz w:val="28"/>
                <w:szCs w:val="28"/>
              </w:rPr>
              <w:t>2. Операционные доходы</w:t>
            </w:r>
          </w:p>
        </w:tc>
      </w:tr>
      <w:tr w:rsidR="00E72229">
        <w:trPr>
          <w:cantSplit/>
        </w:trPr>
        <w:tc>
          <w:tcPr>
            <w:tcW w:w="4077" w:type="dxa"/>
            <w:tcBorders>
              <w:left w:val="nil"/>
            </w:tcBorders>
          </w:tcPr>
          <w:p w:rsidR="00E72229" w:rsidRDefault="00E72229" w:rsidP="00A674FF">
            <w:pPr>
              <w:widowControl w:val="0"/>
              <w:rPr>
                <w:sz w:val="28"/>
                <w:szCs w:val="28"/>
              </w:rPr>
            </w:pPr>
            <w:r>
              <w:rPr>
                <w:sz w:val="28"/>
                <w:szCs w:val="28"/>
              </w:rPr>
              <w:t>6. Внереализационные расходы</w:t>
            </w:r>
          </w:p>
        </w:tc>
        <w:tc>
          <w:tcPr>
            <w:tcW w:w="3723" w:type="dxa"/>
            <w:vMerge w:val="restart"/>
            <w:tcBorders>
              <w:right w:val="nil"/>
            </w:tcBorders>
          </w:tcPr>
          <w:p w:rsidR="00E72229" w:rsidRDefault="00E72229" w:rsidP="00A674FF">
            <w:pPr>
              <w:widowControl w:val="0"/>
              <w:rPr>
                <w:sz w:val="28"/>
                <w:szCs w:val="28"/>
              </w:rPr>
            </w:pPr>
            <w:r>
              <w:rPr>
                <w:sz w:val="28"/>
                <w:szCs w:val="28"/>
              </w:rPr>
              <w:t>3. Внереализационные доходы</w:t>
            </w:r>
          </w:p>
        </w:tc>
      </w:tr>
      <w:tr w:rsidR="00E72229">
        <w:trPr>
          <w:cantSplit/>
        </w:trPr>
        <w:tc>
          <w:tcPr>
            <w:tcW w:w="4077" w:type="dxa"/>
            <w:tcBorders>
              <w:left w:val="nil"/>
            </w:tcBorders>
          </w:tcPr>
          <w:p w:rsidR="00E72229" w:rsidRDefault="00E72229" w:rsidP="00A674FF">
            <w:pPr>
              <w:widowControl w:val="0"/>
              <w:rPr>
                <w:sz w:val="28"/>
                <w:szCs w:val="28"/>
              </w:rPr>
            </w:pPr>
            <w:r>
              <w:rPr>
                <w:sz w:val="28"/>
                <w:szCs w:val="28"/>
              </w:rPr>
              <w:t>7. Налог на добавленную стоимость</w:t>
            </w:r>
          </w:p>
        </w:tc>
        <w:tc>
          <w:tcPr>
            <w:tcW w:w="3723" w:type="dxa"/>
            <w:vMerge/>
            <w:tcBorders>
              <w:right w:val="nil"/>
            </w:tcBorders>
          </w:tcPr>
          <w:p w:rsidR="00E72229" w:rsidRDefault="00E72229" w:rsidP="00A674FF">
            <w:pPr>
              <w:widowControl w:val="0"/>
              <w:rPr>
                <w:sz w:val="28"/>
                <w:szCs w:val="28"/>
              </w:rPr>
            </w:pPr>
          </w:p>
        </w:tc>
      </w:tr>
      <w:tr w:rsidR="00E72229">
        <w:tc>
          <w:tcPr>
            <w:tcW w:w="4077" w:type="dxa"/>
            <w:tcBorders>
              <w:left w:val="nil"/>
              <w:bottom w:val="nil"/>
            </w:tcBorders>
          </w:tcPr>
          <w:p w:rsidR="00E72229" w:rsidRDefault="00E72229" w:rsidP="00A674FF">
            <w:pPr>
              <w:widowControl w:val="0"/>
              <w:rPr>
                <w:sz w:val="28"/>
                <w:szCs w:val="28"/>
              </w:rPr>
            </w:pPr>
            <w:r>
              <w:rPr>
                <w:sz w:val="28"/>
                <w:szCs w:val="28"/>
              </w:rPr>
              <w:t>Убыток (1+2+3&lt;4+5+6+7)</w:t>
            </w:r>
          </w:p>
        </w:tc>
        <w:tc>
          <w:tcPr>
            <w:tcW w:w="3723" w:type="dxa"/>
            <w:tcBorders>
              <w:bottom w:val="nil"/>
              <w:right w:val="nil"/>
            </w:tcBorders>
          </w:tcPr>
          <w:p w:rsidR="00E72229" w:rsidRDefault="00E72229" w:rsidP="00A674FF">
            <w:pPr>
              <w:widowControl w:val="0"/>
              <w:rPr>
                <w:sz w:val="28"/>
                <w:szCs w:val="28"/>
              </w:rPr>
            </w:pPr>
            <w:r>
              <w:rPr>
                <w:sz w:val="28"/>
                <w:szCs w:val="28"/>
              </w:rPr>
              <w:t>Прибыль (1+2+3&gt;4+5+6+7)</w:t>
            </w:r>
          </w:p>
        </w:tc>
      </w:tr>
    </w:tbl>
    <w:p w:rsidR="00E72229" w:rsidRDefault="00E72229" w:rsidP="00E72229">
      <w:pPr>
        <w:widowControl w:val="0"/>
        <w:jc w:val="center"/>
        <w:rPr>
          <w:sz w:val="28"/>
          <w:szCs w:val="28"/>
        </w:rPr>
      </w:pPr>
    </w:p>
    <w:p w:rsidR="00E72229" w:rsidRDefault="00E72229" w:rsidP="00E72229">
      <w:pPr>
        <w:widowControl w:val="0"/>
        <w:spacing w:line="360" w:lineRule="auto"/>
        <w:ind w:firstLine="720"/>
        <w:jc w:val="both"/>
        <w:rPr>
          <w:color w:val="00FF00"/>
          <w:sz w:val="28"/>
          <w:szCs w:val="28"/>
        </w:rPr>
      </w:pPr>
      <w:r>
        <w:rPr>
          <w:sz w:val="28"/>
          <w:szCs w:val="28"/>
        </w:rPr>
        <w:t>Аналитический учет  по счету 91«Прочие доходы и расходы»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 [7].</w:t>
      </w:r>
    </w:p>
    <w:p w:rsidR="00E72229" w:rsidRDefault="00E72229" w:rsidP="00E72229">
      <w:pPr>
        <w:pStyle w:val="23"/>
        <w:widowControl w:val="0"/>
        <w:spacing w:after="0" w:line="360" w:lineRule="auto"/>
        <w:ind w:firstLine="720"/>
        <w:jc w:val="both"/>
        <w:rPr>
          <w:sz w:val="28"/>
          <w:szCs w:val="28"/>
        </w:rPr>
      </w:pPr>
      <w:r>
        <w:rPr>
          <w:sz w:val="28"/>
          <w:szCs w:val="28"/>
        </w:rPr>
        <w:t>В соответствии с «Положением по ведению бухгалтерского учета и бухгалтерской отчетности в РФ», утвержденным приказом Минфина РФ от 29.07.98 №34н организация может создавать резервы сомнительных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 организации.</w:t>
      </w:r>
    </w:p>
    <w:p w:rsidR="00E72229" w:rsidRDefault="00E72229" w:rsidP="00E72229">
      <w:pPr>
        <w:widowControl w:val="0"/>
        <w:spacing w:line="360" w:lineRule="auto"/>
        <w:ind w:firstLine="720"/>
        <w:jc w:val="both"/>
        <w:rPr>
          <w:sz w:val="28"/>
          <w:szCs w:val="28"/>
        </w:rPr>
      </w:pPr>
      <w:r>
        <w:rPr>
          <w:sz w:val="28"/>
          <w:szCs w:val="28"/>
        </w:rPr>
        <w:t>Сомнительным долгом признается дебиторская задолженность организации, которая не погашена в сроки, установленные договором, и не обеспечена соответствующими гарантиями.</w:t>
      </w:r>
    </w:p>
    <w:p w:rsidR="00E72229" w:rsidRDefault="00E72229" w:rsidP="00E72229">
      <w:pPr>
        <w:widowControl w:val="0"/>
        <w:spacing w:line="360" w:lineRule="auto"/>
        <w:ind w:firstLine="720"/>
        <w:jc w:val="both"/>
        <w:rPr>
          <w:sz w:val="28"/>
          <w:szCs w:val="28"/>
        </w:rPr>
      </w:pPr>
      <w:r>
        <w:rPr>
          <w:sz w:val="28"/>
          <w:szCs w:val="28"/>
        </w:rPr>
        <w:t>Резерв сомнительных долгов создается на основе результатов проведенной инвентаризации дебиторской задолженности организации.</w:t>
      </w:r>
    </w:p>
    <w:p w:rsidR="00E72229" w:rsidRDefault="00E72229" w:rsidP="00E72229">
      <w:pPr>
        <w:widowControl w:val="0"/>
        <w:spacing w:line="360" w:lineRule="auto"/>
        <w:ind w:firstLine="720"/>
        <w:jc w:val="both"/>
        <w:rPr>
          <w:sz w:val="28"/>
          <w:szCs w:val="28"/>
        </w:rPr>
      </w:pPr>
      <w:r>
        <w:rPr>
          <w:sz w:val="28"/>
          <w:szCs w:val="28"/>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E72229" w:rsidRDefault="00E72229" w:rsidP="00E72229">
      <w:pPr>
        <w:widowControl w:val="0"/>
        <w:spacing w:line="360" w:lineRule="auto"/>
        <w:ind w:firstLine="720"/>
        <w:jc w:val="both"/>
        <w:rPr>
          <w:sz w:val="28"/>
          <w:szCs w:val="28"/>
        </w:rPr>
      </w:pPr>
      <w:r>
        <w:rPr>
          <w:sz w:val="28"/>
          <w:szCs w:val="28"/>
        </w:rPr>
        <w:t>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p>
    <w:p w:rsidR="00E72229" w:rsidRDefault="00E72229" w:rsidP="00E72229">
      <w:pPr>
        <w:widowControl w:val="0"/>
        <w:spacing w:line="360" w:lineRule="auto"/>
        <w:ind w:firstLine="720"/>
        <w:jc w:val="both"/>
        <w:rPr>
          <w:sz w:val="28"/>
          <w:szCs w:val="28"/>
        </w:rPr>
      </w:pPr>
      <w:r>
        <w:rPr>
          <w:sz w:val="28"/>
          <w:szCs w:val="28"/>
        </w:rPr>
        <w:t>На сумму создаваемых резервов сомнительных долгов дебетуют счет 91 "Прочие доходы и расходы " и кредитуют счет 63 "Резервы по сомнительным долгам". Списание невостребованной дебиторской задолженности отражают по дебету счета 63 "Резервы по сомнительным долгам", с кредита счетов 62 "Расчеты с разными дебиторами и кредиторами", 76 "Расчеты с разными дебиторами и кредиторами и т.д. Присоединение неизрасходованных сумм резервов сомнительных долгов к прибыли года, следующего за годом их создания, отражают по дебету счета 63 "Резервы по сомнительным долгам" и кредиту счета 91 "Прочие доходы и расходы".</w:t>
      </w:r>
    </w:p>
    <w:p w:rsidR="00E72229" w:rsidRDefault="00E72229" w:rsidP="00E72229">
      <w:pPr>
        <w:widowControl w:val="0"/>
        <w:spacing w:line="360" w:lineRule="auto"/>
        <w:ind w:firstLine="720"/>
        <w:jc w:val="both"/>
        <w:rPr>
          <w:sz w:val="28"/>
          <w:szCs w:val="28"/>
        </w:rPr>
      </w:pPr>
      <w:r>
        <w:rPr>
          <w:sz w:val="28"/>
          <w:szCs w:val="28"/>
        </w:rPr>
        <w:t>В соответствии с "Порядком отражения в бухгалтерском учете операций с ценными бумагами", утвержденным приказом Минфина РФ от 15.01.97г. №2 по государственным ценным бумагам разрешается разницу между суммой фактических затрат на их приобретение и номинальной стоимостью в течение срока их обращения равномерно (ежемесячно) относить на финансовые результаты организации.</w:t>
      </w:r>
    </w:p>
    <w:p w:rsidR="00E72229" w:rsidRDefault="00E72229" w:rsidP="00E72229">
      <w:pPr>
        <w:widowControl w:val="0"/>
        <w:spacing w:line="360" w:lineRule="auto"/>
        <w:ind w:firstLine="720"/>
        <w:jc w:val="both"/>
        <w:rPr>
          <w:sz w:val="28"/>
          <w:szCs w:val="28"/>
        </w:rPr>
      </w:pPr>
      <w:r>
        <w:rPr>
          <w:sz w:val="28"/>
          <w:szCs w:val="28"/>
        </w:rPr>
        <w:t>Вложения организации в акции и иные ценные бумаги других организаций, котирующиеся на бирже или на специальных аукционах, котировка которых регулярно публикуется, при составлении годового бухгалтерского баланса отражаются на конец года по рыночной стоимости, если последняя ниже балансовой стоимости. Указанная корректировка производится на сумму резерва под обесценение вложений в ценные бумаги, созданного за счет финансовых результатов организации в конце отчетного года.</w:t>
      </w:r>
    </w:p>
    <w:p w:rsidR="00E72229" w:rsidRDefault="00E72229" w:rsidP="00E72229">
      <w:pPr>
        <w:widowControl w:val="0"/>
        <w:spacing w:line="360" w:lineRule="auto"/>
        <w:ind w:firstLine="720"/>
        <w:jc w:val="both"/>
        <w:rPr>
          <w:sz w:val="28"/>
          <w:szCs w:val="28"/>
        </w:rPr>
      </w:pPr>
      <w:r>
        <w:rPr>
          <w:sz w:val="28"/>
          <w:szCs w:val="28"/>
        </w:rPr>
        <w:t>Создание указанного резерва отражается по дебету счету 91 "Прочие доходы и расходы " и кредиту счета 59 "Оценочные резервы", субсчет "Резервы под обесценение вложений в ценные бумаги". Величина резерва определяется отдельно по каждому виду ценных бумаг, котирующихся на бирже или на специальных аукционах, котировка которых регулярно публикуется.</w:t>
      </w:r>
    </w:p>
    <w:p w:rsidR="00E72229" w:rsidRDefault="00E72229" w:rsidP="00E72229">
      <w:pPr>
        <w:widowControl w:val="0"/>
        <w:spacing w:line="360" w:lineRule="auto"/>
        <w:ind w:firstLine="720"/>
        <w:jc w:val="both"/>
        <w:rPr>
          <w:sz w:val="28"/>
          <w:szCs w:val="28"/>
        </w:rPr>
      </w:pPr>
      <w:r>
        <w:rPr>
          <w:sz w:val="28"/>
          <w:szCs w:val="28"/>
        </w:rPr>
        <w:t>Если до конца года, следующего за годом создания резерва под обесценение вложений в ценные бумаги, этот резерв в какой-либо части не будет использован, то неизрасходованные суммы присоединяются при составлении бухгалтерского баланса на конец года к финансовым результатам организации соответствующего года.</w:t>
      </w:r>
    </w:p>
    <w:p w:rsidR="00E72229" w:rsidRDefault="00E72229" w:rsidP="00E72229">
      <w:pPr>
        <w:widowControl w:val="0"/>
        <w:spacing w:line="360" w:lineRule="auto"/>
        <w:ind w:firstLine="720"/>
        <w:jc w:val="both"/>
        <w:rPr>
          <w:sz w:val="28"/>
          <w:szCs w:val="28"/>
        </w:rPr>
      </w:pPr>
      <w:r>
        <w:rPr>
          <w:sz w:val="28"/>
          <w:szCs w:val="28"/>
        </w:rPr>
        <w:t xml:space="preserve">Корреспонденция счетов по учету прочих доходов и расходов  представлена в таблице 1.2.  </w:t>
      </w:r>
    </w:p>
    <w:p w:rsidR="00E72229" w:rsidRDefault="00E72229" w:rsidP="00E72229">
      <w:pPr>
        <w:widowControl w:val="0"/>
        <w:spacing w:line="360" w:lineRule="auto"/>
        <w:ind w:firstLine="720"/>
        <w:jc w:val="both"/>
        <w:rPr>
          <w:sz w:val="28"/>
          <w:szCs w:val="28"/>
        </w:rPr>
      </w:pPr>
      <w:r>
        <w:rPr>
          <w:sz w:val="28"/>
          <w:szCs w:val="28"/>
        </w:rPr>
        <w:t>Для обобщения информации о формировании конечного финансового результата деятельности организации в плане счетов бухгалтерского учета предназначен счет 99 «Прибыли и убытки».</w:t>
      </w:r>
    </w:p>
    <w:p w:rsidR="00E72229" w:rsidRDefault="00E72229" w:rsidP="00E72229">
      <w:pPr>
        <w:widowControl w:val="0"/>
        <w:spacing w:line="360" w:lineRule="auto"/>
        <w:ind w:firstLine="720"/>
        <w:jc w:val="both"/>
        <w:rPr>
          <w:sz w:val="28"/>
          <w:szCs w:val="28"/>
        </w:rPr>
      </w:pPr>
      <w:r>
        <w:rPr>
          <w:sz w:val="28"/>
          <w:szCs w:val="28"/>
        </w:rPr>
        <w:t>Конечный финансовый результат (чистая прибыль или чистый убыток) слагается из финансового результата от обычных видов деятельности, а так же прочих доходов и расходов, включая чрезвычайные. По дебету счета 99 «Прибыли и убытки» отражаются убытки (потери, расходы), а по кредиту – прибыли (доходы) организации. Сопоставление дебетового и кредитового оборотов за отчетный период показывает конечный финансовый результат отчетного периода.</w:t>
      </w:r>
    </w:p>
    <w:p w:rsidR="00E72229" w:rsidRDefault="00E72229" w:rsidP="00E72229">
      <w:pPr>
        <w:widowControl w:val="0"/>
        <w:spacing w:line="360" w:lineRule="auto"/>
        <w:ind w:firstLine="600"/>
        <w:jc w:val="both"/>
        <w:rPr>
          <w:sz w:val="28"/>
          <w:szCs w:val="28"/>
        </w:rPr>
      </w:pPr>
      <w:r>
        <w:rPr>
          <w:sz w:val="28"/>
          <w:szCs w:val="28"/>
        </w:rPr>
        <w:t>На счете 99 «Прибыли и убытки» в течение отчетного года отражаются:</w:t>
      </w:r>
    </w:p>
    <w:p w:rsidR="00E72229" w:rsidRDefault="00E72229" w:rsidP="00E72229">
      <w:pPr>
        <w:widowControl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1.2</w:t>
      </w:r>
    </w:p>
    <w:p w:rsidR="00E72229" w:rsidRDefault="00E72229" w:rsidP="00E72229">
      <w:pPr>
        <w:widowControl w:val="0"/>
        <w:rPr>
          <w:sz w:val="28"/>
          <w:szCs w:val="28"/>
        </w:rPr>
      </w:pPr>
    </w:p>
    <w:p w:rsidR="00E72229" w:rsidRDefault="00E72229" w:rsidP="00E72229">
      <w:pPr>
        <w:widowControl w:val="0"/>
        <w:jc w:val="center"/>
        <w:rPr>
          <w:sz w:val="28"/>
          <w:szCs w:val="28"/>
        </w:rPr>
      </w:pPr>
      <w:r>
        <w:rPr>
          <w:sz w:val="28"/>
          <w:szCs w:val="28"/>
        </w:rPr>
        <w:t>Корреспонденция счетов по учету прочих доходов и расходов</w:t>
      </w:r>
    </w:p>
    <w:p w:rsidR="00E72229" w:rsidRDefault="00E72229" w:rsidP="00E72229">
      <w:pPr>
        <w:widowControl w:val="0"/>
        <w:jc w:val="center"/>
        <w:rPr>
          <w:b/>
          <w:bCs/>
          <w:sz w:val="28"/>
          <w:szCs w:val="28"/>
        </w:rPr>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84"/>
        <w:gridCol w:w="2040"/>
        <w:gridCol w:w="1325"/>
        <w:gridCol w:w="1205"/>
      </w:tblGrid>
      <w:tr w:rsidR="00E72229">
        <w:trPr>
          <w:trHeight w:val="651"/>
        </w:trPr>
        <w:tc>
          <w:tcPr>
            <w:tcW w:w="4484" w:type="dxa"/>
            <w:shd w:val="clear" w:color="auto" w:fill="FFFFFF"/>
          </w:tcPr>
          <w:p w:rsidR="00E72229" w:rsidRDefault="00E72229" w:rsidP="00A674FF">
            <w:pPr>
              <w:widowControl w:val="0"/>
              <w:jc w:val="center"/>
              <w:rPr>
                <w:color w:val="000000"/>
              </w:rPr>
            </w:pPr>
            <w:r>
              <w:t>Содержание операции</w:t>
            </w:r>
          </w:p>
        </w:tc>
        <w:tc>
          <w:tcPr>
            <w:tcW w:w="2040" w:type="dxa"/>
            <w:shd w:val="clear" w:color="auto" w:fill="FFFFFF"/>
          </w:tcPr>
          <w:p w:rsidR="00E72229" w:rsidRDefault="00E72229" w:rsidP="00A674FF">
            <w:pPr>
              <w:widowControl w:val="0"/>
              <w:jc w:val="center"/>
              <w:rPr>
                <w:color w:val="000000"/>
              </w:rPr>
            </w:pPr>
            <w:r>
              <w:t>Документ</w:t>
            </w:r>
          </w:p>
        </w:tc>
        <w:tc>
          <w:tcPr>
            <w:tcW w:w="2530" w:type="dxa"/>
            <w:gridSpan w:val="2"/>
            <w:shd w:val="clear" w:color="auto" w:fill="FFFFFF"/>
          </w:tcPr>
          <w:p w:rsidR="00E72229" w:rsidRDefault="00E72229" w:rsidP="00A674FF">
            <w:pPr>
              <w:widowControl w:val="0"/>
              <w:jc w:val="center"/>
              <w:rPr>
                <w:color w:val="000000"/>
              </w:rPr>
            </w:pPr>
            <w:r>
              <w:t>Корреспонденция счетов</w:t>
            </w:r>
          </w:p>
        </w:tc>
      </w:tr>
      <w:tr w:rsidR="00E72229">
        <w:trPr>
          <w:trHeight w:val="366"/>
        </w:trPr>
        <w:tc>
          <w:tcPr>
            <w:tcW w:w="4484" w:type="dxa"/>
            <w:shd w:val="clear" w:color="auto" w:fill="FFFFFF"/>
            <w:vAlign w:val="center"/>
          </w:tcPr>
          <w:p w:rsidR="00E72229" w:rsidRDefault="00E72229" w:rsidP="00A674FF">
            <w:pPr>
              <w:widowControl w:val="0"/>
              <w:spacing w:line="360" w:lineRule="auto"/>
              <w:jc w:val="both"/>
              <w:rPr>
                <w:color w:val="000000"/>
                <w:sz w:val="28"/>
                <w:szCs w:val="28"/>
              </w:rPr>
            </w:pPr>
            <w:r>
              <w:rPr>
                <w:sz w:val="28"/>
                <w:szCs w:val="28"/>
              </w:rPr>
              <w:t> </w:t>
            </w:r>
          </w:p>
        </w:tc>
        <w:tc>
          <w:tcPr>
            <w:tcW w:w="2040" w:type="dxa"/>
            <w:shd w:val="clear" w:color="auto" w:fill="FFFFFF"/>
            <w:vAlign w:val="center"/>
          </w:tcPr>
          <w:p w:rsidR="00E72229" w:rsidRDefault="00E72229" w:rsidP="00A674FF">
            <w:pPr>
              <w:widowControl w:val="0"/>
              <w:spacing w:line="360" w:lineRule="auto"/>
              <w:jc w:val="both"/>
              <w:rPr>
                <w:color w:val="000000"/>
                <w:sz w:val="28"/>
                <w:szCs w:val="28"/>
              </w:rPr>
            </w:pPr>
            <w:r>
              <w:rPr>
                <w:sz w:val="28"/>
                <w:szCs w:val="28"/>
              </w:rPr>
              <w:t> </w:t>
            </w:r>
          </w:p>
        </w:tc>
        <w:tc>
          <w:tcPr>
            <w:tcW w:w="1325" w:type="dxa"/>
            <w:shd w:val="clear" w:color="auto" w:fill="FFFFFF"/>
          </w:tcPr>
          <w:p w:rsidR="00E72229" w:rsidRDefault="00E72229" w:rsidP="00A674FF">
            <w:pPr>
              <w:widowControl w:val="0"/>
              <w:spacing w:line="360" w:lineRule="auto"/>
              <w:jc w:val="center"/>
              <w:rPr>
                <w:color w:val="000000"/>
              </w:rPr>
            </w:pPr>
            <w:r>
              <w:t>Дебет</w:t>
            </w:r>
          </w:p>
        </w:tc>
        <w:tc>
          <w:tcPr>
            <w:tcW w:w="1205" w:type="dxa"/>
            <w:shd w:val="clear" w:color="auto" w:fill="FFFFFF"/>
          </w:tcPr>
          <w:p w:rsidR="00E72229" w:rsidRDefault="00E72229" w:rsidP="00A674FF">
            <w:pPr>
              <w:widowControl w:val="0"/>
              <w:spacing w:line="360" w:lineRule="auto"/>
              <w:jc w:val="center"/>
              <w:rPr>
                <w:color w:val="000000"/>
              </w:rPr>
            </w:pPr>
            <w:r>
              <w:t>Кредит</w:t>
            </w:r>
          </w:p>
        </w:tc>
      </w:tr>
      <w:tr w:rsidR="00E72229">
        <w:trPr>
          <w:trHeight w:val="860"/>
        </w:trPr>
        <w:tc>
          <w:tcPr>
            <w:tcW w:w="4484" w:type="dxa"/>
            <w:shd w:val="clear" w:color="auto" w:fill="FFFFFF"/>
          </w:tcPr>
          <w:p w:rsidR="00E72229" w:rsidRDefault="00E72229" w:rsidP="00A674FF">
            <w:pPr>
              <w:widowControl w:val="0"/>
              <w:rPr>
                <w:color w:val="000000"/>
              </w:rPr>
            </w:pPr>
            <w:r>
              <w:t>1. Выявлена прибыль от реализации, основных средств, материальных ценностей и прочих активов</w:t>
            </w:r>
          </w:p>
        </w:tc>
        <w:tc>
          <w:tcPr>
            <w:tcW w:w="2040" w:type="dxa"/>
            <w:shd w:val="clear" w:color="auto" w:fill="FFFFFF"/>
          </w:tcPr>
          <w:p w:rsidR="00E72229" w:rsidRDefault="00E72229" w:rsidP="00A674FF">
            <w:pPr>
              <w:widowControl w:val="0"/>
              <w:rPr>
                <w:color w:val="000000"/>
              </w:rPr>
            </w:pPr>
            <w:r>
              <w:t>Расчет</w:t>
            </w:r>
          </w:p>
        </w:tc>
        <w:tc>
          <w:tcPr>
            <w:tcW w:w="1325" w:type="dxa"/>
            <w:shd w:val="clear" w:color="auto" w:fill="FFFFFF"/>
          </w:tcPr>
          <w:p w:rsidR="00E72229" w:rsidRDefault="00E72229" w:rsidP="00A674FF">
            <w:pPr>
              <w:widowControl w:val="0"/>
              <w:jc w:val="both"/>
              <w:rPr>
                <w:color w:val="000000"/>
              </w:rPr>
            </w:pPr>
            <w:r>
              <w:t>91-9</w:t>
            </w:r>
          </w:p>
        </w:tc>
        <w:tc>
          <w:tcPr>
            <w:tcW w:w="1205" w:type="dxa"/>
            <w:shd w:val="clear" w:color="auto" w:fill="FFFFFF"/>
          </w:tcPr>
          <w:p w:rsidR="00E72229" w:rsidRDefault="00E72229" w:rsidP="00A674FF">
            <w:pPr>
              <w:widowControl w:val="0"/>
              <w:jc w:val="both"/>
              <w:rPr>
                <w:color w:val="000000"/>
              </w:rPr>
            </w:pPr>
            <w:r>
              <w:t>99</w:t>
            </w:r>
          </w:p>
        </w:tc>
      </w:tr>
      <w:tr w:rsidR="00E72229">
        <w:tc>
          <w:tcPr>
            <w:tcW w:w="4484" w:type="dxa"/>
            <w:shd w:val="clear" w:color="auto" w:fill="FFFFFF"/>
          </w:tcPr>
          <w:p w:rsidR="00E72229" w:rsidRDefault="00E72229" w:rsidP="00A674FF">
            <w:pPr>
              <w:widowControl w:val="0"/>
              <w:rPr>
                <w:color w:val="000000"/>
              </w:rPr>
            </w:pPr>
            <w:r>
              <w:t>2. Получены доходы от долевого участия в других предприятиях, доходы по ценным бумагам, от сдачи имущества в аренду</w:t>
            </w:r>
          </w:p>
        </w:tc>
        <w:tc>
          <w:tcPr>
            <w:tcW w:w="2040" w:type="dxa"/>
            <w:shd w:val="clear" w:color="auto" w:fill="FFFFFF"/>
          </w:tcPr>
          <w:p w:rsidR="00E72229" w:rsidRDefault="00E72229" w:rsidP="00A674FF">
            <w:pPr>
              <w:widowControl w:val="0"/>
              <w:rPr>
                <w:color w:val="000000"/>
              </w:rPr>
            </w:pPr>
            <w:r>
              <w:t>Выписка из расчетного счета</w:t>
            </w:r>
          </w:p>
        </w:tc>
        <w:tc>
          <w:tcPr>
            <w:tcW w:w="1325" w:type="dxa"/>
            <w:shd w:val="clear" w:color="auto" w:fill="FFFFFF"/>
          </w:tcPr>
          <w:p w:rsidR="00E72229" w:rsidRDefault="00E72229" w:rsidP="00A674FF">
            <w:pPr>
              <w:widowControl w:val="0"/>
              <w:jc w:val="both"/>
              <w:rPr>
                <w:color w:val="000000"/>
              </w:rPr>
            </w:pPr>
            <w:r>
              <w:t>51, 52</w:t>
            </w:r>
          </w:p>
        </w:tc>
        <w:tc>
          <w:tcPr>
            <w:tcW w:w="1205" w:type="dxa"/>
            <w:shd w:val="clear" w:color="auto" w:fill="FFFFFF"/>
          </w:tcPr>
          <w:p w:rsidR="00E72229" w:rsidRDefault="00E72229" w:rsidP="00A674FF">
            <w:pPr>
              <w:widowControl w:val="0"/>
              <w:jc w:val="both"/>
              <w:rPr>
                <w:color w:val="000000"/>
              </w:rPr>
            </w:pPr>
            <w:r>
              <w:t>91-1</w:t>
            </w:r>
          </w:p>
        </w:tc>
      </w:tr>
      <w:tr w:rsidR="00E72229">
        <w:tc>
          <w:tcPr>
            <w:tcW w:w="4484" w:type="dxa"/>
            <w:shd w:val="clear" w:color="auto" w:fill="FFFFFF"/>
          </w:tcPr>
          <w:p w:rsidR="00E72229" w:rsidRDefault="00E72229" w:rsidP="00A674FF">
            <w:pPr>
              <w:widowControl w:val="0"/>
              <w:rPr>
                <w:color w:val="000000"/>
              </w:rPr>
            </w:pPr>
            <w:r>
              <w:t>3. Поступили суммы в погашение дебиторской задолженности, списанной в убыток в прошлые годы</w:t>
            </w:r>
          </w:p>
        </w:tc>
        <w:tc>
          <w:tcPr>
            <w:tcW w:w="2040" w:type="dxa"/>
            <w:shd w:val="clear" w:color="auto" w:fill="FFFFFF"/>
          </w:tcPr>
          <w:p w:rsidR="00E72229" w:rsidRDefault="00E72229" w:rsidP="00A674FF">
            <w:pPr>
              <w:widowControl w:val="0"/>
              <w:rPr>
                <w:color w:val="000000"/>
              </w:rPr>
            </w:pPr>
            <w:r>
              <w:t>Приходный кассовый ордер, выписка из расчетного счета</w:t>
            </w:r>
          </w:p>
        </w:tc>
        <w:tc>
          <w:tcPr>
            <w:tcW w:w="1325" w:type="dxa"/>
            <w:shd w:val="clear" w:color="auto" w:fill="FFFFFF"/>
          </w:tcPr>
          <w:p w:rsidR="00E72229" w:rsidRDefault="00E72229" w:rsidP="00A674FF">
            <w:pPr>
              <w:widowControl w:val="0"/>
              <w:jc w:val="both"/>
              <w:rPr>
                <w:color w:val="000000"/>
              </w:rPr>
            </w:pPr>
            <w:r>
              <w:t>50, 51</w:t>
            </w:r>
          </w:p>
        </w:tc>
        <w:tc>
          <w:tcPr>
            <w:tcW w:w="1205" w:type="dxa"/>
            <w:shd w:val="clear" w:color="auto" w:fill="FFFFFF"/>
          </w:tcPr>
          <w:p w:rsidR="00E72229" w:rsidRDefault="00E72229" w:rsidP="00A674FF">
            <w:pPr>
              <w:widowControl w:val="0"/>
              <w:jc w:val="both"/>
              <w:rPr>
                <w:color w:val="000000"/>
              </w:rPr>
            </w:pPr>
            <w:r>
              <w:t>91-1</w:t>
            </w:r>
          </w:p>
        </w:tc>
      </w:tr>
      <w:tr w:rsidR="00E72229">
        <w:trPr>
          <w:trHeight w:val="322"/>
        </w:trPr>
        <w:tc>
          <w:tcPr>
            <w:tcW w:w="4484" w:type="dxa"/>
            <w:shd w:val="clear" w:color="auto" w:fill="FFFFFF"/>
          </w:tcPr>
          <w:p w:rsidR="00E72229" w:rsidRDefault="00E72229" w:rsidP="00A674FF">
            <w:pPr>
              <w:widowControl w:val="0"/>
              <w:rPr>
                <w:color w:val="000000"/>
              </w:rPr>
            </w:pPr>
            <w:r>
              <w:t>4. Получены штрафы, пени по хозяйственным договорам.</w:t>
            </w:r>
          </w:p>
        </w:tc>
        <w:tc>
          <w:tcPr>
            <w:tcW w:w="2040" w:type="dxa"/>
            <w:shd w:val="clear" w:color="auto" w:fill="FFFFFF"/>
          </w:tcPr>
          <w:p w:rsidR="00E72229" w:rsidRDefault="00E72229" w:rsidP="00A674FF">
            <w:pPr>
              <w:widowControl w:val="0"/>
              <w:rPr>
                <w:color w:val="000000"/>
              </w:rPr>
            </w:pPr>
            <w:r>
              <w:t>Выписка из расчетного счета, платежные поручения</w:t>
            </w:r>
          </w:p>
        </w:tc>
        <w:tc>
          <w:tcPr>
            <w:tcW w:w="1325" w:type="dxa"/>
            <w:shd w:val="clear" w:color="auto" w:fill="FFFFFF"/>
          </w:tcPr>
          <w:p w:rsidR="00E72229" w:rsidRDefault="00E72229" w:rsidP="00A674FF">
            <w:pPr>
              <w:widowControl w:val="0"/>
              <w:jc w:val="both"/>
              <w:rPr>
                <w:color w:val="000000"/>
              </w:rPr>
            </w:pPr>
            <w:r>
              <w:t>51</w:t>
            </w:r>
          </w:p>
        </w:tc>
        <w:tc>
          <w:tcPr>
            <w:tcW w:w="1205" w:type="dxa"/>
            <w:shd w:val="clear" w:color="auto" w:fill="FFFFFF"/>
          </w:tcPr>
          <w:p w:rsidR="00E72229" w:rsidRDefault="00E72229" w:rsidP="00A674FF">
            <w:pPr>
              <w:widowControl w:val="0"/>
              <w:jc w:val="both"/>
              <w:rPr>
                <w:color w:val="000000"/>
              </w:rPr>
            </w:pPr>
            <w:r>
              <w:t>91-1</w:t>
            </w:r>
          </w:p>
        </w:tc>
      </w:tr>
      <w:tr w:rsidR="00E72229">
        <w:tc>
          <w:tcPr>
            <w:tcW w:w="4484" w:type="dxa"/>
            <w:shd w:val="clear" w:color="auto" w:fill="FFFFFF"/>
          </w:tcPr>
          <w:p w:rsidR="00E72229" w:rsidRDefault="00E72229" w:rsidP="00A674FF">
            <w:pPr>
              <w:widowControl w:val="0"/>
            </w:pPr>
            <w:r>
              <w:t>5. Присоединение к прибыли отчетного года неизрасходованной суммы резерва под обесценение вложений в ценные бумаги</w:t>
            </w:r>
          </w:p>
        </w:tc>
        <w:tc>
          <w:tcPr>
            <w:tcW w:w="2040" w:type="dxa"/>
            <w:shd w:val="clear" w:color="auto" w:fill="FFFFFF"/>
          </w:tcPr>
          <w:p w:rsidR="00E72229" w:rsidRDefault="00E72229" w:rsidP="00A674FF">
            <w:pPr>
              <w:widowControl w:val="0"/>
            </w:pPr>
            <w:r>
              <w:t>расчет</w:t>
            </w:r>
          </w:p>
        </w:tc>
        <w:tc>
          <w:tcPr>
            <w:tcW w:w="1325" w:type="dxa"/>
            <w:shd w:val="clear" w:color="auto" w:fill="FFFFFF"/>
          </w:tcPr>
          <w:p w:rsidR="00E72229" w:rsidRDefault="00E72229" w:rsidP="00A674FF">
            <w:pPr>
              <w:widowControl w:val="0"/>
              <w:jc w:val="both"/>
            </w:pPr>
            <w:r>
              <w:t>59</w:t>
            </w:r>
          </w:p>
        </w:tc>
        <w:tc>
          <w:tcPr>
            <w:tcW w:w="1205" w:type="dxa"/>
            <w:shd w:val="clear" w:color="auto" w:fill="FFFFFF"/>
          </w:tcPr>
          <w:p w:rsidR="00E72229" w:rsidRDefault="00E72229" w:rsidP="00A674FF">
            <w:pPr>
              <w:widowControl w:val="0"/>
              <w:jc w:val="both"/>
            </w:pPr>
            <w:r>
              <w:t>91-1</w:t>
            </w:r>
          </w:p>
        </w:tc>
      </w:tr>
      <w:tr w:rsidR="00E72229">
        <w:tc>
          <w:tcPr>
            <w:tcW w:w="4484" w:type="dxa"/>
            <w:shd w:val="clear" w:color="auto" w:fill="FFFFFF"/>
          </w:tcPr>
          <w:p w:rsidR="00E72229" w:rsidRDefault="00E72229" w:rsidP="00A674FF">
            <w:pPr>
              <w:widowControl w:val="0"/>
              <w:rPr>
                <w:color w:val="000000"/>
              </w:rPr>
            </w:pPr>
            <w:r>
              <w:t>6. Присоединен к прибыли отчетного года неизрасходованный резерв по сомнительным долгам</w:t>
            </w:r>
          </w:p>
        </w:tc>
        <w:tc>
          <w:tcPr>
            <w:tcW w:w="2040" w:type="dxa"/>
            <w:shd w:val="clear" w:color="auto" w:fill="FFFFFF"/>
          </w:tcPr>
          <w:p w:rsidR="00E72229" w:rsidRDefault="00E72229" w:rsidP="00A674FF">
            <w:pPr>
              <w:widowControl w:val="0"/>
              <w:rPr>
                <w:color w:val="000000"/>
              </w:rPr>
            </w:pPr>
            <w:r>
              <w:t>Справка</w:t>
            </w:r>
          </w:p>
        </w:tc>
        <w:tc>
          <w:tcPr>
            <w:tcW w:w="1325" w:type="dxa"/>
            <w:shd w:val="clear" w:color="auto" w:fill="FFFFFF"/>
          </w:tcPr>
          <w:p w:rsidR="00E72229" w:rsidRDefault="00E72229" w:rsidP="00A674FF">
            <w:pPr>
              <w:widowControl w:val="0"/>
              <w:jc w:val="both"/>
              <w:rPr>
                <w:color w:val="000000"/>
              </w:rPr>
            </w:pPr>
            <w:r>
              <w:t>63</w:t>
            </w:r>
          </w:p>
        </w:tc>
        <w:tc>
          <w:tcPr>
            <w:tcW w:w="1205" w:type="dxa"/>
            <w:shd w:val="clear" w:color="auto" w:fill="FFFFFF"/>
          </w:tcPr>
          <w:p w:rsidR="00E72229" w:rsidRDefault="00E72229" w:rsidP="00A674FF">
            <w:pPr>
              <w:widowControl w:val="0"/>
              <w:jc w:val="both"/>
              <w:rPr>
                <w:color w:val="000000"/>
              </w:rPr>
            </w:pPr>
            <w:r>
              <w:t>91-1</w:t>
            </w:r>
          </w:p>
        </w:tc>
      </w:tr>
      <w:tr w:rsidR="00E72229">
        <w:tc>
          <w:tcPr>
            <w:tcW w:w="4484" w:type="dxa"/>
            <w:shd w:val="clear" w:color="auto" w:fill="FFFFFF"/>
          </w:tcPr>
          <w:p w:rsidR="00E72229" w:rsidRDefault="00E72229" w:rsidP="00A674FF">
            <w:pPr>
              <w:widowControl w:val="0"/>
              <w:rPr>
                <w:color w:val="000000"/>
              </w:rPr>
            </w:pPr>
            <w:r>
              <w:t>7. Отнесены положительные курсовые разницы:</w:t>
            </w:r>
          </w:p>
        </w:tc>
        <w:tc>
          <w:tcPr>
            <w:tcW w:w="2040" w:type="dxa"/>
            <w:shd w:val="clear" w:color="auto" w:fill="FFFFFF"/>
          </w:tcPr>
          <w:p w:rsidR="00E72229" w:rsidRDefault="00E72229" w:rsidP="00A674FF">
            <w:pPr>
              <w:widowControl w:val="0"/>
              <w:rPr>
                <w:color w:val="000000"/>
              </w:rPr>
            </w:pPr>
            <w:r>
              <w:t>Расчет</w:t>
            </w:r>
          </w:p>
        </w:tc>
        <w:tc>
          <w:tcPr>
            <w:tcW w:w="1325" w:type="dxa"/>
            <w:shd w:val="clear" w:color="auto" w:fill="FFFFFF"/>
            <w:vAlign w:val="center"/>
          </w:tcPr>
          <w:p w:rsidR="00E72229" w:rsidRDefault="00E72229" w:rsidP="00A674FF">
            <w:pPr>
              <w:widowControl w:val="0"/>
              <w:jc w:val="both"/>
              <w:rPr>
                <w:color w:val="000000"/>
              </w:rPr>
            </w:pPr>
            <w:r>
              <w:t> </w:t>
            </w:r>
          </w:p>
        </w:tc>
        <w:tc>
          <w:tcPr>
            <w:tcW w:w="1205" w:type="dxa"/>
            <w:shd w:val="clear" w:color="auto" w:fill="FFFFFF"/>
            <w:vAlign w:val="center"/>
          </w:tcPr>
          <w:p w:rsidR="00E72229" w:rsidRDefault="00E72229" w:rsidP="00A674FF">
            <w:pPr>
              <w:widowControl w:val="0"/>
              <w:jc w:val="both"/>
              <w:rPr>
                <w:color w:val="000000"/>
              </w:rPr>
            </w:pPr>
            <w:r>
              <w:t> </w:t>
            </w:r>
          </w:p>
        </w:tc>
      </w:tr>
      <w:tr w:rsidR="00E72229">
        <w:trPr>
          <w:trHeight w:val="1404"/>
        </w:trPr>
        <w:tc>
          <w:tcPr>
            <w:tcW w:w="4484" w:type="dxa"/>
            <w:shd w:val="clear" w:color="auto" w:fill="FFFFFF"/>
          </w:tcPr>
          <w:p w:rsidR="00E72229" w:rsidRDefault="00E72229" w:rsidP="00E25755">
            <w:pPr>
              <w:widowControl w:val="0"/>
              <w:numPr>
                <w:ilvl w:val="0"/>
                <w:numId w:val="8"/>
              </w:numPr>
              <w:spacing w:before="100" w:after="100"/>
              <w:rPr>
                <w:color w:val="000000"/>
              </w:rPr>
            </w:pPr>
            <w:r>
              <w:t xml:space="preserve">по поступившим денежным средствам в оплату отгруженной продукции, полученных векселей, при взносах в уставный фонд в иностранной валюте </w:t>
            </w:r>
          </w:p>
        </w:tc>
        <w:tc>
          <w:tcPr>
            <w:tcW w:w="2040" w:type="dxa"/>
            <w:shd w:val="clear" w:color="auto" w:fill="FFFFFF"/>
            <w:vAlign w:val="center"/>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52</w:t>
            </w:r>
          </w:p>
        </w:tc>
        <w:tc>
          <w:tcPr>
            <w:tcW w:w="1205" w:type="dxa"/>
            <w:shd w:val="clear" w:color="auto" w:fill="FFFFFF"/>
          </w:tcPr>
          <w:p w:rsidR="00E72229" w:rsidRDefault="00E72229" w:rsidP="00A674FF">
            <w:pPr>
              <w:widowControl w:val="0"/>
              <w:jc w:val="both"/>
              <w:rPr>
                <w:color w:val="000000"/>
              </w:rPr>
            </w:pPr>
            <w:r>
              <w:t>91-1</w:t>
            </w:r>
          </w:p>
        </w:tc>
      </w:tr>
      <w:tr w:rsidR="00E72229">
        <w:tc>
          <w:tcPr>
            <w:tcW w:w="4484" w:type="dxa"/>
            <w:shd w:val="clear" w:color="auto" w:fill="FFFFFF"/>
          </w:tcPr>
          <w:p w:rsidR="00E72229" w:rsidRDefault="00E72229" w:rsidP="00E25755">
            <w:pPr>
              <w:widowControl w:val="0"/>
              <w:numPr>
                <w:ilvl w:val="0"/>
                <w:numId w:val="9"/>
              </w:numPr>
              <w:spacing w:before="100" w:after="100"/>
              <w:rPr>
                <w:color w:val="000000"/>
              </w:rPr>
            </w:pPr>
            <w:r>
              <w:t xml:space="preserve">по денежным документам в иностранной валюте </w:t>
            </w:r>
          </w:p>
        </w:tc>
        <w:tc>
          <w:tcPr>
            <w:tcW w:w="2040" w:type="dxa"/>
            <w:shd w:val="clear" w:color="auto" w:fill="FFFFFF"/>
            <w:vAlign w:val="center"/>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50-3</w:t>
            </w:r>
          </w:p>
        </w:tc>
        <w:tc>
          <w:tcPr>
            <w:tcW w:w="1205" w:type="dxa"/>
            <w:shd w:val="clear" w:color="auto" w:fill="FFFFFF"/>
          </w:tcPr>
          <w:p w:rsidR="00E72229" w:rsidRDefault="00E72229" w:rsidP="00A674FF">
            <w:pPr>
              <w:widowControl w:val="0"/>
              <w:jc w:val="both"/>
              <w:rPr>
                <w:color w:val="000000"/>
              </w:rPr>
            </w:pPr>
            <w:r>
              <w:t>91-1</w:t>
            </w:r>
          </w:p>
        </w:tc>
      </w:tr>
      <w:tr w:rsidR="00E72229">
        <w:trPr>
          <w:trHeight w:val="456"/>
        </w:trPr>
        <w:tc>
          <w:tcPr>
            <w:tcW w:w="4484" w:type="dxa"/>
            <w:shd w:val="clear" w:color="auto" w:fill="FFFFFF"/>
          </w:tcPr>
          <w:p w:rsidR="00E72229" w:rsidRDefault="00E72229" w:rsidP="00E25755">
            <w:pPr>
              <w:widowControl w:val="0"/>
              <w:numPr>
                <w:ilvl w:val="0"/>
                <w:numId w:val="10"/>
              </w:numPr>
              <w:spacing w:before="100" w:after="100"/>
              <w:rPr>
                <w:color w:val="000000"/>
              </w:rPr>
            </w:pPr>
            <w:r>
              <w:t xml:space="preserve">по подотчетным суммам </w:t>
            </w:r>
          </w:p>
        </w:tc>
        <w:tc>
          <w:tcPr>
            <w:tcW w:w="2040" w:type="dxa"/>
            <w:shd w:val="clear" w:color="auto" w:fill="FFFFFF"/>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71</w:t>
            </w:r>
          </w:p>
        </w:tc>
        <w:tc>
          <w:tcPr>
            <w:tcW w:w="1205" w:type="dxa"/>
            <w:shd w:val="clear" w:color="auto" w:fill="FFFFFF"/>
          </w:tcPr>
          <w:p w:rsidR="00E72229" w:rsidRDefault="00E72229" w:rsidP="00A674FF">
            <w:pPr>
              <w:widowControl w:val="0"/>
              <w:jc w:val="both"/>
              <w:rPr>
                <w:color w:val="000000"/>
              </w:rPr>
            </w:pPr>
            <w:r>
              <w:t>91-1</w:t>
            </w:r>
          </w:p>
        </w:tc>
      </w:tr>
      <w:tr w:rsidR="00E72229">
        <w:trPr>
          <w:trHeight w:val="671"/>
        </w:trPr>
        <w:tc>
          <w:tcPr>
            <w:tcW w:w="4484" w:type="dxa"/>
            <w:shd w:val="clear" w:color="auto" w:fill="FFFFFF"/>
          </w:tcPr>
          <w:p w:rsidR="00E72229" w:rsidRDefault="00E72229" w:rsidP="00A674FF">
            <w:pPr>
              <w:widowControl w:val="0"/>
              <w:rPr>
                <w:color w:val="000000"/>
              </w:rPr>
            </w:pPr>
            <w:r>
              <w:t>8. Затраты на содержание законсервированных объектов</w:t>
            </w:r>
          </w:p>
        </w:tc>
        <w:tc>
          <w:tcPr>
            <w:tcW w:w="2040" w:type="dxa"/>
            <w:shd w:val="clear" w:color="auto" w:fill="FFFFFF"/>
          </w:tcPr>
          <w:p w:rsidR="00E72229" w:rsidRDefault="00E72229" w:rsidP="00A674FF">
            <w:pPr>
              <w:widowControl w:val="0"/>
              <w:rPr>
                <w:color w:val="000000"/>
              </w:rPr>
            </w:pPr>
            <w:r>
              <w:t xml:space="preserve">Требования, наря-ды, </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rPr>
                <w:color w:val="000000"/>
              </w:rPr>
            </w:pPr>
            <w:r>
              <w:t xml:space="preserve">10, 51, </w:t>
            </w:r>
            <w:r>
              <w:br/>
              <w:t>69, 70</w:t>
            </w:r>
          </w:p>
        </w:tc>
      </w:tr>
      <w:tr w:rsidR="00E72229">
        <w:tc>
          <w:tcPr>
            <w:tcW w:w="4484" w:type="dxa"/>
            <w:shd w:val="clear" w:color="auto" w:fill="FFFFFF"/>
          </w:tcPr>
          <w:p w:rsidR="00E72229" w:rsidRDefault="00E72229" w:rsidP="00A674FF">
            <w:pPr>
              <w:widowControl w:val="0"/>
              <w:rPr>
                <w:color w:val="000000"/>
              </w:rPr>
            </w:pPr>
            <w:r>
              <w:t>9. Затраты по аннулированным заказам, затраты на производство, не давшее продукции</w:t>
            </w:r>
          </w:p>
        </w:tc>
        <w:tc>
          <w:tcPr>
            <w:tcW w:w="2040" w:type="dxa"/>
            <w:shd w:val="clear" w:color="auto" w:fill="FFFFFF"/>
          </w:tcPr>
          <w:p w:rsidR="00E72229" w:rsidRDefault="00E72229" w:rsidP="00A674FF">
            <w:pPr>
              <w:widowControl w:val="0"/>
              <w:rPr>
                <w:color w:val="000000"/>
              </w:rPr>
            </w:pPr>
            <w:r>
              <w:t>Акт</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20</w:t>
            </w:r>
          </w:p>
        </w:tc>
      </w:tr>
    </w:tbl>
    <w:p w:rsidR="00E72229" w:rsidRDefault="00E72229" w:rsidP="00E72229">
      <w:pPr>
        <w:rPr>
          <w:sz w:val="28"/>
          <w:szCs w:val="28"/>
        </w:rPr>
      </w:pPr>
      <w:r>
        <w:rPr>
          <w:sz w:val="28"/>
          <w:szCs w:val="28"/>
        </w:rPr>
        <w:t xml:space="preserve">        </w:t>
      </w:r>
    </w:p>
    <w:p w:rsidR="00E72229" w:rsidRDefault="00E72229" w:rsidP="00E72229">
      <w:pPr>
        <w:rPr>
          <w:sz w:val="28"/>
          <w:szCs w:val="28"/>
        </w:rPr>
      </w:pPr>
    </w:p>
    <w:p w:rsidR="00E72229" w:rsidRDefault="00E72229" w:rsidP="00E72229">
      <w:pPr>
        <w:ind w:left="4248" w:firstLine="708"/>
      </w:pPr>
      <w:r>
        <w:rPr>
          <w:sz w:val="28"/>
          <w:szCs w:val="28"/>
        </w:rPr>
        <w:t xml:space="preserve">                 Продолжение табл. 1.2</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84"/>
        <w:gridCol w:w="2040"/>
        <w:gridCol w:w="1325"/>
        <w:gridCol w:w="1205"/>
      </w:tblGrid>
      <w:tr w:rsidR="00E72229">
        <w:tc>
          <w:tcPr>
            <w:tcW w:w="4484" w:type="dxa"/>
            <w:shd w:val="clear" w:color="auto" w:fill="FFFFFF"/>
          </w:tcPr>
          <w:p w:rsidR="00E72229" w:rsidRDefault="00E72229" w:rsidP="00A674FF">
            <w:pPr>
              <w:widowControl w:val="0"/>
              <w:rPr>
                <w:color w:val="000000"/>
              </w:rPr>
            </w:pPr>
            <w:r>
              <w:t>10. Убытки от списания дебиторской задолженности с пропущенным сроком исковой давности</w:t>
            </w:r>
          </w:p>
        </w:tc>
        <w:tc>
          <w:tcPr>
            <w:tcW w:w="2040" w:type="dxa"/>
            <w:shd w:val="clear" w:color="auto" w:fill="FFFFFF"/>
          </w:tcPr>
          <w:p w:rsidR="00E72229" w:rsidRDefault="00E72229" w:rsidP="00A674FF">
            <w:pPr>
              <w:widowControl w:val="0"/>
              <w:rPr>
                <w:color w:val="000000"/>
              </w:rPr>
            </w:pPr>
            <w:r>
              <w:t>Справка</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76</w:t>
            </w:r>
          </w:p>
        </w:tc>
      </w:tr>
      <w:tr w:rsidR="00E72229">
        <w:tc>
          <w:tcPr>
            <w:tcW w:w="4484" w:type="dxa"/>
            <w:shd w:val="clear" w:color="auto" w:fill="FFFFFF"/>
          </w:tcPr>
          <w:p w:rsidR="00E72229" w:rsidRDefault="00E72229" w:rsidP="00A674FF">
            <w:pPr>
              <w:widowControl w:val="0"/>
              <w:rPr>
                <w:color w:val="000000"/>
              </w:rPr>
            </w:pPr>
            <w:r>
              <w:t>11. Убытки от списания присужденных долгов вследствие несостоятельности ответчика</w:t>
            </w:r>
          </w:p>
        </w:tc>
        <w:tc>
          <w:tcPr>
            <w:tcW w:w="2040" w:type="dxa"/>
            <w:shd w:val="clear" w:color="auto" w:fill="FFFFFF"/>
          </w:tcPr>
          <w:p w:rsidR="00E72229" w:rsidRDefault="00E72229" w:rsidP="00A674FF">
            <w:pPr>
              <w:widowControl w:val="0"/>
              <w:rPr>
                <w:color w:val="000000"/>
              </w:rPr>
            </w:pPr>
            <w:r>
              <w:t>Справка</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73</w:t>
            </w:r>
          </w:p>
        </w:tc>
      </w:tr>
      <w:tr w:rsidR="00E72229">
        <w:tc>
          <w:tcPr>
            <w:tcW w:w="4484" w:type="dxa"/>
            <w:shd w:val="clear" w:color="auto" w:fill="FFFFFF"/>
          </w:tcPr>
          <w:p w:rsidR="00E72229" w:rsidRDefault="00E72229" w:rsidP="00A674FF">
            <w:pPr>
              <w:widowControl w:val="0"/>
              <w:rPr>
                <w:color w:val="000000"/>
              </w:rPr>
            </w:pPr>
            <w:r>
              <w:t>12. Убытки по операциям прошлых лет, выявленные в отчетном году</w:t>
            </w:r>
          </w:p>
        </w:tc>
        <w:tc>
          <w:tcPr>
            <w:tcW w:w="2040" w:type="dxa"/>
            <w:shd w:val="clear" w:color="auto" w:fill="FFFFFF"/>
          </w:tcPr>
          <w:p w:rsidR="00E72229" w:rsidRDefault="00E72229" w:rsidP="00A674FF">
            <w:pPr>
              <w:widowControl w:val="0"/>
              <w:rPr>
                <w:color w:val="000000"/>
              </w:rPr>
            </w:pPr>
            <w:r>
              <w:t>Справка</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51</w:t>
            </w:r>
          </w:p>
        </w:tc>
      </w:tr>
      <w:tr w:rsidR="00E72229">
        <w:tc>
          <w:tcPr>
            <w:tcW w:w="4484" w:type="dxa"/>
            <w:shd w:val="clear" w:color="auto" w:fill="FFFFFF"/>
          </w:tcPr>
          <w:p w:rsidR="00E72229" w:rsidRDefault="00E72229" w:rsidP="00A674FF">
            <w:pPr>
              <w:widowControl w:val="0"/>
              <w:rPr>
                <w:color w:val="000000"/>
              </w:rPr>
            </w:pPr>
            <w:r>
              <w:t>13. Судебные издержки и арбитражные сборы</w:t>
            </w:r>
          </w:p>
        </w:tc>
        <w:tc>
          <w:tcPr>
            <w:tcW w:w="2040" w:type="dxa"/>
            <w:shd w:val="clear" w:color="auto" w:fill="FFFFFF"/>
          </w:tcPr>
          <w:p w:rsidR="00E72229" w:rsidRDefault="00E72229" w:rsidP="00A674FF">
            <w:pPr>
              <w:widowControl w:val="0"/>
              <w:rPr>
                <w:color w:val="000000"/>
              </w:rPr>
            </w:pPr>
            <w:r>
              <w:t>Выписка из расчетного счета</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51</w:t>
            </w:r>
          </w:p>
        </w:tc>
      </w:tr>
      <w:tr w:rsidR="00E72229">
        <w:tc>
          <w:tcPr>
            <w:tcW w:w="4484" w:type="dxa"/>
            <w:shd w:val="clear" w:color="auto" w:fill="FFFFFF"/>
          </w:tcPr>
          <w:p w:rsidR="00E72229" w:rsidRDefault="00E72229" w:rsidP="00A674FF">
            <w:pPr>
              <w:widowControl w:val="0"/>
              <w:rPr>
                <w:color w:val="000000"/>
              </w:rPr>
            </w:pPr>
            <w:r>
              <w:t>14. Уплаченные штрафы и пени по хозяйственным договорам.</w:t>
            </w:r>
          </w:p>
        </w:tc>
        <w:tc>
          <w:tcPr>
            <w:tcW w:w="2040" w:type="dxa"/>
            <w:shd w:val="clear" w:color="auto" w:fill="FFFFFF"/>
          </w:tcPr>
          <w:p w:rsidR="00E72229" w:rsidRDefault="00E72229" w:rsidP="00A674FF">
            <w:pPr>
              <w:widowControl w:val="0"/>
              <w:rPr>
                <w:color w:val="000000"/>
              </w:rPr>
            </w:pPr>
            <w:r>
              <w:t>Выписка из расчетного счета</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51</w:t>
            </w:r>
          </w:p>
        </w:tc>
      </w:tr>
      <w:tr w:rsidR="00E72229">
        <w:tc>
          <w:tcPr>
            <w:tcW w:w="4484" w:type="dxa"/>
            <w:shd w:val="clear" w:color="auto" w:fill="FFFFFF"/>
          </w:tcPr>
          <w:p w:rsidR="00E72229" w:rsidRDefault="00E72229" w:rsidP="00A674FF">
            <w:pPr>
              <w:widowControl w:val="0"/>
            </w:pPr>
            <w:r>
              <w:t>15. Создан оценочный резерв</w:t>
            </w:r>
          </w:p>
        </w:tc>
        <w:tc>
          <w:tcPr>
            <w:tcW w:w="2040" w:type="dxa"/>
            <w:shd w:val="clear" w:color="auto" w:fill="FFFFFF"/>
          </w:tcPr>
          <w:p w:rsidR="00E72229" w:rsidRDefault="00E72229" w:rsidP="00A674FF">
            <w:pPr>
              <w:widowControl w:val="0"/>
            </w:pPr>
            <w:r>
              <w:t>Расчет</w:t>
            </w:r>
          </w:p>
        </w:tc>
        <w:tc>
          <w:tcPr>
            <w:tcW w:w="1325" w:type="dxa"/>
            <w:shd w:val="clear" w:color="auto" w:fill="FFFFFF"/>
          </w:tcPr>
          <w:p w:rsidR="00E72229" w:rsidRDefault="00E72229" w:rsidP="00A674FF">
            <w:pPr>
              <w:widowControl w:val="0"/>
              <w:jc w:val="both"/>
            </w:pPr>
            <w:r>
              <w:t>91-2</w:t>
            </w:r>
          </w:p>
        </w:tc>
        <w:tc>
          <w:tcPr>
            <w:tcW w:w="1205" w:type="dxa"/>
            <w:shd w:val="clear" w:color="auto" w:fill="FFFFFF"/>
          </w:tcPr>
          <w:p w:rsidR="00E72229" w:rsidRDefault="00E72229" w:rsidP="00A674FF">
            <w:pPr>
              <w:widowControl w:val="0"/>
              <w:jc w:val="both"/>
            </w:pPr>
            <w:r>
              <w:t>59</w:t>
            </w:r>
          </w:p>
        </w:tc>
      </w:tr>
      <w:tr w:rsidR="00E72229">
        <w:tc>
          <w:tcPr>
            <w:tcW w:w="4484" w:type="dxa"/>
            <w:shd w:val="clear" w:color="auto" w:fill="FFFFFF"/>
          </w:tcPr>
          <w:p w:rsidR="00E72229" w:rsidRDefault="00E72229" w:rsidP="00A674FF">
            <w:pPr>
              <w:widowControl w:val="0"/>
              <w:rPr>
                <w:color w:val="000000"/>
              </w:rPr>
            </w:pPr>
            <w:r>
              <w:t>16. Создан резерв по сомнительным долгам</w:t>
            </w:r>
          </w:p>
        </w:tc>
        <w:tc>
          <w:tcPr>
            <w:tcW w:w="2040" w:type="dxa"/>
            <w:shd w:val="clear" w:color="auto" w:fill="FFFFFF"/>
          </w:tcPr>
          <w:p w:rsidR="00E72229" w:rsidRDefault="00E72229" w:rsidP="00A674FF">
            <w:pPr>
              <w:widowControl w:val="0"/>
              <w:rPr>
                <w:color w:val="000000"/>
              </w:rPr>
            </w:pPr>
            <w:r>
              <w:t>Расчет</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63</w:t>
            </w:r>
          </w:p>
        </w:tc>
      </w:tr>
      <w:tr w:rsidR="00E72229">
        <w:tc>
          <w:tcPr>
            <w:tcW w:w="4484" w:type="dxa"/>
            <w:shd w:val="clear" w:color="auto" w:fill="FFFFFF"/>
          </w:tcPr>
          <w:p w:rsidR="00E72229" w:rsidRDefault="00E72229" w:rsidP="00A674FF">
            <w:pPr>
              <w:widowControl w:val="0"/>
              <w:rPr>
                <w:color w:val="000000"/>
              </w:rPr>
            </w:pPr>
            <w:r>
              <w:t>17. Списаны отрицательные курсовые разницы:</w:t>
            </w:r>
          </w:p>
        </w:tc>
        <w:tc>
          <w:tcPr>
            <w:tcW w:w="2040" w:type="dxa"/>
            <w:shd w:val="clear" w:color="auto" w:fill="FFFFFF"/>
          </w:tcPr>
          <w:p w:rsidR="00E72229" w:rsidRDefault="00E72229" w:rsidP="00A674FF">
            <w:pPr>
              <w:widowControl w:val="0"/>
              <w:rPr>
                <w:color w:val="000000"/>
              </w:rPr>
            </w:pPr>
            <w:r>
              <w:t>Расчет</w:t>
            </w:r>
          </w:p>
        </w:tc>
        <w:tc>
          <w:tcPr>
            <w:tcW w:w="1325" w:type="dxa"/>
            <w:shd w:val="clear" w:color="auto" w:fill="FFFFFF"/>
            <w:vAlign w:val="center"/>
          </w:tcPr>
          <w:p w:rsidR="00E72229" w:rsidRDefault="00E72229" w:rsidP="00A674FF">
            <w:pPr>
              <w:widowControl w:val="0"/>
              <w:jc w:val="both"/>
              <w:rPr>
                <w:color w:val="000000"/>
              </w:rPr>
            </w:pPr>
            <w:r>
              <w:t> </w:t>
            </w:r>
          </w:p>
        </w:tc>
        <w:tc>
          <w:tcPr>
            <w:tcW w:w="1205" w:type="dxa"/>
            <w:shd w:val="clear" w:color="auto" w:fill="FFFFFF"/>
            <w:vAlign w:val="center"/>
          </w:tcPr>
          <w:p w:rsidR="00E72229" w:rsidRDefault="00E72229" w:rsidP="00A674FF">
            <w:pPr>
              <w:widowControl w:val="0"/>
              <w:jc w:val="both"/>
              <w:rPr>
                <w:color w:val="000000"/>
              </w:rPr>
            </w:pPr>
            <w:r>
              <w:t> </w:t>
            </w:r>
          </w:p>
        </w:tc>
      </w:tr>
      <w:tr w:rsidR="00E72229">
        <w:tc>
          <w:tcPr>
            <w:tcW w:w="4484" w:type="dxa"/>
            <w:shd w:val="clear" w:color="auto" w:fill="FFFFFF"/>
          </w:tcPr>
          <w:p w:rsidR="00E72229" w:rsidRDefault="00E72229" w:rsidP="00E25755">
            <w:pPr>
              <w:widowControl w:val="0"/>
              <w:numPr>
                <w:ilvl w:val="0"/>
                <w:numId w:val="11"/>
              </w:numPr>
              <w:spacing w:before="100" w:after="100"/>
              <w:rPr>
                <w:color w:val="000000"/>
              </w:rPr>
            </w:pPr>
            <w:r>
              <w:t xml:space="preserve">по кредитам и займам </w:t>
            </w:r>
          </w:p>
        </w:tc>
        <w:tc>
          <w:tcPr>
            <w:tcW w:w="2040" w:type="dxa"/>
            <w:shd w:val="clear" w:color="auto" w:fill="FFFFFF"/>
            <w:vAlign w:val="center"/>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66, 67</w:t>
            </w:r>
          </w:p>
        </w:tc>
      </w:tr>
      <w:tr w:rsidR="00E72229">
        <w:tc>
          <w:tcPr>
            <w:tcW w:w="4484" w:type="dxa"/>
            <w:shd w:val="clear" w:color="auto" w:fill="FFFFFF"/>
          </w:tcPr>
          <w:p w:rsidR="00E72229" w:rsidRDefault="00E72229" w:rsidP="00E25755">
            <w:pPr>
              <w:widowControl w:val="0"/>
              <w:numPr>
                <w:ilvl w:val="0"/>
                <w:numId w:val="12"/>
              </w:numPr>
              <w:spacing w:before="100" w:after="100"/>
            </w:pPr>
            <w:r>
              <w:t>Начислены налоги: налог на имущество, на милицию, на благоустройство города</w:t>
            </w:r>
          </w:p>
        </w:tc>
        <w:tc>
          <w:tcPr>
            <w:tcW w:w="2040" w:type="dxa"/>
            <w:shd w:val="clear" w:color="auto" w:fill="FFFFFF"/>
            <w:vAlign w:val="center"/>
          </w:tcPr>
          <w:p w:rsidR="00E72229" w:rsidRDefault="00E72229" w:rsidP="00A674FF">
            <w:pPr>
              <w:widowControl w:val="0"/>
            </w:pPr>
          </w:p>
        </w:tc>
        <w:tc>
          <w:tcPr>
            <w:tcW w:w="1325" w:type="dxa"/>
            <w:shd w:val="clear" w:color="auto" w:fill="FFFFFF"/>
          </w:tcPr>
          <w:p w:rsidR="00E72229" w:rsidRDefault="00E72229" w:rsidP="00A674FF">
            <w:pPr>
              <w:widowControl w:val="0"/>
              <w:jc w:val="both"/>
            </w:pPr>
            <w:r>
              <w:t>91-2</w:t>
            </w:r>
          </w:p>
        </w:tc>
        <w:tc>
          <w:tcPr>
            <w:tcW w:w="1205" w:type="dxa"/>
            <w:shd w:val="clear" w:color="auto" w:fill="FFFFFF"/>
          </w:tcPr>
          <w:p w:rsidR="00E72229" w:rsidRDefault="00E72229" w:rsidP="00A674FF">
            <w:pPr>
              <w:widowControl w:val="0"/>
              <w:jc w:val="both"/>
            </w:pPr>
            <w:r>
              <w:t>68</w:t>
            </w:r>
          </w:p>
          <w:p w:rsidR="00E72229" w:rsidRDefault="00E72229" w:rsidP="00A674FF">
            <w:pPr>
              <w:widowControl w:val="0"/>
              <w:jc w:val="both"/>
            </w:pPr>
          </w:p>
        </w:tc>
      </w:tr>
      <w:tr w:rsidR="00E72229">
        <w:trPr>
          <w:trHeight w:val="1710"/>
        </w:trPr>
        <w:tc>
          <w:tcPr>
            <w:tcW w:w="4484" w:type="dxa"/>
            <w:shd w:val="clear" w:color="auto" w:fill="FFFFFF"/>
          </w:tcPr>
          <w:p w:rsidR="00E72229" w:rsidRDefault="00E72229" w:rsidP="00E25755">
            <w:pPr>
              <w:widowControl w:val="0"/>
              <w:numPr>
                <w:ilvl w:val="0"/>
                <w:numId w:val="12"/>
              </w:numPr>
              <w:spacing w:before="100" w:after="100"/>
              <w:rPr>
                <w:color w:val="000000"/>
              </w:rPr>
            </w:pPr>
            <w:r>
              <w:t xml:space="preserve">по оплаченным материальным ценностям, услугам, векселям, по переведенным участникам доходам от участия в предприятии, по погашенным займам и банковским кредитам </w:t>
            </w:r>
          </w:p>
        </w:tc>
        <w:tc>
          <w:tcPr>
            <w:tcW w:w="2040" w:type="dxa"/>
            <w:shd w:val="clear" w:color="auto" w:fill="FFFFFF"/>
            <w:vAlign w:val="center"/>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60, 76</w:t>
            </w:r>
          </w:p>
        </w:tc>
      </w:tr>
      <w:tr w:rsidR="00E72229">
        <w:tc>
          <w:tcPr>
            <w:tcW w:w="4484" w:type="dxa"/>
            <w:shd w:val="clear" w:color="auto" w:fill="FFFFFF"/>
          </w:tcPr>
          <w:p w:rsidR="00E72229" w:rsidRDefault="00E72229" w:rsidP="00E25755">
            <w:pPr>
              <w:widowControl w:val="0"/>
              <w:numPr>
                <w:ilvl w:val="0"/>
                <w:numId w:val="13"/>
              </w:numPr>
              <w:spacing w:before="100" w:after="100"/>
              <w:rPr>
                <w:color w:val="000000"/>
              </w:rPr>
            </w:pPr>
            <w:r>
              <w:t xml:space="preserve">по подотчетным суммам </w:t>
            </w:r>
          </w:p>
        </w:tc>
        <w:tc>
          <w:tcPr>
            <w:tcW w:w="2040" w:type="dxa"/>
            <w:shd w:val="clear" w:color="auto" w:fill="FFFFFF"/>
            <w:vAlign w:val="center"/>
          </w:tcPr>
          <w:p w:rsidR="00E72229" w:rsidRDefault="00E72229" w:rsidP="00A674FF">
            <w:pPr>
              <w:widowControl w:val="0"/>
              <w:rPr>
                <w:color w:val="000000"/>
              </w:rPr>
            </w:pPr>
            <w:r>
              <w:t> </w:t>
            </w:r>
          </w:p>
        </w:tc>
        <w:tc>
          <w:tcPr>
            <w:tcW w:w="1325" w:type="dxa"/>
            <w:shd w:val="clear" w:color="auto" w:fill="FFFFFF"/>
          </w:tcPr>
          <w:p w:rsidR="00E72229" w:rsidRDefault="00E72229" w:rsidP="00A674FF">
            <w:pPr>
              <w:widowControl w:val="0"/>
              <w:jc w:val="both"/>
              <w:rPr>
                <w:color w:val="000000"/>
              </w:rPr>
            </w:pPr>
            <w:r>
              <w:t>91-2</w:t>
            </w:r>
          </w:p>
        </w:tc>
        <w:tc>
          <w:tcPr>
            <w:tcW w:w="1205" w:type="dxa"/>
            <w:shd w:val="clear" w:color="auto" w:fill="FFFFFF"/>
          </w:tcPr>
          <w:p w:rsidR="00E72229" w:rsidRDefault="00E72229" w:rsidP="00A674FF">
            <w:pPr>
              <w:widowControl w:val="0"/>
              <w:jc w:val="both"/>
              <w:rPr>
                <w:color w:val="000000"/>
              </w:rPr>
            </w:pPr>
            <w:r>
              <w:t>71</w:t>
            </w:r>
          </w:p>
        </w:tc>
      </w:tr>
    </w:tbl>
    <w:p w:rsidR="00E72229" w:rsidRDefault="00E72229" w:rsidP="00E72229">
      <w:pPr>
        <w:widowControl w:val="0"/>
        <w:spacing w:line="360" w:lineRule="auto"/>
        <w:jc w:val="both"/>
        <w:rPr>
          <w:sz w:val="28"/>
          <w:szCs w:val="28"/>
        </w:rPr>
      </w:pPr>
    </w:p>
    <w:p w:rsidR="00E72229" w:rsidRDefault="00E72229" w:rsidP="00E25755">
      <w:pPr>
        <w:widowControl w:val="0"/>
        <w:numPr>
          <w:ilvl w:val="0"/>
          <w:numId w:val="20"/>
        </w:numPr>
        <w:tabs>
          <w:tab w:val="clear" w:pos="1832"/>
          <w:tab w:val="num" w:pos="1080"/>
        </w:tabs>
        <w:spacing w:line="360" w:lineRule="auto"/>
        <w:ind w:left="0" w:firstLine="720"/>
        <w:jc w:val="both"/>
        <w:rPr>
          <w:sz w:val="28"/>
          <w:szCs w:val="28"/>
        </w:rPr>
      </w:pPr>
      <w:r>
        <w:rPr>
          <w:sz w:val="28"/>
          <w:szCs w:val="28"/>
        </w:rPr>
        <w:t>прибыль или убыток от обычных видов деятельности – в корреспон-</w:t>
      </w:r>
    </w:p>
    <w:p w:rsidR="00E72229" w:rsidRDefault="00E72229" w:rsidP="00E72229">
      <w:pPr>
        <w:widowControl w:val="0"/>
        <w:spacing w:line="360" w:lineRule="auto"/>
        <w:jc w:val="both"/>
        <w:rPr>
          <w:sz w:val="28"/>
          <w:szCs w:val="28"/>
        </w:rPr>
      </w:pPr>
      <w:r>
        <w:rPr>
          <w:sz w:val="28"/>
          <w:szCs w:val="28"/>
        </w:rPr>
        <w:t>денции со счетом 90 «Продажи»;</w:t>
      </w:r>
    </w:p>
    <w:p w:rsidR="00E72229" w:rsidRDefault="00E72229" w:rsidP="00E25755">
      <w:pPr>
        <w:widowControl w:val="0"/>
        <w:numPr>
          <w:ilvl w:val="0"/>
          <w:numId w:val="20"/>
        </w:numPr>
        <w:tabs>
          <w:tab w:val="clear" w:pos="1832"/>
          <w:tab w:val="num" w:pos="1080"/>
        </w:tabs>
        <w:spacing w:line="360" w:lineRule="auto"/>
        <w:ind w:left="0" w:firstLine="720"/>
        <w:jc w:val="both"/>
        <w:rPr>
          <w:sz w:val="28"/>
          <w:szCs w:val="28"/>
        </w:rPr>
      </w:pPr>
      <w:r>
        <w:rPr>
          <w:sz w:val="28"/>
          <w:szCs w:val="28"/>
        </w:rPr>
        <w:t>сальдо прочих доходов и расходов за отчетный период – в корреспонденции со счетом 91 «Прочие доходы и расходы»;</w:t>
      </w:r>
    </w:p>
    <w:p w:rsidR="00E72229" w:rsidRDefault="00E72229" w:rsidP="00E72229">
      <w:pPr>
        <w:widowControl w:val="0"/>
        <w:spacing w:line="360" w:lineRule="auto"/>
        <w:ind w:firstLine="720"/>
        <w:jc w:val="both"/>
        <w:rPr>
          <w:sz w:val="28"/>
          <w:szCs w:val="28"/>
        </w:rPr>
      </w:pPr>
      <w:r>
        <w:rPr>
          <w:sz w:val="28"/>
          <w:szCs w:val="28"/>
        </w:rPr>
        <w:t>–  потери, расходы и доходы в связи с чрезвычайными обстоятельствами хозяйственной деятельности (стихийное бедствие, пожар, авария, национализация и т.п.);</w:t>
      </w:r>
    </w:p>
    <w:p w:rsidR="00E72229" w:rsidRDefault="00E72229" w:rsidP="00E25755">
      <w:pPr>
        <w:widowControl w:val="0"/>
        <w:numPr>
          <w:ilvl w:val="0"/>
          <w:numId w:val="20"/>
        </w:numPr>
        <w:tabs>
          <w:tab w:val="clear" w:pos="1832"/>
          <w:tab w:val="num" w:pos="1080"/>
        </w:tabs>
        <w:spacing w:line="360" w:lineRule="auto"/>
        <w:ind w:left="0" w:firstLine="720"/>
        <w:jc w:val="both"/>
        <w:rPr>
          <w:sz w:val="28"/>
          <w:szCs w:val="28"/>
        </w:rPr>
      </w:pPr>
      <w:r>
        <w:rPr>
          <w:sz w:val="28"/>
          <w:szCs w:val="28"/>
        </w:rPr>
        <w:t>начисленные платежи налога на прибыль и платежи по пересчетам по этому налогу из фактической прибыли, а также суммы причитающихся налоговых санкций – в корреспонденции со счетом 68 «Расчеты по налогам и сборам».</w:t>
      </w:r>
    </w:p>
    <w:p w:rsidR="00E72229" w:rsidRDefault="00E72229" w:rsidP="00E72229">
      <w:pPr>
        <w:widowControl w:val="0"/>
        <w:spacing w:line="360" w:lineRule="auto"/>
        <w:ind w:firstLine="720"/>
        <w:jc w:val="both"/>
        <w:rPr>
          <w:color w:val="000000"/>
          <w:sz w:val="28"/>
          <w:szCs w:val="28"/>
        </w:rPr>
      </w:pPr>
      <w:r>
        <w:rPr>
          <w:color w:val="000000"/>
          <w:sz w:val="28"/>
          <w:szCs w:val="28"/>
        </w:rPr>
        <w:t>Прибыль юридического лица, зарегистрированного в соответствии с зако</w:t>
      </w:r>
      <w:r>
        <w:rPr>
          <w:color w:val="000000"/>
          <w:sz w:val="28"/>
          <w:szCs w:val="28"/>
        </w:rPr>
        <w:softHyphen/>
        <w:t>нодательством Российской Федерации, облагается налогом на прибыль, который уплачивают юридические лица.</w:t>
      </w:r>
    </w:p>
    <w:p w:rsidR="00E72229" w:rsidRDefault="00E72229" w:rsidP="00E72229">
      <w:pPr>
        <w:widowControl w:val="0"/>
        <w:spacing w:line="360" w:lineRule="auto"/>
        <w:ind w:firstLine="720"/>
        <w:jc w:val="both"/>
        <w:rPr>
          <w:sz w:val="28"/>
          <w:szCs w:val="28"/>
        </w:rPr>
      </w:pPr>
      <w:r>
        <w:rPr>
          <w:color w:val="000000"/>
          <w:sz w:val="28"/>
          <w:szCs w:val="28"/>
        </w:rPr>
        <w:t>Нормативным документом, регулирующим налогообложение прибыли является Глава 25 «Налог на прибыль организация». Базой для налогообложения у юридических лиц является сумма прибыли, выявляемая в бухгалтерском учете как кредитовое сальдо по счетам «Продаж» и «Прочих доходов и расходов» с учетом сальдо по чрезвычайным доходам и расходам.</w:t>
      </w:r>
    </w:p>
    <w:p w:rsidR="00E72229" w:rsidRDefault="00E72229" w:rsidP="00E72229">
      <w:pPr>
        <w:widowControl w:val="0"/>
        <w:spacing w:line="360" w:lineRule="auto"/>
        <w:ind w:firstLine="720"/>
        <w:jc w:val="both"/>
        <w:rPr>
          <w:sz w:val="28"/>
          <w:szCs w:val="28"/>
        </w:rPr>
      </w:pPr>
      <w:r>
        <w:rPr>
          <w:color w:val="000000"/>
          <w:sz w:val="28"/>
          <w:szCs w:val="28"/>
        </w:rPr>
        <w:t xml:space="preserve">В связи с введением налогового учета определение налогооблагаемой прибыли производится в регистрах налогового учета. Расчет налога (налоговой декларации) от фактической прибыли и заполнение справки о порядке определения данных, отражаемых по </w:t>
      </w:r>
      <w:r>
        <w:rPr>
          <w:sz w:val="28"/>
          <w:szCs w:val="28"/>
        </w:rPr>
        <w:t>строке 1 указанного расчета (валовая прибыль) теперь не заполняется. Прибыль (убыток) по данным бухгалтерского учета уменьшается или увеличивается на корректировки, производимые в регистрах налогового учета.</w:t>
      </w:r>
    </w:p>
    <w:p w:rsidR="00E72229" w:rsidRDefault="00E72229" w:rsidP="00E72229">
      <w:pPr>
        <w:widowControl w:val="0"/>
        <w:spacing w:line="360" w:lineRule="auto"/>
        <w:ind w:firstLine="720"/>
        <w:jc w:val="both"/>
        <w:rPr>
          <w:sz w:val="28"/>
          <w:szCs w:val="28"/>
        </w:rPr>
      </w:pPr>
      <w:r>
        <w:rPr>
          <w:sz w:val="28"/>
          <w:szCs w:val="28"/>
        </w:rPr>
        <w:t>Расчеты с бюджетами (федеральным, региональными, местными) осуществляют путем перечисления начисленных в соответствии с расчетом платежей с расчетного счета организации. Эти расчеты отражаются на счете Расчетов по налогам и сборам, к которому открывают субсчет «Расчеты по налогу на прибыль». На основании расчетов авансовых платежей в бюджет в</w:t>
      </w:r>
    </w:p>
    <w:p w:rsidR="00E72229" w:rsidRDefault="00E72229" w:rsidP="00E72229">
      <w:pPr>
        <w:widowControl w:val="0"/>
        <w:spacing w:line="360" w:lineRule="auto"/>
        <w:jc w:val="both"/>
        <w:rPr>
          <w:sz w:val="28"/>
          <w:szCs w:val="28"/>
        </w:rPr>
      </w:pPr>
      <w:r>
        <w:rPr>
          <w:sz w:val="28"/>
          <w:szCs w:val="28"/>
        </w:rPr>
        <w:t xml:space="preserve">течение квартала и налога с фактической прибыли по кредиту этого счета ежемесячно начисляются суммы налога на прибыль, причитающиеся бюджету. Начисленные в течение отчетного периода авансовые платежи в бюджет </w:t>
      </w:r>
    </w:p>
    <w:p w:rsidR="00E72229" w:rsidRDefault="00E72229" w:rsidP="00E72229">
      <w:pPr>
        <w:widowControl w:val="0"/>
        <w:spacing w:line="360" w:lineRule="auto"/>
        <w:jc w:val="both"/>
        <w:rPr>
          <w:sz w:val="28"/>
          <w:szCs w:val="28"/>
        </w:rPr>
      </w:pPr>
      <w:r>
        <w:rPr>
          <w:sz w:val="28"/>
          <w:szCs w:val="28"/>
        </w:rPr>
        <w:t>по налогам на прибыль и суммы по этим налогам исходя из фактической прибыли (в окончательный расчет) относят в дебет счета Прибылей и убытков на субсчет «Платежи в бюджет из прибыли». Запись по начислению налога на прибыль следующая:</w:t>
      </w:r>
    </w:p>
    <w:p w:rsidR="00E72229" w:rsidRDefault="00E72229" w:rsidP="00E72229">
      <w:pPr>
        <w:widowControl w:val="0"/>
        <w:spacing w:line="360" w:lineRule="auto"/>
        <w:ind w:firstLine="720"/>
        <w:jc w:val="both"/>
        <w:rPr>
          <w:sz w:val="28"/>
          <w:szCs w:val="28"/>
        </w:rPr>
      </w:pPr>
      <w:r>
        <w:rPr>
          <w:sz w:val="28"/>
          <w:szCs w:val="28"/>
        </w:rPr>
        <w:t>Дебет счета  «Прибылей и убытков»</w:t>
      </w:r>
    </w:p>
    <w:p w:rsidR="00E72229" w:rsidRDefault="00E72229" w:rsidP="00E72229">
      <w:pPr>
        <w:widowControl w:val="0"/>
        <w:spacing w:line="360" w:lineRule="auto"/>
        <w:ind w:firstLine="720"/>
        <w:jc w:val="both"/>
        <w:rPr>
          <w:sz w:val="28"/>
          <w:szCs w:val="28"/>
        </w:rPr>
      </w:pPr>
      <w:r>
        <w:rPr>
          <w:sz w:val="28"/>
          <w:szCs w:val="28"/>
        </w:rPr>
        <w:t xml:space="preserve">           Кредит счета    «Расчетов по налогам и сборам».</w:t>
      </w:r>
    </w:p>
    <w:p w:rsidR="00E72229" w:rsidRDefault="00E72229" w:rsidP="00E72229">
      <w:pPr>
        <w:widowControl w:val="0"/>
        <w:spacing w:line="360" w:lineRule="auto"/>
        <w:ind w:firstLine="720"/>
        <w:jc w:val="both"/>
        <w:rPr>
          <w:sz w:val="28"/>
          <w:szCs w:val="28"/>
        </w:rPr>
      </w:pPr>
      <w:r>
        <w:rPr>
          <w:sz w:val="28"/>
          <w:szCs w:val="28"/>
        </w:rPr>
        <w:t>На субсчете «Платежи в бюджет из прибыли» счета «Прибылей и убытков», таким образом, отражается сумма, подлежащая взносу в бюджет. Факт перечисления денежных средств в бюджет фиксируется записью:</w:t>
      </w:r>
    </w:p>
    <w:p w:rsidR="00E72229" w:rsidRDefault="00E72229" w:rsidP="00E72229">
      <w:pPr>
        <w:widowControl w:val="0"/>
        <w:spacing w:line="360" w:lineRule="auto"/>
        <w:ind w:firstLine="720"/>
        <w:jc w:val="both"/>
        <w:rPr>
          <w:sz w:val="28"/>
          <w:szCs w:val="28"/>
        </w:rPr>
      </w:pPr>
      <w:r>
        <w:rPr>
          <w:sz w:val="28"/>
          <w:szCs w:val="28"/>
        </w:rPr>
        <w:t>Дебет счета  «Расчетов по налогам и сборам»</w:t>
      </w:r>
    </w:p>
    <w:p w:rsidR="00E72229" w:rsidRDefault="00E72229" w:rsidP="00E72229">
      <w:pPr>
        <w:widowControl w:val="0"/>
        <w:spacing w:line="360" w:lineRule="auto"/>
        <w:ind w:firstLine="720"/>
        <w:jc w:val="both"/>
        <w:rPr>
          <w:sz w:val="28"/>
          <w:szCs w:val="28"/>
        </w:rPr>
      </w:pPr>
      <w:r>
        <w:rPr>
          <w:sz w:val="28"/>
          <w:szCs w:val="28"/>
        </w:rPr>
        <w:t xml:space="preserve">          Кредит счета   «Расчетных счетов».             </w:t>
      </w:r>
    </w:p>
    <w:p w:rsidR="00E72229" w:rsidRDefault="00E72229" w:rsidP="00E72229">
      <w:pPr>
        <w:widowControl w:val="0"/>
        <w:spacing w:line="360" w:lineRule="auto"/>
        <w:ind w:firstLine="720"/>
        <w:jc w:val="both"/>
        <w:rPr>
          <w:sz w:val="28"/>
          <w:szCs w:val="28"/>
        </w:rPr>
      </w:pPr>
      <w:r>
        <w:rPr>
          <w:sz w:val="28"/>
          <w:szCs w:val="28"/>
        </w:rPr>
        <w:t>Сальдо по субсчету «Расчеты по налогу на прибыль», открываемому к счету Расчетов по налогам и сборам, характеризует фактические результаты расчетов организации по платежам налога на прибыль. Дебетовое сальдо означает сумму переплаты налога в бюджет, кредитовое - сумму, причитающуюся бюджету на данную отчетную дату.</w:t>
      </w:r>
    </w:p>
    <w:p w:rsidR="00E72229" w:rsidRDefault="00E72229" w:rsidP="00E72229">
      <w:pPr>
        <w:widowControl w:val="0"/>
        <w:spacing w:line="360" w:lineRule="auto"/>
        <w:ind w:firstLine="720"/>
        <w:jc w:val="both"/>
        <w:rPr>
          <w:sz w:val="28"/>
          <w:szCs w:val="28"/>
        </w:rPr>
      </w:pPr>
      <w:r>
        <w:rPr>
          <w:sz w:val="28"/>
          <w:szCs w:val="28"/>
        </w:rPr>
        <w:t>По окончании отчетного года при составлении годовой бухгалтерской отчетности счет 99 «Прибыли и убытки» закрывается. При этом заключительной записью декабря сумма чистой прибыли (убытка) отчетного года списывается со счета Прибылей и убытков в кредит (дебет) счета Нераспределенной прибыли (непокрытого убытка).</w:t>
      </w:r>
    </w:p>
    <w:p w:rsidR="00E72229" w:rsidRDefault="00E72229" w:rsidP="00E72229">
      <w:pPr>
        <w:widowControl w:val="0"/>
        <w:spacing w:line="360" w:lineRule="auto"/>
        <w:ind w:firstLine="720"/>
        <w:jc w:val="both"/>
        <w:rPr>
          <w:sz w:val="28"/>
          <w:szCs w:val="28"/>
        </w:rPr>
      </w:pPr>
      <w:r>
        <w:rPr>
          <w:sz w:val="28"/>
          <w:szCs w:val="28"/>
        </w:rPr>
        <w:t xml:space="preserve"> Корреспонденция счетов по операциям формирования конечного финансового результата деятельности организации  представлена  в таблице 1.3.</w:t>
      </w:r>
    </w:p>
    <w:p w:rsidR="00E72229" w:rsidRDefault="00E72229" w:rsidP="00E72229">
      <w:pPr>
        <w:widowControl w:val="0"/>
        <w:spacing w:line="360" w:lineRule="auto"/>
        <w:ind w:firstLine="720"/>
        <w:jc w:val="both"/>
        <w:rPr>
          <w:sz w:val="28"/>
          <w:szCs w:val="28"/>
        </w:rPr>
      </w:pPr>
      <w:r>
        <w:rPr>
          <w:sz w:val="28"/>
          <w:szCs w:val="28"/>
        </w:rPr>
        <w:t xml:space="preserve"> </w:t>
      </w:r>
    </w:p>
    <w:p w:rsidR="00E72229" w:rsidRDefault="00E72229" w:rsidP="00E72229">
      <w:pPr>
        <w:widowControl w:val="0"/>
        <w:spacing w:line="360" w:lineRule="auto"/>
        <w:ind w:firstLine="720"/>
        <w:jc w:val="both"/>
        <w:outlineLvl w:val="0"/>
        <w:rPr>
          <w:sz w:val="28"/>
          <w:szCs w:val="28"/>
        </w:rPr>
      </w:pPr>
      <w:r>
        <w:rPr>
          <w:i/>
          <w:iCs/>
          <w:sz w:val="28"/>
          <w:szCs w:val="28"/>
        </w:rPr>
        <w:t>Учет использования и распределения прибыли</w:t>
      </w:r>
    </w:p>
    <w:p w:rsidR="00E72229" w:rsidRDefault="00E72229" w:rsidP="00E72229">
      <w:pPr>
        <w:widowControl w:val="0"/>
        <w:spacing w:line="360" w:lineRule="auto"/>
        <w:ind w:firstLine="720"/>
        <w:jc w:val="both"/>
        <w:rPr>
          <w:sz w:val="28"/>
          <w:szCs w:val="28"/>
        </w:rPr>
      </w:pPr>
      <w:r>
        <w:rPr>
          <w:sz w:val="28"/>
          <w:szCs w:val="28"/>
        </w:rPr>
        <w:t>После уплаты налога на прибыль у предприятия в распоряжении остается чистая прибыль. Сумма чистой прибыли отчетного года списывается в</w:t>
      </w:r>
    </w:p>
    <w:p w:rsidR="00E72229" w:rsidRDefault="00E72229" w:rsidP="00E72229">
      <w:pPr>
        <w:widowControl w:val="0"/>
        <w:spacing w:line="360" w:lineRule="auto"/>
        <w:ind w:firstLine="720"/>
        <w:jc w:val="both"/>
        <w:rPr>
          <w:sz w:val="28"/>
          <w:szCs w:val="28"/>
        </w:rPr>
      </w:pPr>
      <w:r>
        <w:rPr>
          <w:sz w:val="28"/>
          <w:szCs w:val="28"/>
        </w:rPr>
        <w:t xml:space="preserve">кредит счета 84 «Нераспределенная прибыль (непокрытый убыток)» в корреспонденции со счетом 99 «Прибыли и убытки». </w:t>
      </w:r>
    </w:p>
    <w:p w:rsidR="00E72229" w:rsidRDefault="00E72229" w:rsidP="00E72229">
      <w:pPr>
        <w:widowControl w:val="0"/>
        <w:spacing w:line="360" w:lineRule="auto"/>
        <w:ind w:firstLine="720"/>
        <w:jc w:val="both"/>
        <w:rPr>
          <w:sz w:val="28"/>
          <w:szCs w:val="28"/>
        </w:rPr>
      </w:pPr>
      <w:r>
        <w:rPr>
          <w:sz w:val="28"/>
          <w:szCs w:val="28"/>
        </w:rPr>
        <w:t xml:space="preserve">Для обобщения информации о наличии и движении сумм нераспределенной прибыли или непокрытого убытка организации предназначен счет 84 </w:t>
      </w:r>
    </w:p>
    <w:p w:rsidR="00E72229" w:rsidRDefault="00E72229" w:rsidP="00E72229">
      <w:pPr>
        <w:widowControl w:val="0"/>
        <w:spacing w:line="360" w:lineRule="auto"/>
        <w:jc w:val="both"/>
        <w:rPr>
          <w:sz w:val="28"/>
          <w:szCs w:val="28"/>
        </w:rPr>
      </w:pPr>
      <w:r>
        <w:rPr>
          <w:sz w:val="28"/>
          <w:szCs w:val="28"/>
        </w:rPr>
        <w:t>«Нераспределенная прибыль (непокрытый убыток)».</w:t>
      </w:r>
    </w:p>
    <w:p w:rsidR="00E72229" w:rsidRDefault="00E72229" w:rsidP="00E72229">
      <w:pPr>
        <w:widowControl w:val="0"/>
        <w:spacing w:line="360" w:lineRule="auto"/>
        <w:ind w:firstLine="720"/>
        <w:jc w:val="both"/>
        <w:rPr>
          <w:sz w:val="28"/>
          <w:szCs w:val="28"/>
        </w:rPr>
      </w:pPr>
      <w:r>
        <w:rPr>
          <w:sz w:val="28"/>
          <w:szCs w:val="28"/>
        </w:rPr>
        <w:t>Прибыль, остающаяся в распоряжении предприятия после уплаты налогов, может быть использована на определенные цели такие как:</w:t>
      </w:r>
    </w:p>
    <w:p w:rsidR="00E72229" w:rsidRDefault="00E72229" w:rsidP="00E72229">
      <w:pPr>
        <w:widowControl w:val="0"/>
        <w:rPr>
          <w:sz w:val="28"/>
          <w:szCs w:val="28"/>
        </w:rPr>
      </w:pPr>
      <w:r>
        <w:tab/>
      </w:r>
      <w:r>
        <w:tab/>
      </w:r>
      <w:r>
        <w:tab/>
      </w:r>
      <w:r>
        <w:tab/>
      </w:r>
      <w:r>
        <w:tab/>
      </w:r>
      <w:r>
        <w:tab/>
      </w:r>
      <w:r>
        <w:tab/>
      </w:r>
      <w:r>
        <w:tab/>
      </w:r>
      <w:r>
        <w:tab/>
      </w:r>
      <w:r>
        <w:tab/>
        <w:t xml:space="preserve">         </w:t>
      </w:r>
      <w:r>
        <w:rPr>
          <w:sz w:val="28"/>
          <w:szCs w:val="28"/>
        </w:rPr>
        <w:t>Таблица 1.3</w:t>
      </w:r>
    </w:p>
    <w:p w:rsidR="00E72229" w:rsidRDefault="00E72229" w:rsidP="00E72229">
      <w:pPr>
        <w:widowControl w:val="0"/>
      </w:pPr>
    </w:p>
    <w:p w:rsidR="00E72229" w:rsidRDefault="00E72229" w:rsidP="00E72229">
      <w:pPr>
        <w:widowControl w:val="0"/>
        <w:spacing w:line="360" w:lineRule="auto"/>
        <w:jc w:val="center"/>
        <w:rPr>
          <w:sz w:val="28"/>
          <w:szCs w:val="28"/>
        </w:rPr>
      </w:pPr>
      <w:r>
        <w:rPr>
          <w:sz w:val="28"/>
          <w:szCs w:val="28"/>
        </w:rPr>
        <w:t>Корреспонденция счетов по операциям формирования конечного финансового результата деятельности организации и использования прибыли</w:t>
      </w:r>
    </w:p>
    <w:p w:rsidR="00E72229" w:rsidRDefault="00E72229" w:rsidP="00E72229">
      <w:pPr>
        <w:widowControl w:val="0"/>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34"/>
        <w:gridCol w:w="2640"/>
        <w:gridCol w:w="1080"/>
        <w:gridCol w:w="840"/>
      </w:tblGrid>
      <w:tr w:rsidR="00E72229">
        <w:tc>
          <w:tcPr>
            <w:tcW w:w="4734" w:type="dxa"/>
            <w:shd w:val="clear" w:color="auto" w:fill="FFFFFF"/>
          </w:tcPr>
          <w:p w:rsidR="00E72229" w:rsidRDefault="00E72229" w:rsidP="00A674FF">
            <w:pPr>
              <w:widowControl w:val="0"/>
              <w:jc w:val="center"/>
              <w:rPr>
                <w:color w:val="000000"/>
              </w:rPr>
            </w:pPr>
            <w:r>
              <w:t>Содержание операции</w:t>
            </w:r>
          </w:p>
        </w:tc>
        <w:tc>
          <w:tcPr>
            <w:tcW w:w="2640" w:type="dxa"/>
            <w:shd w:val="clear" w:color="auto" w:fill="FFFFFF"/>
          </w:tcPr>
          <w:p w:rsidR="00E72229" w:rsidRDefault="00E72229" w:rsidP="00A674FF">
            <w:pPr>
              <w:widowControl w:val="0"/>
              <w:jc w:val="center"/>
              <w:rPr>
                <w:color w:val="000000"/>
              </w:rPr>
            </w:pPr>
            <w:r>
              <w:t>Документ</w:t>
            </w:r>
          </w:p>
        </w:tc>
        <w:tc>
          <w:tcPr>
            <w:tcW w:w="1920" w:type="dxa"/>
            <w:gridSpan w:val="2"/>
            <w:shd w:val="clear" w:color="auto" w:fill="FFFFFF"/>
          </w:tcPr>
          <w:p w:rsidR="00E72229" w:rsidRDefault="00E72229" w:rsidP="00A674FF">
            <w:pPr>
              <w:widowControl w:val="0"/>
              <w:jc w:val="center"/>
              <w:rPr>
                <w:color w:val="000000"/>
              </w:rPr>
            </w:pPr>
            <w:r>
              <w:t>Корреспонденция счетов</w:t>
            </w:r>
          </w:p>
        </w:tc>
      </w:tr>
      <w:tr w:rsidR="00E72229">
        <w:trPr>
          <w:trHeight w:val="404"/>
        </w:trPr>
        <w:tc>
          <w:tcPr>
            <w:tcW w:w="4734" w:type="dxa"/>
            <w:shd w:val="clear" w:color="auto" w:fill="FFFFFF"/>
            <w:vAlign w:val="center"/>
          </w:tcPr>
          <w:p w:rsidR="00E72229" w:rsidRDefault="00E72229" w:rsidP="00A674FF">
            <w:pPr>
              <w:widowControl w:val="0"/>
              <w:spacing w:line="360" w:lineRule="auto"/>
              <w:rPr>
                <w:color w:val="000000"/>
                <w:sz w:val="28"/>
                <w:szCs w:val="28"/>
              </w:rPr>
            </w:pPr>
            <w:r>
              <w:rPr>
                <w:sz w:val="28"/>
                <w:szCs w:val="28"/>
              </w:rPr>
              <w:t> </w:t>
            </w:r>
          </w:p>
        </w:tc>
        <w:tc>
          <w:tcPr>
            <w:tcW w:w="2640" w:type="dxa"/>
            <w:shd w:val="clear" w:color="auto" w:fill="FFFFFF"/>
            <w:vAlign w:val="center"/>
          </w:tcPr>
          <w:p w:rsidR="00E72229" w:rsidRDefault="00E72229" w:rsidP="00A674FF">
            <w:pPr>
              <w:widowControl w:val="0"/>
              <w:spacing w:line="360" w:lineRule="auto"/>
              <w:rPr>
                <w:color w:val="000000"/>
                <w:sz w:val="28"/>
                <w:szCs w:val="28"/>
              </w:rPr>
            </w:pPr>
            <w:r>
              <w:rPr>
                <w:sz w:val="28"/>
                <w:szCs w:val="28"/>
              </w:rPr>
              <w:t> </w:t>
            </w:r>
          </w:p>
        </w:tc>
        <w:tc>
          <w:tcPr>
            <w:tcW w:w="1080" w:type="dxa"/>
            <w:shd w:val="clear" w:color="auto" w:fill="FFFFFF"/>
          </w:tcPr>
          <w:p w:rsidR="00E72229" w:rsidRDefault="00E72229" w:rsidP="00A674FF">
            <w:pPr>
              <w:widowControl w:val="0"/>
              <w:spacing w:line="360" w:lineRule="auto"/>
              <w:jc w:val="center"/>
              <w:rPr>
                <w:color w:val="000000"/>
              </w:rPr>
            </w:pPr>
            <w:r>
              <w:t>Дебет</w:t>
            </w:r>
          </w:p>
        </w:tc>
        <w:tc>
          <w:tcPr>
            <w:tcW w:w="840" w:type="dxa"/>
            <w:shd w:val="clear" w:color="auto" w:fill="FFFFFF"/>
          </w:tcPr>
          <w:p w:rsidR="00E72229" w:rsidRDefault="00E72229" w:rsidP="00A674FF">
            <w:pPr>
              <w:widowControl w:val="0"/>
              <w:spacing w:line="360" w:lineRule="auto"/>
              <w:jc w:val="center"/>
              <w:rPr>
                <w:color w:val="000000"/>
              </w:rPr>
            </w:pPr>
            <w:r>
              <w:t>Кредит</w:t>
            </w:r>
          </w:p>
        </w:tc>
      </w:tr>
      <w:tr w:rsidR="00E72229">
        <w:tc>
          <w:tcPr>
            <w:tcW w:w="4734" w:type="dxa"/>
            <w:shd w:val="clear" w:color="auto" w:fill="FFFFFF"/>
          </w:tcPr>
          <w:p w:rsidR="00E72229" w:rsidRDefault="00E72229" w:rsidP="00A674FF">
            <w:pPr>
              <w:widowControl w:val="0"/>
              <w:rPr>
                <w:color w:val="000000"/>
              </w:rPr>
            </w:pPr>
            <w:r>
              <w:t>1. Выявлен и списан доход (убыток) от реализации продукции (работ, услуг)</w:t>
            </w:r>
          </w:p>
        </w:tc>
        <w:tc>
          <w:tcPr>
            <w:tcW w:w="2640" w:type="dxa"/>
            <w:shd w:val="clear" w:color="auto" w:fill="FFFFFF"/>
          </w:tcPr>
          <w:p w:rsidR="00E72229" w:rsidRDefault="00E72229" w:rsidP="00A674FF">
            <w:pPr>
              <w:widowControl w:val="0"/>
              <w:rPr>
                <w:color w:val="000000"/>
              </w:rPr>
            </w:pPr>
            <w:r>
              <w:t>Расчет</w:t>
            </w:r>
          </w:p>
        </w:tc>
        <w:tc>
          <w:tcPr>
            <w:tcW w:w="1080" w:type="dxa"/>
            <w:shd w:val="clear" w:color="auto" w:fill="FFFFFF"/>
          </w:tcPr>
          <w:p w:rsidR="00E72229" w:rsidRDefault="00E72229" w:rsidP="00A674FF">
            <w:pPr>
              <w:widowControl w:val="0"/>
            </w:pPr>
            <w:r>
              <w:t>90-9</w:t>
            </w:r>
          </w:p>
          <w:p w:rsidR="00E72229" w:rsidRDefault="00E72229" w:rsidP="00A674FF">
            <w:pPr>
              <w:widowControl w:val="0"/>
              <w:rPr>
                <w:color w:val="000000"/>
              </w:rPr>
            </w:pPr>
            <w:r>
              <w:t>(99)</w:t>
            </w:r>
          </w:p>
        </w:tc>
        <w:tc>
          <w:tcPr>
            <w:tcW w:w="840" w:type="dxa"/>
            <w:shd w:val="clear" w:color="auto" w:fill="FFFFFF"/>
          </w:tcPr>
          <w:p w:rsidR="00E72229" w:rsidRDefault="00E72229" w:rsidP="00A674FF">
            <w:pPr>
              <w:widowControl w:val="0"/>
            </w:pPr>
            <w:r>
              <w:t>99</w:t>
            </w:r>
          </w:p>
          <w:p w:rsidR="00E72229" w:rsidRDefault="00E72229" w:rsidP="00A674FF">
            <w:pPr>
              <w:widowControl w:val="0"/>
              <w:rPr>
                <w:color w:val="000000"/>
              </w:rPr>
            </w:pPr>
            <w:r>
              <w:t>(90-9)</w:t>
            </w:r>
          </w:p>
        </w:tc>
      </w:tr>
      <w:tr w:rsidR="00E72229">
        <w:tc>
          <w:tcPr>
            <w:tcW w:w="4734" w:type="dxa"/>
            <w:shd w:val="clear" w:color="auto" w:fill="FFFFFF"/>
          </w:tcPr>
          <w:p w:rsidR="00E72229" w:rsidRDefault="00E72229" w:rsidP="00A674FF">
            <w:pPr>
              <w:widowControl w:val="0"/>
              <w:rPr>
                <w:color w:val="000000"/>
              </w:rPr>
            </w:pPr>
            <w:r>
              <w:t>2. Выявлена прибыль (убыток) от реализации основных средств, материальных ценностей и прочих активов</w:t>
            </w:r>
          </w:p>
        </w:tc>
        <w:tc>
          <w:tcPr>
            <w:tcW w:w="2640" w:type="dxa"/>
            <w:shd w:val="clear" w:color="auto" w:fill="FFFFFF"/>
          </w:tcPr>
          <w:p w:rsidR="00E72229" w:rsidRDefault="00E72229" w:rsidP="00A674FF">
            <w:pPr>
              <w:widowControl w:val="0"/>
              <w:rPr>
                <w:color w:val="000000"/>
              </w:rPr>
            </w:pPr>
            <w:r>
              <w:t>Расчет</w:t>
            </w:r>
          </w:p>
        </w:tc>
        <w:tc>
          <w:tcPr>
            <w:tcW w:w="1080" w:type="dxa"/>
            <w:shd w:val="clear" w:color="auto" w:fill="FFFFFF"/>
          </w:tcPr>
          <w:p w:rsidR="00E72229" w:rsidRDefault="00E72229" w:rsidP="00A674FF">
            <w:pPr>
              <w:widowControl w:val="0"/>
            </w:pPr>
            <w:r>
              <w:t>91-9</w:t>
            </w:r>
          </w:p>
          <w:p w:rsidR="00E72229" w:rsidRDefault="00E72229" w:rsidP="00A674FF">
            <w:pPr>
              <w:widowControl w:val="0"/>
              <w:rPr>
                <w:color w:val="000000"/>
              </w:rPr>
            </w:pPr>
            <w:r>
              <w:t>(99)</w:t>
            </w:r>
          </w:p>
        </w:tc>
        <w:tc>
          <w:tcPr>
            <w:tcW w:w="840" w:type="dxa"/>
            <w:shd w:val="clear" w:color="auto" w:fill="FFFFFF"/>
          </w:tcPr>
          <w:p w:rsidR="00E72229" w:rsidRDefault="00E72229" w:rsidP="00A674FF">
            <w:pPr>
              <w:widowControl w:val="0"/>
            </w:pPr>
            <w:r>
              <w:t>99</w:t>
            </w:r>
          </w:p>
          <w:p w:rsidR="00E72229" w:rsidRDefault="00E72229" w:rsidP="00A674FF">
            <w:pPr>
              <w:widowControl w:val="0"/>
              <w:rPr>
                <w:color w:val="000000"/>
              </w:rPr>
            </w:pPr>
            <w:r>
              <w:t>(91-9)</w:t>
            </w:r>
          </w:p>
        </w:tc>
      </w:tr>
      <w:tr w:rsidR="00E72229">
        <w:tc>
          <w:tcPr>
            <w:tcW w:w="4734" w:type="dxa"/>
            <w:shd w:val="clear" w:color="auto" w:fill="FFFFFF"/>
          </w:tcPr>
          <w:p w:rsidR="00E72229" w:rsidRDefault="00E72229" w:rsidP="00A674FF">
            <w:pPr>
              <w:widowControl w:val="0"/>
              <w:rPr>
                <w:color w:val="000000"/>
              </w:rPr>
            </w:pPr>
            <w:r>
              <w:t>3. Сумма налога на прибыль, причитающаяся к взносу в бюджет</w:t>
            </w:r>
          </w:p>
        </w:tc>
        <w:tc>
          <w:tcPr>
            <w:tcW w:w="2640" w:type="dxa"/>
            <w:shd w:val="clear" w:color="auto" w:fill="FFFFFF"/>
          </w:tcPr>
          <w:p w:rsidR="00E72229" w:rsidRDefault="00E72229" w:rsidP="00A674FF">
            <w:pPr>
              <w:widowControl w:val="0"/>
              <w:rPr>
                <w:color w:val="000000"/>
              </w:rPr>
            </w:pPr>
            <w:r>
              <w:t>Расчет</w:t>
            </w:r>
          </w:p>
        </w:tc>
        <w:tc>
          <w:tcPr>
            <w:tcW w:w="1080" w:type="dxa"/>
            <w:shd w:val="clear" w:color="auto" w:fill="FFFFFF"/>
          </w:tcPr>
          <w:p w:rsidR="00E72229" w:rsidRDefault="00E72229" w:rsidP="00A674FF">
            <w:pPr>
              <w:widowControl w:val="0"/>
              <w:rPr>
                <w:color w:val="000000"/>
              </w:rPr>
            </w:pPr>
            <w:r>
              <w:t>99</w:t>
            </w:r>
          </w:p>
        </w:tc>
        <w:tc>
          <w:tcPr>
            <w:tcW w:w="840" w:type="dxa"/>
            <w:shd w:val="clear" w:color="auto" w:fill="FFFFFF"/>
          </w:tcPr>
          <w:p w:rsidR="00E72229" w:rsidRDefault="00E72229" w:rsidP="00A674FF">
            <w:pPr>
              <w:widowControl w:val="0"/>
              <w:rPr>
                <w:color w:val="000000"/>
              </w:rPr>
            </w:pPr>
            <w:r>
              <w:t>68</w:t>
            </w:r>
          </w:p>
        </w:tc>
      </w:tr>
      <w:tr w:rsidR="00E72229">
        <w:tc>
          <w:tcPr>
            <w:tcW w:w="4734" w:type="dxa"/>
            <w:shd w:val="clear" w:color="auto" w:fill="FFFFFF"/>
          </w:tcPr>
          <w:p w:rsidR="00E72229" w:rsidRDefault="00E72229" w:rsidP="00A674FF">
            <w:pPr>
              <w:widowControl w:val="0"/>
            </w:pPr>
            <w:r>
              <w:t xml:space="preserve">4. Определение заключительными оборота-ми в конце года нераспределенной прибыли </w:t>
            </w:r>
          </w:p>
        </w:tc>
        <w:tc>
          <w:tcPr>
            <w:tcW w:w="2640" w:type="dxa"/>
            <w:shd w:val="clear" w:color="auto" w:fill="FFFFFF"/>
          </w:tcPr>
          <w:p w:rsidR="00E72229" w:rsidRDefault="00E72229" w:rsidP="00A674FF">
            <w:pPr>
              <w:widowControl w:val="0"/>
            </w:pPr>
            <w:r>
              <w:t>Расчет</w:t>
            </w:r>
          </w:p>
        </w:tc>
        <w:tc>
          <w:tcPr>
            <w:tcW w:w="1080" w:type="dxa"/>
            <w:shd w:val="clear" w:color="auto" w:fill="FFFFFF"/>
          </w:tcPr>
          <w:p w:rsidR="00E72229" w:rsidRDefault="00E72229" w:rsidP="00A674FF">
            <w:pPr>
              <w:widowControl w:val="0"/>
            </w:pPr>
            <w:r>
              <w:t>99</w:t>
            </w:r>
          </w:p>
        </w:tc>
        <w:tc>
          <w:tcPr>
            <w:tcW w:w="840" w:type="dxa"/>
            <w:shd w:val="clear" w:color="auto" w:fill="FFFFFF"/>
          </w:tcPr>
          <w:p w:rsidR="00E72229" w:rsidRDefault="00E72229" w:rsidP="00A674FF">
            <w:pPr>
              <w:widowControl w:val="0"/>
            </w:pPr>
            <w:r>
              <w:t>84</w:t>
            </w:r>
          </w:p>
          <w:p w:rsidR="00E72229" w:rsidRDefault="00E72229" w:rsidP="00A674FF">
            <w:pPr>
              <w:widowControl w:val="0"/>
            </w:pPr>
          </w:p>
        </w:tc>
      </w:tr>
      <w:tr w:rsidR="00E72229">
        <w:tc>
          <w:tcPr>
            <w:tcW w:w="4734" w:type="dxa"/>
            <w:shd w:val="clear" w:color="auto" w:fill="FFFFFF"/>
          </w:tcPr>
          <w:p w:rsidR="00E72229" w:rsidRDefault="00E72229" w:rsidP="00A674FF">
            <w:pPr>
              <w:widowControl w:val="0"/>
              <w:rPr>
                <w:color w:val="000000"/>
              </w:rPr>
            </w:pPr>
            <w:r>
              <w:t>5. Отчислено от прибыли в резервный капитал</w:t>
            </w:r>
          </w:p>
        </w:tc>
        <w:tc>
          <w:tcPr>
            <w:tcW w:w="2640" w:type="dxa"/>
            <w:shd w:val="clear" w:color="auto" w:fill="FFFFFF"/>
          </w:tcPr>
          <w:p w:rsidR="00E72229" w:rsidRDefault="00E72229" w:rsidP="00A674FF">
            <w:pPr>
              <w:widowControl w:val="0"/>
              <w:rPr>
                <w:color w:val="000000"/>
              </w:rPr>
            </w:pPr>
            <w:r>
              <w:t>Расчет</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82</w:t>
            </w:r>
          </w:p>
        </w:tc>
      </w:tr>
      <w:tr w:rsidR="00E72229">
        <w:tc>
          <w:tcPr>
            <w:tcW w:w="4734" w:type="dxa"/>
            <w:shd w:val="clear" w:color="auto" w:fill="FFFFFF"/>
          </w:tcPr>
          <w:p w:rsidR="00E72229" w:rsidRDefault="00E72229" w:rsidP="00A674FF">
            <w:pPr>
              <w:widowControl w:val="0"/>
              <w:rPr>
                <w:color w:val="000000"/>
              </w:rPr>
            </w:pPr>
            <w:r>
              <w:t>6. Начислена амортизация основных средств непроизводственного назначения</w:t>
            </w:r>
          </w:p>
        </w:tc>
        <w:tc>
          <w:tcPr>
            <w:tcW w:w="2640" w:type="dxa"/>
            <w:shd w:val="clear" w:color="auto" w:fill="FFFFFF"/>
          </w:tcPr>
          <w:p w:rsidR="00E72229" w:rsidRDefault="00E72229" w:rsidP="00A674FF">
            <w:pPr>
              <w:widowControl w:val="0"/>
              <w:rPr>
                <w:color w:val="000000"/>
              </w:rPr>
            </w:pPr>
            <w:r>
              <w:t>Расчет</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02</w:t>
            </w:r>
          </w:p>
        </w:tc>
      </w:tr>
      <w:tr w:rsidR="00E72229">
        <w:tc>
          <w:tcPr>
            <w:tcW w:w="4734" w:type="dxa"/>
            <w:shd w:val="clear" w:color="auto" w:fill="FFFFFF"/>
          </w:tcPr>
          <w:p w:rsidR="00E72229" w:rsidRDefault="00E72229" w:rsidP="00A674FF">
            <w:pPr>
              <w:widowControl w:val="0"/>
              <w:rPr>
                <w:color w:val="000000"/>
              </w:rPr>
            </w:pPr>
            <w:r>
              <w:t>7. Произведены расходы по содержанию зданий и сооружений непроизводственного назначения</w:t>
            </w:r>
          </w:p>
        </w:tc>
        <w:tc>
          <w:tcPr>
            <w:tcW w:w="2640" w:type="dxa"/>
            <w:shd w:val="clear" w:color="auto" w:fill="FFFFFF"/>
          </w:tcPr>
          <w:p w:rsidR="00E72229" w:rsidRDefault="00E72229" w:rsidP="00A674FF">
            <w:pPr>
              <w:widowControl w:val="0"/>
              <w:rPr>
                <w:color w:val="000000"/>
              </w:rPr>
            </w:pPr>
            <w:r>
              <w:t>Требования, наряды, расчеты</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10, 70,69</w:t>
            </w:r>
          </w:p>
        </w:tc>
      </w:tr>
      <w:tr w:rsidR="00E72229">
        <w:tc>
          <w:tcPr>
            <w:tcW w:w="4734" w:type="dxa"/>
            <w:shd w:val="clear" w:color="auto" w:fill="FFFFFF"/>
          </w:tcPr>
          <w:p w:rsidR="00E72229" w:rsidRDefault="00E72229" w:rsidP="00A674FF">
            <w:pPr>
              <w:widowControl w:val="0"/>
              <w:rPr>
                <w:color w:val="000000"/>
              </w:rPr>
            </w:pPr>
            <w:r>
              <w:t>8. Выплачена материальная помощь</w:t>
            </w:r>
          </w:p>
        </w:tc>
        <w:tc>
          <w:tcPr>
            <w:tcW w:w="2640" w:type="dxa"/>
            <w:shd w:val="clear" w:color="auto" w:fill="FFFFFF"/>
          </w:tcPr>
          <w:p w:rsidR="00E72229" w:rsidRDefault="00E72229" w:rsidP="00A674FF">
            <w:pPr>
              <w:widowControl w:val="0"/>
              <w:rPr>
                <w:color w:val="000000"/>
              </w:rPr>
            </w:pPr>
            <w:r>
              <w:t>Приказ по предприятию</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50</w:t>
            </w:r>
          </w:p>
        </w:tc>
      </w:tr>
      <w:tr w:rsidR="00E72229">
        <w:tc>
          <w:tcPr>
            <w:tcW w:w="4734" w:type="dxa"/>
            <w:shd w:val="clear" w:color="auto" w:fill="FFFFFF"/>
          </w:tcPr>
          <w:p w:rsidR="00E72229" w:rsidRDefault="00E72229" w:rsidP="00A674FF">
            <w:pPr>
              <w:widowControl w:val="0"/>
              <w:rPr>
                <w:color w:val="000000"/>
              </w:rPr>
            </w:pPr>
            <w:r>
              <w:t xml:space="preserve">9. Оплачены расходы на питание работников, путевки </w:t>
            </w:r>
          </w:p>
        </w:tc>
        <w:tc>
          <w:tcPr>
            <w:tcW w:w="2640" w:type="dxa"/>
            <w:shd w:val="clear" w:color="auto" w:fill="FFFFFF"/>
          </w:tcPr>
          <w:p w:rsidR="00E72229" w:rsidRDefault="00E72229" w:rsidP="00A674FF">
            <w:pPr>
              <w:widowControl w:val="0"/>
              <w:rPr>
                <w:color w:val="000000"/>
              </w:rPr>
            </w:pPr>
            <w:r>
              <w:t>Выписка из расчетного счета, платежные поручения</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51</w:t>
            </w:r>
          </w:p>
        </w:tc>
      </w:tr>
      <w:tr w:rsidR="00E72229">
        <w:tc>
          <w:tcPr>
            <w:tcW w:w="4734" w:type="dxa"/>
            <w:shd w:val="clear" w:color="auto" w:fill="FFFFFF"/>
          </w:tcPr>
          <w:p w:rsidR="00E72229" w:rsidRDefault="00E72229" w:rsidP="00A674FF">
            <w:pPr>
              <w:widowControl w:val="0"/>
              <w:rPr>
                <w:color w:val="000000"/>
              </w:rPr>
            </w:pPr>
            <w:r>
              <w:t>10. Начислены дивиденды от участия в предприятии работникам, являющимся акционерами</w:t>
            </w:r>
          </w:p>
        </w:tc>
        <w:tc>
          <w:tcPr>
            <w:tcW w:w="2640" w:type="dxa"/>
            <w:shd w:val="clear" w:color="auto" w:fill="FFFFFF"/>
          </w:tcPr>
          <w:p w:rsidR="00E72229" w:rsidRDefault="00E72229" w:rsidP="00A674FF">
            <w:pPr>
              <w:widowControl w:val="0"/>
              <w:rPr>
                <w:color w:val="000000"/>
              </w:rPr>
            </w:pPr>
            <w:r>
              <w:t>Расчетная ведомость</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70</w:t>
            </w:r>
          </w:p>
        </w:tc>
      </w:tr>
      <w:tr w:rsidR="00E72229">
        <w:tc>
          <w:tcPr>
            <w:tcW w:w="4734" w:type="dxa"/>
            <w:shd w:val="clear" w:color="auto" w:fill="FFFFFF"/>
          </w:tcPr>
          <w:p w:rsidR="00E72229" w:rsidRDefault="00E72229" w:rsidP="00A674FF">
            <w:pPr>
              <w:widowControl w:val="0"/>
            </w:pPr>
            <w:r>
              <w:t xml:space="preserve">11. Головной организацией определена сум-ма нераспределенной прибыли, причи-тающейся обособленному  подразделению, находящемуся на отдельном балансе </w:t>
            </w:r>
          </w:p>
        </w:tc>
        <w:tc>
          <w:tcPr>
            <w:tcW w:w="2640" w:type="dxa"/>
            <w:shd w:val="clear" w:color="auto" w:fill="FFFFFF"/>
          </w:tcPr>
          <w:p w:rsidR="00E72229" w:rsidRDefault="00E72229" w:rsidP="00A674FF">
            <w:pPr>
              <w:widowControl w:val="0"/>
            </w:pPr>
            <w:r>
              <w:t>Расчет</w:t>
            </w:r>
          </w:p>
        </w:tc>
        <w:tc>
          <w:tcPr>
            <w:tcW w:w="1080" w:type="dxa"/>
            <w:shd w:val="clear" w:color="auto" w:fill="FFFFFF"/>
          </w:tcPr>
          <w:p w:rsidR="00E72229" w:rsidRDefault="00E72229" w:rsidP="00A674FF">
            <w:pPr>
              <w:widowControl w:val="0"/>
            </w:pPr>
            <w:r>
              <w:t>84</w:t>
            </w:r>
          </w:p>
        </w:tc>
        <w:tc>
          <w:tcPr>
            <w:tcW w:w="840" w:type="dxa"/>
            <w:shd w:val="clear" w:color="auto" w:fill="FFFFFF"/>
          </w:tcPr>
          <w:p w:rsidR="00E72229" w:rsidRDefault="00E72229" w:rsidP="00A674FF">
            <w:pPr>
              <w:widowControl w:val="0"/>
            </w:pPr>
            <w:r>
              <w:t>79</w:t>
            </w:r>
          </w:p>
        </w:tc>
      </w:tr>
      <w:tr w:rsidR="00E72229">
        <w:tc>
          <w:tcPr>
            <w:tcW w:w="4734" w:type="dxa"/>
            <w:shd w:val="clear" w:color="auto" w:fill="FFFFFF"/>
          </w:tcPr>
          <w:p w:rsidR="00E72229" w:rsidRDefault="00E72229" w:rsidP="00A674FF">
            <w:pPr>
              <w:widowControl w:val="0"/>
            </w:pPr>
            <w:r>
              <w:t>12. Направление доли чистой прибыли на увеличение уставного капитала</w:t>
            </w:r>
          </w:p>
        </w:tc>
        <w:tc>
          <w:tcPr>
            <w:tcW w:w="2640" w:type="dxa"/>
            <w:shd w:val="clear" w:color="auto" w:fill="FFFFFF"/>
          </w:tcPr>
          <w:p w:rsidR="00E72229" w:rsidRDefault="00E72229" w:rsidP="00A674FF">
            <w:pPr>
              <w:widowControl w:val="0"/>
            </w:pPr>
            <w:r>
              <w:t>Расчет</w:t>
            </w:r>
          </w:p>
        </w:tc>
        <w:tc>
          <w:tcPr>
            <w:tcW w:w="1080" w:type="dxa"/>
            <w:shd w:val="clear" w:color="auto" w:fill="FFFFFF"/>
          </w:tcPr>
          <w:p w:rsidR="00E72229" w:rsidRDefault="00E72229" w:rsidP="00A674FF">
            <w:pPr>
              <w:widowControl w:val="0"/>
            </w:pPr>
            <w:r>
              <w:t>84</w:t>
            </w:r>
          </w:p>
        </w:tc>
        <w:tc>
          <w:tcPr>
            <w:tcW w:w="840" w:type="dxa"/>
            <w:shd w:val="clear" w:color="auto" w:fill="FFFFFF"/>
          </w:tcPr>
          <w:p w:rsidR="00E72229" w:rsidRDefault="00E72229" w:rsidP="00A674FF">
            <w:pPr>
              <w:widowControl w:val="0"/>
            </w:pPr>
            <w:r>
              <w:t>80</w:t>
            </w:r>
          </w:p>
        </w:tc>
      </w:tr>
      <w:tr w:rsidR="00E72229">
        <w:tc>
          <w:tcPr>
            <w:tcW w:w="4734" w:type="dxa"/>
            <w:shd w:val="clear" w:color="auto" w:fill="FFFFFF"/>
          </w:tcPr>
          <w:p w:rsidR="00E72229" w:rsidRDefault="00E72229" w:rsidP="00A674FF">
            <w:pPr>
              <w:widowControl w:val="0"/>
            </w:pPr>
            <w:r>
              <w:t>13. Использование прибыли на модернизацию основных средств</w:t>
            </w:r>
          </w:p>
        </w:tc>
        <w:tc>
          <w:tcPr>
            <w:tcW w:w="2640" w:type="dxa"/>
            <w:shd w:val="clear" w:color="auto" w:fill="FFFFFF"/>
          </w:tcPr>
          <w:p w:rsidR="00E72229" w:rsidRDefault="00E72229" w:rsidP="00A674FF">
            <w:pPr>
              <w:widowControl w:val="0"/>
            </w:pPr>
            <w:r>
              <w:t>Расчет</w:t>
            </w:r>
          </w:p>
        </w:tc>
        <w:tc>
          <w:tcPr>
            <w:tcW w:w="1080" w:type="dxa"/>
            <w:shd w:val="clear" w:color="auto" w:fill="FFFFFF"/>
          </w:tcPr>
          <w:p w:rsidR="00E72229" w:rsidRDefault="00E72229" w:rsidP="00A674FF">
            <w:pPr>
              <w:widowControl w:val="0"/>
            </w:pPr>
            <w:r>
              <w:t>84</w:t>
            </w:r>
          </w:p>
        </w:tc>
        <w:tc>
          <w:tcPr>
            <w:tcW w:w="840" w:type="dxa"/>
            <w:shd w:val="clear" w:color="auto" w:fill="FFFFFF"/>
          </w:tcPr>
          <w:p w:rsidR="00E72229" w:rsidRDefault="00E72229" w:rsidP="00A674FF">
            <w:pPr>
              <w:widowControl w:val="0"/>
            </w:pPr>
            <w:r>
              <w:t>83</w:t>
            </w:r>
          </w:p>
        </w:tc>
      </w:tr>
      <w:tr w:rsidR="00E72229">
        <w:tc>
          <w:tcPr>
            <w:tcW w:w="4734" w:type="dxa"/>
            <w:shd w:val="clear" w:color="auto" w:fill="FFFFFF"/>
          </w:tcPr>
          <w:p w:rsidR="00E72229" w:rsidRDefault="00E72229" w:rsidP="00A674FF">
            <w:pPr>
              <w:widowControl w:val="0"/>
              <w:rPr>
                <w:color w:val="000000"/>
              </w:rPr>
            </w:pPr>
            <w:r>
              <w:t>14. Начислены дивиденды от участия в предприятии, проценты по облигациям предприятия</w:t>
            </w:r>
          </w:p>
        </w:tc>
        <w:tc>
          <w:tcPr>
            <w:tcW w:w="2640" w:type="dxa"/>
            <w:shd w:val="clear" w:color="auto" w:fill="FFFFFF"/>
          </w:tcPr>
          <w:p w:rsidR="00E72229" w:rsidRDefault="00E72229" w:rsidP="00A674FF">
            <w:pPr>
              <w:widowControl w:val="0"/>
              <w:rPr>
                <w:color w:val="000000"/>
              </w:rPr>
            </w:pPr>
            <w:r>
              <w:t>Расчетная ведомость</w:t>
            </w:r>
          </w:p>
        </w:tc>
        <w:tc>
          <w:tcPr>
            <w:tcW w:w="1080" w:type="dxa"/>
            <w:shd w:val="clear" w:color="auto" w:fill="FFFFFF"/>
          </w:tcPr>
          <w:p w:rsidR="00E72229" w:rsidRDefault="00E72229" w:rsidP="00A674FF">
            <w:pPr>
              <w:widowControl w:val="0"/>
              <w:rPr>
                <w:color w:val="000000"/>
              </w:rPr>
            </w:pPr>
            <w:r>
              <w:t>84</w:t>
            </w:r>
          </w:p>
        </w:tc>
        <w:tc>
          <w:tcPr>
            <w:tcW w:w="840" w:type="dxa"/>
            <w:shd w:val="clear" w:color="auto" w:fill="FFFFFF"/>
          </w:tcPr>
          <w:p w:rsidR="00E72229" w:rsidRDefault="00E72229" w:rsidP="00A674FF">
            <w:pPr>
              <w:widowControl w:val="0"/>
              <w:rPr>
                <w:color w:val="000000"/>
              </w:rPr>
            </w:pPr>
            <w:r>
              <w:t>75</w:t>
            </w:r>
          </w:p>
        </w:tc>
      </w:tr>
    </w:tbl>
    <w:p w:rsidR="00E72229" w:rsidRDefault="00E72229" w:rsidP="00E72229">
      <w:pPr>
        <w:widowControl w:val="0"/>
        <w:spacing w:line="360" w:lineRule="auto"/>
        <w:ind w:firstLine="720"/>
        <w:jc w:val="both"/>
        <w:rPr>
          <w:sz w:val="28"/>
          <w:szCs w:val="28"/>
        </w:rPr>
      </w:pPr>
    </w:p>
    <w:p w:rsidR="00E72229" w:rsidRDefault="00E72229" w:rsidP="00E72229">
      <w:pPr>
        <w:widowControl w:val="0"/>
        <w:spacing w:line="360" w:lineRule="auto"/>
        <w:ind w:firstLine="720"/>
        <w:jc w:val="both"/>
        <w:rPr>
          <w:sz w:val="28"/>
          <w:szCs w:val="28"/>
        </w:rPr>
      </w:pPr>
      <w:r>
        <w:rPr>
          <w:sz w:val="28"/>
          <w:szCs w:val="28"/>
        </w:rPr>
        <w:t>–  выплата вознаграждения собственникам, она  отражается  записью по дебету счета 84 «Нераспределенная прибыль (непокрытый убыток)» и кредиту счетов 75 «Расчеты с учредителями», если учредители не состоят в штате предприятия и 70 «Расчеты с персоналом по оплате труда», если состоят в штате;</w:t>
      </w:r>
    </w:p>
    <w:p w:rsidR="00E72229" w:rsidRDefault="00E72229" w:rsidP="00E72229">
      <w:pPr>
        <w:widowControl w:val="0"/>
        <w:spacing w:line="360" w:lineRule="auto"/>
        <w:ind w:firstLine="720"/>
        <w:jc w:val="both"/>
        <w:rPr>
          <w:sz w:val="28"/>
          <w:szCs w:val="28"/>
        </w:rPr>
      </w:pPr>
      <w:r>
        <w:rPr>
          <w:sz w:val="28"/>
          <w:szCs w:val="28"/>
        </w:rPr>
        <w:t xml:space="preserve">– формирование резервного капитала. </w:t>
      </w:r>
      <w:r>
        <w:rPr>
          <w:color w:val="000000"/>
          <w:sz w:val="28"/>
          <w:szCs w:val="28"/>
        </w:rPr>
        <w:t>Резервный капитал – это</w:t>
      </w:r>
      <w:r>
        <w:rPr>
          <w:i/>
          <w:iCs/>
          <w:color w:val="000000"/>
          <w:sz w:val="28"/>
          <w:szCs w:val="28"/>
        </w:rPr>
        <w:t xml:space="preserve">  </w:t>
      </w:r>
      <w:r>
        <w:rPr>
          <w:color w:val="000000"/>
          <w:sz w:val="28"/>
          <w:szCs w:val="28"/>
        </w:rPr>
        <w:t>часть собственного капитала, выделяе</w:t>
      </w:r>
      <w:r>
        <w:rPr>
          <w:color w:val="000000"/>
          <w:sz w:val="28"/>
          <w:szCs w:val="28"/>
        </w:rPr>
        <w:softHyphen/>
        <w:t>мого из прибыли для покрытия возможных убытков. Созданный в соответствии с законодательством или учредительными документами резервный капитал используется для покрытия, непроизводительных потерь, компенсации риска, других расходов, возникающих в процессе хозяйственной деятельности.</w:t>
      </w:r>
    </w:p>
    <w:p w:rsidR="00E72229" w:rsidRDefault="00E72229" w:rsidP="00E72229">
      <w:pPr>
        <w:widowControl w:val="0"/>
        <w:spacing w:line="360" w:lineRule="auto"/>
        <w:ind w:firstLine="720"/>
        <w:jc w:val="both"/>
        <w:rPr>
          <w:color w:val="000000"/>
          <w:sz w:val="28"/>
          <w:szCs w:val="28"/>
        </w:rPr>
      </w:pPr>
      <w:r>
        <w:rPr>
          <w:color w:val="000000"/>
          <w:sz w:val="28"/>
          <w:szCs w:val="28"/>
        </w:rPr>
        <w:t>По закону образуется резервный фонд</w:t>
      </w:r>
      <w:r>
        <w:rPr>
          <w:i/>
          <w:iCs/>
          <w:color w:val="000000"/>
          <w:sz w:val="28"/>
          <w:szCs w:val="28"/>
        </w:rPr>
        <w:t xml:space="preserve">. </w:t>
      </w:r>
      <w:r>
        <w:rPr>
          <w:color w:val="000000"/>
          <w:sz w:val="28"/>
          <w:szCs w:val="28"/>
        </w:rPr>
        <w:t xml:space="preserve">Его создание предусматривает, например, Федеральный закон «Об акционерных обществах» </w:t>
      </w:r>
      <w:r>
        <w:rPr>
          <w:sz w:val="28"/>
          <w:szCs w:val="28"/>
        </w:rPr>
        <w:t>[6].</w:t>
      </w:r>
      <w:r>
        <w:rPr>
          <w:color w:val="000000"/>
          <w:sz w:val="28"/>
          <w:szCs w:val="28"/>
        </w:rPr>
        <w:t xml:space="preserve"> Так, статья 35 «Фонды и чистые активы общества» гласит: «В обществе создается резервный фонд в размере, предусмотренном уставом общества, но не менее 15% от его уставного капитала. Резервный фонд общества формируется путем обязатель</w:t>
      </w:r>
      <w:r>
        <w:rPr>
          <w:color w:val="000000"/>
          <w:sz w:val="28"/>
          <w:szCs w:val="28"/>
        </w:rPr>
        <w:softHyphen/>
        <w:t>ных ежегодных отчислений до достижения им размера, установленного уставом общества. Размер ежегодных отчислений преду</w:t>
      </w:r>
      <w:r>
        <w:rPr>
          <w:color w:val="000000"/>
          <w:sz w:val="28"/>
          <w:szCs w:val="28"/>
        </w:rPr>
        <w:softHyphen/>
        <w:t xml:space="preserve">сматривается уставом общества, но не может быть менее 5% от чистой прибыли до достижения размера, установленного уставом общества.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 Образование резервных фондов для совместных предприятий в размере до 25% уставного капитала. В бухгалтерском учете  отчисления в резервный капитал из нераспределенной прибыли отчетного года при его формировании или пополнении производится следующей записью: </w:t>
      </w:r>
    </w:p>
    <w:p w:rsidR="00E72229" w:rsidRDefault="00E72229" w:rsidP="00E72229">
      <w:pPr>
        <w:widowControl w:val="0"/>
        <w:spacing w:line="360" w:lineRule="auto"/>
        <w:ind w:firstLine="720"/>
        <w:jc w:val="both"/>
        <w:rPr>
          <w:color w:val="000000"/>
          <w:sz w:val="28"/>
          <w:szCs w:val="28"/>
        </w:rPr>
      </w:pPr>
      <w:r>
        <w:rPr>
          <w:color w:val="000000"/>
          <w:sz w:val="28"/>
          <w:szCs w:val="28"/>
        </w:rPr>
        <w:t>Дебет счета 84 «</w:t>
      </w:r>
      <w:r>
        <w:rPr>
          <w:sz w:val="28"/>
          <w:szCs w:val="28"/>
        </w:rPr>
        <w:t>Нераспределенная прибыль (непокрытый убыток)</w:t>
      </w:r>
      <w:r>
        <w:rPr>
          <w:color w:val="000000"/>
          <w:sz w:val="28"/>
          <w:szCs w:val="28"/>
        </w:rPr>
        <w:t>»</w:t>
      </w:r>
    </w:p>
    <w:p w:rsidR="00E72229" w:rsidRDefault="00E72229" w:rsidP="00E72229">
      <w:pPr>
        <w:widowControl w:val="0"/>
        <w:spacing w:line="360" w:lineRule="auto"/>
        <w:ind w:firstLine="720"/>
        <w:jc w:val="both"/>
        <w:rPr>
          <w:color w:val="000000"/>
          <w:sz w:val="28"/>
          <w:szCs w:val="28"/>
        </w:rPr>
      </w:pPr>
      <w:r>
        <w:rPr>
          <w:color w:val="000000"/>
          <w:sz w:val="28"/>
          <w:szCs w:val="28"/>
        </w:rPr>
        <w:t xml:space="preserve">           Кредит счета 82 «Резервный капитал»;</w:t>
      </w:r>
    </w:p>
    <w:p w:rsidR="00E72229" w:rsidRDefault="00E72229" w:rsidP="00E72229">
      <w:pPr>
        <w:widowControl w:val="0"/>
        <w:spacing w:line="360" w:lineRule="auto"/>
        <w:ind w:firstLine="720"/>
        <w:jc w:val="both"/>
        <w:rPr>
          <w:color w:val="000000"/>
          <w:sz w:val="28"/>
          <w:szCs w:val="28"/>
        </w:rPr>
      </w:pPr>
      <w:r>
        <w:rPr>
          <w:color w:val="000000"/>
          <w:sz w:val="28"/>
          <w:szCs w:val="28"/>
        </w:rPr>
        <w:t>–  покрытие убытков прошлых лет.</w:t>
      </w:r>
    </w:p>
    <w:p w:rsidR="00E72229" w:rsidRDefault="00E72229" w:rsidP="00E72229">
      <w:pPr>
        <w:widowControl w:val="0"/>
        <w:spacing w:line="360" w:lineRule="auto"/>
        <w:ind w:firstLine="720"/>
        <w:jc w:val="both"/>
        <w:rPr>
          <w:sz w:val="28"/>
          <w:szCs w:val="28"/>
        </w:rPr>
      </w:pPr>
      <w:r>
        <w:rPr>
          <w:color w:val="000000"/>
          <w:sz w:val="28"/>
          <w:szCs w:val="28"/>
        </w:rPr>
        <w:t xml:space="preserve">Помимо указанных выше направлений использования прибыли Инструкция по применению Плана счетов бухгалтерского учета финансово-хозяйственной </w:t>
      </w:r>
      <w:r>
        <w:rPr>
          <w:sz w:val="28"/>
          <w:szCs w:val="28"/>
        </w:rPr>
        <w:t>деятельности предусматривает</w:t>
      </w:r>
      <w:r>
        <w:rPr>
          <w:color w:val="000000"/>
          <w:sz w:val="28"/>
          <w:szCs w:val="28"/>
        </w:rPr>
        <w:t xml:space="preserve"> и другие корреспонденции счетов со счетом 84 «Нераспределенная прибыль (непокрытый убыток)», которые представлены </w:t>
      </w:r>
      <w:r>
        <w:rPr>
          <w:sz w:val="28"/>
          <w:szCs w:val="28"/>
        </w:rPr>
        <w:t>в таблице 1.3.</w:t>
      </w:r>
    </w:p>
    <w:p w:rsidR="00E72229" w:rsidRDefault="00E72229" w:rsidP="00E72229">
      <w:pPr>
        <w:widowControl w:val="0"/>
        <w:spacing w:line="360" w:lineRule="auto"/>
        <w:ind w:firstLine="720"/>
        <w:jc w:val="both"/>
        <w:rPr>
          <w:color w:val="000000"/>
          <w:sz w:val="28"/>
          <w:szCs w:val="28"/>
        </w:rPr>
      </w:pPr>
      <w:r>
        <w:rPr>
          <w:sz w:val="28"/>
          <w:szCs w:val="28"/>
        </w:rPr>
        <w:t xml:space="preserve">При необходимости можно вести аналитический учет по счету 84 </w:t>
      </w:r>
      <w:r>
        <w:rPr>
          <w:color w:val="000000"/>
          <w:sz w:val="28"/>
          <w:szCs w:val="28"/>
        </w:rPr>
        <w:t>«Нераспределенная прибыль (непокрытый убыток)». Шнейдман предлагает открыть к счету следующие субсчета:</w:t>
      </w:r>
    </w:p>
    <w:p w:rsidR="00E72229" w:rsidRDefault="00E72229" w:rsidP="00E72229">
      <w:pPr>
        <w:widowControl w:val="0"/>
        <w:spacing w:line="360" w:lineRule="auto"/>
        <w:ind w:firstLine="720"/>
        <w:jc w:val="both"/>
        <w:rPr>
          <w:color w:val="000000"/>
          <w:sz w:val="28"/>
          <w:szCs w:val="28"/>
        </w:rPr>
      </w:pPr>
      <w:r>
        <w:rPr>
          <w:color w:val="000000"/>
          <w:sz w:val="28"/>
          <w:szCs w:val="28"/>
        </w:rPr>
        <w:t>84-1 «Прибыль подлежащая распределению»</w:t>
      </w:r>
    </w:p>
    <w:p w:rsidR="00E72229" w:rsidRDefault="00E72229" w:rsidP="00E72229">
      <w:pPr>
        <w:widowControl w:val="0"/>
        <w:spacing w:line="360" w:lineRule="auto"/>
        <w:ind w:firstLine="720"/>
        <w:jc w:val="both"/>
        <w:rPr>
          <w:color w:val="000000"/>
          <w:sz w:val="28"/>
          <w:szCs w:val="28"/>
        </w:rPr>
      </w:pPr>
      <w:r>
        <w:rPr>
          <w:color w:val="000000"/>
          <w:sz w:val="28"/>
          <w:szCs w:val="28"/>
        </w:rPr>
        <w:t>84-2 «Нераспределенная прибыль в обращении»</w:t>
      </w:r>
    </w:p>
    <w:p w:rsidR="00E72229" w:rsidRDefault="00E72229" w:rsidP="00E72229">
      <w:pPr>
        <w:widowControl w:val="0"/>
        <w:spacing w:line="360" w:lineRule="auto"/>
        <w:ind w:firstLine="720"/>
        <w:jc w:val="both"/>
        <w:rPr>
          <w:color w:val="000000"/>
          <w:sz w:val="28"/>
          <w:szCs w:val="28"/>
        </w:rPr>
      </w:pPr>
      <w:r>
        <w:rPr>
          <w:color w:val="000000"/>
          <w:sz w:val="28"/>
          <w:szCs w:val="28"/>
        </w:rPr>
        <w:t>84-3 «Нераспределенная прибыль использованная».</w:t>
      </w:r>
    </w:p>
    <w:p w:rsidR="00E72229" w:rsidRDefault="00E72229" w:rsidP="00E72229">
      <w:pPr>
        <w:widowControl w:val="0"/>
        <w:spacing w:line="360" w:lineRule="auto"/>
        <w:ind w:firstLine="720"/>
        <w:jc w:val="both"/>
        <w:rPr>
          <w:color w:val="000000"/>
          <w:sz w:val="28"/>
          <w:szCs w:val="28"/>
        </w:rPr>
      </w:pPr>
      <w:r>
        <w:rPr>
          <w:color w:val="000000"/>
          <w:sz w:val="28"/>
          <w:szCs w:val="28"/>
        </w:rPr>
        <w:t>На субсчетах происходит движение средств, но сальдо по синтетическому счету 84 «Нераспределенная прибыль (непокрытый убыток)» сохраняет свою величину и не меняется в течение года.</w:t>
      </w:r>
    </w:p>
    <w:p w:rsidR="00E72229" w:rsidRDefault="00E72229"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E25755">
      <w:pPr>
        <w:widowControl w:val="0"/>
        <w:numPr>
          <w:ilvl w:val="0"/>
          <w:numId w:val="22"/>
        </w:numPr>
        <w:tabs>
          <w:tab w:val="left" w:pos="360"/>
        </w:tabs>
        <w:spacing w:line="360" w:lineRule="auto"/>
        <w:ind w:hanging="1069"/>
        <w:jc w:val="both"/>
        <w:outlineLvl w:val="0"/>
        <w:rPr>
          <w:sz w:val="28"/>
          <w:szCs w:val="28"/>
        </w:rPr>
      </w:pPr>
      <w:r>
        <w:rPr>
          <w:sz w:val="28"/>
          <w:szCs w:val="28"/>
        </w:rPr>
        <w:t>ЭКОНОМИЧЕСКИЙ СУБЪЕКТ ИССЛЕДОВАНИЯ – ООО  «КУБАНЬ –</w:t>
      </w:r>
    </w:p>
    <w:p w:rsidR="00A674FF" w:rsidRDefault="00A674FF" w:rsidP="00A674FF">
      <w:pPr>
        <w:widowControl w:val="0"/>
        <w:tabs>
          <w:tab w:val="left" w:pos="360"/>
        </w:tabs>
        <w:spacing w:line="360" w:lineRule="auto"/>
        <w:jc w:val="both"/>
        <w:outlineLvl w:val="0"/>
        <w:rPr>
          <w:sz w:val="28"/>
          <w:szCs w:val="28"/>
        </w:rPr>
      </w:pPr>
      <w:r>
        <w:rPr>
          <w:sz w:val="28"/>
          <w:szCs w:val="28"/>
        </w:rPr>
        <w:t xml:space="preserve">     ОЛИМП»</w:t>
      </w:r>
    </w:p>
    <w:p w:rsidR="00A674FF" w:rsidRDefault="00A674FF" w:rsidP="00A674FF">
      <w:pPr>
        <w:widowControl w:val="0"/>
        <w:spacing w:line="360" w:lineRule="auto"/>
        <w:ind w:firstLine="709"/>
        <w:jc w:val="both"/>
        <w:outlineLvl w:val="0"/>
        <w:rPr>
          <w:sz w:val="28"/>
          <w:szCs w:val="28"/>
        </w:rPr>
      </w:pPr>
    </w:p>
    <w:p w:rsidR="00A674FF" w:rsidRDefault="00A674FF" w:rsidP="00A674FF">
      <w:pPr>
        <w:widowControl w:val="0"/>
        <w:spacing w:line="360" w:lineRule="auto"/>
        <w:ind w:firstLine="360"/>
        <w:jc w:val="both"/>
        <w:outlineLvl w:val="0"/>
        <w:rPr>
          <w:sz w:val="28"/>
          <w:szCs w:val="28"/>
        </w:rPr>
      </w:pPr>
      <w:r>
        <w:rPr>
          <w:sz w:val="28"/>
          <w:szCs w:val="28"/>
        </w:rPr>
        <w:t>2.1 Технико-экономическая характеристика предприятия</w:t>
      </w:r>
    </w:p>
    <w:p w:rsidR="00A674FF" w:rsidRDefault="00A674FF" w:rsidP="00A674FF">
      <w:pPr>
        <w:widowControl w:val="0"/>
        <w:spacing w:line="360" w:lineRule="auto"/>
        <w:ind w:firstLine="709"/>
        <w:jc w:val="both"/>
        <w:outlineLvl w:val="0"/>
        <w:rPr>
          <w:sz w:val="28"/>
          <w:szCs w:val="28"/>
        </w:rPr>
      </w:pPr>
    </w:p>
    <w:p w:rsidR="00A674FF" w:rsidRDefault="00A674FF" w:rsidP="00A674FF">
      <w:pPr>
        <w:widowControl w:val="0"/>
        <w:spacing w:line="360" w:lineRule="auto"/>
        <w:ind w:firstLine="720"/>
        <w:jc w:val="both"/>
        <w:rPr>
          <w:sz w:val="28"/>
          <w:szCs w:val="28"/>
        </w:rPr>
      </w:pPr>
      <w:r>
        <w:rPr>
          <w:sz w:val="28"/>
          <w:szCs w:val="28"/>
        </w:rPr>
        <w:t>Общество с ограниченной о ответственностью «Кубань-Олимп» (далее «Общество») создано на основе добровольного соглашения лиц, объединивших свои средства для совместной хозяйственной деятельности и достижения целей, определенных в Уставе Общества.</w:t>
      </w:r>
    </w:p>
    <w:p w:rsidR="00A674FF" w:rsidRDefault="00A674FF" w:rsidP="00A674FF">
      <w:pPr>
        <w:widowControl w:val="0"/>
        <w:spacing w:line="360" w:lineRule="auto"/>
        <w:ind w:firstLine="720"/>
        <w:jc w:val="both"/>
        <w:rPr>
          <w:sz w:val="28"/>
          <w:szCs w:val="28"/>
        </w:rPr>
      </w:pPr>
      <w:r>
        <w:rPr>
          <w:sz w:val="28"/>
          <w:szCs w:val="28"/>
        </w:rPr>
        <w:t>Общество является юридическим лицом, имеет право от своего имени заключать договоры, приобретать имущественные и личные не имущественные права, нести обязанности, быть истцом и ответчиком в суде, арбитражном суде, Третейском суде.</w:t>
      </w:r>
    </w:p>
    <w:p w:rsidR="00A674FF" w:rsidRDefault="00A674FF" w:rsidP="00A674FF">
      <w:pPr>
        <w:widowControl w:val="0"/>
        <w:spacing w:line="360" w:lineRule="auto"/>
        <w:ind w:firstLine="720"/>
        <w:jc w:val="both"/>
        <w:rPr>
          <w:sz w:val="28"/>
          <w:szCs w:val="28"/>
        </w:rPr>
      </w:pPr>
      <w:r>
        <w:rPr>
          <w:sz w:val="28"/>
          <w:szCs w:val="28"/>
        </w:rPr>
        <w:t>Общество имеет самостоятельный баланс, обособленное имущество в собственности, круглую печать, штампы, товарный знак, другие необходимые реквизиты, вправе открывать счета в банках.</w:t>
      </w:r>
    </w:p>
    <w:p w:rsidR="00A674FF" w:rsidRDefault="00A674FF" w:rsidP="00A674FF">
      <w:pPr>
        <w:widowControl w:val="0"/>
        <w:spacing w:line="360" w:lineRule="auto"/>
        <w:ind w:firstLine="720"/>
        <w:jc w:val="both"/>
        <w:rPr>
          <w:sz w:val="28"/>
          <w:szCs w:val="28"/>
        </w:rPr>
      </w:pPr>
      <w:r>
        <w:rPr>
          <w:sz w:val="28"/>
          <w:szCs w:val="28"/>
        </w:rPr>
        <w:t>Имущество Общества формируется за счет вкладов его участников, полученных доходов и других законных источников.</w:t>
      </w:r>
    </w:p>
    <w:p w:rsidR="00A674FF" w:rsidRDefault="00A674FF" w:rsidP="00A674FF">
      <w:pPr>
        <w:widowControl w:val="0"/>
        <w:spacing w:line="360" w:lineRule="auto"/>
        <w:ind w:firstLine="720"/>
        <w:jc w:val="both"/>
        <w:rPr>
          <w:sz w:val="28"/>
          <w:szCs w:val="28"/>
        </w:rPr>
      </w:pPr>
      <w:r>
        <w:rPr>
          <w:sz w:val="28"/>
          <w:szCs w:val="28"/>
        </w:rPr>
        <w:t>Общество отвечает по своим обязательствам всем принадлежащим ему имуществом.</w:t>
      </w:r>
    </w:p>
    <w:p w:rsidR="00A674FF" w:rsidRDefault="00A674FF" w:rsidP="00A674FF">
      <w:pPr>
        <w:widowControl w:val="0"/>
        <w:spacing w:line="360" w:lineRule="auto"/>
        <w:ind w:firstLine="720"/>
        <w:jc w:val="both"/>
        <w:rPr>
          <w:sz w:val="28"/>
          <w:szCs w:val="28"/>
        </w:rPr>
      </w:pPr>
      <w:r>
        <w:rPr>
          <w:sz w:val="28"/>
          <w:szCs w:val="28"/>
        </w:rPr>
        <w:t>ООО «Кубань - Олимп» образовалось в 1992 году.</w:t>
      </w:r>
    </w:p>
    <w:p w:rsidR="00A674FF" w:rsidRDefault="00A674FF" w:rsidP="00A674FF">
      <w:pPr>
        <w:widowControl w:val="0"/>
        <w:spacing w:line="360" w:lineRule="auto"/>
        <w:ind w:firstLine="720"/>
        <w:jc w:val="both"/>
        <w:rPr>
          <w:sz w:val="28"/>
          <w:szCs w:val="28"/>
        </w:rPr>
      </w:pPr>
      <w:r>
        <w:rPr>
          <w:sz w:val="28"/>
          <w:szCs w:val="28"/>
        </w:rPr>
        <w:t>Целью создания и деятельности Общества является получение прибыли от переработки и реализации сельскохозяйственной продукции в соответствии с общественными потребностями, развития предпринимательства и свободной конкуренции.</w:t>
      </w:r>
    </w:p>
    <w:p w:rsidR="00A674FF" w:rsidRDefault="00A674FF" w:rsidP="00A674FF">
      <w:pPr>
        <w:widowControl w:val="0"/>
        <w:spacing w:line="360" w:lineRule="auto"/>
        <w:ind w:firstLine="720"/>
        <w:jc w:val="both"/>
        <w:rPr>
          <w:sz w:val="28"/>
          <w:szCs w:val="28"/>
        </w:rPr>
      </w:pPr>
      <w:r>
        <w:rPr>
          <w:sz w:val="28"/>
          <w:szCs w:val="28"/>
        </w:rPr>
        <w:t>Общество занимается  производством круп таких как: пшеничная яровая, пшеничная озимая, перловая озимая, ячневая, кукурузная, манка, крупа гороховая. Также производит муку 1 сорта, масло растительное, комбикорм с отходов переработки.</w:t>
      </w:r>
    </w:p>
    <w:p w:rsidR="00A674FF" w:rsidRDefault="00A674FF" w:rsidP="00A674FF">
      <w:pPr>
        <w:widowControl w:val="0"/>
        <w:spacing w:line="360" w:lineRule="auto"/>
        <w:ind w:firstLine="720"/>
        <w:jc w:val="both"/>
        <w:rPr>
          <w:sz w:val="28"/>
          <w:szCs w:val="28"/>
        </w:rPr>
      </w:pPr>
      <w:r>
        <w:rPr>
          <w:sz w:val="28"/>
          <w:szCs w:val="28"/>
        </w:rPr>
        <w:t>Поставщиками сырья для производства продукции являются сельскохозяйственные предприятия Павловского, Брюховецкого, Услабинского  и других районов Краснодарского края.</w:t>
      </w:r>
    </w:p>
    <w:p w:rsidR="00A674FF" w:rsidRDefault="00A674FF" w:rsidP="00A674FF">
      <w:pPr>
        <w:widowControl w:val="0"/>
        <w:spacing w:line="360" w:lineRule="auto"/>
        <w:ind w:firstLine="720"/>
        <w:jc w:val="both"/>
        <w:rPr>
          <w:sz w:val="28"/>
          <w:szCs w:val="28"/>
        </w:rPr>
      </w:pPr>
      <w:r>
        <w:rPr>
          <w:sz w:val="28"/>
          <w:szCs w:val="28"/>
        </w:rPr>
        <w:t>Произведенная продукция  предприятием ООО «Кубань-Олимп» реализуется оптом в разные области и города страны, такие как Ростов на Дону, Санкт-Петербург, Москва, Калининград, Екатеринбург, Волгоград, Белгород и другие города.</w:t>
      </w:r>
    </w:p>
    <w:p w:rsidR="00A674FF" w:rsidRDefault="00A674FF" w:rsidP="00A674FF">
      <w:pPr>
        <w:widowControl w:val="0"/>
        <w:spacing w:line="360" w:lineRule="auto"/>
        <w:ind w:firstLine="720"/>
        <w:jc w:val="both"/>
        <w:rPr>
          <w:sz w:val="28"/>
          <w:szCs w:val="28"/>
        </w:rPr>
      </w:pPr>
      <w:r>
        <w:rPr>
          <w:sz w:val="28"/>
          <w:szCs w:val="28"/>
        </w:rPr>
        <w:t xml:space="preserve">Основными конкурентами организации выступают фирмы:  «Агро - Комплекс», ЗАО «Кубань», «Агро» и другие перерабатывающие сельскохозяйственную продукцию предприятия. </w:t>
      </w:r>
    </w:p>
    <w:p w:rsidR="00A674FF" w:rsidRDefault="00A674FF" w:rsidP="00A674FF">
      <w:pPr>
        <w:widowControl w:val="0"/>
        <w:spacing w:line="360" w:lineRule="auto"/>
        <w:ind w:firstLine="720"/>
        <w:jc w:val="both"/>
        <w:rPr>
          <w:sz w:val="28"/>
          <w:szCs w:val="28"/>
        </w:rPr>
      </w:pPr>
      <w:r>
        <w:rPr>
          <w:sz w:val="28"/>
          <w:szCs w:val="28"/>
        </w:rPr>
        <w:t>Организация содержит для своих работников столовую, а так же финансирует футбольную команду взрослую и детскую.</w:t>
      </w:r>
    </w:p>
    <w:p w:rsidR="00A674FF" w:rsidRDefault="00A674FF" w:rsidP="00A674FF">
      <w:pPr>
        <w:widowControl w:val="0"/>
        <w:spacing w:line="360" w:lineRule="auto"/>
        <w:ind w:firstLine="720"/>
        <w:jc w:val="both"/>
        <w:rPr>
          <w:color w:val="FF0000"/>
          <w:sz w:val="28"/>
          <w:szCs w:val="28"/>
        </w:rPr>
      </w:pPr>
      <w:r>
        <w:rPr>
          <w:sz w:val="28"/>
          <w:szCs w:val="28"/>
        </w:rPr>
        <w:t>Основные технико-экономические показатели предприятия за 2000 2001 года представлены в таблице 2.1.</w:t>
      </w:r>
    </w:p>
    <w:p w:rsidR="00A674FF" w:rsidRDefault="00A674FF" w:rsidP="00A674FF">
      <w:pPr>
        <w:widowControl w:val="0"/>
        <w:spacing w:line="360" w:lineRule="auto"/>
        <w:ind w:firstLine="720"/>
        <w:jc w:val="both"/>
        <w:rPr>
          <w:sz w:val="28"/>
          <w:szCs w:val="28"/>
        </w:rPr>
      </w:pPr>
      <w:r>
        <w:rPr>
          <w:sz w:val="28"/>
          <w:szCs w:val="28"/>
        </w:rPr>
        <w:t xml:space="preserve"> Ответственность за организацию бухгалтерского учета согласно Федеральному закону   О бухгалтерском учете №129 ФЗ от 21.11.1996г., несет руководитель ООО «Кубань - Олимп», он создает необходимые условия для правильного ведения бухгалтерского учета,  обеспечивает неукоризненное соблюдение всеми подразделениями и службами, работниками имеющих отношение к учету порядка оформления и предоставления первичных учетных документов, других источников информации для отражения в учете содержащихся в них данных.</w:t>
      </w:r>
    </w:p>
    <w:p w:rsidR="00A674FF" w:rsidRDefault="00A674FF" w:rsidP="00A674FF">
      <w:pPr>
        <w:widowControl w:val="0"/>
        <w:spacing w:line="360" w:lineRule="auto"/>
        <w:ind w:firstLine="720"/>
        <w:jc w:val="both"/>
        <w:rPr>
          <w:sz w:val="28"/>
          <w:szCs w:val="28"/>
        </w:rPr>
      </w:pPr>
      <w:r>
        <w:rPr>
          <w:sz w:val="28"/>
          <w:szCs w:val="28"/>
        </w:rPr>
        <w:t>Главным на предприятии является генеральный директор, которому подчиняется исполнительный директор. Исполнительному директору подчиняются все структурные подразделения предприятия.</w:t>
      </w:r>
    </w:p>
    <w:p w:rsidR="00A674FF" w:rsidRDefault="00A674FF" w:rsidP="00A674FF">
      <w:pPr>
        <w:widowControl w:val="0"/>
        <w:spacing w:line="360" w:lineRule="auto"/>
        <w:ind w:firstLine="720"/>
        <w:jc w:val="both"/>
        <w:rPr>
          <w:sz w:val="28"/>
          <w:szCs w:val="28"/>
        </w:rPr>
      </w:pPr>
      <w:r>
        <w:rPr>
          <w:sz w:val="28"/>
          <w:szCs w:val="28"/>
        </w:rPr>
        <w:t>Коммерческий отдел занимается закупкой сырья для производства продукции и ее реализацией.</w:t>
      </w:r>
    </w:p>
    <w:p w:rsidR="00A674FF" w:rsidRDefault="00A674FF" w:rsidP="00A674FF">
      <w:pPr>
        <w:widowControl w:val="0"/>
        <w:spacing w:line="360" w:lineRule="auto"/>
        <w:ind w:firstLine="720"/>
        <w:jc w:val="both"/>
        <w:rPr>
          <w:sz w:val="28"/>
          <w:szCs w:val="28"/>
        </w:rPr>
      </w:pPr>
      <w:r>
        <w:rPr>
          <w:sz w:val="28"/>
          <w:szCs w:val="28"/>
        </w:rPr>
        <w:t>Производственный отдел имеет несколько подразделений :</w:t>
      </w:r>
    </w:p>
    <w:p w:rsidR="00A674FF" w:rsidRDefault="00A674FF" w:rsidP="00A674FF">
      <w:pPr>
        <w:widowControl w:val="0"/>
        <w:spacing w:line="360" w:lineRule="auto"/>
        <w:ind w:firstLine="720"/>
        <w:jc w:val="both"/>
        <w:rPr>
          <w:sz w:val="28"/>
          <w:szCs w:val="28"/>
        </w:rPr>
      </w:pPr>
      <w:r>
        <w:rPr>
          <w:sz w:val="28"/>
          <w:szCs w:val="28"/>
        </w:rPr>
        <w:t>–  цех по производству муки;</w:t>
      </w:r>
    </w:p>
    <w:p w:rsidR="00A674FF" w:rsidRDefault="00A674FF" w:rsidP="00A674FF">
      <w:pPr>
        <w:pStyle w:val="a9"/>
        <w:widowControl w:val="0"/>
        <w:spacing w:line="360" w:lineRule="auto"/>
        <w:ind w:left="6372" w:firstLine="708"/>
        <w:jc w:val="center"/>
        <w:outlineLvl w:val="0"/>
        <w:rPr>
          <w:sz w:val="28"/>
          <w:szCs w:val="28"/>
        </w:rPr>
      </w:pPr>
      <w:r>
        <w:rPr>
          <w:sz w:val="28"/>
          <w:szCs w:val="28"/>
        </w:rPr>
        <w:t xml:space="preserve">   Таблица 2.1</w:t>
      </w:r>
    </w:p>
    <w:p w:rsidR="00A674FF" w:rsidRDefault="00A674FF" w:rsidP="00A674FF">
      <w:pPr>
        <w:pStyle w:val="a9"/>
        <w:widowControl w:val="0"/>
        <w:spacing w:line="360" w:lineRule="auto"/>
        <w:ind w:left="1416" w:hanging="1416"/>
        <w:jc w:val="both"/>
        <w:rPr>
          <w:sz w:val="28"/>
          <w:szCs w:val="28"/>
        </w:rPr>
      </w:pPr>
      <w:r>
        <w:rPr>
          <w:sz w:val="28"/>
          <w:szCs w:val="28"/>
        </w:rPr>
        <w:t xml:space="preserve">    Основные технико-экономические показатели предприятия за два года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3121"/>
        <w:gridCol w:w="960"/>
        <w:gridCol w:w="1200"/>
        <w:gridCol w:w="1200"/>
        <w:gridCol w:w="1080"/>
        <w:gridCol w:w="1080"/>
      </w:tblGrid>
      <w:tr w:rsidR="00A674FF">
        <w:tc>
          <w:tcPr>
            <w:tcW w:w="587" w:type="dxa"/>
            <w:vAlign w:val="center"/>
          </w:tcPr>
          <w:p w:rsidR="00A674FF" w:rsidRDefault="00A674FF" w:rsidP="00A674FF">
            <w:pPr>
              <w:pStyle w:val="a9"/>
              <w:widowControl w:val="0"/>
              <w:jc w:val="center"/>
              <w:rPr>
                <w:sz w:val="28"/>
                <w:szCs w:val="28"/>
              </w:rPr>
            </w:pPr>
            <w:r>
              <w:rPr>
                <w:sz w:val="28"/>
                <w:szCs w:val="28"/>
              </w:rPr>
              <w:t>№</w:t>
            </w:r>
          </w:p>
        </w:tc>
        <w:tc>
          <w:tcPr>
            <w:tcW w:w="3121" w:type="dxa"/>
            <w:vAlign w:val="center"/>
          </w:tcPr>
          <w:p w:rsidR="00A674FF" w:rsidRDefault="00A674FF" w:rsidP="00A674FF">
            <w:pPr>
              <w:pStyle w:val="a9"/>
              <w:widowControl w:val="0"/>
              <w:jc w:val="center"/>
              <w:rPr>
                <w:sz w:val="28"/>
                <w:szCs w:val="28"/>
              </w:rPr>
            </w:pPr>
            <w:r>
              <w:rPr>
                <w:sz w:val="28"/>
                <w:szCs w:val="28"/>
              </w:rPr>
              <w:t>Показатели</w:t>
            </w:r>
          </w:p>
        </w:tc>
        <w:tc>
          <w:tcPr>
            <w:tcW w:w="960" w:type="dxa"/>
            <w:vAlign w:val="center"/>
          </w:tcPr>
          <w:p w:rsidR="00A674FF" w:rsidRDefault="00A674FF" w:rsidP="00A674FF">
            <w:pPr>
              <w:pStyle w:val="a9"/>
              <w:widowControl w:val="0"/>
              <w:jc w:val="center"/>
              <w:rPr>
                <w:sz w:val="28"/>
                <w:szCs w:val="28"/>
              </w:rPr>
            </w:pPr>
            <w:r>
              <w:rPr>
                <w:sz w:val="28"/>
                <w:szCs w:val="28"/>
              </w:rPr>
              <w:t>Ед. изме-рения</w:t>
            </w:r>
          </w:p>
        </w:tc>
        <w:tc>
          <w:tcPr>
            <w:tcW w:w="1200" w:type="dxa"/>
            <w:vAlign w:val="center"/>
          </w:tcPr>
          <w:p w:rsidR="00A674FF" w:rsidRDefault="00A674FF" w:rsidP="00A674FF">
            <w:pPr>
              <w:pStyle w:val="a9"/>
              <w:widowControl w:val="0"/>
              <w:jc w:val="center"/>
              <w:rPr>
                <w:sz w:val="28"/>
                <w:szCs w:val="28"/>
              </w:rPr>
            </w:pPr>
            <w:r>
              <w:rPr>
                <w:sz w:val="28"/>
                <w:szCs w:val="28"/>
              </w:rPr>
              <w:t>2000 год</w:t>
            </w:r>
          </w:p>
        </w:tc>
        <w:tc>
          <w:tcPr>
            <w:tcW w:w="1200" w:type="dxa"/>
            <w:vAlign w:val="center"/>
          </w:tcPr>
          <w:p w:rsidR="00A674FF" w:rsidRDefault="00A674FF" w:rsidP="00A674FF">
            <w:pPr>
              <w:pStyle w:val="a9"/>
              <w:widowControl w:val="0"/>
              <w:jc w:val="center"/>
              <w:rPr>
                <w:sz w:val="28"/>
                <w:szCs w:val="28"/>
              </w:rPr>
            </w:pPr>
            <w:r>
              <w:rPr>
                <w:sz w:val="28"/>
                <w:szCs w:val="28"/>
              </w:rPr>
              <w:t>2001 год</w:t>
            </w:r>
          </w:p>
        </w:tc>
        <w:tc>
          <w:tcPr>
            <w:tcW w:w="1080" w:type="dxa"/>
            <w:vAlign w:val="center"/>
          </w:tcPr>
          <w:p w:rsidR="00A674FF" w:rsidRDefault="00A674FF" w:rsidP="00A674FF">
            <w:pPr>
              <w:pStyle w:val="a9"/>
              <w:widowControl w:val="0"/>
              <w:jc w:val="center"/>
              <w:rPr>
                <w:sz w:val="28"/>
                <w:szCs w:val="28"/>
              </w:rPr>
            </w:pPr>
            <w:r>
              <w:rPr>
                <w:sz w:val="28"/>
                <w:szCs w:val="28"/>
              </w:rPr>
              <w:t>Откло-нение</w:t>
            </w:r>
          </w:p>
        </w:tc>
        <w:tc>
          <w:tcPr>
            <w:tcW w:w="1080" w:type="dxa"/>
          </w:tcPr>
          <w:p w:rsidR="00A674FF" w:rsidRDefault="00A674FF" w:rsidP="00A674FF">
            <w:pPr>
              <w:pStyle w:val="a9"/>
              <w:widowControl w:val="0"/>
              <w:jc w:val="both"/>
              <w:rPr>
                <w:sz w:val="28"/>
                <w:szCs w:val="28"/>
              </w:rPr>
            </w:pPr>
            <w:r>
              <w:rPr>
                <w:sz w:val="28"/>
                <w:szCs w:val="28"/>
              </w:rPr>
              <w:t>Темп роста, %</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1.</w:t>
            </w:r>
          </w:p>
        </w:tc>
        <w:tc>
          <w:tcPr>
            <w:tcW w:w="3121" w:type="dxa"/>
          </w:tcPr>
          <w:p w:rsidR="00A674FF" w:rsidRDefault="00A674FF" w:rsidP="00A674FF">
            <w:pPr>
              <w:pStyle w:val="a9"/>
              <w:widowControl w:val="0"/>
              <w:rPr>
                <w:sz w:val="28"/>
                <w:szCs w:val="28"/>
              </w:rPr>
            </w:pPr>
            <w:r>
              <w:rPr>
                <w:sz w:val="28"/>
                <w:szCs w:val="28"/>
              </w:rPr>
              <w:t xml:space="preserve">Выручка от реализации </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120 850</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102 364</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-18 486</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84,7</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2.</w:t>
            </w:r>
          </w:p>
        </w:tc>
        <w:tc>
          <w:tcPr>
            <w:tcW w:w="3121" w:type="dxa"/>
          </w:tcPr>
          <w:p w:rsidR="00A674FF" w:rsidRDefault="00A674FF" w:rsidP="00A674FF">
            <w:pPr>
              <w:pStyle w:val="a9"/>
              <w:widowControl w:val="0"/>
              <w:rPr>
                <w:sz w:val="28"/>
                <w:szCs w:val="28"/>
              </w:rPr>
            </w:pPr>
            <w:r>
              <w:rPr>
                <w:sz w:val="28"/>
                <w:szCs w:val="28"/>
              </w:rPr>
              <w:t>Себестоимость реализованной продукции</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111 221</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99 115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-12 106</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89,11</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3.</w:t>
            </w:r>
          </w:p>
        </w:tc>
        <w:tc>
          <w:tcPr>
            <w:tcW w:w="3121" w:type="dxa"/>
          </w:tcPr>
          <w:p w:rsidR="00A674FF" w:rsidRDefault="00A674FF" w:rsidP="00A674FF">
            <w:pPr>
              <w:pStyle w:val="a9"/>
              <w:widowControl w:val="0"/>
              <w:rPr>
                <w:sz w:val="28"/>
                <w:szCs w:val="28"/>
              </w:rPr>
            </w:pPr>
            <w:r>
              <w:rPr>
                <w:sz w:val="28"/>
                <w:szCs w:val="28"/>
              </w:rPr>
              <w:t>Коммерческие расходы</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163</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148</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0,9</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4.</w:t>
            </w:r>
          </w:p>
        </w:tc>
        <w:tc>
          <w:tcPr>
            <w:tcW w:w="3121" w:type="dxa"/>
          </w:tcPr>
          <w:p w:rsidR="00A674FF" w:rsidRDefault="00A674FF" w:rsidP="00A674FF">
            <w:pPr>
              <w:pStyle w:val="a9"/>
              <w:widowControl w:val="0"/>
              <w:rPr>
                <w:sz w:val="28"/>
                <w:szCs w:val="28"/>
              </w:rPr>
            </w:pPr>
            <w:r>
              <w:rPr>
                <w:sz w:val="28"/>
                <w:szCs w:val="28"/>
              </w:rPr>
              <w:t>Прибыль от реализации</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9 466</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3 101</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-6 365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32,75</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5.</w:t>
            </w:r>
          </w:p>
        </w:tc>
        <w:tc>
          <w:tcPr>
            <w:tcW w:w="3121" w:type="dxa"/>
          </w:tcPr>
          <w:p w:rsidR="00A674FF" w:rsidRDefault="00A674FF" w:rsidP="00A674FF">
            <w:pPr>
              <w:pStyle w:val="a9"/>
              <w:widowControl w:val="0"/>
              <w:rPr>
                <w:sz w:val="28"/>
                <w:szCs w:val="28"/>
              </w:rPr>
            </w:pPr>
            <w:r>
              <w:rPr>
                <w:sz w:val="28"/>
                <w:szCs w:val="28"/>
              </w:rPr>
              <w:t>Чистая  прибыль</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3 027</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4</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-3 023</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0,13</w:t>
            </w:r>
          </w:p>
        </w:tc>
      </w:tr>
      <w:tr w:rsidR="00A674FF">
        <w:trPr>
          <w:trHeight w:val="1567"/>
        </w:trPr>
        <w:tc>
          <w:tcPr>
            <w:tcW w:w="587" w:type="dxa"/>
          </w:tcPr>
          <w:p w:rsidR="00A674FF" w:rsidRDefault="00A674FF" w:rsidP="00A674FF">
            <w:pPr>
              <w:pStyle w:val="a9"/>
              <w:widowControl w:val="0"/>
              <w:rPr>
                <w:sz w:val="28"/>
                <w:szCs w:val="28"/>
              </w:rPr>
            </w:pPr>
            <w:r>
              <w:rPr>
                <w:sz w:val="28"/>
                <w:szCs w:val="28"/>
              </w:rPr>
              <w:t>6.</w:t>
            </w:r>
          </w:p>
        </w:tc>
        <w:tc>
          <w:tcPr>
            <w:tcW w:w="3121" w:type="dxa"/>
          </w:tcPr>
          <w:p w:rsidR="00A674FF" w:rsidRDefault="00A674FF" w:rsidP="00A674FF">
            <w:pPr>
              <w:pStyle w:val="a9"/>
              <w:widowControl w:val="0"/>
              <w:jc w:val="both"/>
              <w:rPr>
                <w:sz w:val="28"/>
                <w:szCs w:val="28"/>
              </w:rPr>
            </w:pPr>
            <w:r>
              <w:rPr>
                <w:sz w:val="28"/>
                <w:szCs w:val="28"/>
              </w:rPr>
              <w:t>Среднесписочная чис   ленность, в т.ч.:</w:t>
            </w:r>
          </w:p>
          <w:p w:rsidR="00A674FF" w:rsidRDefault="00A674FF" w:rsidP="00A674FF">
            <w:pPr>
              <w:pStyle w:val="a9"/>
              <w:widowControl w:val="0"/>
              <w:rPr>
                <w:sz w:val="28"/>
                <w:szCs w:val="28"/>
              </w:rPr>
            </w:pPr>
            <w:r>
              <w:rPr>
                <w:sz w:val="28"/>
                <w:szCs w:val="28"/>
              </w:rPr>
              <w:t xml:space="preserve">                 АУП</w:t>
            </w:r>
          </w:p>
          <w:p w:rsidR="00A674FF" w:rsidRDefault="00A674FF" w:rsidP="00A674FF">
            <w:pPr>
              <w:pStyle w:val="a9"/>
              <w:widowControl w:val="0"/>
              <w:rPr>
                <w:sz w:val="28"/>
                <w:szCs w:val="28"/>
              </w:rPr>
            </w:pPr>
            <w:r>
              <w:rPr>
                <w:sz w:val="28"/>
                <w:szCs w:val="28"/>
              </w:rPr>
              <w:t xml:space="preserve">                 рабочие</w:t>
            </w:r>
          </w:p>
        </w:tc>
        <w:tc>
          <w:tcPr>
            <w:tcW w:w="960" w:type="dxa"/>
            <w:vAlign w:val="center"/>
          </w:tcPr>
          <w:p w:rsidR="00A674FF" w:rsidRDefault="00A674FF" w:rsidP="00A674FF">
            <w:pPr>
              <w:pStyle w:val="a9"/>
              <w:widowControl w:val="0"/>
              <w:jc w:val="center"/>
              <w:rPr>
                <w:sz w:val="22"/>
                <w:szCs w:val="22"/>
              </w:rPr>
            </w:pPr>
            <w:r>
              <w:rPr>
                <w:sz w:val="22"/>
                <w:szCs w:val="22"/>
              </w:rPr>
              <w:t>чел.</w:t>
            </w:r>
          </w:p>
          <w:p w:rsidR="00A674FF" w:rsidRDefault="00A674FF" w:rsidP="00A674FF">
            <w:pPr>
              <w:pStyle w:val="a9"/>
              <w:widowControl w:val="0"/>
              <w:jc w:val="center"/>
              <w:rPr>
                <w:sz w:val="22"/>
                <w:szCs w:val="22"/>
              </w:rPr>
            </w:pPr>
          </w:p>
        </w:tc>
        <w:tc>
          <w:tcPr>
            <w:tcW w:w="1200" w:type="dxa"/>
            <w:vAlign w:val="bottom"/>
          </w:tcPr>
          <w:p w:rsidR="00A674FF" w:rsidRDefault="00A674FF" w:rsidP="00A674FF">
            <w:pPr>
              <w:pStyle w:val="a9"/>
              <w:widowControl w:val="0"/>
              <w:spacing w:line="360" w:lineRule="auto"/>
              <w:jc w:val="center"/>
              <w:rPr>
                <w:sz w:val="28"/>
                <w:szCs w:val="28"/>
              </w:rPr>
            </w:pPr>
            <w:r>
              <w:rPr>
                <w:sz w:val="28"/>
                <w:szCs w:val="28"/>
              </w:rPr>
              <w:t>596</w:t>
            </w:r>
          </w:p>
          <w:p w:rsidR="00A674FF" w:rsidRDefault="00A674FF" w:rsidP="00A674FF">
            <w:pPr>
              <w:pStyle w:val="a9"/>
              <w:widowControl w:val="0"/>
              <w:spacing w:line="360" w:lineRule="auto"/>
              <w:jc w:val="center"/>
              <w:rPr>
                <w:sz w:val="28"/>
                <w:szCs w:val="28"/>
              </w:rPr>
            </w:pPr>
            <w:r>
              <w:rPr>
                <w:sz w:val="28"/>
                <w:szCs w:val="28"/>
              </w:rPr>
              <w:t>26</w:t>
            </w:r>
          </w:p>
          <w:p w:rsidR="00A674FF" w:rsidRDefault="00A674FF" w:rsidP="00A674FF">
            <w:pPr>
              <w:pStyle w:val="a9"/>
              <w:widowControl w:val="0"/>
              <w:spacing w:line="360" w:lineRule="auto"/>
              <w:jc w:val="center"/>
              <w:rPr>
                <w:sz w:val="28"/>
                <w:szCs w:val="28"/>
              </w:rPr>
            </w:pPr>
            <w:r>
              <w:rPr>
                <w:sz w:val="28"/>
                <w:szCs w:val="28"/>
              </w:rPr>
              <w:t>570</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615</w:t>
            </w:r>
          </w:p>
          <w:p w:rsidR="00A674FF" w:rsidRDefault="00A674FF" w:rsidP="00A674FF">
            <w:pPr>
              <w:pStyle w:val="a9"/>
              <w:widowControl w:val="0"/>
              <w:spacing w:line="360" w:lineRule="auto"/>
              <w:jc w:val="center"/>
              <w:rPr>
                <w:sz w:val="28"/>
                <w:szCs w:val="28"/>
              </w:rPr>
            </w:pPr>
            <w:r>
              <w:rPr>
                <w:sz w:val="28"/>
                <w:szCs w:val="28"/>
              </w:rPr>
              <w:t>30</w:t>
            </w:r>
          </w:p>
          <w:p w:rsidR="00A674FF" w:rsidRDefault="00A674FF" w:rsidP="00A674FF">
            <w:pPr>
              <w:pStyle w:val="a9"/>
              <w:widowControl w:val="0"/>
              <w:spacing w:line="360" w:lineRule="auto"/>
              <w:jc w:val="center"/>
              <w:rPr>
                <w:sz w:val="28"/>
                <w:szCs w:val="28"/>
              </w:rPr>
            </w:pPr>
            <w:r>
              <w:rPr>
                <w:sz w:val="28"/>
                <w:szCs w:val="28"/>
              </w:rPr>
              <w:t>585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+19</w:t>
            </w:r>
          </w:p>
          <w:p w:rsidR="00A674FF" w:rsidRDefault="00A674FF" w:rsidP="00A674FF">
            <w:pPr>
              <w:pStyle w:val="a9"/>
              <w:widowControl w:val="0"/>
              <w:spacing w:line="360" w:lineRule="auto"/>
              <w:jc w:val="center"/>
              <w:rPr>
                <w:sz w:val="28"/>
                <w:szCs w:val="28"/>
              </w:rPr>
            </w:pPr>
            <w:r>
              <w:rPr>
                <w:sz w:val="28"/>
                <w:szCs w:val="28"/>
              </w:rPr>
              <w:t>+4</w:t>
            </w:r>
          </w:p>
          <w:p w:rsidR="00A674FF" w:rsidRDefault="00A674FF" w:rsidP="00A674FF">
            <w:pPr>
              <w:pStyle w:val="a9"/>
              <w:widowControl w:val="0"/>
              <w:spacing w:line="360" w:lineRule="auto"/>
              <w:jc w:val="center"/>
              <w:rPr>
                <w:sz w:val="28"/>
                <w:szCs w:val="28"/>
              </w:rPr>
            </w:pPr>
            <w:r>
              <w:rPr>
                <w:sz w:val="28"/>
                <w:szCs w:val="28"/>
              </w:rPr>
              <w:t>+15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103,18</w:t>
            </w:r>
          </w:p>
          <w:p w:rsidR="00A674FF" w:rsidRDefault="00A674FF" w:rsidP="00A674FF">
            <w:pPr>
              <w:pStyle w:val="a9"/>
              <w:widowControl w:val="0"/>
              <w:spacing w:line="360" w:lineRule="auto"/>
              <w:jc w:val="center"/>
              <w:rPr>
                <w:sz w:val="28"/>
                <w:szCs w:val="28"/>
              </w:rPr>
            </w:pPr>
            <w:r>
              <w:rPr>
                <w:sz w:val="28"/>
                <w:szCs w:val="28"/>
              </w:rPr>
              <w:t>115,38</w:t>
            </w:r>
          </w:p>
          <w:p w:rsidR="00A674FF" w:rsidRDefault="00A674FF" w:rsidP="00A674FF">
            <w:pPr>
              <w:pStyle w:val="a9"/>
              <w:widowControl w:val="0"/>
              <w:spacing w:line="360" w:lineRule="auto"/>
              <w:jc w:val="center"/>
              <w:rPr>
                <w:sz w:val="28"/>
                <w:szCs w:val="28"/>
              </w:rPr>
            </w:pPr>
            <w:r>
              <w:rPr>
                <w:sz w:val="28"/>
                <w:szCs w:val="28"/>
              </w:rPr>
              <w:t>102,63</w:t>
            </w:r>
          </w:p>
        </w:tc>
      </w:tr>
      <w:tr w:rsidR="00A674FF">
        <w:tc>
          <w:tcPr>
            <w:tcW w:w="587" w:type="dxa"/>
          </w:tcPr>
          <w:p w:rsidR="00A674FF" w:rsidRDefault="00A674FF" w:rsidP="00A674FF">
            <w:pPr>
              <w:pStyle w:val="a9"/>
              <w:widowControl w:val="0"/>
              <w:spacing w:line="360" w:lineRule="auto"/>
              <w:jc w:val="both"/>
              <w:rPr>
                <w:sz w:val="28"/>
                <w:szCs w:val="28"/>
              </w:rPr>
            </w:pPr>
            <w:r>
              <w:rPr>
                <w:sz w:val="28"/>
                <w:szCs w:val="28"/>
              </w:rPr>
              <w:t>7.</w:t>
            </w:r>
          </w:p>
        </w:tc>
        <w:tc>
          <w:tcPr>
            <w:tcW w:w="3121" w:type="dxa"/>
          </w:tcPr>
          <w:p w:rsidR="00A674FF" w:rsidRDefault="00A674FF" w:rsidP="00A674FF">
            <w:pPr>
              <w:pStyle w:val="a9"/>
              <w:widowControl w:val="0"/>
              <w:rPr>
                <w:sz w:val="28"/>
                <w:szCs w:val="28"/>
              </w:rPr>
            </w:pPr>
            <w:r>
              <w:rPr>
                <w:sz w:val="28"/>
                <w:szCs w:val="28"/>
              </w:rPr>
              <w:t>Среднегодовая стоимость ОФ</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13 596,5</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14 885,5</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+1 289</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109,48</w:t>
            </w:r>
          </w:p>
        </w:tc>
      </w:tr>
      <w:tr w:rsidR="00A674FF">
        <w:trPr>
          <w:trHeight w:val="648"/>
        </w:trPr>
        <w:tc>
          <w:tcPr>
            <w:tcW w:w="587" w:type="dxa"/>
          </w:tcPr>
          <w:p w:rsidR="00A674FF" w:rsidRDefault="00A674FF" w:rsidP="00A674FF">
            <w:pPr>
              <w:pStyle w:val="a9"/>
              <w:widowControl w:val="0"/>
              <w:spacing w:line="360" w:lineRule="auto"/>
              <w:jc w:val="both"/>
              <w:rPr>
                <w:sz w:val="28"/>
                <w:szCs w:val="28"/>
              </w:rPr>
            </w:pPr>
            <w:r>
              <w:rPr>
                <w:sz w:val="28"/>
                <w:szCs w:val="28"/>
              </w:rPr>
              <w:t>8.</w:t>
            </w:r>
          </w:p>
        </w:tc>
        <w:tc>
          <w:tcPr>
            <w:tcW w:w="3121" w:type="dxa"/>
          </w:tcPr>
          <w:p w:rsidR="00A674FF" w:rsidRDefault="00A674FF" w:rsidP="00A674FF">
            <w:pPr>
              <w:pStyle w:val="a9"/>
              <w:widowControl w:val="0"/>
              <w:rPr>
                <w:sz w:val="28"/>
                <w:szCs w:val="28"/>
              </w:rPr>
            </w:pPr>
            <w:r>
              <w:rPr>
                <w:sz w:val="28"/>
                <w:szCs w:val="28"/>
              </w:rPr>
              <w:t>Рентабельность продукции</w:t>
            </w:r>
          </w:p>
        </w:tc>
        <w:tc>
          <w:tcPr>
            <w:tcW w:w="960" w:type="dxa"/>
            <w:vAlign w:val="center"/>
          </w:tcPr>
          <w:p w:rsidR="00A674FF" w:rsidRDefault="00A674FF" w:rsidP="00A674FF">
            <w:pPr>
              <w:pStyle w:val="a9"/>
              <w:widowControl w:val="0"/>
              <w:jc w:val="center"/>
              <w:rPr>
                <w:sz w:val="22"/>
                <w:szCs w:val="22"/>
              </w:rPr>
            </w:pPr>
            <w:r>
              <w:rPr>
                <w:sz w:val="22"/>
                <w:szCs w:val="22"/>
              </w:rPr>
              <w:t>%</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7,83</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3,03</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-4,80</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38,69</w:t>
            </w:r>
          </w:p>
        </w:tc>
      </w:tr>
      <w:tr w:rsidR="00A674FF">
        <w:trPr>
          <w:trHeight w:val="280"/>
        </w:trPr>
        <w:tc>
          <w:tcPr>
            <w:tcW w:w="587" w:type="dxa"/>
          </w:tcPr>
          <w:p w:rsidR="00A674FF" w:rsidRDefault="00A674FF" w:rsidP="00A674FF">
            <w:pPr>
              <w:pStyle w:val="a9"/>
              <w:widowControl w:val="0"/>
              <w:spacing w:line="360" w:lineRule="auto"/>
              <w:jc w:val="both"/>
              <w:rPr>
                <w:sz w:val="28"/>
                <w:szCs w:val="28"/>
              </w:rPr>
            </w:pPr>
            <w:r>
              <w:rPr>
                <w:sz w:val="28"/>
                <w:szCs w:val="28"/>
              </w:rPr>
              <w:t>9.</w:t>
            </w:r>
          </w:p>
        </w:tc>
        <w:tc>
          <w:tcPr>
            <w:tcW w:w="3121" w:type="dxa"/>
          </w:tcPr>
          <w:p w:rsidR="00A674FF" w:rsidRDefault="00A674FF" w:rsidP="00A674FF">
            <w:pPr>
              <w:pStyle w:val="a9"/>
              <w:widowControl w:val="0"/>
              <w:rPr>
                <w:sz w:val="28"/>
                <w:szCs w:val="28"/>
              </w:rPr>
            </w:pPr>
            <w:r>
              <w:rPr>
                <w:sz w:val="28"/>
                <w:szCs w:val="28"/>
              </w:rPr>
              <w:t xml:space="preserve">Фондоотдача </w:t>
            </w:r>
          </w:p>
        </w:tc>
        <w:tc>
          <w:tcPr>
            <w:tcW w:w="960" w:type="dxa"/>
            <w:vAlign w:val="center"/>
          </w:tcPr>
          <w:p w:rsidR="00A674FF" w:rsidRDefault="00A674FF" w:rsidP="00A674FF">
            <w:pPr>
              <w:pStyle w:val="a9"/>
              <w:widowControl w:val="0"/>
              <w:jc w:val="center"/>
              <w:rPr>
                <w:sz w:val="22"/>
                <w:szCs w:val="22"/>
              </w:rPr>
            </w:pPr>
            <w:r>
              <w:rPr>
                <w:sz w:val="22"/>
                <w:szCs w:val="22"/>
              </w:rPr>
              <w:t>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8,88</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6,87</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-2,01</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77,36</w:t>
            </w:r>
          </w:p>
        </w:tc>
      </w:tr>
      <w:tr w:rsidR="00A674FF">
        <w:trPr>
          <w:trHeight w:val="701"/>
        </w:trPr>
        <w:tc>
          <w:tcPr>
            <w:tcW w:w="587" w:type="dxa"/>
          </w:tcPr>
          <w:p w:rsidR="00A674FF" w:rsidRDefault="00A674FF" w:rsidP="00A674FF">
            <w:pPr>
              <w:pStyle w:val="a9"/>
              <w:widowControl w:val="0"/>
              <w:spacing w:line="360" w:lineRule="auto"/>
              <w:jc w:val="both"/>
              <w:rPr>
                <w:sz w:val="28"/>
                <w:szCs w:val="28"/>
              </w:rPr>
            </w:pPr>
            <w:r>
              <w:rPr>
                <w:sz w:val="28"/>
                <w:szCs w:val="28"/>
              </w:rPr>
              <w:t>10.</w:t>
            </w:r>
          </w:p>
        </w:tc>
        <w:tc>
          <w:tcPr>
            <w:tcW w:w="3121" w:type="dxa"/>
          </w:tcPr>
          <w:p w:rsidR="00A674FF" w:rsidRDefault="00A674FF" w:rsidP="00A674FF">
            <w:pPr>
              <w:pStyle w:val="a9"/>
              <w:widowControl w:val="0"/>
              <w:rPr>
                <w:sz w:val="28"/>
                <w:szCs w:val="28"/>
              </w:rPr>
            </w:pPr>
            <w:r>
              <w:rPr>
                <w:sz w:val="28"/>
                <w:szCs w:val="28"/>
              </w:rPr>
              <w:t>Материальные затраты</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222 188</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156 736</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-65 452</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70,54</w:t>
            </w:r>
          </w:p>
        </w:tc>
      </w:tr>
      <w:tr w:rsidR="00A674FF">
        <w:trPr>
          <w:trHeight w:val="701"/>
        </w:trPr>
        <w:tc>
          <w:tcPr>
            <w:tcW w:w="587" w:type="dxa"/>
          </w:tcPr>
          <w:p w:rsidR="00A674FF" w:rsidRDefault="00A674FF" w:rsidP="00A674FF">
            <w:pPr>
              <w:pStyle w:val="a9"/>
              <w:widowControl w:val="0"/>
              <w:spacing w:line="360" w:lineRule="auto"/>
              <w:jc w:val="both"/>
              <w:rPr>
                <w:sz w:val="28"/>
                <w:szCs w:val="28"/>
              </w:rPr>
            </w:pPr>
            <w:r>
              <w:rPr>
                <w:sz w:val="28"/>
                <w:szCs w:val="28"/>
              </w:rPr>
              <w:t>11.</w:t>
            </w:r>
          </w:p>
        </w:tc>
        <w:tc>
          <w:tcPr>
            <w:tcW w:w="3121" w:type="dxa"/>
          </w:tcPr>
          <w:p w:rsidR="00A674FF" w:rsidRDefault="00A674FF" w:rsidP="00A674FF">
            <w:pPr>
              <w:pStyle w:val="a9"/>
              <w:widowControl w:val="0"/>
              <w:rPr>
                <w:sz w:val="28"/>
                <w:szCs w:val="28"/>
              </w:rPr>
            </w:pPr>
            <w:r>
              <w:rPr>
                <w:sz w:val="28"/>
                <w:szCs w:val="28"/>
              </w:rPr>
              <w:t>Амортизация</w:t>
            </w:r>
          </w:p>
        </w:tc>
        <w:tc>
          <w:tcPr>
            <w:tcW w:w="960" w:type="dxa"/>
            <w:vAlign w:val="center"/>
          </w:tcPr>
          <w:p w:rsidR="00A674FF" w:rsidRDefault="00A674FF" w:rsidP="00A674FF">
            <w:pPr>
              <w:pStyle w:val="a9"/>
              <w:widowControl w:val="0"/>
              <w:jc w:val="center"/>
              <w:rPr>
                <w:sz w:val="22"/>
                <w:szCs w:val="22"/>
              </w:rPr>
            </w:pPr>
            <w:r>
              <w:rPr>
                <w:sz w:val="22"/>
                <w:szCs w:val="22"/>
              </w:rPr>
              <w:t>тыс. 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1 030</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1 324</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+294</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128,54</w:t>
            </w:r>
          </w:p>
        </w:tc>
      </w:tr>
      <w:tr w:rsidR="00A674FF">
        <w:trPr>
          <w:trHeight w:val="701"/>
        </w:trPr>
        <w:tc>
          <w:tcPr>
            <w:tcW w:w="587" w:type="dxa"/>
          </w:tcPr>
          <w:p w:rsidR="00A674FF" w:rsidRDefault="00A674FF" w:rsidP="00A674FF">
            <w:pPr>
              <w:pStyle w:val="a9"/>
              <w:widowControl w:val="0"/>
              <w:spacing w:line="360" w:lineRule="auto"/>
              <w:jc w:val="both"/>
              <w:rPr>
                <w:sz w:val="28"/>
                <w:szCs w:val="28"/>
              </w:rPr>
            </w:pPr>
            <w:r>
              <w:rPr>
                <w:sz w:val="28"/>
                <w:szCs w:val="28"/>
              </w:rPr>
              <w:t>12.</w:t>
            </w:r>
          </w:p>
        </w:tc>
        <w:tc>
          <w:tcPr>
            <w:tcW w:w="3121" w:type="dxa"/>
          </w:tcPr>
          <w:p w:rsidR="00A674FF" w:rsidRDefault="00A674FF" w:rsidP="00A674FF">
            <w:pPr>
              <w:pStyle w:val="a9"/>
              <w:widowControl w:val="0"/>
              <w:rPr>
                <w:sz w:val="28"/>
                <w:szCs w:val="28"/>
              </w:rPr>
            </w:pPr>
            <w:r>
              <w:rPr>
                <w:sz w:val="28"/>
                <w:szCs w:val="28"/>
              </w:rPr>
              <w:t>Оборачиваемость оборотных средств</w:t>
            </w:r>
          </w:p>
        </w:tc>
        <w:tc>
          <w:tcPr>
            <w:tcW w:w="960" w:type="dxa"/>
            <w:vAlign w:val="center"/>
          </w:tcPr>
          <w:p w:rsidR="00A674FF" w:rsidRDefault="00A674FF" w:rsidP="00A674FF">
            <w:pPr>
              <w:pStyle w:val="a9"/>
              <w:widowControl w:val="0"/>
              <w:jc w:val="center"/>
              <w:rPr>
                <w:sz w:val="22"/>
                <w:szCs w:val="22"/>
              </w:rPr>
            </w:pPr>
            <w:r>
              <w:rPr>
                <w:sz w:val="22"/>
                <w:szCs w:val="22"/>
              </w:rPr>
              <w:t>кол-во обор.</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7,77</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6,03</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-1,73</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77,6</w:t>
            </w:r>
          </w:p>
        </w:tc>
      </w:tr>
      <w:tr w:rsidR="00A674FF">
        <w:trPr>
          <w:trHeight w:val="701"/>
        </w:trPr>
        <w:tc>
          <w:tcPr>
            <w:tcW w:w="587" w:type="dxa"/>
          </w:tcPr>
          <w:p w:rsidR="00A674FF" w:rsidRDefault="00A674FF" w:rsidP="00A674FF">
            <w:pPr>
              <w:pStyle w:val="a9"/>
              <w:widowControl w:val="0"/>
              <w:spacing w:line="360" w:lineRule="auto"/>
              <w:jc w:val="both"/>
              <w:rPr>
                <w:sz w:val="28"/>
                <w:szCs w:val="28"/>
              </w:rPr>
            </w:pPr>
            <w:r>
              <w:rPr>
                <w:sz w:val="28"/>
                <w:szCs w:val="28"/>
              </w:rPr>
              <w:t>13.</w:t>
            </w:r>
          </w:p>
        </w:tc>
        <w:tc>
          <w:tcPr>
            <w:tcW w:w="3121" w:type="dxa"/>
          </w:tcPr>
          <w:p w:rsidR="00A674FF" w:rsidRDefault="00A674FF" w:rsidP="00A674FF">
            <w:pPr>
              <w:pStyle w:val="a9"/>
              <w:widowControl w:val="0"/>
              <w:rPr>
                <w:sz w:val="28"/>
                <w:szCs w:val="28"/>
              </w:rPr>
            </w:pPr>
            <w:r>
              <w:rPr>
                <w:sz w:val="28"/>
                <w:szCs w:val="28"/>
              </w:rPr>
              <w:t>Производительность труда, тыс. руб./чел.</w:t>
            </w:r>
          </w:p>
        </w:tc>
        <w:tc>
          <w:tcPr>
            <w:tcW w:w="960" w:type="dxa"/>
            <w:vAlign w:val="center"/>
          </w:tcPr>
          <w:p w:rsidR="00A674FF" w:rsidRDefault="00A674FF" w:rsidP="00A674FF">
            <w:pPr>
              <w:pStyle w:val="a9"/>
              <w:widowControl w:val="0"/>
              <w:jc w:val="center"/>
              <w:rPr>
                <w:sz w:val="22"/>
                <w:szCs w:val="22"/>
              </w:rPr>
            </w:pPr>
            <w:r>
              <w:rPr>
                <w:sz w:val="22"/>
                <w:szCs w:val="22"/>
              </w:rPr>
              <w:t>руб.</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202,76</w:t>
            </w:r>
          </w:p>
        </w:tc>
        <w:tc>
          <w:tcPr>
            <w:tcW w:w="1200" w:type="dxa"/>
            <w:vAlign w:val="center"/>
          </w:tcPr>
          <w:p w:rsidR="00A674FF" w:rsidRDefault="00A674FF" w:rsidP="00A674FF">
            <w:pPr>
              <w:pStyle w:val="a9"/>
              <w:widowControl w:val="0"/>
              <w:spacing w:line="360" w:lineRule="auto"/>
              <w:jc w:val="center"/>
              <w:rPr>
                <w:sz w:val="28"/>
                <w:szCs w:val="28"/>
              </w:rPr>
            </w:pPr>
            <w:r>
              <w:rPr>
                <w:sz w:val="28"/>
                <w:szCs w:val="28"/>
              </w:rPr>
              <w:t>166,44</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-36,32</w:t>
            </w:r>
          </w:p>
        </w:tc>
        <w:tc>
          <w:tcPr>
            <w:tcW w:w="1080" w:type="dxa"/>
            <w:vAlign w:val="center"/>
          </w:tcPr>
          <w:p w:rsidR="00A674FF" w:rsidRDefault="00A674FF" w:rsidP="00A674FF">
            <w:pPr>
              <w:pStyle w:val="a9"/>
              <w:widowControl w:val="0"/>
              <w:spacing w:line="360" w:lineRule="auto"/>
              <w:jc w:val="center"/>
              <w:rPr>
                <w:sz w:val="28"/>
                <w:szCs w:val="28"/>
              </w:rPr>
            </w:pPr>
            <w:r>
              <w:rPr>
                <w:sz w:val="28"/>
                <w:szCs w:val="28"/>
              </w:rPr>
              <w:t>82,08</w:t>
            </w:r>
          </w:p>
        </w:tc>
      </w:tr>
    </w:tbl>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r>
        <w:rPr>
          <w:sz w:val="28"/>
          <w:szCs w:val="28"/>
        </w:rPr>
        <w:t>–  маслобойный цех;</w:t>
      </w:r>
    </w:p>
    <w:p w:rsidR="00A674FF" w:rsidRDefault="00A674FF" w:rsidP="00A674FF">
      <w:pPr>
        <w:widowControl w:val="0"/>
        <w:spacing w:line="360" w:lineRule="auto"/>
        <w:ind w:firstLine="720"/>
        <w:jc w:val="both"/>
        <w:rPr>
          <w:sz w:val="28"/>
          <w:szCs w:val="28"/>
        </w:rPr>
      </w:pPr>
      <w:r>
        <w:rPr>
          <w:sz w:val="28"/>
          <w:szCs w:val="28"/>
        </w:rPr>
        <w:t>–  цех по производству круп;</w:t>
      </w:r>
    </w:p>
    <w:p w:rsidR="00A674FF" w:rsidRDefault="00A674FF" w:rsidP="00A674FF">
      <w:pPr>
        <w:widowControl w:val="0"/>
        <w:spacing w:line="360" w:lineRule="auto"/>
        <w:ind w:firstLine="720"/>
        <w:jc w:val="both"/>
        <w:rPr>
          <w:sz w:val="28"/>
          <w:szCs w:val="28"/>
        </w:rPr>
      </w:pPr>
      <w:r>
        <w:rPr>
          <w:sz w:val="28"/>
          <w:szCs w:val="28"/>
        </w:rPr>
        <w:t>–  цех переработки отходов.</w:t>
      </w:r>
    </w:p>
    <w:p w:rsidR="00A674FF" w:rsidRDefault="00A674FF" w:rsidP="00A674FF">
      <w:pPr>
        <w:widowControl w:val="0"/>
        <w:spacing w:line="360" w:lineRule="auto"/>
        <w:ind w:firstLine="720"/>
        <w:jc w:val="both"/>
        <w:rPr>
          <w:sz w:val="28"/>
          <w:szCs w:val="28"/>
        </w:rPr>
      </w:pPr>
      <w:r>
        <w:rPr>
          <w:sz w:val="28"/>
          <w:szCs w:val="28"/>
        </w:rPr>
        <w:t xml:space="preserve">Заведующие всех цехов подчиняются начальнику производственного </w:t>
      </w:r>
    </w:p>
    <w:p w:rsidR="00A674FF" w:rsidRDefault="00A674FF" w:rsidP="00A674FF">
      <w:pPr>
        <w:widowControl w:val="0"/>
        <w:spacing w:line="360" w:lineRule="auto"/>
        <w:jc w:val="both"/>
        <w:rPr>
          <w:sz w:val="28"/>
          <w:szCs w:val="28"/>
        </w:rPr>
      </w:pPr>
      <w:r>
        <w:rPr>
          <w:sz w:val="28"/>
          <w:szCs w:val="28"/>
        </w:rPr>
        <w:t>отдела.</w:t>
      </w:r>
    </w:p>
    <w:p w:rsidR="00A674FF" w:rsidRDefault="00A674FF" w:rsidP="00A674FF">
      <w:pPr>
        <w:widowControl w:val="0"/>
        <w:spacing w:line="360" w:lineRule="auto"/>
        <w:ind w:firstLine="720"/>
        <w:jc w:val="both"/>
        <w:rPr>
          <w:sz w:val="28"/>
          <w:szCs w:val="28"/>
        </w:rPr>
      </w:pPr>
      <w:r>
        <w:rPr>
          <w:sz w:val="28"/>
          <w:szCs w:val="28"/>
        </w:rPr>
        <w:t>Предприятие имеет три вида складов: склад сырья, склад произведенной продукции и склад производной продукции, кладовщики этих складов подчиняются заведующему по всем складам.</w:t>
      </w:r>
    </w:p>
    <w:p w:rsidR="00A674FF" w:rsidRDefault="00A674FF" w:rsidP="00A674FF">
      <w:pPr>
        <w:widowControl w:val="0"/>
        <w:spacing w:line="360" w:lineRule="auto"/>
        <w:ind w:firstLine="720"/>
        <w:jc w:val="both"/>
        <w:rPr>
          <w:sz w:val="28"/>
          <w:szCs w:val="28"/>
        </w:rPr>
      </w:pPr>
      <w:r>
        <w:rPr>
          <w:sz w:val="28"/>
          <w:szCs w:val="28"/>
        </w:rPr>
        <w:t xml:space="preserve">В структуре предприятия есть ремонтная мастерская, которая обслуживает все цеха производства организации.  </w:t>
      </w:r>
    </w:p>
    <w:p w:rsidR="00A674FF" w:rsidRDefault="00A674FF" w:rsidP="00A674FF">
      <w:pPr>
        <w:widowControl w:val="0"/>
        <w:spacing w:line="360" w:lineRule="auto"/>
        <w:ind w:firstLine="720"/>
        <w:jc w:val="both"/>
        <w:rPr>
          <w:color w:val="FF0000"/>
          <w:sz w:val="28"/>
          <w:szCs w:val="28"/>
        </w:rPr>
      </w:pPr>
      <w:r>
        <w:rPr>
          <w:sz w:val="28"/>
          <w:szCs w:val="28"/>
        </w:rPr>
        <w:t>Организационная структура предприятия представлена на рисунке 2.1.</w:t>
      </w:r>
    </w:p>
    <w:p w:rsidR="00A674FF" w:rsidRDefault="00A674FF" w:rsidP="00A674FF">
      <w:pPr>
        <w:widowControl w:val="0"/>
        <w:spacing w:line="360" w:lineRule="auto"/>
        <w:ind w:firstLine="720"/>
        <w:jc w:val="both"/>
        <w:rPr>
          <w:color w:val="FF00FF"/>
          <w:sz w:val="28"/>
          <w:szCs w:val="28"/>
        </w:rPr>
      </w:pPr>
    </w:p>
    <w:p w:rsidR="00A674FF" w:rsidRDefault="00A674FF" w:rsidP="00A674FF">
      <w:pPr>
        <w:widowControl w:val="0"/>
        <w:spacing w:line="360" w:lineRule="auto"/>
        <w:ind w:firstLine="720"/>
        <w:jc w:val="both"/>
        <w:outlineLvl w:val="0"/>
        <w:rPr>
          <w:sz w:val="28"/>
          <w:szCs w:val="28"/>
        </w:rPr>
      </w:pPr>
      <w:r>
        <w:rPr>
          <w:sz w:val="28"/>
          <w:szCs w:val="28"/>
        </w:rPr>
        <w:t>2.2. Анализ финансового состояния предприятия</w:t>
      </w:r>
    </w:p>
    <w:p w:rsidR="00A674FF" w:rsidRDefault="00A674FF" w:rsidP="00A674FF">
      <w:pPr>
        <w:widowControl w:val="0"/>
        <w:spacing w:line="360" w:lineRule="auto"/>
        <w:ind w:firstLine="720"/>
        <w:jc w:val="both"/>
        <w:outlineLvl w:val="0"/>
        <w:rPr>
          <w:b/>
          <w:bCs/>
          <w:sz w:val="28"/>
          <w:szCs w:val="28"/>
        </w:rPr>
      </w:pPr>
    </w:p>
    <w:p w:rsidR="00A674FF" w:rsidRDefault="00A674FF" w:rsidP="00A674FF">
      <w:pPr>
        <w:widowControl w:val="0"/>
        <w:spacing w:line="360" w:lineRule="auto"/>
        <w:ind w:firstLine="720"/>
        <w:jc w:val="both"/>
        <w:rPr>
          <w:sz w:val="28"/>
          <w:szCs w:val="28"/>
        </w:rPr>
      </w:pPr>
      <w:r>
        <w:rPr>
          <w:sz w:val="28"/>
          <w:szCs w:val="28"/>
        </w:rPr>
        <w:t>Одной из главных задач предприятия является оценка финансового положения организации, которая возможна при совокупности методов, позволяющих определить состояние дел предприятия в результате анализа его деятельности на конечном интервале времени.</w:t>
      </w:r>
    </w:p>
    <w:p w:rsidR="00A674FF" w:rsidRDefault="00A674FF" w:rsidP="00A674FF">
      <w:pPr>
        <w:widowControl w:val="0"/>
        <w:spacing w:line="360" w:lineRule="auto"/>
        <w:ind w:firstLine="720"/>
        <w:jc w:val="both"/>
        <w:rPr>
          <w:sz w:val="28"/>
          <w:szCs w:val="28"/>
        </w:rPr>
      </w:pPr>
      <w:r>
        <w:rPr>
          <w:sz w:val="28"/>
          <w:szCs w:val="28"/>
        </w:rPr>
        <w:t>Цель этого анализа – получение информации о его финансовом положении, платежеспособности и доходности.</w:t>
      </w:r>
    </w:p>
    <w:p w:rsidR="00A674FF" w:rsidRDefault="00A674FF" w:rsidP="00A674FF">
      <w:pPr>
        <w:widowControl w:val="0"/>
        <w:spacing w:line="360" w:lineRule="auto"/>
        <w:ind w:firstLine="720"/>
        <w:jc w:val="both"/>
        <w:rPr>
          <w:sz w:val="28"/>
          <w:szCs w:val="28"/>
        </w:rPr>
      </w:pPr>
      <w:r>
        <w:rPr>
          <w:sz w:val="28"/>
          <w:szCs w:val="28"/>
        </w:rPr>
        <w:t>Источником анализа финансового положения организации являются бухгалтерский баланс (Приложение 1), отчет о прибылях и убытках (Приложение 2) и приложения к ним (Приложения 3,4,5), а так же сведения из самого учета, если анализ проводится внутри предприятия.</w:t>
      </w:r>
    </w:p>
    <w:p w:rsidR="00A674FF" w:rsidRDefault="00A674FF" w:rsidP="00A674FF">
      <w:pPr>
        <w:widowControl w:val="0"/>
        <w:spacing w:line="360" w:lineRule="auto"/>
        <w:jc w:val="both"/>
        <w:rPr>
          <w:sz w:val="28"/>
          <w:szCs w:val="28"/>
        </w:rPr>
      </w:pPr>
      <w:r>
        <w:rPr>
          <w:sz w:val="28"/>
          <w:szCs w:val="28"/>
        </w:rPr>
        <w:t xml:space="preserve">В конечном итоге после анализа руководство предприятия получает картину его действительного состояния, а лицам непосредственно не работающим на предприятии, но заинтересованным в его финансовом состоянии (например: кредиторам, которые должны быть уверены, что им заплатят; аудиторам, которым необходимо распознавать финансовые хитрости своих клиентов; </w:t>
      </w:r>
    </w:p>
    <w:p w:rsidR="00A674FF" w:rsidRDefault="00A674FF" w:rsidP="00A674FF">
      <w:pPr>
        <w:widowControl w:val="0"/>
        <w:ind w:firstLine="720"/>
        <w:outlineLvl w:val="0"/>
        <w:rPr>
          <w:sz w:val="28"/>
          <w:szCs w:val="28"/>
        </w:rPr>
      </w:pPr>
      <w:r>
        <w:rPr>
          <w:sz w:val="28"/>
          <w:szCs w:val="28"/>
        </w:rPr>
        <w:t>Организационная структура предприятия  ООО «Кубань-Олимп»</w:t>
      </w:r>
    </w:p>
    <w:p w:rsidR="00A674FF" w:rsidRDefault="002C2DF9" w:rsidP="00A674FF">
      <w:pPr>
        <w:widowControl w:val="0"/>
        <w:jc w:val="center"/>
        <w:rPr>
          <w:sz w:val="28"/>
          <w:szCs w:val="28"/>
        </w:rPr>
      </w:pPr>
      <w:r>
        <w:rPr>
          <w:noProof/>
        </w:rPr>
        <w:pict>
          <v:rect id="_x0000_s1091" style="position:absolute;left:0;text-align:left;margin-left:156pt;margin-top:14.7pt;width:114pt;height:36pt;z-index:251611136" o:allowincell="f">
            <v:textbox style="mso-next-textbox:#_x0000_s1091">
              <w:txbxContent>
                <w:p w:rsidR="00A674FF" w:rsidRDefault="00A674FF" w:rsidP="00A674FF">
                  <w:pPr>
                    <w:jc w:val="center"/>
                  </w:pPr>
                  <w:r>
                    <w:t>Генеральный директор</w:t>
                  </w:r>
                </w:p>
              </w:txbxContent>
            </v:textbox>
          </v:rect>
        </w:pict>
      </w:r>
    </w:p>
    <w:p w:rsidR="00A674FF" w:rsidRDefault="00A674FF" w:rsidP="00A674FF">
      <w:pPr>
        <w:widowControl w:val="0"/>
        <w:jc w:val="center"/>
        <w:rPr>
          <w:sz w:val="28"/>
          <w:szCs w:val="28"/>
        </w:rPr>
      </w:pPr>
    </w:p>
    <w:p w:rsidR="00A674FF" w:rsidRDefault="00A674FF" w:rsidP="00A674FF">
      <w:pPr>
        <w:widowControl w:val="0"/>
        <w:jc w:val="center"/>
        <w:rPr>
          <w:sz w:val="28"/>
          <w:szCs w:val="28"/>
        </w:rPr>
      </w:pPr>
    </w:p>
    <w:p w:rsidR="00A674FF" w:rsidRDefault="002C2DF9" w:rsidP="00A674FF">
      <w:pPr>
        <w:widowControl w:val="0"/>
        <w:jc w:val="center"/>
        <w:rPr>
          <w:sz w:val="28"/>
          <w:szCs w:val="28"/>
        </w:rPr>
      </w:pPr>
      <w:r>
        <w:rPr>
          <w:noProof/>
        </w:rPr>
        <w:pict>
          <v:line id="_x0000_s1092" style="position:absolute;left:0;text-align:left;flip:y;z-index:251620352" from="3in,2.4pt" to="3in,29.4pt" o:allowincell="f"/>
        </w:pict>
      </w:r>
    </w:p>
    <w:p w:rsidR="00A674FF" w:rsidRDefault="002C2DF9" w:rsidP="00A674FF">
      <w:pPr>
        <w:widowControl w:val="0"/>
        <w:jc w:val="center"/>
        <w:rPr>
          <w:sz w:val="28"/>
          <w:szCs w:val="28"/>
        </w:rPr>
      </w:pPr>
      <w:r>
        <w:rPr>
          <w:noProof/>
        </w:rPr>
        <w:pict>
          <v:rect id="_x0000_s1093" style="position:absolute;left:0;text-align:left;margin-left:156pt;margin-top:13.3pt;width:114pt;height:36pt;z-index:251612160" o:allowincell="f">
            <v:textbox style="mso-next-textbox:#_x0000_s1093">
              <w:txbxContent>
                <w:p w:rsidR="00A674FF" w:rsidRDefault="00A674FF" w:rsidP="00A674FF">
                  <w:pPr>
                    <w:jc w:val="center"/>
                  </w:pPr>
                  <w:r>
                    <w:t>Исполнительный директор</w:t>
                  </w:r>
                </w:p>
              </w:txbxContent>
            </v:textbox>
          </v:rect>
        </w:pict>
      </w:r>
    </w:p>
    <w:p w:rsidR="00A674FF" w:rsidRDefault="00A674FF" w:rsidP="00A674FF">
      <w:pPr>
        <w:widowControl w:val="0"/>
        <w:jc w:val="center"/>
        <w:rPr>
          <w:sz w:val="28"/>
          <w:szCs w:val="28"/>
        </w:rPr>
      </w:pPr>
    </w:p>
    <w:p w:rsidR="00A674FF" w:rsidRDefault="002C2DF9" w:rsidP="00A674FF">
      <w:pPr>
        <w:widowControl w:val="0"/>
        <w:jc w:val="center"/>
        <w:rPr>
          <w:sz w:val="28"/>
          <w:szCs w:val="28"/>
        </w:rPr>
      </w:pPr>
      <w:r>
        <w:rPr>
          <w:noProof/>
        </w:rPr>
        <w:pict>
          <v:rect id="_x0000_s1094" style="position:absolute;left:0;text-align:left;margin-left:36pt;margin-top:323.1pt;width:84pt;height:36pt;z-index:251645952" o:allowincell="f">
            <v:textbox style="mso-next-textbox:#_x0000_s1094">
              <w:txbxContent>
                <w:p w:rsidR="00A674FF" w:rsidRDefault="00A674FF" w:rsidP="00A674FF">
                  <w:pPr>
                    <w:jc w:val="center"/>
                  </w:pPr>
                  <w:r>
                    <w:t>Заведующий  складами</w:t>
                  </w:r>
                </w:p>
              </w:txbxContent>
            </v:textbox>
          </v:rect>
        </w:pict>
      </w:r>
      <w:r>
        <w:rPr>
          <w:noProof/>
        </w:rPr>
        <w:pict>
          <v:line id="_x0000_s1095" style="position:absolute;left:0;text-align:left;flip:x y;z-index:251660288" from="306pt,260.1pt" to="342pt,260.1pt" o:allowincell="f"/>
        </w:pict>
      </w:r>
      <w:r>
        <w:rPr>
          <w:noProof/>
        </w:rPr>
        <w:pict>
          <v:line id="_x0000_s1096" style="position:absolute;left:0;text-align:left;flip:y;z-index:251623424" from="78pt,44.1pt" to="78pt,71.1pt" o:allowincell="f"/>
        </w:pict>
      </w:r>
      <w:r>
        <w:rPr>
          <w:noProof/>
        </w:rPr>
        <w:pict>
          <v:line id="_x0000_s1097" style="position:absolute;left:0;text-align:left;z-index:251619328" from="78pt,44.1pt" to="396pt,44.1pt" o:allowincell="f"/>
        </w:pict>
      </w:r>
      <w:r>
        <w:rPr>
          <w:noProof/>
        </w:rPr>
        <w:pict>
          <v:rect id="_x0000_s1098" style="position:absolute;left:0;text-align:left;margin-left:24pt;margin-top:71.1pt;width:96pt;height:36pt;z-index:251614208" o:allowincell="f">
            <v:textbox style="mso-next-textbox:#_x0000_s1098">
              <w:txbxContent>
                <w:p w:rsidR="00A674FF" w:rsidRDefault="00A674FF" w:rsidP="00A674FF">
                  <w:pPr>
                    <w:jc w:val="center"/>
                  </w:pPr>
                  <w:r>
                    <w:t>Бухгалтерия</w:t>
                  </w:r>
                </w:p>
              </w:txbxContent>
            </v:textbox>
          </v:rect>
        </w:pict>
      </w:r>
      <w:r>
        <w:rPr>
          <w:noProof/>
        </w:rPr>
        <w:pict>
          <v:rect id="_x0000_s1099" style="position:absolute;left:0;text-align:left;margin-left:30pt;margin-top:530.1pt;width:66pt;height:36pt;z-index:251649024" o:allowincell="f">
            <v:textbox style="mso-next-textbox:#_x0000_s1099">
              <w:txbxContent>
                <w:p w:rsidR="00A674FF" w:rsidRDefault="00A674FF" w:rsidP="00A674FF">
                  <w:pPr>
                    <w:jc w:val="center"/>
                  </w:pPr>
                  <w:r>
                    <w:t>Склад сырья</w:t>
                  </w:r>
                </w:p>
              </w:txbxContent>
            </v:textbox>
          </v:rect>
        </w:pict>
      </w:r>
      <w:r>
        <w:rPr>
          <w:noProof/>
        </w:rPr>
        <w:pict>
          <v:line id="_x0000_s1100" style="position:absolute;left:0;text-align:left;flip:x y;z-index:251635712" from="18pt,548.1pt" to="30pt,548.1pt" o:allowincell="f"/>
        </w:pict>
      </w:r>
      <w:r>
        <w:rPr>
          <w:noProof/>
        </w:rPr>
        <w:pict>
          <v:rect id="_x0000_s1101" style="position:absolute;left:0;text-align:left;margin-left:30pt;margin-top:467.1pt;width:96pt;height:54pt;z-index:251646976" o:allowincell="f">
            <v:textbox style="mso-next-textbox:#_x0000_s1101">
              <w:txbxContent>
                <w:p w:rsidR="00A674FF" w:rsidRDefault="00A674FF" w:rsidP="00A674FF">
                  <w:pPr>
                    <w:jc w:val="center"/>
                  </w:pPr>
                  <w:r>
                    <w:t>Склад производной продукции</w:t>
                  </w:r>
                </w:p>
              </w:txbxContent>
            </v:textbox>
          </v:rect>
        </w:pict>
      </w:r>
      <w:r>
        <w:rPr>
          <w:noProof/>
        </w:rPr>
        <w:pict>
          <v:line id="_x0000_s1102" style="position:absolute;left:0;text-align:left;flip:x y;z-index:251634688" from="18pt,494.1pt" to="30pt,494.1pt" o:allowincell="f"/>
        </w:pict>
      </w:r>
      <w:r>
        <w:rPr>
          <w:noProof/>
        </w:rPr>
        <w:pict>
          <v:line id="_x0000_s1103" style="position:absolute;left:0;text-align:left;z-index:251656192" from="18pt,368.1pt" to="1in,368.1pt" o:allowincell="f"/>
        </w:pict>
      </w:r>
      <w:r>
        <w:rPr>
          <w:noProof/>
        </w:rPr>
        <w:pict>
          <v:line id="_x0000_s1104" style="position:absolute;left:0;text-align:left;flip:y;z-index:251633664" from="18pt,368.1pt" to="18pt,548.1pt" o:allowincell="f"/>
        </w:pict>
      </w:r>
      <w:r>
        <w:rPr>
          <w:noProof/>
        </w:rPr>
        <w:pict>
          <v:line id="_x0000_s1105" style="position:absolute;left:0;text-align:left;flip:x y;z-index:251628544" from="18pt,422.1pt" to="30pt,422.1pt" o:allowincell="f"/>
        </w:pict>
      </w:r>
      <w:r>
        <w:rPr>
          <w:noProof/>
        </w:rPr>
        <w:pict>
          <v:rect id="_x0000_s1106" style="position:absolute;left:0;text-align:left;margin-left:30pt;margin-top:395.1pt;width:102pt;height:54pt;z-index:251648000" o:allowincell="f">
            <v:textbox style="mso-next-textbox:#_x0000_s1106">
              <w:txbxContent>
                <w:p w:rsidR="00A674FF" w:rsidRDefault="00A674FF" w:rsidP="00A674FF">
                  <w:pPr>
                    <w:jc w:val="center"/>
                  </w:pPr>
                  <w:r>
                    <w:t>Склад произведенной продукции</w:t>
                  </w:r>
                </w:p>
              </w:txbxContent>
            </v:textbox>
          </v:rect>
        </w:pict>
      </w:r>
      <w:r>
        <w:rPr>
          <w:noProof/>
        </w:rPr>
        <w:pict>
          <v:line id="_x0000_s1107" style="position:absolute;left:0;text-align:left;flip:y;z-index:251655168" from="1in,359.1pt" to="1in,370pt" o:allowincell="f"/>
        </w:pict>
      </w:r>
      <w:r>
        <w:rPr>
          <w:noProof/>
        </w:rPr>
        <w:pict>
          <v:line id="_x0000_s1108" style="position:absolute;left:0;text-align:left;flip:y;z-index:251657216" from="1in,305.1pt" to="1in,322pt" o:allowincell="f"/>
        </w:pict>
      </w:r>
      <w:r>
        <w:rPr>
          <w:noProof/>
        </w:rPr>
        <w:pict>
          <v:rect id="_x0000_s1109" style="position:absolute;left:0;text-align:left;margin-left:36pt;margin-top:278.1pt;width:66pt;height:27pt;z-index:251638784" o:allowincell="f">
            <v:textbox style="mso-next-textbox:#_x0000_s1109">
              <w:txbxContent>
                <w:p w:rsidR="00A674FF" w:rsidRDefault="00A674FF" w:rsidP="00A674FF">
                  <w:pPr>
                    <w:jc w:val="center"/>
                  </w:pPr>
                  <w:r>
                    <w:t>Склады</w:t>
                  </w:r>
                </w:p>
              </w:txbxContent>
            </v:textbox>
          </v:rect>
        </w:pict>
      </w:r>
      <w:r>
        <w:rPr>
          <w:noProof/>
        </w:rPr>
        <w:pict>
          <v:line id="_x0000_s1110" style="position:absolute;left:0;text-align:left;flip:x y;z-index:251665408" from="102pt,287.1pt" to="2in,287.1pt" o:allowincell="f"/>
        </w:pict>
      </w:r>
      <w:r>
        <w:rPr>
          <w:noProof/>
        </w:rPr>
        <w:pict>
          <v:rect id="_x0000_s1111" style="position:absolute;left:0;text-align:left;margin-left:30pt;margin-top:206.1pt;width:78pt;height:36pt;z-index:251632640" o:allowincell="f">
            <v:textbox style="mso-next-textbox:#_x0000_s1111">
              <w:txbxContent>
                <w:p w:rsidR="00A674FF" w:rsidRDefault="00A674FF" w:rsidP="00A674FF">
                  <w:pPr>
                    <w:jc w:val="center"/>
                  </w:pPr>
                  <w:r>
                    <w:t>Ремонтная мастерская</w:t>
                  </w:r>
                </w:p>
              </w:txbxContent>
            </v:textbox>
          </v:rect>
        </w:pict>
      </w:r>
      <w:r>
        <w:rPr>
          <w:noProof/>
        </w:rPr>
        <w:pict>
          <v:line id="_x0000_s1112" style="position:absolute;left:0;text-align:left;flip:x y;z-index:251630592" from="108pt,224.1pt" to="2in,224.1pt" o:allowincell="f"/>
        </w:pict>
      </w:r>
      <w:r>
        <w:rPr>
          <w:noProof/>
        </w:rPr>
        <w:pict>
          <v:rect id="_x0000_s1113" style="position:absolute;left:0;text-align:left;margin-left:30pt;margin-top:152.1pt;width:90pt;height:27pt;z-index:251626496" o:allowincell="f">
            <v:textbox style="mso-next-textbox:#_x0000_s1113">
              <w:txbxContent>
                <w:p w:rsidR="00A674FF" w:rsidRDefault="00A674FF" w:rsidP="00A674FF">
                  <w:pPr>
                    <w:jc w:val="center"/>
                  </w:pPr>
                  <w:r>
                    <w:t>Столовая</w:t>
                  </w:r>
                </w:p>
              </w:txbxContent>
            </v:textbox>
          </v:rect>
        </w:pict>
      </w:r>
      <w:r>
        <w:rPr>
          <w:noProof/>
        </w:rPr>
        <w:pict>
          <v:line id="_x0000_s1114" style="position:absolute;left:0;text-align:left;flip:x y;z-index:251666432" from="120pt,170.1pt" to="2in,170.1pt" o:allowincell="f"/>
        </w:pict>
      </w:r>
      <w:r>
        <w:rPr>
          <w:noProof/>
        </w:rPr>
        <w:pict>
          <v:line id="_x0000_s1115" style="position:absolute;left:0;text-align:left;flip:y;z-index:251627520" from="2in,44.1pt" to="2in,287.1pt" o:allowincell="f"/>
        </w:pict>
      </w:r>
      <w:r>
        <w:rPr>
          <w:noProof/>
        </w:rPr>
        <w:pict>
          <v:line id="_x0000_s1116" style="position:absolute;left:0;text-align:left;flip:x y;z-index:251668480" from="168pt,224.1pt" to="186pt,224.1pt" o:allowincell="f"/>
        </w:pict>
      </w:r>
      <w:r>
        <w:rPr>
          <w:noProof/>
        </w:rPr>
        <w:pict>
          <v:line id="_x0000_s1117" style="position:absolute;left:0;text-align:left;flip:y;z-index:251661312" from="168pt,125.1pt" to="168pt,223pt" o:allowincell="f"/>
        </w:pict>
      </w:r>
      <w:r>
        <w:rPr>
          <w:noProof/>
        </w:rPr>
        <w:pict>
          <v:line id="_x0000_s1118" style="position:absolute;left:0;text-align:left;flip:x y;z-index:251669504" from="168pt,125.1pt" to="222pt,125.1pt" o:allowincell="f"/>
        </w:pict>
      </w:r>
      <w:r>
        <w:rPr>
          <w:noProof/>
        </w:rPr>
        <w:pict>
          <v:rect id="_x0000_s1119" style="position:absolute;left:0;text-align:left;margin-left:186pt;margin-top:197.1pt;width:78pt;height:36pt;z-index:251636736" o:allowincell="f">
            <v:textbox style="mso-next-textbox:#_x0000_s1119">
              <w:txbxContent>
                <w:p w:rsidR="00A674FF" w:rsidRDefault="00A674FF" w:rsidP="00A674FF">
                  <w:pPr>
                    <w:jc w:val="center"/>
                  </w:pPr>
                  <w:r>
                    <w:t>отдел реализации</w:t>
                  </w:r>
                </w:p>
              </w:txbxContent>
            </v:textbox>
          </v:rect>
        </w:pict>
      </w:r>
      <w:r>
        <w:rPr>
          <w:noProof/>
        </w:rPr>
        <w:pict>
          <v:rect id="_x0000_s1120" style="position:absolute;left:0;text-align:left;margin-left:186pt;margin-top:134.1pt;width:78pt;height:36pt;z-index:251639808" o:allowincell="f">
            <v:textbox style="mso-next-textbox:#_x0000_s1120">
              <w:txbxContent>
                <w:p w:rsidR="00A674FF" w:rsidRDefault="00A674FF" w:rsidP="00A674FF">
                  <w:pPr>
                    <w:jc w:val="center"/>
                  </w:pPr>
                  <w:r>
                    <w:t>отдел закупок</w:t>
                  </w:r>
                </w:p>
              </w:txbxContent>
            </v:textbox>
          </v:rect>
        </w:pict>
      </w:r>
      <w:r>
        <w:rPr>
          <w:noProof/>
        </w:rPr>
        <w:pict>
          <v:line id="_x0000_s1121" style="position:absolute;left:0;text-align:left;flip:y;z-index:251621376" from="222pt,107.1pt" to="222pt,134.1pt" o:allowincell="f"/>
        </w:pict>
      </w:r>
      <w:r>
        <w:rPr>
          <w:noProof/>
        </w:rPr>
        <w:pict>
          <v:rect id="_x0000_s1122" style="position:absolute;left:0;text-align:left;margin-left:342pt;margin-top:530.1pt;width:78pt;height:27pt;z-index:251642880" o:allowincell="f">
            <v:textbox style="mso-next-textbox:#_x0000_s1122">
              <w:txbxContent>
                <w:p w:rsidR="00A674FF" w:rsidRDefault="00A674FF" w:rsidP="00A674FF">
                  <w:pPr>
                    <w:jc w:val="center"/>
                  </w:pPr>
                  <w:r>
                    <w:t>рабочие</w:t>
                  </w:r>
                </w:p>
              </w:txbxContent>
            </v:textbox>
          </v:rect>
        </w:pict>
      </w:r>
      <w:r>
        <w:rPr>
          <w:noProof/>
        </w:rPr>
        <w:pict>
          <v:line id="_x0000_s1123" style="position:absolute;left:0;text-align:left;flip:y;z-index:251664384" from="378pt,512.1pt" to="378pt,529pt" o:allowincell="f"/>
        </w:pict>
      </w:r>
      <w:r>
        <w:rPr>
          <w:noProof/>
        </w:rPr>
        <w:pict>
          <v:rect id="_x0000_s1124" style="position:absolute;left:0;text-align:left;margin-left:168pt;margin-top:521.1pt;width:78pt;height:27pt;z-index:251643904" o:allowincell="f">
            <v:textbox style="mso-next-textbox:#_x0000_s1124">
              <w:txbxContent>
                <w:p w:rsidR="00A674FF" w:rsidRDefault="00A674FF" w:rsidP="00A674FF">
                  <w:pPr>
                    <w:jc w:val="center"/>
                  </w:pPr>
                  <w:r>
                    <w:t>рабочие</w:t>
                  </w:r>
                </w:p>
              </w:txbxContent>
            </v:textbox>
          </v:rect>
        </w:pict>
      </w:r>
      <w:r>
        <w:rPr>
          <w:noProof/>
        </w:rPr>
        <w:pict>
          <v:line id="_x0000_s1125" style="position:absolute;left:0;text-align:left;flip:y;z-index:251663360" from="204pt,503.1pt" to="204pt,520pt" o:allowincell="f"/>
        </w:pict>
      </w:r>
      <w:r>
        <w:rPr>
          <w:noProof/>
        </w:rPr>
        <w:pict>
          <v:rect id="_x0000_s1126" style="position:absolute;left:0;text-align:left;margin-left:162pt;margin-top:449.1pt;width:114pt;height:54pt;z-index:251644928" o:allowincell="f">
            <v:textbox style="mso-next-textbox:#_x0000_s1126">
              <w:txbxContent>
                <w:p w:rsidR="00A674FF" w:rsidRDefault="00A674FF" w:rsidP="00A674FF">
                  <w:pPr>
                    <w:jc w:val="center"/>
                  </w:pPr>
                  <w:r>
                    <w:t xml:space="preserve"> Заведующий цехом по производству муки</w:t>
                  </w:r>
                </w:p>
              </w:txbxContent>
            </v:textbox>
          </v:rect>
        </w:pict>
      </w:r>
      <w:r>
        <w:rPr>
          <w:noProof/>
        </w:rPr>
        <w:pict>
          <v:line id="_x0000_s1127" style="position:absolute;left:0;text-align:left;flip:y;z-index:251662336" from="210pt,431.1pt" to="210pt,448pt" o:allowincell="f"/>
        </w:pict>
      </w:r>
      <w:r>
        <w:rPr>
          <w:noProof/>
        </w:rPr>
        <w:pict>
          <v:rect id="_x0000_s1128" style="position:absolute;left:0;text-align:left;margin-left:162pt;margin-top:395.1pt;width:114pt;height:36pt;z-index:251615232" o:allowincell="f">
            <v:textbox style="mso-next-textbox:#_x0000_s1128">
              <w:txbxContent>
                <w:p w:rsidR="00A674FF" w:rsidRDefault="00A674FF" w:rsidP="00A674FF">
                  <w:pPr>
                    <w:jc w:val="center"/>
                  </w:pPr>
                  <w:r>
                    <w:t>Цех по производству муки</w:t>
                  </w:r>
                </w:p>
              </w:txbxContent>
            </v:textbox>
          </v:rect>
        </w:pict>
      </w:r>
      <w:r>
        <w:rPr>
          <w:noProof/>
        </w:rPr>
        <w:pict>
          <v:line id="_x0000_s1129" style="position:absolute;left:0;text-align:left;flip:x y;z-index:251667456" from="276pt,413.1pt" to="306pt,413.1pt" o:allowincell="f"/>
        </w:pict>
      </w:r>
      <w:r>
        <w:rPr>
          <w:noProof/>
        </w:rPr>
        <w:pict>
          <v:rect id="_x0000_s1130" style="position:absolute;left:0;text-align:left;margin-left:162pt;margin-top:314.1pt;width:114pt;height:36pt;z-index:251618304" o:allowincell="f">
            <v:textbox style="mso-next-textbox:#_x0000_s1130">
              <w:txbxContent>
                <w:p w:rsidR="00A674FF" w:rsidRDefault="00A674FF" w:rsidP="00A674FF">
                  <w:pPr>
                    <w:jc w:val="center"/>
                  </w:pPr>
                  <w:r>
                    <w:t xml:space="preserve">Цех переработки отходов </w:t>
                  </w:r>
                </w:p>
              </w:txbxContent>
            </v:textbox>
          </v:rect>
        </w:pict>
      </w:r>
      <w:r>
        <w:rPr>
          <w:noProof/>
        </w:rPr>
        <w:pict>
          <v:line id="_x0000_s1131" style="position:absolute;left:0;text-align:left;flip:x;z-index:251658240" from="276pt,332.1pt" to="306pt,332.1pt" o:allowincell="f"/>
        </w:pict>
      </w:r>
      <w:r>
        <w:rPr>
          <w:noProof/>
        </w:rPr>
        <w:pict>
          <v:line id="_x0000_s1132" style="position:absolute;left:0;text-align:left;flip:x y;z-index:251659264" from="306pt,431.1pt" to="342pt,431.1pt" o:allowincell="f"/>
        </w:pict>
      </w:r>
      <w:r>
        <w:rPr>
          <w:noProof/>
        </w:rPr>
        <w:pict>
          <v:rect id="_x0000_s1133" style="position:absolute;left:0;text-align:left;margin-left:342pt;margin-top:458.1pt;width:108pt;height:54pt;z-index:251640832" o:allowincell="f">
            <v:textbox style="mso-next-textbox:#_x0000_s1133">
              <w:txbxContent>
                <w:p w:rsidR="00A674FF" w:rsidRDefault="00A674FF" w:rsidP="00A674FF">
                  <w:pPr>
                    <w:jc w:val="center"/>
                  </w:pPr>
                  <w:r>
                    <w:t>Мастер отдела по производству круп</w:t>
                  </w:r>
                </w:p>
              </w:txbxContent>
            </v:textbox>
          </v:rect>
        </w:pict>
      </w:r>
      <w:r>
        <w:rPr>
          <w:noProof/>
        </w:rPr>
        <w:pict>
          <v:line id="_x0000_s1134" style="position:absolute;left:0;text-align:left;flip:y;z-index:251650048" from="378pt,440.1pt" to="378pt,457pt" o:allowincell="f"/>
        </w:pict>
      </w:r>
      <w:r>
        <w:rPr>
          <w:noProof/>
        </w:rPr>
        <w:pict>
          <v:rect id="_x0000_s1135" style="position:absolute;left:0;text-align:left;margin-left:342pt;margin-top:404.1pt;width:114pt;height:36pt;z-index:251617280" o:allowincell="f">
            <v:textbox style="mso-next-textbox:#_x0000_s1135">
              <w:txbxContent>
                <w:p w:rsidR="00A674FF" w:rsidRDefault="00A674FF" w:rsidP="00A674FF">
                  <w:pPr>
                    <w:jc w:val="center"/>
                  </w:pPr>
                  <w:r>
                    <w:t>Цех по производству круп</w:t>
                  </w:r>
                </w:p>
              </w:txbxContent>
            </v:textbox>
          </v:rect>
        </w:pict>
      </w:r>
      <w:r>
        <w:rPr>
          <w:noProof/>
        </w:rPr>
        <w:pict>
          <v:line id="_x0000_s1136" style="position:absolute;left:0;text-align:left;flip:y;z-index:251625472" from="306pt,143.1pt" to="306pt,431.1pt" o:allowincell="f"/>
        </w:pict>
      </w:r>
      <w:r>
        <w:rPr>
          <w:noProof/>
        </w:rPr>
        <w:pict>
          <v:rect id="_x0000_s1137" style="position:absolute;left:0;text-align:left;margin-left:348pt;margin-top:350.1pt;width:78pt;height:27pt;z-index:251637760" o:allowincell="f">
            <v:textbox style="mso-next-textbox:#_x0000_s1137">
              <w:txbxContent>
                <w:p w:rsidR="00A674FF" w:rsidRDefault="00A674FF" w:rsidP="00A674FF">
                  <w:pPr>
                    <w:jc w:val="center"/>
                  </w:pPr>
                  <w:r>
                    <w:t>рабочие</w:t>
                  </w:r>
                </w:p>
              </w:txbxContent>
            </v:textbox>
          </v:rect>
        </w:pict>
      </w:r>
      <w:r>
        <w:rPr>
          <w:noProof/>
        </w:rPr>
        <w:pict>
          <v:line id="_x0000_s1138" style="position:absolute;left:0;text-align:left;flip:y;z-index:251651072" from="384pt,332.1pt" to="384pt,350.1pt" o:allowincell="f"/>
        </w:pict>
      </w:r>
      <w:r>
        <w:rPr>
          <w:noProof/>
        </w:rPr>
        <w:pict>
          <v:line id="_x0000_s1139" style="position:absolute;left:0;text-align:left;flip:y;z-index:251652096" from="378pt,269.1pt" to="378pt,287.1pt" o:allowincell="f"/>
        </w:pict>
      </w:r>
      <w:r>
        <w:rPr>
          <w:noProof/>
        </w:rPr>
        <w:pict>
          <v:rect id="_x0000_s1140" style="position:absolute;left:0;text-align:left;margin-left:342pt;margin-top:287.1pt;width:102pt;height:46.9pt;z-index:251624448" o:allowincell="f">
            <v:textbox style="mso-next-textbox:#_x0000_s1140">
              <w:txbxContent>
                <w:p w:rsidR="00A674FF" w:rsidRDefault="00A674FF" w:rsidP="00A674FF">
                  <w:pPr>
                    <w:jc w:val="center"/>
                  </w:pPr>
                  <w:r>
                    <w:t>Начальник маслобойного цеха</w:t>
                  </w:r>
                </w:p>
              </w:txbxContent>
            </v:textbox>
          </v:rect>
        </w:pict>
      </w:r>
      <w:r>
        <w:rPr>
          <w:noProof/>
        </w:rPr>
        <w:pict>
          <v:rect id="_x0000_s1141" style="position:absolute;left:0;text-align:left;margin-left:342pt;margin-top:233.1pt;width:102pt;height:37.9pt;z-index:251641856" o:allowincell="f">
            <v:textbox style="mso-next-textbox:#_x0000_s1141">
              <w:txbxContent>
                <w:p w:rsidR="00A674FF" w:rsidRDefault="00A674FF" w:rsidP="00A674FF">
                  <w:pPr>
                    <w:jc w:val="center"/>
                  </w:pPr>
                  <w:r>
                    <w:t>Маслобойный цех</w:t>
                  </w:r>
                </w:p>
              </w:txbxContent>
            </v:textbox>
          </v:rect>
        </w:pict>
      </w:r>
      <w:r>
        <w:rPr>
          <w:noProof/>
        </w:rPr>
        <w:pict>
          <v:rect id="_x0000_s1142" style="position:absolute;left:0;text-align:left;margin-left:174pt;margin-top:71.1pt;width:102pt;height:36pt;z-index:251613184" o:allowincell="f">
            <v:textbox style="mso-next-textbox:#_x0000_s1142">
              <w:txbxContent>
                <w:p w:rsidR="00A674FF" w:rsidRDefault="00A674FF" w:rsidP="00A674FF">
                  <w:pPr>
                    <w:jc w:val="center"/>
                  </w:pPr>
                  <w:r>
                    <w:t>Коммерческий отдел</w:t>
                  </w:r>
                </w:p>
              </w:txbxContent>
            </v:textbox>
          </v:rect>
        </w:pict>
      </w:r>
      <w:r>
        <w:rPr>
          <w:noProof/>
        </w:rPr>
        <w:pict>
          <v:line id="_x0000_s1143" style="position:absolute;left:0;text-align:left;flip:x y;z-index:251629568" from="306pt,143.1pt" to="342pt,143.1pt" o:allowincell="f"/>
        </w:pict>
      </w:r>
      <w:r>
        <w:rPr>
          <w:noProof/>
        </w:rPr>
        <w:pict>
          <v:line id="_x0000_s1144" style="position:absolute;left:0;text-align:left;flip:y;z-index:251653120" from="396pt,107.1pt" to="396pt,125.1pt" o:allowincell="f"/>
        </w:pict>
      </w:r>
      <w:r>
        <w:rPr>
          <w:noProof/>
        </w:rPr>
        <w:pict>
          <v:rect id="_x0000_s1145" style="position:absolute;left:0;text-align:left;margin-left:342pt;margin-top:125.1pt;width:102pt;height:46.9pt;z-index:251616256" o:allowincell="f">
            <v:textbox style="mso-next-textbox:#_x0000_s1145">
              <w:txbxContent>
                <w:p w:rsidR="00A674FF" w:rsidRDefault="00A674FF" w:rsidP="00A674FF">
                  <w:pPr>
                    <w:jc w:val="center"/>
                  </w:pPr>
                  <w:r>
                    <w:t>Начальник производственного отдела</w:t>
                  </w:r>
                </w:p>
              </w:txbxContent>
            </v:textbox>
          </v:rect>
        </w:pict>
      </w:r>
      <w:r>
        <w:rPr>
          <w:noProof/>
        </w:rPr>
        <w:pict>
          <v:line id="_x0000_s1146" style="position:absolute;left:0;text-align:left;flip:y;z-index:251622400" from="222pt,17.1pt" to="222pt,71.1pt" o:allowincell="f"/>
        </w:pict>
      </w:r>
      <w:r>
        <w:rPr>
          <w:noProof/>
        </w:rPr>
        <w:pict>
          <v:line id="_x0000_s1147" style="position:absolute;left:0;text-align:left;flip:y;z-index:251654144" from="396pt,44.1pt" to="396pt,71.1pt" o:allowincell="f"/>
        </w:pict>
      </w:r>
      <w:r>
        <w:rPr>
          <w:noProof/>
        </w:rPr>
        <w:pict>
          <v:rect id="_x0000_s1148" style="position:absolute;left:0;text-align:left;margin-left:336pt;margin-top:71.1pt;width:120pt;height:37.9pt;z-index:251631616" o:allowincell="f">
            <v:textbox style="mso-next-textbox:#_x0000_s1148">
              <w:txbxContent>
                <w:p w:rsidR="00A674FF" w:rsidRDefault="00A674FF" w:rsidP="00A674FF">
                  <w:pPr>
                    <w:jc w:val="center"/>
                  </w:pPr>
                  <w:r>
                    <w:t>Производственный отдел</w:t>
                  </w:r>
                </w:p>
              </w:txbxContent>
            </v:textbox>
          </v:rect>
        </w:pict>
      </w: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left="2832" w:firstLine="708"/>
        <w:jc w:val="both"/>
        <w:rPr>
          <w:sz w:val="28"/>
          <w:szCs w:val="28"/>
        </w:rPr>
      </w:pPr>
      <w:r>
        <w:rPr>
          <w:sz w:val="28"/>
          <w:szCs w:val="28"/>
        </w:rPr>
        <w:t>Рис. 2.1</w:t>
      </w:r>
    </w:p>
    <w:p w:rsidR="00A674FF" w:rsidRDefault="00A674FF" w:rsidP="00A674FF">
      <w:pPr>
        <w:widowControl w:val="0"/>
        <w:spacing w:line="360" w:lineRule="auto"/>
        <w:jc w:val="both"/>
        <w:rPr>
          <w:sz w:val="28"/>
          <w:szCs w:val="28"/>
        </w:rPr>
      </w:pPr>
      <w:r>
        <w:rPr>
          <w:sz w:val="28"/>
          <w:szCs w:val="28"/>
        </w:rPr>
        <w:t>вкладчикам и другим) – сведения, необходимые для беспристрастного суждения о рациональности использования вложенных в организацию дополнительных инвестиций и т.п.</w:t>
      </w:r>
    </w:p>
    <w:p w:rsidR="00A674FF" w:rsidRDefault="00A674FF" w:rsidP="00A674FF">
      <w:pPr>
        <w:widowControl w:val="0"/>
        <w:spacing w:line="360" w:lineRule="auto"/>
        <w:ind w:firstLine="720"/>
        <w:jc w:val="both"/>
        <w:rPr>
          <w:sz w:val="28"/>
          <w:szCs w:val="28"/>
        </w:rPr>
      </w:pPr>
      <w:r>
        <w:rPr>
          <w:sz w:val="28"/>
          <w:szCs w:val="28"/>
        </w:rPr>
        <w:t>В ходе анализа показателей бухгалтерского баланса и отчета о прибылях и убытках будут рассчитаны аналитические коэффициенты финансового положения предприятия.</w:t>
      </w:r>
    </w:p>
    <w:p w:rsidR="00A674FF" w:rsidRDefault="00A674FF" w:rsidP="00A674FF">
      <w:pPr>
        <w:widowControl w:val="0"/>
        <w:spacing w:line="360" w:lineRule="auto"/>
        <w:ind w:firstLine="720"/>
        <w:jc w:val="both"/>
        <w:rPr>
          <w:sz w:val="28"/>
          <w:szCs w:val="28"/>
        </w:rPr>
      </w:pPr>
      <w:r>
        <w:rPr>
          <w:sz w:val="28"/>
          <w:szCs w:val="28"/>
        </w:rPr>
        <w:t xml:space="preserve">Устойчивость финансового положения экономического субъекта в зна-чительной степени зависит от целесообразности и правильности вложения финансовых ресурсов в активы.   </w:t>
      </w:r>
    </w:p>
    <w:p w:rsidR="00A674FF" w:rsidRDefault="00A674FF" w:rsidP="00A674FF">
      <w:pPr>
        <w:widowControl w:val="0"/>
        <w:spacing w:line="360" w:lineRule="auto"/>
        <w:ind w:firstLine="720"/>
        <w:jc w:val="both"/>
        <w:rPr>
          <w:sz w:val="28"/>
          <w:szCs w:val="28"/>
        </w:rPr>
      </w:pPr>
      <w:r>
        <w:rPr>
          <w:sz w:val="28"/>
          <w:szCs w:val="28"/>
        </w:rPr>
        <w:t>В процессе функционирования экономического субъекта его активы и</w:t>
      </w:r>
    </w:p>
    <w:p w:rsidR="00A674FF" w:rsidRDefault="00A674FF" w:rsidP="00A674FF">
      <w:pPr>
        <w:widowControl w:val="0"/>
        <w:spacing w:line="360" w:lineRule="auto"/>
        <w:jc w:val="both"/>
        <w:rPr>
          <w:sz w:val="28"/>
          <w:szCs w:val="28"/>
        </w:rPr>
      </w:pPr>
      <w:r>
        <w:rPr>
          <w:sz w:val="28"/>
          <w:szCs w:val="28"/>
        </w:rPr>
        <w:t>их структура претерпевают постоянные изменения. Наиболее общее представление об имевших место качественных изменениях в структуре активного и пассивного капиталов, а так же динамике этих изменений можно получить с помощью вертикального и горизонтального анализа показателей отчетности.</w:t>
      </w:r>
    </w:p>
    <w:p w:rsidR="00A674FF" w:rsidRDefault="00A674FF" w:rsidP="00A674FF">
      <w:pPr>
        <w:widowControl w:val="0"/>
        <w:spacing w:line="360" w:lineRule="auto"/>
        <w:ind w:firstLine="720"/>
        <w:jc w:val="both"/>
        <w:rPr>
          <w:sz w:val="28"/>
          <w:szCs w:val="28"/>
        </w:rPr>
      </w:pPr>
      <w:r>
        <w:rPr>
          <w:sz w:val="28"/>
          <w:szCs w:val="28"/>
        </w:rPr>
        <w:t>Вертикальный анализ показывает структуру средств экономического субъекта и их источников.</w:t>
      </w:r>
    </w:p>
    <w:p w:rsidR="00A674FF" w:rsidRDefault="00A674FF" w:rsidP="00A674FF">
      <w:pPr>
        <w:widowControl w:val="0"/>
        <w:spacing w:line="360" w:lineRule="auto"/>
        <w:ind w:firstLine="720"/>
        <w:jc w:val="both"/>
        <w:rPr>
          <w:sz w:val="28"/>
          <w:szCs w:val="28"/>
        </w:rPr>
      </w:pPr>
      <w:r>
        <w:rPr>
          <w:sz w:val="28"/>
          <w:szCs w:val="28"/>
        </w:rPr>
        <w:t>Преимущество вертикального анализа заключается в том, что в условиях инфляции относительные величины показателей бухгалтерского баланса на начало и конец года лучше поддаются сравнению, чем абсолютные величины этих показателей.</w:t>
      </w:r>
    </w:p>
    <w:p w:rsidR="00A674FF" w:rsidRDefault="00A674FF" w:rsidP="00A674FF">
      <w:pPr>
        <w:widowControl w:val="0"/>
        <w:spacing w:line="360" w:lineRule="auto"/>
        <w:ind w:firstLine="720"/>
        <w:jc w:val="both"/>
        <w:rPr>
          <w:sz w:val="28"/>
          <w:szCs w:val="28"/>
        </w:rPr>
      </w:pPr>
      <w:r>
        <w:rPr>
          <w:sz w:val="28"/>
          <w:szCs w:val="28"/>
        </w:rPr>
        <w:t>Горизонтальный анализ дает характеристику изменений показателей отчетности за отчетный период или их динамику за ряд отчетных периодов.</w:t>
      </w:r>
    </w:p>
    <w:p w:rsidR="00A674FF" w:rsidRDefault="00A674FF" w:rsidP="00A674FF">
      <w:pPr>
        <w:widowControl w:val="0"/>
        <w:spacing w:line="360" w:lineRule="auto"/>
        <w:ind w:firstLine="720"/>
        <w:jc w:val="both"/>
        <w:rPr>
          <w:sz w:val="28"/>
          <w:szCs w:val="28"/>
        </w:rPr>
      </w:pPr>
      <w:r>
        <w:rPr>
          <w:sz w:val="28"/>
          <w:szCs w:val="28"/>
        </w:rPr>
        <w:t>По данным таблицы 2.2 можно сделать вывод, что принципиальных изменений в структуре баланса в течение года не произошло.</w:t>
      </w:r>
    </w:p>
    <w:p w:rsidR="00A674FF" w:rsidRDefault="00A674FF" w:rsidP="00A674FF">
      <w:pPr>
        <w:widowControl w:val="0"/>
        <w:spacing w:line="360" w:lineRule="auto"/>
        <w:ind w:firstLine="720"/>
        <w:jc w:val="both"/>
        <w:rPr>
          <w:sz w:val="28"/>
          <w:szCs w:val="28"/>
        </w:rPr>
      </w:pPr>
      <w:r>
        <w:rPr>
          <w:sz w:val="28"/>
          <w:szCs w:val="28"/>
        </w:rPr>
        <w:t xml:space="preserve">Как положительную тенденцию следует рассматривать увеличение денежных средств. Удельный вес прочих внеоборотных и оборотных активов увеличился по сравнению с началом года соответственно на 4,75% и 1,48%. Отрицательной  тенденцией  можно считать  увеличение  дебиторской </w:t>
      </w:r>
    </w:p>
    <w:p w:rsidR="0054594F" w:rsidRDefault="0054594F" w:rsidP="00A674FF">
      <w:pPr>
        <w:widowControl w:val="0"/>
        <w:spacing w:line="360" w:lineRule="auto"/>
        <w:ind w:firstLine="720"/>
        <w:jc w:val="both"/>
        <w:rPr>
          <w:sz w:val="28"/>
          <w:szCs w:val="28"/>
        </w:rPr>
        <w:sectPr w:rsidR="0054594F" w:rsidSect="00D15C11">
          <w:headerReference w:type="default" r:id="rId7"/>
          <w:pgSz w:w="11906" w:h="16838" w:code="9"/>
          <w:pgMar w:top="1418" w:right="567" w:bottom="1134" w:left="1985" w:header="709" w:footer="709" w:gutter="0"/>
          <w:pgNumType w:start="1"/>
          <w:cols w:space="708"/>
          <w:docGrid w:linePitch="360"/>
        </w:sectPr>
      </w:pPr>
    </w:p>
    <w:p w:rsidR="0054594F" w:rsidRPr="0054594F" w:rsidRDefault="0054594F" w:rsidP="0054594F">
      <w:pPr>
        <w:widowControl w:val="0"/>
        <w:jc w:val="both"/>
        <w:outlineLvl w:val="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2.2</w:t>
      </w:r>
    </w:p>
    <w:p w:rsidR="0054594F" w:rsidRPr="0054594F" w:rsidRDefault="0054594F" w:rsidP="0054594F">
      <w:pPr>
        <w:widowControl w:val="0"/>
        <w:jc w:val="center"/>
        <w:outlineLvl w:val="0"/>
        <w:rPr>
          <w:sz w:val="16"/>
          <w:szCs w:val="16"/>
        </w:rPr>
      </w:pPr>
    </w:p>
    <w:p w:rsidR="0054594F" w:rsidRPr="0054594F" w:rsidRDefault="0054594F" w:rsidP="0054594F">
      <w:pPr>
        <w:widowControl w:val="0"/>
        <w:jc w:val="center"/>
        <w:outlineLvl w:val="0"/>
        <w:rPr>
          <w:sz w:val="22"/>
          <w:szCs w:val="22"/>
        </w:rPr>
      </w:pPr>
      <w:r w:rsidRPr="0054594F">
        <w:rPr>
          <w:sz w:val="22"/>
          <w:szCs w:val="22"/>
        </w:rPr>
        <w:t>Вертикальный и горизонтальный анализ баланса.</w:t>
      </w:r>
    </w:p>
    <w:p w:rsidR="0054594F" w:rsidRDefault="0054594F" w:rsidP="0054594F">
      <w:pPr>
        <w:widowControl w:val="0"/>
        <w:jc w:val="right"/>
        <w:rPr>
          <w:sz w:val="28"/>
          <w:szCs w:val="28"/>
        </w:rPr>
      </w:pPr>
      <w:r>
        <w:rPr>
          <w:sz w:val="28"/>
          <w:szCs w:val="28"/>
        </w:rPr>
        <w:t xml:space="preserve">    тыс.руб.</w:t>
      </w:r>
    </w:p>
    <w:tbl>
      <w:tblPr>
        <w:tblW w:w="145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1320"/>
        <w:gridCol w:w="1440"/>
        <w:gridCol w:w="120"/>
        <w:gridCol w:w="1440"/>
        <w:gridCol w:w="1560"/>
        <w:gridCol w:w="1320"/>
        <w:gridCol w:w="1200"/>
        <w:gridCol w:w="1800"/>
      </w:tblGrid>
      <w:tr w:rsidR="0054594F">
        <w:trPr>
          <w:cantSplit/>
        </w:trPr>
        <w:tc>
          <w:tcPr>
            <w:tcW w:w="4308" w:type="dxa"/>
            <w:vMerge w:val="restart"/>
          </w:tcPr>
          <w:p w:rsidR="0054594F" w:rsidRDefault="0054594F" w:rsidP="00D15C11">
            <w:pPr>
              <w:widowControl w:val="0"/>
              <w:jc w:val="center"/>
              <w:rPr>
                <w:sz w:val="28"/>
                <w:szCs w:val="28"/>
              </w:rPr>
            </w:pPr>
            <w:r>
              <w:rPr>
                <w:sz w:val="28"/>
                <w:szCs w:val="28"/>
              </w:rPr>
              <w:t>Показатель</w:t>
            </w:r>
          </w:p>
        </w:tc>
        <w:tc>
          <w:tcPr>
            <w:tcW w:w="2760" w:type="dxa"/>
            <w:gridSpan w:val="2"/>
          </w:tcPr>
          <w:p w:rsidR="0054594F" w:rsidRDefault="0054594F" w:rsidP="00D15C11">
            <w:pPr>
              <w:widowControl w:val="0"/>
              <w:jc w:val="center"/>
              <w:rPr>
                <w:sz w:val="28"/>
                <w:szCs w:val="28"/>
              </w:rPr>
            </w:pPr>
            <w:r>
              <w:rPr>
                <w:sz w:val="28"/>
                <w:szCs w:val="28"/>
              </w:rPr>
              <w:t>на начало 2001 года</w:t>
            </w:r>
          </w:p>
        </w:tc>
        <w:tc>
          <w:tcPr>
            <w:tcW w:w="3120" w:type="dxa"/>
            <w:gridSpan w:val="3"/>
          </w:tcPr>
          <w:p w:rsidR="0054594F" w:rsidRDefault="0054594F" w:rsidP="00D15C11">
            <w:pPr>
              <w:widowControl w:val="0"/>
              <w:jc w:val="center"/>
              <w:rPr>
                <w:sz w:val="28"/>
                <w:szCs w:val="28"/>
              </w:rPr>
            </w:pPr>
            <w:r>
              <w:rPr>
                <w:sz w:val="28"/>
                <w:szCs w:val="28"/>
              </w:rPr>
              <w:t>на конец 2001 года</w:t>
            </w:r>
          </w:p>
        </w:tc>
        <w:tc>
          <w:tcPr>
            <w:tcW w:w="4320" w:type="dxa"/>
            <w:gridSpan w:val="3"/>
          </w:tcPr>
          <w:p w:rsidR="0054594F" w:rsidRDefault="0054594F" w:rsidP="00D15C11">
            <w:pPr>
              <w:widowControl w:val="0"/>
              <w:jc w:val="center"/>
              <w:rPr>
                <w:sz w:val="28"/>
                <w:szCs w:val="28"/>
              </w:rPr>
            </w:pPr>
            <w:r>
              <w:rPr>
                <w:sz w:val="28"/>
                <w:szCs w:val="28"/>
              </w:rPr>
              <w:t>изменение (+,-)</w:t>
            </w:r>
          </w:p>
        </w:tc>
      </w:tr>
      <w:tr w:rsidR="0054594F">
        <w:trPr>
          <w:cantSplit/>
        </w:trPr>
        <w:tc>
          <w:tcPr>
            <w:tcW w:w="4308" w:type="dxa"/>
            <w:vMerge/>
          </w:tcPr>
          <w:p w:rsidR="0054594F" w:rsidRDefault="0054594F" w:rsidP="00D15C11">
            <w:pPr>
              <w:widowControl w:val="0"/>
              <w:jc w:val="center"/>
              <w:rPr>
                <w:sz w:val="28"/>
                <w:szCs w:val="28"/>
              </w:rPr>
            </w:pPr>
          </w:p>
        </w:tc>
        <w:tc>
          <w:tcPr>
            <w:tcW w:w="1320" w:type="dxa"/>
          </w:tcPr>
          <w:p w:rsidR="0054594F" w:rsidRDefault="0054594F" w:rsidP="00D15C11">
            <w:pPr>
              <w:widowControl w:val="0"/>
              <w:jc w:val="center"/>
              <w:rPr>
                <w:sz w:val="28"/>
                <w:szCs w:val="28"/>
              </w:rPr>
            </w:pPr>
            <w:r>
              <w:rPr>
                <w:sz w:val="28"/>
                <w:szCs w:val="28"/>
              </w:rPr>
              <w:t>тыс. руб.</w:t>
            </w:r>
          </w:p>
        </w:tc>
        <w:tc>
          <w:tcPr>
            <w:tcW w:w="1440" w:type="dxa"/>
          </w:tcPr>
          <w:p w:rsidR="0054594F" w:rsidRDefault="0054594F" w:rsidP="00D15C11">
            <w:pPr>
              <w:widowControl w:val="0"/>
              <w:jc w:val="center"/>
              <w:rPr>
                <w:sz w:val="28"/>
                <w:szCs w:val="28"/>
              </w:rPr>
            </w:pPr>
            <w:r>
              <w:rPr>
                <w:sz w:val="28"/>
                <w:szCs w:val="28"/>
              </w:rPr>
              <w:t>в % к итогу</w:t>
            </w:r>
          </w:p>
        </w:tc>
        <w:tc>
          <w:tcPr>
            <w:tcW w:w="1560" w:type="dxa"/>
            <w:gridSpan w:val="2"/>
          </w:tcPr>
          <w:p w:rsidR="0054594F" w:rsidRDefault="0054594F" w:rsidP="00D15C11">
            <w:pPr>
              <w:widowControl w:val="0"/>
              <w:jc w:val="center"/>
              <w:rPr>
                <w:sz w:val="28"/>
                <w:szCs w:val="28"/>
              </w:rPr>
            </w:pPr>
            <w:r>
              <w:rPr>
                <w:sz w:val="28"/>
                <w:szCs w:val="28"/>
              </w:rPr>
              <w:t>тыс. руб.</w:t>
            </w:r>
          </w:p>
        </w:tc>
        <w:tc>
          <w:tcPr>
            <w:tcW w:w="1560" w:type="dxa"/>
          </w:tcPr>
          <w:p w:rsidR="0054594F" w:rsidRDefault="0054594F" w:rsidP="00D15C11">
            <w:pPr>
              <w:widowControl w:val="0"/>
              <w:jc w:val="center"/>
              <w:rPr>
                <w:sz w:val="28"/>
                <w:szCs w:val="28"/>
              </w:rPr>
            </w:pPr>
            <w:r>
              <w:rPr>
                <w:sz w:val="28"/>
                <w:szCs w:val="28"/>
              </w:rPr>
              <w:t>в % к итогу</w:t>
            </w:r>
          </w:p>
        </w:tc>
        <w:tc>
          <w:tcPr>
            <w:tcW w:w="1320" w:type="dxa"/>
          </w:tcPr>
          <w:p w:rsidR="0054594F" w:rsidRDefault="0054594F" w:rsidP="00D15C11">
            <w:pPr>
              <w:widowControl w:val="0"/>
              <w:jc w:val="center"/>
              <w:rPr>
                <w:sz w:val="28"/>
                <w:szCs w:val="28"/>
              </w:rPr>
            </w:pPr>
            <w:r>
              <w:rPr>
                <w:sz w:val="28"/>
                <w:szCs w:val="28"/>
              </w:rPr>
              <w:t>тыс. руб.</w:t>
            </w:r>
          </w:p>
        </w:tc>
        <w:tc>
          <w:tcPr>
            <w:tcW w:w="1200" w:type="dxa"/>
          </w:tcPr>
          <w:p w:rsidR="0054594F" w:rsidRDefault="0054594F" w:rsidP="00D15C11">
            <w:pPr>
              <w:widowControl w:val="0"/>
              <w:jc w:val="center"/>
              <w:rPr>
                <w:sz w:val="28"/>
                <w:szCs w:val="28"/>
              </w:rPr>
            </w:pPr>
            <w:r>
              <w:rPr>
                <w:sz w:val="28"/>
                <w:szCs w:val="28"/>
              </w:rPr>
              <w:t>удель-ный вес, %</w:t>
            </w:r>
          </w:p>
        </w:tc>
        <w:tc>
          <w:tcPr>
            <w:tcW w:w="1800" w:type="dxa"/>
          </w:tcPr>
          <w:p w:rsidR="0054594F" w:rsidRDefault="0054594F" w:rsidP="00D15C11">
            <w:pPr>
              <w:widowControl w:val="0"/>
              <w:jc w:val="center"/>
              <w:rPr>
                <w:sz w:val="28"/>
                <w:szCs w:val="28"/>
              </w:rPr>
            </w:pPr>
            <w:r>
              <w:rPr>
                <w:sz w:val="28"/>
                <w:szCs w:val="28"/>
              </w:rPr>
              <w:t>в % к величине на начало года</w:t>
            </w:r>
          </w:p>
        </w:tc>
      </w:tr>
      <w:tr w:rsidR="0054594F">
        <w:tc>
          <w:tcPr>
            <w:tcW w:w="14508" w:type="dxa"/>
            <w:gridSpan w:val="9"/>
          </w:tcPr>
          <w:p w:rsidR="0054594F" w:rsidRDefault="0054594F" w:rsidP="00D15C11">
            <w:pPr>
              <w:widowControl w:val="0"/>
              <w:rPr>
                <w:sz w:val="28"/>
                <w:szCs w:val="28"/>
              </w:rPr>
            </w:pPr>
            <w:r>
              <w:rPr>
                <w:sz w:val="28"/>
                <w:szCs w:val="28"/>
              </w:rPr>
              <w:t>Актив</w:t>
            </w:r>
          </w:p>
        </w:tc>
      </w:tr>
      <w:tr w:rsidR="0054594F">
        <w:tc>
          <w:tcPr>
            <w:tcW w:w="4308" w:type="dxa"/>
          </w:tcPr>
          <w:p w:rsidR="0054594F" w:rsidRDefault="0054594F" w:rsidP="00D15C11">
            <w:pPr>
              <w:widowControl w:val="0"/>
              <w:rPr>
                <w:sz w:val="28"/>
                <w:szCs w:val="28"/>
              </w:rPr>
            </w:pPr>
            <w:r>
              <w:rPr>
                <w:sz w:val="28"/>
                <w:szCs w:val="28"/>
              </w:rPr>
              <w:t>1.Основные средства</w:t>
            </w:r>
          </w:p>
        </w:tc>
        <w:tc>
          <w:tcPr>
            <w:tcW w:w="1320" w:type="dxa"/>
          </w:tcPr>
          <w:p w:rsidR="0054594F" w:rsidRDefault="0054594F" w:rsidP="00D15C11">
            <w:pPr>
              <w:widowControl w:val="0"/>
              <w:jc w:val="center"/>
              <w:rPr>
                <w:sz w:val="28"/>
                <w:szCs w:val="28"/>
              </w:rPr>
            </w:pPr>
            <w:r>
              <w:rPr>
                <w:sz w:val="28"/>
                <w:szCs w:val="28"/>
              </w:rPr>
              <w:t>15686</w:t>
            </w:r>
          </w:p>
        </w:tc>
        <w:tc>
          <w:tcPr>
            <w:tcW w:w="1440" w:type="dxa"/>
          </w:tcPr>
          <w:p w:rsidR="0054594F" w:rsidRDefault="0054594F" w:rsidP="00D15C11">
            <w:pPr>
              <w:widowControl w:val="0"/>
              <w:jc w:val="center"/>
              <w:rPr>
                <w:sz w:val="28"/>
                <w:szCs w:val="28"/>
              </w:rPr>
            </w:pPr>
            <w:r>
              <w:rPr>
                <w:sz w:val="28"/>
                <w:szCs w:val="28"/>
              </w:rPr>
              <w:t>30,39</w:t>
            </w:r>
          </w:p>
        </w:tc>
        <w:tc>
          <w:tcPr>
            <w:tcW w:w="1560" w:type="dxa"/>
            <w:gridSpan w:val="2"/>
          </w:tcPr>
          <w:p w:rsidR="0054594F" w:rsidRDefault="0054594F" w:rsidP="00D15C11">
            <w:pPr>
              <w:widowControl w:val="0"/>
              <w:jc w:val="center"/>
              <w:rPr>
                <w:sz w:val="28"/>
                <w:szCs w:val="28"/>
              </w:rPr>
            </w:pPr>
            <w:r>
              <w:rPr>
                <w:sz w:val="28"/>
                <w:szCs w:val="28"/>
              </w:rPr>
              <w:t>14085</w:t>
            </w:r>
          </w:p>
        </w:tc>
        <w:tc>
          <w:tcPr>
            <w:tcW w:w="1560" w:type="dxa"/>
          </w:tcPr>
          <w:p w:rsidR="0054594F" w:rsidRDefault="0054594F" w:rsidP="00D15C11">
            <w:pPr>
              <w:widowControl w:val="0"/>
              <w:jc w:val="center"/>
              <w:rPr>
                <w:sz w:val="28"/>
                <w:szCs w:val="28"/>
              </w:rPr>
            </w:pPr>
            <w:r>
              <w:rPr>
                <w:sz w:val="28"/>
                <w:szCs w:val="28"/>
              </w:rPr>
              <w:t>25,30</w:t>
            </w:r>
          </w:p>
        </w:tc>
        <w:tc>
          <w:tcPr>
            <w:tcW w:w="1320" w:type="dxa"/>
          </w:tcPr>
          <w:p w:rsidR="0054594F" w:rsidRDefault="0054594F" w:rsidP="00D15C11">
            <w:pPr>
              <w:widowControl w:val="0"/>
              <w:jc w:val="center"/>
              <w:rPr>
                <w:sz w:val="28"/>
                <w:szCs w:val="28"/>
              </w:rPr>
            </w:pPr>
            <w:r>
              <w:rPr>
                <w:sz w:val="28"/>
                <w:szCs w:val="28"/>
              </w:rPr>
              <w:t>-1601</w:t>
            </w:r>
          </w:p>
        </w:tc>
        <w:tc>
          <w:tcPr>
            <w:tcW w:w="1200" w:type="dxa"/>
          </w:tcPr>
          <w:p w:rsidR="0054594F" w:rsidRDefault="0054594F" w:rsidP="00D15C11">
            <w:pPr>
              <w:widowControl w:val="0"/>
              <w:jc w:val="center"/>
              <w:rPr>
                <w:sz w:val="28"/>
                <w:szCs w:val="28"/>
              </w:rPr>
            </w:pPr>
            <w:r>
              <w:rPr>
                <w:sz w:val="28"/>
                <w:szCs w:val="28"/>
              </w:rPr>
              <w:t>-5,09</w:t>
            </w:r>
          </w:p>
        </w:tc>
        <w:tc>
          <w:tcPr>
            <w:tcW w:w="1800" w:type="dxa"/>
          </w:tcPr>
          <w:p w:rsidR="0054594F" w:rsidRDefault="0054594F" w:rsidP="00D15C11">
            <w:pPr>
              <w:widowControl w:val="0"/>
              <w:jc w:val="center"/>
              <w:rPr>
                <w:sz w:val="28"/>
                <w:szCs w:val="28"/>
              </w:rPr>
            </w:pPr>
            <w:r>
              <w:rPr>
                <w:sz w:val="28"/>
                <w:szCs w:val="28"/>
              </w:rPr>
              <w:t>-10,2</w:t>
            </w:r>
          </w:p>
        </w:tc>
      </w:tr>
      <w:tr w:rsidR="0054594F">
        <w:tc>
          <w:tcPr>
            <w:tcW w:w="4308" w:type="dxa"/>
          </w:tcPr>
          <w:p w:rsidR="0054594F" w:rsidRDefault="0054594F" w:rsidP="00D15C11">
            <w:pPr>
              <w:widowControl w:val="0"/>
              <w:rPr>
                <w:sz w:val="28"/>
                <w:szCs w:val="28"/>
              </w:rPr>
            </w:pPr>
            <w:r>
              <w:rPr>
                <w:sz w:val="28"/>
                <w:szCs w:val="28"/>
              </w:rPr>
              <w:t>2.Прочие внеоборотные активы</w:t>
            </w:r>
          </w:p>
        </w:tc>
        <w:tc>
          <w:tcPr>
            <w:tcW w:w="1320" w:type="dxa"/>
          </w:tcPr>
          <w:p w:rsidR="0054594F" w:rsidRDefault="0054594F" w:rsidP="00D15C11">
            <w:pPr>
              <w:widowControl w:val="0"/>
              <w:jc w:val="center"/>
              <w:rPr>
                <w:sz w:val="28"/>
                <w:szCs w:val="28"/>
              </w:rPr>
            </w:pPr>
            <w:r>
              <w:rPr>
                <w:sz w:val="28"/>
                <w:szCs w:val="28"/>
              </w:rPr>
              <w:t>20378</w:t>
            </w:r>
          </w:p>
        </w:tc>
        <w:tc>
          <w:tcPr>
            <w:tcW w:w="1440" w:type="dxa"/>
          </w:tcPr>
          <w:p w:rsidR="0054594F" w:rsidRDefault="0054594F" w:rsidP="00D15C11">
            <w:pPr>
              <w:widowControl w:val="0"/>
              <w:jc w:val="center"/>
              <w:rPr>
                <w:sz w:val="28"/>
                <w:szCs w:val="28"/>
              </w:rPr>
            </w:pPr>
            <w:r>
              <w:rPr>
                <w:sz w:val="28"/>
                <w:szCs w:val="28"/>
              </w:rPr>
              <w:t>39,48</w:t>
            </w:r>
          </w:p>
        </w:tc>
        <w:tc>
          <w:tcPr>
            <w:tcW w:w="1560" w:type="dxa"/>
            <w:gridSpan w:val="2"/>
          </w:tcPr>
          <w:p w:rsidR="0054594F" w:rsidRDefault="0054594F" w:rsidP="00D15C11">
            <w:pPr>
              <w:widowControl w:val="0"/>
              <w:jc w:val="center"/>
              <w:rPr>
                <w:sz w:val="28"/>
                <w:szCs w:val="28"/>
              </w:rPr>
            </w:pPr>
            <w:r>
              <w:rPr>
                <w:sz w:val="28"/>
                <w:szCs w:val="28"/>
              </w:rPr>
              <w:t>24618</w:t>
            </w:r>
          </w:p>
        </w:tc>
        <w:tc>
          <w:tcPr>
            <w:tcW w:w="1560" w:type="dxa"/>
          </w:tcPr>
          <w:p w:rsidR="0054594F" w:rsidRDefault="0054594F" w:rsidP="00D15C11">
            <w:pPr>
              <w:widowControl w:val="0"/>
              <w:jc w:val="center"/>
              <w:rPr>
                <w:sz w:val="28"/>
                <w:szCs w:val="28"/>
              </w:rPr>
            </w:pPr>
            <w:r>
              <w:rPr>
                <w:sz w:val="28"/>
                <w:szCs w:val="28"/>
              </w:rPr>
              <w:t>44,23</w:t>
            </w:r>
          </w:p>
        </w:tc>
        <w:tc>
          <w:tcPr>
            <w:tcW w:w="1320" w:type="dxa"/>
          </w:tcPr>
          <w:p w:rsidR="0054594F" w:rsidRDefault="0054594F" w:rsidP="00D15C11">
            <w:pPr>
              <w:widowControl w:val="0"/>
              <w:jc w:val="center"/>
              <w:rPr>
                <w:sz w:val="28"/>
                <w:szCs w:val="28"/>
              </w:rPr>
            </w:pPr>
            <w:r>
              <w:rPr>
                <w:sz w:val="28"/>
                <w:szCs w:val="28"/>
              </w:rPr>
              <w:t>+4240</w:t>
            </w:r>
          </w:p>
        </w:tc>
        <w:tc>
          <w:tcPr>
            <w:tcW w:w="1200" w:type="dxa"/>
          </w:tcPr>
          <w:p w:rsidR="0054594F" w:rsidRDefault="0054594F" w:rsidP="00D15C11">
            <w:pPr>
              <w:widowControl w:val="0"/>
              <w:jc w:val="center"/>
              <w:rPr>
                <w:sz w:val="28"/>
                <w:szCs w:val="28"/>
              </w:rPr>
            </w:pPr>
            <w:r>
              <w:rPr>
                <w:sz w:val="28"/>
                <w:szCs w:val="28"/>
              </w:rPr>
              <w:t>+4,75</w:t>
            </w:r>
          </w:p>
        </w:tc>
        <w:tc>
          <w:tcPr>
            <w:tcW w:w="1800" w:type="dxa"/>
          </w:tcPr>
          <w:p w:rsidR="0054594F" w:rsidRDefault="0054594F" w:rsidP="00D15C11">
            <w:pPr>
              <w:widowControl w:val="0"/>
              <w:jc w:val="center"/>
              <w:rPr>
                <w:sz w:val="28"/>
                <w:szCs w:val="28"/>
              </w:rPr>
            </w:pPr>
            <w:r>
              <w:rPr>
                <w:sz w:val="28"/>
                <w:szCs w:val="28"/>
              </w:rPr>
              <w:t>+31,69</w:t>
            </w:r>
          </w:p>
        </w:tc>
      </w:tr>
      <w:tr w:rsidR="0054594F">
        <w:tc>
          <w:tcPr>
            <w:tcW w:w="4308" w:type="dxa"/>
          </w:tcPr>
          <w:p w:rsidR="0054594F" w:rsidRDefault="0054594F" w:rsidP="00D15C11">
            <w:pPr>
              <w:widowControl w:val="0"/>
              <w:rPr>
                <w:sz w:val="28"/>
                <w:szCs w:val="28"/>
              </w:rPr>
            </w:pPr>
            <w:r>
              <w:rPr>
                <w:sz w:val="28"/>
                <w:szCs w:val="28"/>
              </w:rPr>
              <w:t>3.Запасы и затраты</w:t>
            </w:r>
          </w:p>
        </w:tc>
        <w:tc>
          <w:tcPr>
            <w:tcW w:w="1320" w:type="dxa"/>
          </w:tcPr>
          <w:p w:rsidR="0054594F" w:rsidRDefault="0054594F" w:rsidP="00D15C11">
            <w:pPr>
              <w:widowControl w:val="0"/>
              <w:jc w:val="center"/>
              <w:rPr>
                <w:sz w:val="28"/>
                <w:szCs w:val="28"/>
              </w:rPr>
            </w:pPr>
            <w:r>
              <w:rPr>
                <w:sz w:val="28"/>
                <w:szCs w:val="28"/>
              </w:rPr>
              <w:t>13376</w:t>
            </w:r>
          </w:p>
        </w:tc>
        <w:tc>
          <w:tcPr>
            <w:tcW w:w="1440" w:type="dxa"/>
          </w:tcPr>
          <w:p w:rsidR="0054594F" w:rsidRDefault="0054594F" w:rsidP="00D15C11">
            <w:pPr>
              <w:widowControl w:val="0"/>
              <w:jc w:val="center"/>
              <w:rPr>
                <w:sz w:val="28"/>
                <w:szCs w:val="28"/>
              </w:rPr>
            </w:pPr>
            <w:r>
              <w:rPr>
                <w:sz w:val="28"/>
                <w:szCs w:val="28"/>
              </w:rPr>
              <w:t>25,91</w:t>
            </w:r>
          </w:p>
        </w:tc>
        <w:tc>
          <w:tcPr>
            <w:tcW w:w="1560" w:type="dxa"/>
            <w:gridSpan w:val="2"/>
          </w:tcPr>
          <w:p w:rsidR="0054594F" w:rsidRDefault="0054594F" w:rsidP="00D15C11">
            <w:pPr>
              <w:widowControl w:val="0"/>
              <w:jc w:val="center"/>
              <w:rPr>
                <w:sz w:val="28"/>
                <w:szCs w:val="28"/>
              </w:rPr>
            </w:pPr>
            <w:r>
              <w:rPr>
                <w:sz w:val="28"/>
                <w:szCs w:val="28"/>
              </w:rPr>
              <w:t>13120</w:t>
            </w:r>
          </w:p>
        </w:tc>
        <w:tc>
          <w:tcPr>
            <w:tcW w:w="1560" w:type="dxa"/>
          </w:tcPr>
          <w:p w:rsidR="0054594F" w:rsidRDefault="0054594F" w:rsidP="00D15C11">
            <w:pPr>
              <w:widowControl w:val="0"/>
              <w:jc w:val="center"/>
              <w:rPr>
                <w:sz w:val="28"/>
                <w:szCs w:val="28"/>
              </w:rPr>
            </w:pPr>
            <w:r>
              <w:rPr>
                <w:sz w:val="28"/>
                <w:szCs w:val="28"/>
              </w:rPr>
              <w:t>23,56</w:t>
            </w:r>
          </w:p>
        </w:tc>
        <w:tc>
          <w:tcPr>
            <w:tcW w:w="1320" w:type="dxa"/>
          </w:tcPr>
          <w:p w:rsidR="0054594F" w:rsidRDefault="0054594F" w:rsidP="00D15C11">
            <w:pPr>
              <w:widowControl w:val="0"/>
              <w:jc w:val="center"/>
              <w:rPr>
                <w:sz w:val="28"/>
                <w:szCs w:val="28"/>
              </w:rPr>
            </w:pPr>
            <w:r>
              <w:rPr>
                <w:sz w:val="28"/>
                <w:szCs w:val="28"/>
              </w:rPr>
              <w:t>-256</w:t>
            </w:r>
          </w:p>
        </w:tc>
        <w:tc>
          <w:tcPr>
            <w:tcW w:w="1200" w:type="dxa"/>
          </w:tcPr>
          <w:p w:rsidR="0054594F" w:rsidRDefault="0054594F" w:rsidP="00D15C11">
            <w:pPr>
              <w:widowControl w:val="0"/>
              <w:jc w:val="center"/>
              <w:rPr>
                <w:sz w:val="28"/>
                <w:szCs w:val="28"/>
              </w:rPr>
            </w:pPr>
            <w:r>
              <w:rPr>
                <w:sz w:val="28"/>
                <w:szCs w:val="28"/>
              </w:rPr>
              <w:t>-2,35</w:t>
            </w:r>
          </w:p>
        </w:tc>
        <w:tc>
          <w:tcPr>
            <w:tcW w:w="1800" w:type="dxa"/>
          </w:tcPr>
          <w:p w:rsidR="0054594F" w:rsidRDefault="0054594F" w:rsidP="00D15C11">
            <w:pPr>
              <w:widowControl w:val="0"/>
              <w:jc w:val="center"/>
              <w:rPr>
                <w:sz w:val="28"/>
                <w:szCs w:val="28"/>
              </w:rPr>
            </w:pPr>
            <w:r>
              <w:rPr>
                <w:sz w:val="28"/>
                <w:szCs w:val="28"/>
              </w:rPr>
              <w:t>-1,91</w:t>
            </w:r>
          </w:p>
        </w:tc>
      </w:tr>
      <w:tr w:rsidR="0054594F">
        <w:tc>
          <w:tcPr>
            <w:tcW w:w="4308" w:type="dxa"/>
          </w:tcPr>
          <w:p w:rsidR="0054594F" w:rsidRDefault="0054594F" w:rsidP="00D15C11">
            <w:pPr>
              <w:widowControl w:val="0"/>
              <w:rPr>
                <w:sz w:val="28"/>
                <w:szCs w:val="28"/>
              </w:rPr>
            </w:pPr>
            <w:r>
              <w:rPr>
                <w:sz w:val="28"/>
                <w:szCs w:val="28"/>
              </w:rPr>
              <w:t>4.Дебиторская задолженность</w:t>
            </w:r>
          </w:p>
        </w:tc>
        <w:tc>
          <w:tcPr>
            <w:tcW w:w="1320" w:type="dxa"/>
          </w:tcPr>
          <w:p w:rsidR="0054594F" w:rsidRDefault="0054594F" w:rsidP="00D15C11">
            <w:pPr>
              <w:widowControl w:val="0"/>
              <w:jc w:val="center"/>
              <w:rPr>
                <w:sz w:val="28"/>
                <w:szCs w:val="28"/>
              </w:rPr>
            </w:pPr>
            <w:r>
              <w:rPr>
                <w:sz w:val="28"/>
                <w:szCs w:val="28"/>
              </w:rPr>
              <w:t>998</w:t>
            </w:r>
          </w:p>
        </w:tc>
        <w:tc>
          <w:tcPr>
            <w:tcW w:w="1440" w:type="dxa"/>
          </w:tcPr>
          <w:p w:rsidR="0054594F" w:rsidRDefault="0054594F" w:rsidP="00D15C11">
            <w:pPr>
              <w:widowControl w:val="0"/>
              <w:jc w:val="center"/>
              <w:rPr>
                <w:sz w:val="28"/>
                <w:szCs w:val="28"/>
              </w:rPr>
            </w:pPr>
            <w:r>
              <w:rPr>
                <w:sz w:val="28"/>
                <w:szCs w:val="28"/>
              </w:rPr>
              <w:t>1,93</w:t>
            </w:r>
          </w:p>
        </w:tc>
        <w:tc>
          <w:tcPr>
            <w:tcW w:w="1560" w:type="dxa"/>
            <w:gridSpan w:val="2"/>
          </w:tcPr>
          <w:p w:rsidR="0054594F" w:rsidRDefault="0054594F" w:rsidP="00D15C11">
            <w:pPr>
              <w:widowControl w:val="0"/>
              <w:jc w:val="center"/>
              <w:rPr>
                <w:sz w:val="28"/>
                <w:szCs w:val="28"/>
              </w:rPr>
            </w:pPr>
            <w:r>
              <w:rPr>
                <w:sz w:val="28"/>
                <w:szCs w:val="28"/>
              </w:rPr>
              <w:t>1737</w:t>
            </w:r>
          </w:p>
        </w:tc>
        <w:tc>
          <w:tcPr>
            <w:tcW w:w="1560" w:type="dxa"/>
          </w:tcPr>
          <w:p w:rsidR="0054594F" w:rsidRDefault="0054594F" w:rsidP="00D15C11">
            <w:pPr>
              <w:widowControl w:val="0"/>
              <w:jc w:val="center"/>
              <w:rPr>
                <w:sz w:val="28"/>
                <w:szCs w:val="28"/>
              </w:rPr>
            </w:pPr>
            <w:r>
              <w:rPr>
                <w:sz w:val="28"/>
                <w:szCs w:val="28"/>
              </w:rPr>
              <w:t>3,13</w:t>
            </w:r>
          </w:p>
        </w:tc>
        <w:tc>
          <w:tcPr>
            <w:tcW w:w="1320" w:type="dxa"/>
          </w:tcPr>
          <w:p w:rsidR="0054594F" w:rsidRDefault="0054594F" w:rsidP="00D15C11">
            <w:pPr>
              <w:widowControl w:val="0"/>
              <w:jc w:val="center"/>
              <w:rPr>
                <w:sz w:val="28"/>
                <w:szCs w:val="28"/>
              </w:rPr>
            </w:pPr>
            <w:r>
              <w:rPr>
                <w:sz w:val="28"/>
                <w:szCs w:val="28"/>
              </w:rPr>
              <w:t>+739</w:t>
            </w:r>
          </w:p>
        </w:tc>
        <w:tc>
          <w:tcPr>
            <w:tcW w:w="1200" w:type="dxa"/>
          </w:tcPr>
          <w:p w:rsidR="0054594F" w:rsidRDefault="0054594F" w:rsidP="00D15C11">
            <w:pPr>
              <w:widowControl w:val="0"/>
              <w:jc w:val="center"/>
              <w:rPr>
                <w:sz w:val="28"/>
                <w:szCs w:val="28"/>
              </w:rPr>
            </w:pPr>
            <w:r>
              <w:rPr>
                <w:sz w:val="28"/>
                <w:szCs w:val="28"/>
              </w:rPr>
              <w:t>+1,20</w:t>
            </w:r>
          </w:p>
        </w:tc>
        <w:tc>
          <w:tcPr>
            <w:tcW w:w="1800" w:type="dxa"/>
          </w:tcPr>
          <w:p w:rsidR="0054594F" w:rsidRDefault="0054594F" w:rsidP="00D15C11">
            <w:pPr>
              <w:widowControl w:val="0"/>
              <w:jc w:val="center"/>
              <w:rPr>
                <w:sz w:val="28"/>
                <w:szCs w:val="28"/>
              </w:rPr>
            </w:pPr>
            <w:r>
              <w:rPr>
                <w:sz w:val="28"/>
                <w:szCs w:val="28"/>
              </w:rPr>
              <w:t>+74,04</w:t>
            </w:r>
          </w:p>
        </w:tc>
      </w:tr>
      <w:tr w:rsidR="0054594F">
        <w:tc>
          <w:tcPr>
            <w:tcW w:w="4308" w:type="dxa"/>
          </w:tcPr>
          <w:p w:rsidR="0054594F" w:rsidRDefault="0054594F" w:rsidP="00D15C11">
            <w:pPr>
              <w:widowControl w:val="0"/>
              <w:rPr>
                <w:sz w:val="28"/>
                <w:szCs w:val="28"/>
              </w:rPr>
            </w:pPr>
            <w:r>
              <w:rPr>
                <w:sz w:val="28"/>
                <w:szCs w:val="28"/>
              </w:rPr>
              <w:t>5.Денежные средства и краткосрочные вложения</w:t>
            </w:r>
          </w:p>
        </w:tc>
        <w:tc>
          <w:tcPr>
            <w:tcW w:w="1320" w:type="dxa"/>
          </w:tcPr>
          <w:p w:rsidR="0054594F" w:rsidRDefault="0054594F" w:rsidP="00D15C11">
            <w:pPr>
              <w:widowControl w:val="0"/>
              <w:jc w:val="center"/>
              <w:rPr>
                <w:sz w:val="28"/>
                <w:szCs w:val="28"/>
              </w:rPr>
            </w:pPr>
            <w:r>
              <w:rPr>
                <w:sz w:val="28"/>
                <w:szCs w:val="28"/>
              </w:rPr>
              <w:t>-</w:t>
            </w:r>
          </w:p>
        </w:tc>
        <w:tc>
          <w:tcPr>
            <w:tcW w:w="1440" w:type="dxa"/>
          </w:tcPr>
          <w:p w:rsidR="0054594F" w:rsidRDefault="0054594F" w:rsidP="00D15C11">
            <w:pPr>
              <w:widowControl w:val="0"/>
              <w:jc w:val="center"/>
              <w:rPr>
                <w:sz w:val="28"/>
                <w:szCs w:val="28"/>
              </w:rPr>
            </w:pPr>
            <w:r>
              <w:rPr>
                <w:sz w:val="28"/>
                <w:szCs w:val="28"/>
              </w:rPr>
              <w:t>-</w:t>
            </w:r>
          </w:p>
        </w:tc>
        <w:tc>
          <w:tcPr>
            <w:tcW w:w="1560" w:type="dxa"/>
            <w:gridSpan w:val="2"/>
          </w:tcPr>
          <w:p w:rsidR="0054594F" w:rsidRDefault="0054594F" w:rsidP="00D15C11">
            <w:pPr>
              <w:widowControl w:val="0"/>
              <w:jc w:val="center"/>
              <w:rPr>
                <w:sz w:val="28"/>
                <w:szCs w:val="28"/>
              </w:rPr>
            </w:pPr>
            <w:r>
              <w:rPr>
                <w:sz w:val="28"/>
                <w:szCs w:val="28"/>
              </w:rPr>
              <w:t>26</w:t>
            </w:r>
          </w:p>
        </w:tc>
        <w:tc>
          <w:tcPr>
            <w:tcW w:w="1560" w:type="dxa"/>
          </w:tcPr>
          <w:p w:rsidR="0054594F" w:rsidRDefault="0054594F" w:rsidP="00D15C11">
            <w:pPr>
              <w:widowControl w:val="0"/>
              <w:jc w:val="center"/>
              <w:rPr>
                <w:sz w:val="28"/>
                <w:szCs w:val="28"/>
              </w:rPr>
            </w:pPr>
            <w:r>
              <w:rPr>
                <w:sz w:val="28"/>
                <w:szCs w:val="28"/>
              </w:rPr>
              <w:t>0,046</w:t>
            </w:r>
          </w:p>
        </w:tc>
        <w:tc>
          <w:tcPr>
            <w:tcW w:w="1320" w:type="dxa"/>
          </w:tcPr>
          <w:p w:rsidR="0054594F" w:rsidRDefault="0054594F" w:rsidP="00D15C11">
            <w:pPr>
              <w:widowControl w:val="0"/>
              <w:jc w:val="center"/>
              <w:rPr>
                <w:sz w:val="28"/>
                <w:szCs w:val="28"/>
              </w:rPr>
            </w:pPr>
            <w:r>
              <w:rPr>
                <w:sz w:val="28"/>
                <w:szCs w:val="28"/>
              </w:rPr>
              <w:t>+26</w:t>
            </w:r>
          </w:p>
        </w:tc>
        <w:tc>
          <w:tcPr>
            <w:tcW w:w="1200" w:type="dxa"/>
          </w:tcPr>
          <w:p w:rsidR="0054594F" w:rsidRDefault="0054594F" w:rsidP="00D15C11">
            <w:pPr>
              <w:widowControl w:val="0"/>
              <w:jc w:val="center"/>
              <w:rPr>
                <w:sz w:val="28"/>
                <w:szCs w:val="28"/>
              </w:rPr>
            </w:pPr>
            <w:r>
              <w:rPr>
                <w:sz w:val="28"/>
                <w:szCs w:val="28"/>
              </w:rPr>
              <w:t>+0,046</w:t>
            </w:r>
          </w:p>
        </w:tc>
        <w:tc>
          <w:tcPr>
            <w:tcW w:w="1800" w:type="dxa"/>
          </w:tcPr>
          <w:p w:rsidR="0054594F" w:rsidRDefault="0054594F" w:rsidP="00D15C11">
            <w:pPr>
              <w:widowControl w:val="0"/>
              <w:jc w:val="center"/>
              <w:rPr>
                <w:sz w:val="28"/>
                <w:szCs w:val="28"/>
              </w:rPr>
            </w:pPr>
            <w:r>
              <w:rPr>
                <w:sz w:val="28"/>
                <w:szCs w:val="28"/>
              </w:rPr>
              <w:t>-</w:t>
            </w:r>
          </w:p>
        </w:tc>
      </w:tr>
      <w:tr w:rsidR="0054594F">
        <w:tc>
          <w:tcPr>
            <w:tcW w:w="4308" w:type="dxa"/>
          </w:tcPr>
          <w:p w:rsidR="0054594F" w:rsidRDefault="0054594F" w:rsidP="00D15C11">
            <w:pPr>
              <w:widowControl w:val="0"/>
              <w:rPr>
                <w:sz w:val="28"/>
                <w:szCs w:val="28"/>
              </w:rPr>
            </w:pPr>
            <w:r>
              <w:rPr>
                <w:sz w:val="28"/>
                <w:szCs w:val="28"/>
              </w:rPr>
              <w:t>6. Прочие оборотные активы</w:t>
            </w:r>
          </w:p>
        </w:tc>
        <w:tc>
          <w:tcPr>
            <w:tcW w:w="1320" w:type="dxa"/>
          </w:tcPr>
          <w:p w:rsidR="0054594F" w:rsidRDefault="0054594F" w:rsidP="00D15C11">
            <w:pPr>
              <w:widowControl w:val="0"/>
              <w:jc w:val="center"/>
              <w:rPr>
                <w:sz w:val="28"/>
                <w:szCs w:val="28"/>
              </w:rPr>
            </w:pPr>
            <w:r>
              <w:rPr>
                <w:sz w:val="28"/>
                <w:szCs w:val="28"/>
              </w:rPr>
              <w:t>1169</w:t>
            </w:r>
          </w:p>
        </w:tc>
        <w:tc>
          <w:tcPr>
            <w:tcW w:w="1440" w:type="dxa"/>
          </w:tcPr>
          <w:p w:rsidR="0054594F" w:rsidRDefault="0054594F" w:rsidP="00D15C11">
            <w:pPr>
              <w:widowControl w:val="0"/>
              <w:jc w:val="center"/>
              <w:rPr>
                <w:sz w:val="28"/>
                <w:szCs w:val="28"/>
              </w:rPr>
            </w:pPr>
            <w:r>
              <w:rPr>
                <w:sz w:val="28"/>
                <w:szCs w:val="28"/>
              </w:rPr>
              <w:t>2,26</w:t>
            </w:r>
          </w:p>
        </w:tc>
        <w:tc>
          <w:tcPr>
            <w:tcW w:w="1560" w:type="dxa"/>
            <w:gridSpan w:val="2"/>
          </w:tcPr>
          <w:p w:rsidR="0054594F" w:rsidRDefault="0054594F" w:rsidP="00D15C11">
            <w:pPr>
              <w:widowControl w:val="0"/>
              <w:jc w:val="center"/>
              <w:rPr>
                <w:sz w:val="28"/>
                <w:szCs w:val="28"/>
              </w:rPr>
            </w:pPr>
            <w:r>
              <w:rPr>
                <w:sz w:val="28"/>
                <w:szCs w:val="28"/>
              </w:rPr>
              <w:t>2083</w:t>
            </w:r>
          </w:p>
        </w:tc>
        <w:tc>
          <w:tcPr>
            <w:tcW w:w="1560" w:type="dxa"/>
          </w:tcPr>
          <w:p w:rsidR="0054594F" w:rsidRDefault="0054594F" w:rsidP="00D15C11">
            <w:pPr>
              <w:widowControl w:val="0"/>
              <w:jc w:val="center"/>
              <w:rPr>
                <w:sz w:val="28"/>
                <w:szCs w:val="28"/>
              </w:rPr>
            </w:pPr>
            <w:r>
              <w:rPr>
                <w:sz w:val="28"/>
                <w:szCs w:val="28"/>
              </w:rPr>
              <w:t>3,74</w:t>
            </w:r>
          </w:p>
        </w:tc>
        <w:tc>
          <w:tcPr>
            <w:tcW w:w="1320" w:type="dxa"/>
          </w:tcPr>
          <w:p w:rsidR="0054594F" w:rsidRDefault="0054594F" w:rsidP="00D15C11">
            <w:pPr>
              <w:widowControl w:val="0"/>
              <w:jc w:val="center"/>
              <w:rPr>
                <w:sz w:val="28"/>
                <w:szCs w:val="28"/>
              </w:rPr>
            </w:pPr>
            <w:r>
              <w:rPr>
                <w:sz w:val="28"/>
                <w:szCs w:val="28"/>
              </w:rPr>
              <w:t>+914</w:t>
            </w:r>
          </w:p>
        </w:tc>
        <w:tc>
          <w:tcPr>
            <w:tcW w:w="1200" w:type="dxa"/>
          </w:tcPr>
          <w:p w:rsidR="0054594F" w:rsidRDefault="0054594F" w:rsidP="00D15C11">
            <w:pPr>
              <w:widowControl w:val="0"/>
              <w:jc w:val="center"/>
              <w:rPr>
                <w:sz w:val="28"/>
                <w:szCs w:val="28"/>
              </w:rPr>
            </w:pPr>
            <w:r>
              <w:rPr>
                <w:sz w:val="28"/>
                <w:szCs w:val="28"/>
              </w:rPr>
              <w:t>+1,48</w:t>
            </w:r>
          </w:p>
        </w:tc>
        <w:tc>
          <w:tcPr>
            <w:tcW w:w="1800" w:type="dxa"/>
          </w:tcPr>
          <w:p w:rsidR="0054594F" w:rsidRDefault="0054594F" w:rsidP="00D15C11">
            <w:pPr>
              <w:widowControl w:val="0"/>
              <w:jc w:val="center"/>
              <w:rPr>
                <w:sz w:val="28"/>
                <w:szCs w:val="28"/>
              </w:rPr>
            </w:pPr>
            <w:r>
              <w:rPr>
                <w:sz w:val="28"/>
                <w:szCs w:val="28"/>
              </w:rPr>
              <w:t>+78,18</w:t>
            </w:r>
          </w:p>
        </w:tc>
      </w:tr>
      <w:tr w:rsidR="0054594F">
        <w:tc>
          <w:tcPr>
            <w:tcW w:w="4308" w:type="dxa"/>
          </w:tcPr>
          <w:p w:rsidR="0054594F" w:rsidRDefault="0054594F" w:rsidP="00D15C11">
            <w:pPr>
              <w:widowControl w:val="0"/>
              <w:jc w:val="center"/>
              <w:rPr>
                <w:sz w:val="28"/>
                <w:szCs w:val="28"/>
              </w:rPr>
            </w:pPr>
            <w:r>
              <w:rPr>
                <w:sz w:val="28"/>
                <w:szCs w:val="28"/>
              </w:rPr>
              <w:t>БАЛАНС</w:t>
            </w:r>
          </w:p>
        </w:tc>
        <w:tc>
          <w:tcPr>
            <w:tcW w:w="1320" w:type="dxa"/>
          </w:tcPr>
          <w:p w:rsidR="0054594F" w:rsidRDefault="0054594F" w:rsidP="00D15C11">
            <w:pPr>
              <w:widowControl w:val="0"/>
              <w:jc w:val="center"/>
              <w:rPr>
                <w:sz w:val="28"/>
                <w:szCs w:val="28"/>
              </w:rPr>
            </w:pPr>
            <w:r>
              <w:rPr>
                <w:sz w:val="28"/>
                <w:szCs w:val="28"/>
              </w:rPr>
              <w:t>51607</w:t>
            </w:r>
          </w:p>
        </w:tc>
        <w:tc>
          <w:tcPr>
            <w:tcW w:w="1440" w:type="dxa"/>
          </w:tcPr>
          <w:p w:rsidR="0054594F" w:rsidRDefault="0054594F" w:rsidP="00D15C11">
            <w:pPr>
              <w:widowControl w:val="0"/>
              <w:jc w:val="center"/>
              <w:rPr>
                <w:sz w:val="28"/>
                <w:szCs w:val="28"/>
              </w:rPr>
            </w:pPr>
            <w:r>
              <w:rPr>
                <w:sz w:val="28"/>
                <w:szCs w:val="28"/>
              </w:rPr>
              <w:t>100</w:t>
            </w:r>
          </w:p>
        </w:tc>
        <w:tc>
          <w:tcPr>
            <w:tcW w:w="1560" w:type="dxa"/>
            <w:gridSpan w:val="2"/>
          </w:tcPr>
          <w:p w:rsidR="0054594F" w:rsidRDefault="0054594F" w:rsidP="00D15C11">
            <w:pPr>
              <w:widowControl w:val="0"/>
              <w:jc w:val="center"/>
              <w:rPr>
                <w:sz w:val="28"/>
                <w:szCs w:val="28"/>
              </w:rPr>
            </w:pPr>
            <w:r>
              <w:rPr>
                <w:sz w:val="28"/>
                <w:szCs w:val="28"/>
              </w:rPr>
              <w:t>55669</w:t>
            </w:r>
          </w:p>
        </w:tc>
        <w:tc>
          <w:tcPr>
            <w:tcW w:w="1560" w:type="dxa"/>
          </w:tcPr>
          <w:p w:rsidR="0054594F" w:rsidRDefault="0054594F" w:rsidP="00D15C11">
            <w:pPr>
              <w:widowControl w:val="0"/>
              <w:jc w:val="center"/>
              <w:rPr>
                <w:sz w:val="28"/>
                <w:szCs w:val="28"/>
              </w:rPr>
            </w:pPr>
            <w:r>
              <w:rPr>
                <w:sz w:val="28"/>
                <w:szCs w:val="28"/>
              </w:rPr>
              <w:t>100</w:t>
            </w:r>
          </w:p>
        </w:tc>
        <w:tc>
          <w:tcPr>
            <w:tcW w:w="1320" w:type="dxa"/>
          </w:tcPr>
          <w:p w:rsidR="0054594F" w:rsidRDefault="0054594F" w:rsidP="00D15C11">
            <w:pPr>
              <w:widowControl w:val="0"/>
              <w:jc w:val="center"/>
              <w:rPr>
                <w:sz w:val="28"/>
                <w:szCs w:val="28"/>
              </w:rPr>
            </w:pPr>
            <w:r>
              <w:rPr>
                <w:sz w:val="28"/>
                <w:szCs w:val="28"/>
              </w:rPr>
              <w:t>+4062</w:t>
            </w:r>
          </w:p>
        </w:tc>
        <w:tc>
          <w:tcPr>
            <w:tcW w:w="1200" w:type="dxa"/>
          </w:tcPr>
          <w:p w:rsidR="0054594F" w:rsidRDefault="0054594F" w:rsidP="00D15C11">
            <w:pPr>
              <w:widowControl w:val="0"/>
              <w:jc w:val="center"/>
              <w:rPr>
                <w:sz w:val="28"/>
                <w:szCs w:val="28"/>
              </w:rPr>
            </w:pPr>
            <w:r>
              <w:rPr>
                <w:sz w:val="28"/>
                <w:szCs w:val="28"/>
              </w:rPr>
              <w:t>–</w:t>
            </w:r>
          </w:p>
        </w:tc>
        <w:tc>
          <w:tcPr>
            <w:tcW w:w="1800" w:type="dxa"/>
          </w:tcPr>
          <w:p w:rsidR="0054594F" w:rsidRDefault="0054594F" w:rsidP="00D15C11">
            <w:pPr>
              <w:widowControl w:val="0"/>
              <w:jc w:val="center"/>
              <w:rPr>
                <w:sz w:val="28"/>
                <w:szCs w:val="28"/>
              </w:rPr>
            </w:pPr>
            <w:r>
              <w:rPr>
                <w:sz w:val="28"/>
                <w:szCs w:val="28"/>
              </w:rPr>
              <w:t>+7,87</w:t>
            </w:r>
          </w:p>
        </w:tc>
      </w:tr>
      <w:tr w:rsidR="0054594F">
        <w:tc>
          <w:tcPr>
            <w:tcW w:w="14508" w:type="dxa"/>
            <w:gridSpan w:val="9"/>
          </w:tcPr>
          <w:p w:rsidR="0054594F" w:rsidRDefault="0054594F" w:rsidP="00D15C11">
            <w:pPr>
              <w:widowControl w:val="0"/>
              <w:rPr>
                <w:sz w:val="28"/>
                <w:szCs w:val="28"/>
              </w:rPr>
            </w:pPr>
            <w:r>
              <w:rPr>
                <w:sz w:val="28"/>
                <w:szCs w:val="28"/>
              </w:rPr>
              <w:t>Пассив</w:t>
            </w:r>
          </w:p>
        </w:tc>
      </w:tr>
      <w:tr w:rsidR="0054594F">
        <w:tc>
          <w:tcPr>
            <w:tcW w:w="4308" w:type="dxa"/>
          </w:tcPr>
          <w:p w:rsidR="0054594F" w:rsidRDefault="0054594F" w:rsidP="00D15C11">
            <w:pPr>
              <w:widowControl w:val="0"/>
              <w:rPr>
                <w:sz w:val="28"/>
                <w:szCs w:val="28"/>
              </w:rPr>
            </w:pPr>
            <w:r>
              <w:rPr>
                <w:sz w:val="28"/>
                <w:szCs w:val="28"/>
              </w:rPr>
              <w:t>1.Капитал и резервы в т.ч.:</w:t>
            </w:r>
          </w:p>
        </w:tc>
        <w:tc>
          <w:tcPr>
            <w:tcW w:w="1320" w:type="dxa"/>
          </w:tcPr>
          <w:p w:rsidR="0054594F" w:rsidRDefault="0054594F" w:rsidP="00D15C11">
            <w:pPr>
              <w:widowControl w:val="0"/>
              <w:jc w:val="center"/>
              <w:rPr>
                <w:sz w:val="28"/>
                <w:szCs w:val="28"/>
              </w:rPr>
            </w:pPr>
            <w:r>
              <w:rPr>
                <w:sz w:val="28"/>
                <w:szCs w:val="28"/>
              </w:rPr>
              <w:t>12619</w:t>
            </w:r>
          </w:p>
        </w:tc>
        <w:tc>
          <w:tcPr>
            <w:tcW w:w="1560" w:type="dxa"/>
            <w:gridSpan w:val="2"/>
          </w:tcPr>
          <w:p w:rsidR="0054594F" w:rsidRDefault="0054594F" w:rsidP="00D15C11">
            <w:pPr>
              <w:widowControl w:val="0"/>
              <w:jc w:val="center"/>
              <w:rPr>
                <w:sz w:val="28"/>
                <w:szCs w:val="28"/>
              </w:rPr>
            </w:pPr>
            <w:r>
              <w:rPr>
                <w:sz w:val="28"/>
                <w:szCs w:val="28"/>
              </w:rPr>
              <w:t>24,45</w:t>
            </w:r>
          </w:p>
        </w:tc>
        <w:tc>
          <w:tcPr>
            <w:tcW w:w="1440" w:type="dxa"/>
          </w:tcPr>
          <w:p w:rsidR="0054594F" w:rsidRDefault="0054594F" w:rsidP="00D15C11">
            <w:pPr>
              <w:widowControl w:val="0"/>
              <w:jc w:val="center"/>
              <w:rPr>
                <w:sz w:val="28"/>
                <w:szCs w:val="28"/>
              </w:rPr>
            </w:pPr>
            <w:r>
              <w:rPr>
                <w:sz w:val="28"/>
                <w:szCs w:val="28"/>
              </w:rPr>
              <w:t>9752</w:t>
            </w:r>
          </w:p>
        </w:tc>
        <w:tc>
          <w:tcPr>
            <w:tcW w:w="1560" w:type="dxa"/>
          </w:tcPr>
          <w:p w:rsidR="0054594F" w:rsidRDefault="0054594F" w:rsidP="00D15C11">
            <w:pPr>
              <w:widowControl w:val="0"/>
              <w:jc w:val="center"/>
              <w:rPr>
                <w:sz w:val="28"/>
                <w:szCs w:val="28"/>
              </w:rPr>
            </w:pPr>
            <w:r>
              <w:rPr>
                <w:sz w:val="28"/>
                <w:szCs w:val="28"/>
              </w:rPr>
              <w:t>17,51</w:t>
            </w:r>
          </w:p>
        </w:tc>
        <w:tc>
          <w:tcPr>
            <w:tcW w:w="1320" w:type="dxa"/>
          </w:tcPr>
          <w:p w:rsidR="0054594F" w:rsidRDefault="0054594F" w:rsidP="00D15C11">
            <w:pPr>
              <w:widowControl w:val="0"/>
              <w:jc w:val="center"/>
              <w:rPr>
                <w:sz w:val="28"/>
                <w:szCs w:val="28"/>
              </w:rPr>
            </w:pPr>
            <w:r>
              <w:rPr>
                <w:sz w:val="28"/>
                <w:szCs w:val="28"/>
              </w:rPr>
              <w:t>-2867</w:t>
            </w:r>
          </w:p>
        </w:tc>
        <w:tc>
          <w:tcPr>
            <w:tcW w:w="1200" w:type="dxa"/>
          </w:tcPr>
          <w:p w:rsidR="0054594F" w:rsidRDefault="0054594F" w:rsidP="00D15C11">
            <w:pPr>
              <w:widowControl w:val="0"/>
              <w:jc w:val="center"/>
              <w:rPr>
                <w:sz w:val="28"/>
                <w:szCs w:val="28"/>
              </w:rPr>
            </w:pPr>
            <w:r>
              <w:rPr>
                <w:sz w:val="28"/>
                <w:szCs w:val="28"/>
              </w:rPr>
              <w:t>-6,94</w:t>
            </w:r>
          </w:p>
        </w:tc>
        <w:tc>
          <w:tcPr>
            <w:tcW w:w="1800" w:type="dxa"/>
          </w:tcPr>
          <w:p w:rsidR="0054594F" w:rsidRDefault="0054594F" w:rsidP="00D15C11">
            <w:pPr>
              <w:widowControl w:val="0"/>
              <w:jc w:val="center"/>
              <w:rPr>
                <w:sz w:val="28"/>
                <w:szCs w:val="28"/>
              </w:rPr>
            </w:pPr>
            <w:r>
              <w:rPr>
                <w:sz w:val="28"/>
                <w:szCs w:val="28"/>
              </w:rPr>
              <w:t>-22,72</w:t>
            </w:r>
          </w:p>
        </w:tc>
      </w:tr>
      <w:tr w:rsidR="0054594F">
        <w:tc>
          <w:tcPr>
            <w:tcW w:w="4308" w:type="dxa"/>
          </w:tcPr>
          <w:p w:rsidR="0054594F" w:rsidRDefault="0054594F" w:rsidP="00D15C11">
            <w:pPr>
              <w:widowControl w:val="0"/>
              <w:rPr>
                <w:sz w:val="28"/>
                <w:szCs w:val="28"/>
              </w:rPr>
            </w:pPr>
            <w:r>
              <w:rPr>
                <w:sz w:val="28"/>
                <w:szCs w:val="28"/>
              </w:rPr>
              <w:t>- уставный капитал</w:t>
            </w:r>
          </w:p>
        </w:tc>
        <w:tc>
          <w:tcPr>
            <w:tcW w:w="1320" w:type="dxa"/>
          </w:tcPr>
          <w:p w:rsidR="0054594F" w:rsidRDefault="0054594F" w:rsidP="00D15C11">
            <w:pPr>
              <w:widowControl w:val="0"/>
              <w:jc w:val="center"/>
              <w:rPr>
                <w:sz w:val="28"/>
                <w:szCs w:val="28"/>
              </w:rPr>
            </w:pPr>
            <w:r>
              <w:rPr>
                <w:sz w:val="28"/>
                <w:szCs w:val="28"/>
              </w:rPr>
              <w:t>232</w:t>
            </w:r>
          </w:p>
        </w:tc>
        <w:tc>
          <w:tcPr>
            <w:tcW w:w="1560" w:type="dxa"/>
            <w:gridSpan w:val="2"/>
          </w:tcPr>
          <w:p w:rsidR="0054594F" w:rsidRDefault="0054594F" w:rsidP="00D15C11">
            <w:pPr>
              <w:widowControl w:val="0"/>
              <w:jc w:val="center"/>
              <w:rPr>
                <w:sz w:val="28"/>
                <w:szCs w:val="28"/>
              </w:rPr>
            </w:pPr>
            <w:r>
              <w:rPr>
                <w:sz w:val="28"/>
                <w:szCs w:val="28"/>
              </w:rPr>
              <w:t>0,44</w:t>
            </w:r>
          </w:p>
        </w:tc>
        <w:tc>
          <w:tcPr>
            <w:tcW w:w="1440" w:type="dxa"/>
          </w:tcPr>
          <w:p w:rsidR="0054594F" w:rsidRDefault="0054594F" w:rsidP="00D15C11">
            <w:pPr>
              <w:widowControl w:val="0"/>
              <w:jc w:val="center"/>
              <w:rPr>
                <w:sz w:val="28"/>
                <w:szCs w:val="28"/>
              </w:rPr>
            </w:pPr>
            <w:r>
              <w:rPr>
                <w:sz w:val="28"/>
                <w:szCs w:val="28"/>
              </w:rPr>
              <w:t>232</w:t>
            </w:r>
          </w:p>
        </w:tc>
        <w:tc>
          <w:tcPr>
            <w:tcW w:w="1560" w:type="dxa"/>
          </w:tcPr>
          <w:p w:rsidR="0054594F" w:rsidRDefault="0054594F" w:rsidP="00D15C11">
            <w:pPr>
              <w:widowControl w:val="0"/>
              <w:jc w:val="center"/>
              <w:rPr>
                <w:sz w:val="28"/>
                <w:szCs w:val="28"/>
              </w:rPr>
            </w:pPr>
            <w:r>
              <w:rPr>
                <w:sz w:val="28"/>
                <w:szCs w:val="28"/>
              </w:rPr>
              <w:t>0,42</w:t>
            </w:r>
          </w:p>
        </w:tc>
        <w:tc>
          <w:tcPr>
            <w:tcW w:w="1320" w:type="dxa"/>
          </w:tcPr>
          <w:p w:rsidR="0054594F" w:rsidRDefault="0054594F" w:rsidP="00D15C11">
            <w:pPr>
              <w:widowControl w:val="0"/>
              <w:jc w:val="center"/>
              <w:rPr>
                <w:sz w:val="28"/>
                <w:szCs w:val="28"/>
              </w:rPr>
            </w:pPr>
            <w:r>
              <w:rPr>
                <w:sz w:val="28"/>
                <w:szCs w:val="28"/>
              </w:rPr>
              <w:t>-</w:t>
            </w:r>
          </w:p>
        </w:tc>
        <w:tc>
          <w:tcPr>
            <w:tcW w:w="1200" w:type="dxa"/>
          </w:tcPr>
          <w:p w:rsidR="0054594F" w:rsidRDefault="0054594F" w:rsidP="00D15C11">
            <w:pPr>
              <w:widowControl w:val="0"/>
              <w:jc w:val="center"/>
              <w:rPr>
                <w:sz w:val="28"/>
                <w:szCs w:val="28"/>
              </w:rPr>
            </w:pPr>
            <w:r>
              <w:rPr>
                <w:sz w:val="28"/>
                <w:szCs w:val="28"/>
              </w:rPr>
              <w:t>-0,02</w:t>
            </w:r>
          </w:p>
        </w:tc>
        <w:tc>
          <w:tcPr>
            <w:tcW w:w="1800" w:type="dxa"/>
          </w:tcPr>
          <w:p w:rsidR="0054594F" w:rsidRDefault="0054594F" w:rsidP="00D15C11">
            <w:pPr>
              <w:widowControl w:val="0"/>
              <w:jc w:val="center"/>
              <w:rPr>
                <w:sz w:val="28"/>
                <w:szCs w:val="28"/>
              </w:rPr>
            </w:pPr>
            <w:r>
              <w:rPr>
                <w:sz w:val="28"/>
                <w:szCs w:val="28"/>
              </w:rPr>
              <w:t>-</w:t>
            </w:r>
          </w:p>
        </w:tc>
      </w:tr>
      <w:tr w:rsidR="0054594F">
        <w:tc>
          <w:tcPr>
            <w:tcW w:w="4308" w:type="dxa"/>
          </w:tcPr>
          <w:p w:rsidR="0054594F" w:rsidRDefault="0054594F" w:rsidP="00D15C11">
            <w:pPr>
              <w:widowControl w:val="0"/>
              <w:rPr>
                <w:sz w:val="28"/>
                <w:szCs w:val="28"/>
              </w:rPr>
            </w:pPr>
            <w:r>
              <w:rPr>
                <w:sz w:val="28"/>
                <w:szCs w:val="28"/>
              </w:rPr>
              <w:t>- добавочный капитал</w:t>
            </w:r>
          </w:p>
        </w:tc>
        <w:tc>
          <w:tcPr>
            <w:tcW w:w="1320" w:type="dxa"/>
          </w:tcPr>
          <w:p w:rsidR="0054594F" w:rsidRDefault="0054594F" w:rsidP="00D15C11">
            <w:pPr>
              <w:widowControl w:val="0"/>
              <w:jc w:val="center"/>
              <w:rPr>
                <w:sz w:val="28"/>
                <w:szCs w:val="28"/>
              </w:rPr>
            </w:pPr>
            <w:r>
              <w:rPr>
                <w:sz w:val="28"/>
                <w:szCs w:val="28"/>
              </w:rPr>
              <w:t>1872</w:t>
            </w:r>
          </w:p>
        </w:tc>
        <w:tc>
          <w:tcPr>
            <w:tcW w:w="1560" w:type="dxa"/>
            <w:gridSpan w:val="2"/>
          </w:tcPr>
          <w:p w:rsidR="0054594F" w:rsidRDefault="0054594F" w:rsidP="00D15C11">
            <w:pPr>
              <w:widowControl w:val="0"/>
              <w:jc w:val="center"/>
              <w:rPr>
                <w:sz w:val="28"/>
                <w:szCs w:val="28"/>
              </w:rPr>
            </w:pPr>
            <w:r>
              <w:rPr>
                <w:sz w:val="28"/>
                <w:szCs w:val="28"/>
              </w:rPr>
              <w:t>3,62</w:t>
            </w:r>
          </w:p>
        </w:tc>
        <w:tc>
          <w:tcPr>
            <w:tcW w:w="1440" w:type="dxa"/>
          </w:tcPr>
          <w:p w:rsidR="0054594F" w:rsidRDefault="0054594F" w:rsidP="00D15C11">
            <w:pPr>
              <w:widowControl w:val="0"/>
              <w:jc w:val="center"/>
              <w:rPr>
                <w:sz w:val="28"/>
                <w:szCs w:val="28"/>
              </w:rPr>
            </w:pPr>
            <w:r>
              <w:rPr>
                <w:sz w:val="28"/>
                <w:szCs w:val="28"/>
              </w:rPr>
              <w:t>1872</w:t>
            </w:r>
          </w:p>
        </w:tc>
        <w:tc>
          <w:tcPr>
            <w:tcW w:w="1560" w:type="dxa"/>
          </w:tcPr>
          <w:p w:rsidR="0054594F" w:rsidRDefault="0054594F" w:rsidP="00D15C11">
            <w:pPr>
              <w:widowControl w:val="0"/>
              <w:jc w:val="center"/>
              <w:rPr>
                <w:sz w:val="28"/>
                <w:szCs w:val="28"/>
              </w:rPr>
            </w:pPr>
            <w:r>
              <w:rPr>
                <w:sz w:val="28"/>
                <w:szCs w:val="28"/>
              </w:rPr>
              <w:t>3,36</w:t>
            </w:r>
          </w:p>
        </w:tc>
        <w:tc>
          <w:tcPr>
            <w:tcW w:w="1320" w:type="dxa"/>
          </w:tcPr>
          <w:p w:rsidR="0054594F" w:rsidRDefault="0054594F" w:rsidP="00D15C11">
            <w:pPr>
              <w:widowControl w:val="0"/>
              <w:jc w:val="center"/>
              <w:rPr>
                <w:sz w:val="28"/>
                <w:szCs w:val="28"/>
              </w:rPr>
            </w:pPr>
            <w:r>
              <w:rPr>
                <w:sz w:val="28"/>
                <w:szCs w:val="28"/>
              </w:rPr>
              <w:t>-</w:t>
            </w:r>
          </w:p>
        </w:tc>
        <w:tc>
          <w:tcPr>
            <w:tcW w:w="1200" w:type="dxa"/>
          </w:tcPr>
          <w:p w:rsidR="0054594F" w:rsidRDefault="0054594F" w:rsidP="00D15C11">
            <w:pPr>
              <w:widowControl w:val="0"/>
              <w:jc w:val="center"/>
              <w:rPr>
                <w:sz w:val="28"/>
                <w:szCs w:val="28"/>
              </w:rPr>
            </w:pPr>
            <w:r>
              <w:rPr>
                <w:sz w:val="28"/>
                <w:szCs w:val="28"/>
              </w:rPr>
              <w:t>-0,26</w:t>
            </w:r>
          </w:p>
        </w:tc>
        <w:tc>
          <w:tcPr>
            <w:tcW w:w="1800" w:type="dxa"/>
          </w:tcPr>
          <w:p w:rsidR="0054594F" w:rsidRDefault="0054594F" w:rsidP="00D15C11">
            <w:pPr>
              <w:widowControl w:val="0"/>
              <w:jc w:val="center"/>
              <w:rPr>
                <w:sz w:val="28"/>
                <w:szCs w:val="28"/>
              </w:rPr>
            </w:pPr>
            <w:r>
              <w:rPr>
                <w:sz w:val="28"/>
                <w:szCs w:val="28"/>
              </w:rPr>
              <w:t>-</w:t>
            </w:r>
          </w:p>
        </w:tc>
      </w:tr>
      <w:tr w:rsidR="0054594F">
        <w:tc>
          <w:tcPr>
            <w:tcW w:w="4308" w:type="dxa"/>
          </w:tcPr>
          <w:p w:rsidR="0054594F" w:rsidRDefault="0054594F" w:rsidP="00D15C11">
            <w:pPr>
              <w:widowControl w:val="0"/>
              <w:rPr>
                <w:sz w:val="28"/>
                <w:szCs w:val="28"/>
              </w:rPr>
            </w:pPr>
            <w:r>
              <w:rPr>
                <w:sz w:val="28"/>
                <w:szCs w:val="28"/>
              </w:rPr>
              <w:t>-фонд социальной сферы</w:t>
            </w:r>
          </w:p>
        </w:tc>
        <w:tc>
          <w:tcPr>
            <w:tcW w:w="1320" w:type="dxa"/>
          </w:tcPr>
          <w:p w:rsidR="0054594F" w:rsidRDefault="0054594F" w:rsidP="00D15C11">
            <w:pPr>
              <w:widowControl w:val="0"/>
              <w:jc w:val="center"/>
              <w:rPr>
                <w:sz w:val="28"/>
                <w:szCs w:val="28"/>
              </w:rPr>
            </w:pPr>
            <w:r>
              <w:rPr>
                <w:sz w:val="28"/>
                <w:szCs w:val="28"/>
              </w:rPr>
              <w:t>7488</w:t>
            </w:r>
          </w:p>
        </w:tc>
        <w:tc>
          <w:tcPr>
            <w:tcW w:w="1560" w:type="dxa"/>
            <w:gridSpan w:val="2"/>
          </w:tcPr>
          <w:p w:rsidR="0054594F" w:rsidRDefault="0054594F" w:rsidP="00D15C11">
            <w:pPr>
              <w:widowControl w:val="0"/>
              <w:jc w:val="center"/>
              <w:rPr>
                <w:sz w:val="28"/>
                <w:szCs w:val="28"/>
              </w:rPr>
            </w:pPr>
            <w:r>
              <w:rPr>
                <w:sz w:val="28"/>
                <w:szCs w:val="28"/>
              </w:rPr>
              <w:t>14,51</w:t>
            </w:r>
          </w:p>
        </w:tc>
        <w:tc>
          <w:tcPr>
            <w:tcW w:w="1440" w:type="dxa"/>
          </w:tcPr>
          <w:p w:rsidR="0054594F" w:rsidRDefault="0054594F" w:rsidP="00D15C11">
            <w:pPr>
              <w:widowControl w:val="0"/>
              <w:jc w:val="center"/>
              <w:rPr>
                <w:sz w:val="28"/>
                <w:szCs w:val="28"/>
              </w:rPr>
            </w:pPr>
            <w:r>
              <w:rPr>
                <w:sz w:val="28"/>
                <w:szCs w:val="28"/>
              </w:rPr>
              <w:t>5278</w:t>
            </w:r>
          </w:p>
        </w:tc>
        <w:tc>
          <w:tcPr>
            <w:tcW w:w="1560" w:type="dxa"/>
          </w:tcPr>
          <w:p w:rsidR="0054594F" w:rsidRDefault="0054594F" w:rsidP="00D15C11">
            <w:pPr>
              <w:widowControl w:val="0"/>
              <w:jc w:val="center"/>
              <w:rPr>
                <w:sz w:val="28"/>
                <w:szCs w:val="28"/>
              </w:rPr>
            </w:pPr>
            <w:r>
              <w:rPr>
                <w:sz w:val="28"/>
                <w:szCs w:val="28"/>
              </w:rPr>
              <w:t>9,48</w:t>
            </w:r>
          </w:p>
        </w:tc>
        <w:tc>
          <w:tcPr>
            <w:tcW w:w="1320" w:type="dxa"/>
          </w:tcPr>
          <w:p w:rsidR="0054594F" w:rsidRDefault="0054594F" w:rsidP="00D15C11">
            <w:pPr>
              <w:widowControl w:val="0"/>
              <w:jc w:val="center"/>
              <w:rPr>
                <w:sz w:val="28"/>
                <w:szCs w:val="28"/>
              </w:rPr>
            </w:pPr>
            <w:r>
              <w:rPr>
                <w:sz w:val="28"/>
                <w:szCs w:val="28"/>
              </w:rPr>
              <w:t>-2210</w:t>
            </w:r>
          </w:p>
        </w:tc>
        <w:tc>
          <w:tcPr>
            <w:tcW w:w="1200" w:type="dxa"/>
          </w:tcPr>
          <w:p w:rsidR="0054594F" w:rsidRDefault="0054594F" w:rsidP="00D15C11">
            <w:pPr>
              <w:widowControl w:val="0"/>
              <w:jc w:val="center"/>
              <w:rPr>
                <w:sz w:val="28"/>
                <w:szCs w:val="28"/>
              </w:rPr>
            </w:pPr>
            <w:r>
              <w:rPr>
                <w:sz w:val="28"/>
                <w:szCs w:val="28"/>
              </w:rPr>
              <w:t>-5,03</w:t>
            </w:r>
          </w:p>
        </w:tc>
        <w:tc>
          <w:tcPr>
            <w:tcW w:w="1800" w:type="dxa"/>
          </w:tcPr>
          <w:p w:rsidR="0054594F" w:rsidRDefault="0054594F" w:rsidP="00D15C11">
            <w:pPr>
              <w:widowControl w:val="0"/>
              <w:jc w:val="center"/>
              <w:rPr>
                <w:sz w:val="28"/>
                <w:szCs w:val="28"/>
              </w:rPr>
            </w:pPr>
            <w:r>
              <w:rPr>
                <w:sz w:val="28"/>
                <w:szCs w:val="28"/>
              </w:rPr>
              <w:t>-29,51</w:t>
            </w:r>
          </w:p>
        </w:tc>
      </w:tr>
      <w:tr w:rsidR="0054594F">
        <w:tc>
          <w:tcPr>
            <w:tcW w:w="4308" w:type="dxa"/>
          </w:tcPr>
          <w:p w:rsidR="0054594F" w:rsidRDefault="0054594F" w:rsidP="00D15C11">
            <w:pPr>
              <w:widowControl w:val="0"/>
              <w:rPr>
                <w:sz w:val="28"/>
                <w:szCs w:val="28"/>
              </w:rPr>
            </w:pPr>
            <w:r>
              <w:rPr>
                <w:sz w:val="28"/>
                <w:szCs w:val="28"/>
              </w:rPr>
              <w:t>- нераспределенная прибыль</w:t>
            </w:r>
          </w:p>
        </w:tc>
        <w:tc>
          <w:tcPr>
            <w:tcW w:w="1320" w:type="dxa"/>
          </w:tcPr>
          <w:p w:rsidR="0054594F" w:rsidRDefault="0054594F" w:rsidP="00D15C11">
            <w:pPr>
              <w:widowControl w:val="0"/>
              <w:jc w:val="center"/>
              <w:rPr>
                <w:sz w:val="28"/>
                <w:szCs w:val="28"/>
              </w:rPr>
            </w:pPr>
            <w:r>
              <w:rPr>
                <w:sz w:val="28"/>
                <w:szCs w:val="28"/>
              </w:rPr>
              <w:t>3027</w:t>
            </w:r>
          </w:p>
        </w:tc>
        <w:tc>
          <w:tcPr>
            <w:tcW w:w="1560" w:type="dxa"/>
            <w:gridSpan w:val="2"/>
          </w:tcPr>
          <w:p w:rsidR="0054594F" w:rsidRDefault="0054594F" w:rsidP="00D15C11">
            <w:pPr>
              <w:widowControl w:val="0"/>
              <w:jc w:val="center"/>
              <w:rPr>
                <w:sz w:val="28"/>
                <w:szCs w:val="28"/>
              </w:rPr>
            </w:pPr>
            <w:r>
              <w:rPr>
                <w:sz w:val="28"/>
                <w:szCs w:val="28"/>
              </w:rPr>
              <w:t>5,86</w:t>
            </w:r>
          </w:p>
        </w:tc>
        <w:tc>
          <w:tcPr>
            <w:tcW w:w="1440" w:type="dxa"/>
          </w:tcPr>
          <w:p w:rsidR="0054594F" w:rsidRDefault="0054594F" w:rsidP="00D15C11">
            <w:pPr>
              <w:widowControl w:val="0"/>
              <w:jc w:val="center"/>
              <w:rPr>
                <w:sz w:val="28"/>
                <w:szCs w:val="28"/>
              </w:rPr>
            </w:pPr>
            <w:r>
              <w:rPr>
                <w:sz w:val="28"/>
                <w:szCs w:val="28"/>
              </w:rPr>
              <w:t>4</w:t>
            </w:r>
          </w:p>
        </w:tc>
        <w:tc>
          <w:tcPr>
            <w:tcW w:w="1560" w:type="dxa"/>
          </w:tcPr>
          <w:p w:rsidR="0054594F" w:rsidRDefault="0054594F" w:rsidP="00D15C11">
            <w:pPr>
              <w:widowControl w:val="0"/>
              <w:jc w:val="center"/>
              <w:rPr>
                <w:sz w:val="28"/>
                <w:szCs w:val="28"/>
              </w:rPr>
            </w:pPr>
            <w:r>
              <w:rPr>
                <w:sz w:val="28"/>
                <w:szCs w:val="28"/>
              </w:rPr>
              <w:t>0,007</w:t>
            </w:r>
          </w:p>
        </w:tc>
        <w:tc>
          <w:tcPr>
            <w:tcW w:w="1320" w:type="dxa"/>
          </w:tcPr>
          <w:p w:rsidR="0054594F" w:rsidRDefault="0054594F" w:rsidP="00D15C11">
            <w:pPr>
              <w:widowControl w:val="0"/>
              <w:jc w:val="center"/>
              <w:rPr>
                <w:sz w:val="28"/>
                <w:szCs w:val="28"/>
              </w:rPr>
            </w:pPr>
            <w:r>
              <w:rPr>
                <w:sz w:val="28"/>
                <w:szCs w:val="28"/>
              </w:rPr>
              <w:t>-3023</w:t>
            </w:r>
          </w:p>
        </w:tc>
        <w:tc>
          <w:tcPr>
            <w:tcW w:w="1200" w:type="dxa"/>
          </w:tcPr>
          <w:p w:rsidR="0054594F" w:rsidRDefault="0054594F" w:rsidP="00D15C11">
            <w:pPr>
              <w:widowControl w:val="0"/>
              <w:jc w:val="center"/>
              <w:rPr>
                <w:sz w:val="28"/>
                <w:szCs w:val="28"/>
              </w:rPr>
            </w:pPr>
            <w:r>
              <w:rPr>
                <w:sz w:val="28"/>
                <w:szCs w:val="28"/>
              </w:rPr>
              <w:t>-5,85</w:t>
            </w:r>
          </w:p>
        </w:tc>
        <w:tc>
          <w:tcPr>
            <w:tcW w:w="1800" w:type="dxa"/>
          </w:tcPr>
          <w:p w:rsidR="0054594F" w:rsidRDefault="0054594F" w:rsidP="00D15C11">
            <w:pPr>
              <w:widowControl w:val="0"/>
              <w:jc w:val="center"/>
              <w:rPr>
                <w:sz w:val="28"/>
                <w:szCs w:val="28"/>
              </w:rPr>
            </w:pPr>
            <w:r>
              <w:rPr>
                <w:sz w:val="28"/>
                <w:szCs w:val="28"/>
              </w:rPr>
              <w:t>-99,86</w:t>
            </w:r>
          </w:p>
        </w:tc>
      </w:tr>
      <w:tr w:rsidR="0054594F">
        <w:tc>
          <w:tcPr>
            <w:tcW w:w="4308" w:type="dxa"/>
          </w:tcPr>
          <w:p w:rsidR="0054594F" w:rsidRDefault="0054594F" w:rsidP="00D15C11">
            <w:pPr>
              <w:widowControl w:val="0"/>
              <w:rPr>
                <w:sz w:val="28"/>
                <w:szCs w:val="28"/>
              </w:rPr>
            </w:pPr>
            <w:r>
              <w:rPr>
                <w:sz w:val="28"/>
                <w:szCs w:val="28"/>
              </w:rPr>
              <w:t>2.Краткосрочные кредиты</w:t>
            </w:r>
          </w:p>
        </w:tc>
        <w:tc>
          <w:tcPr>
            <w:tcW w:w="1320" w:type="dxa"/>
          </w:tcPr>
          <w:p w:rsidR="0054594F" w:rsidRDefault="0054594F" w:rsidP="00D15C11">
            <w:pPr>
              <w:widowControl w:val="0"/>
              <w:jc w:val="center"/>
              <w:rPr>
                <w:sz w:val="28"/>
                <w:szCs w:val="28"/>
              </w:rPr>
            </w:pPr>
            <w:r>
              <w:rPr>
                <w:sz w:val="28"/>
                <w:szCs w:val="28"/>
              </w:rPr>
              <w:t>22516</w:t>
            </w:r>
          </w:p>
        </w:tc>
        <w:tc>
          <w:tcPr>
            <w:tcW w:w="1560" w:type="dxa"/>
            <w:gridSpan w:val="2"/>
          </w:tcPr>
          <w:p w:rsidR="0054594F" w:rsidRDefault="0054594F" w:rsidP="00D15C11">
            <w:pPr>
              <w:widowControl w:val="0"/>
              <w:jc w:val="center"/>
              <w:rPr>
                <w:sz w:val="28"/>
                <w:szCs w:val="28"/>
              </w:rPr>
            </w:pPr>
            <w:r>
              <w:rPr>
                <w:sz w:val="28"/>
                <w:szCs w:val="28"/>
              </w:rPr>
              <w:t>43,62</w:t>
            </w:r>
          </w:p>
        </w:tc>
        <w:tc>
          <w:tcPr>
            <w:tcW w:w="1440" w:type="dxa"/>
          </w:tcPr>
          <w:p w:rsidR="0054594F" w:rsidRDefault="0054594F" w:rsidP="00D15C11">
            <w:pPr>
              <w:widowControl w:val="0"/>
              <w:jc w:val="center"/>
              <w:rPr>
                <w:sz w:val="28"/>
                <w:szCs w:val="28"/>
              </w:rPr>
            </w:pPr>
            <w:r>
              <w:rPr>
                <w:sz w:val="28"/>
                <w:szCs w:val="28"/>
              </w:rPr>
              <w:t>10000</w:t>
            </w:r>
          </w:p>
        </w:tc>
        <w:tc>
          <w:tcPr>
            <w:tcW w:w="1560" w:type="dxa"/>
          </w:tcPr>
          <w:p w:rsidR="0054594F" w:rsidRDefault="0054594F" w:rsidP="00D15C11">
            <w:pPr>
              <w:widowControl w:val="0"/>
              <w:jc w:val="center"/>
              <w:rPr>
                <w:sz w:val="28"/>
                <w:szCs w:val="28"/>
              </w:rPr>
            </w:pPr>
            <w:r>
              <w:rPr>
                <w:sz w:val="28"/>
                <w:szCs w:val="28"/>
              </w:rPr>
              <w:t>17,96</w:t>
            </w:r>
          </w:p>
        </w:tc>
        <w:tc>
          <w:tcPr>
            <w:tcW w:w="1320" w:type="dxa"/>
          </w:tcPr>
          <w:p w:rsidR="0054594F" w:rsidRDefault="0054594F" w:rsidP="00D15C11">
            <w:pPr>
              <w:widowControl w:val="0"/>
              <w:jc w:val="center"/>
              <w:rPr>
                <w:sz w:val="28"/>
                <w:szCs w:val="28"/>
              </w:rPr>
            </w:pPr>
            <w:r>
              <w:rPr>
                <w:sz w:val="28"/>
                <w:szCs w:val="28"/>
              </w:rPr>
              <w:t>-12516</w:t>
            </w:r>
          </w:p>
        </w:tc>
        <w:tc>
          <w:tcPr>
            <w:tcW w:w="1200" w:type="dxa"/>
          </w:tcPr>
          <w:p w:rsidR="0054594F" w:rsidRDefault="0054594F" w:rsidP="00D15C11">
            <w:pPr>
              <w:widowControl w:val="0"/>
              <w:jc w:val="center"/>
              <w:rPr>
                <w:sz w:val="28"/>
                <w:szCs w:val="28"/>
              </w:rPr>
            </w:pPr>
            <w:r>
              <w:rPr>
                <w:sz w:val="28"/>
                <w:szCs w:val="28"/>
              </w:rPr>
              <w:t>-25,66</w:t>
            </w:r>
          </w:p>
        </w:tc>
        <w:tc>
          <w:tcPr>
            <w:tcW w:w="1800" w:type="dxa"/>
          </w:tcPr>
          <w:p w:rsidR="0054594F" w:rsidRDefault="0054594F" w:rsidP="00D15C11">
            <w:pPr>
              <w:widowControl w:val="0"/>
              <w:jc w:val="center"/>
              <w:rPr>
                <w:sz w:val="28"/>
                <w:szCs w:val="28"/>
              </w:rPr>
            </w:pPr>
            <w:r>
              <w:rPr>
                <w:sz w:val="28"/>
                <w:szCs w:val="28"/>
              </w:rPr>
              <w:t>-55,58</w:t>
            </w:r>
          </w:p>
        </w:tc>
      </w:tr>
      <w:tr w:rsidR="0054594F">
        <w:tc>
          <w:tcPr>
            <w:tcW w:w="4308" w:type="dxa"/>
          </w:tcPr>
          <w:p w:rsidR="0054594F" w:rsidRDefault="0054594F" w:rsidP="00D15C11">
            <w:pPr>
              <w:widowControl w:val="0"/>
              <w:rPr>
                <w:sz w:val="28"/>
                <w:szCs w:val="28"/>
              </w:rPr>
            </w:pPr>
            <w:r>
              <w:rPr>
                <w:sz w:val="28"/>
                <w:szCs w:val="28"/>
              </w:rPr>
              <w:t>3.Кредиторская задолженность</w:t>
            </w:r>
          </w:p>
        </w:tc>
        <w:tc>
          <w:tcPr>
            <w:tcW w:w="1320" w:type="dxa"/>
          </w:tcPr>
          <w:p w:rsidR="0054594F" w:rsidRDefault="0054594F" w:rsidP="00D15C11">
            <w:pPr>
              <w:widowControl w:val="0"/>
              <w:jc w:val="center"/>
              <w:rPr>
                <w:sz w:val="28"/>
                <w:szCs w:val="28"/>
              </w:rPr>
            </w:pPr>
            <w:r>
              <w:rPr>
                <w:sz w:val="28"/>
                <w:szCs w:val="28"/>
              </w:rPr>
              <w:t>14788</w:t>
            </w:r>
          </w:p>
        </w:tc>
        <w:tc>
          <w:tcPr>
            <w:tcW w:w="1560" w:type="dxa"/>
            <w:gridSpan w:val="2"/>
          </w:tcPr>
          <w:p w:rsidR="0054594F" w:rsidRDefault="0054594F" w:rsidP="00D15C11">
            <w:pPr>
              <w:widowControl w:val="0"/>
              <w:jc w:val="center"/>
              <w:rPr>
                <w:sz w:val="28"/>
                <w:szCs w:val="28"/>
              </w:rPr>
            </w:pPr>
            <w:r>
              <w:rPr>
                <w:sz w:val="28"/>
                <w:szCs w:val="28"/>
              </w:rPr>
              <w:t>28,67</w:t>
            </w:r>
          </w:p>
        </w:tc>
        <w:tc>
          <w:tcPr>
            <w:tcW w:w="1440" w:type="dxa"/>
          </w:tcPr>
          <w:p w:rsidR="0054594F" w:rsidRDefault="0054594F" w:rsidP="00D15C11">
            <w:pPr>
              <w:widowControl w:val="0"/>
              <w:jc w:val="center"/>
              <w:rPr>
                <w:sz w:val="28"/>
                <w:szCs w:val="28"/>
              </w:rPr>
            </w:pPr>
            <w:r>
              <w:rPr>
                <w:sz w:val="28"/>
                <w:szCs w:val="28"/>
              </w:rPr>
              <w:t>34311</w:t>
            </w:r>
          </w:p>
        </w:tc>
        <w:tc>
          <w:tcPr>
            <w:tcW w:w="1560" w:type="dxa"/>
          </w:tcPr>
          <w:p w:rsidR="0054594F" w:rsidRDefault="0054594F" w:rsidP="00D15C11">
            <w:pPr>
              <w:widowControl w:val="0"/>
              <w:jc w:val="center"/>
              <w:rPr>
                <w:sz w:val="28"/>
                <w:szCs w:val="28"/>
              </w:rPr>
            </w:pPr>
            <w:r>
              <w:rPr>
                <w:sz w:val="28"/>
                <w:szCs w:val="28"/>
              </w:rPr>
              <w:t>61,65</w:t>
            </w:r>
          </w:p>
        </w:tc>
        <w:tc>
          <w:tcPr>
            <w:tcW w:w="1320" w:type="dxa"/>
          </w:tcPr>
          <w:p w:rsidR="0054594F" w:rsidRDefault="0054594F" w:rsidP="00D15C11">
            <w:pPr>
              <w:widowControl w:val="0"/>
              <w:jc w:val="center"/>
              <w:rPr>
                <w:sz w:val="28"/>
                <w:szCs w:val="28"/>
              </w:rPr>
            </w:pPr>
            <w:r>
              <w:rPr>
                <w:sz w:val="28"/>
                <w:szCs w:val="28"/>
              </w:rPr>
              <w:t>+19523</w:t>
            </w:r>
          </w:p>
        </w:tc>
        <w:tc>
          <w:tcPr>
            <w:tcW w:w="1200" w:type="dxa"/>
          </w:tcPr>
          <w:p w:rsidR="0054594F" w:rsidRDefault="0054594F" w:rsidP="00D15C11">
            <w:pPr>
              <w:widowControl w:val="0"/>
              <w:jc w:val="center"/>
              <w:rPr>
                <w:sz w:val="28"/>
                <w:szCs w:val="28"/>
              </w:rPr>
            </w:pPr>
            <w:r>
              <w:rPr>
                <w:sz w:val="28"/>
                <w:szCs w:val="28"/>
              </w:rPr>
              <w:t>+32,98</w:t>
            </w:r>
          </w:p>
        </w:tc>
        <w:tc>
          <w:tcPr>
            <w:tcW w:w="1800" w:type="dxa"/>
          </w:tcPr>
          <w:p w:rsidR="0054594F" w:rsidRDefault="0054594F" w:rsidP="00D15C11">
            <w:pPr>
              <w:widowControl w:val="0"/>
              <w:jc w:val="center"/>
              <w:rPr>
                <w:sz w:val="28"/>
                <w:szCs w:val="28"/>
              </w:rPr>
            </w:pPr>
            <w:r>
              <w:rPr>
                <w:sz w:val="28"/>
                <w:szCs w:val="28"/>
              </w:rPr>
              <w:t>+132,02</w:t>
            </w:r>
          </w:p>
        </w:tc>
      </w:tr>
      <w:tr w:rsidR="0054594F">
        <w:tc>
          <w:tcPr>
            <w:tcW w:w="4308" w:type="dxa"/>
          </w:tcPr>
          <w:p w:rsidR="0054594F" w:rsidRDefault="0054594F" w:rsidP="00D15C11">
            <w:pPr>
              <w:widowControl w:val="0"/>
              <w:rPr>
                <w:sz w:val="28"/>
                <w:szCs w:val="28"/>
              </w:rPr>
            </w:pPr>
            <w:r>
              <w:rPr>
                <w:sz w:val="28"/>
                <w:szCs w:val="28"/>
              </w:rPr>
              <w:t>4.Прочие пассивы</w:t>
            </w:r>
          </w:p>
        </w:tc>
        <w:tc>
          <w:tcPr>
            <w:tcW w:w="1320" w:type="dxa"/>
          </w:tcPr>
          <w:p w:rsidR="0054594F" w:rsidRDefault="0054594F" w:rsidP="00D15C11">
            <w:pPr>
              <w:widowControl w:val="0"/>
              <w:jc w:val="center"/>
              <w:rPr>
                <w:sz w:val="28"/>
                <w:szCs w:val="28"/>
              </w:rPr>
            </w:pPr>
            <w:r>
              <w:rPr>
                <w:sz w:val="28"/>
                <w:szCs w:val="28"/>
              </w:rPr>
              <w:t>1684</w:t>
            </w:r>
          </w:p>
        </w:tc>
        <w:tc>
          <w:tcPr>
            <w:tcW w:w="1560" w:type="dxa"/>
            <w:gridSpan w:val="2"/>
          </w:tcPr>
          <w:p w:rsidR="0054594F" w:rsidRDefault="0054594F" w:rsidP="00D15C11">
            <w:pPr>
              <w:widowControl w:val="0"/>
              <w:jc w:val="center"/>
              <w:rPr>
                <w:sz w:val="28"/>
                <w:szCs w:val="28"/>
              </w:rPr>
            </w:pPr>
            <w:r>
              <w:rPr>
                <w:sz w:val="28"/>
                <w:szCs w:val="28"/>
              </w:rPr>
              <w:t>3,26</w:t>
            </w:r>
          </w:p>
        </w:tc>
        <w:tc>
          <w:tcPr>
            <w:tcW w:w="1440" w:type="dxa"/>
          </w:tcPr>
          <w:p w:rsidR="0054594F" w:rsidRDefault="0054594F" w:rsidP="00D15C11">
            <w:pPr>
              <w:widowControl w:val="0"/>
              <w:jc w:val="center"/>
              <w:rPr>
                <w:sz w:val="28"/>
                <w:szCs w:val="28"/>
              </w:rPr>
            </w:pPr>
            <w:r>
              <w:rPr>
                <w:sz w:val="28"/>
                <w:szCs w:val="28"/>
              </w:rPr>
              <w:t>1606</w:t>
            </w:r>
          </w:p>
        </w:tc>
        <w:tc>
          <w:tcPr>
            <w:tcW w:w="1560" w:type="dxa"/>
          </w:tcPr>
          <w:p w:rsidR="0054594F" w:rsidRDefault="0054594F" w:rsidP="00D15C11">
            <w:pPr>
              <w:widowControl w:val="0"/>
              <w:jc w:val="center"/>
              <w:rPr>
                <w:sz w:val="28"/>
                <w:szCs w:val="28"/>
              </w:rPr>
            </w:pPr>
            <w:r>
              <w:rPr>
                <w:sz w:val="28"/>
                <w:szCs w:val="28"/>
              </w:rPr>
              <w:t>2,88</w:t>
            </w:r>
          </w:p>
        </w:tc>
        <w:tc>
          <w:tcPr>
            <w:tcW w:w="1320" w:type="dxa"/>
          </w:tcPr>
          <w:p w:rsidR="0054594F" w:rsidRDefault="0054594F" w:rsidP="00D15C11">
            <w:pPr>
              <w:widowControl w:val="0"/>
              <w:jc w:val="center"/>
              <w:rPr>
                <w:sz w:val="28"/>
                <w:szCs w:val="28"/>
              </w:rPr>
            </w:pPr>
            <w:r>
              <w:rPr>
                <w:sz w:val="28"/>
                <w:szCs w:val="28"/>
              </w:rPr>
              <w:t>-78</w:t>
            </w:r>
          </w:p>
        </w:tc>
        <w:tc>
          <w:tcPr>
            <w:tcW w:w="1200" w:type="dxa"/>
          </w:tcPr>
          <w:p w:rsidR="0054594F" w:rsidRDefault="0054594F" w:rsidP="00D15C11">
            <w:pPr>
              <w:widowControl w:val="0"/>
              <w:jc w:val="center"/>
              <w:rPr>
                <w:sz w:val="28"/>
                <w:szCs w:val="28"/>
              </w:rPr>
            </w:pPr>
            <w:r>
              <w:rPr>
                <w:sz w:val="28"/>
                <w:szCs w:val="28"/>
              </w:rPr>
              <w:t>-0,38</w:t>
            </w:r>
          </w:p>
        </w:tc>
        <w:tc>
          <w:tcPr>
            <w:tcW w:w="1800" w:type="dxa"/>
          </w:tcPr>
          <w:p w:rsidR="0054594F" w:rsidRDefault="0054594F" w:rsidP="00D15C11">
            <w:pPr>
              <w:widowControl w:val="0"/>
              <w:jc w:val="center"/>
              <w:rPr>
                <w:sz w:val="28"/>
                <w:szCs w:val="28"/>
              </w:rPr>
            </w:pPr>
            <w:r>
              <w:rPr>
                <w:sz w:val="28"/>
                <w:szCs w:val="28"/>
              </w:rPr>
              <w:t>-4,63</w:t>
            </w:r>
          </w:p>
        </w:tc>
      </w:tr>
      <w:tr w:rsidR="0054594F">
        <w:tc>
          <w:tcPr>
            <w:tcW w:w="4308" w:type="dxa"/>
          </w:tcPr>
          <w:p w:rsidR="0054594F" w:rsidRDefault="0054594F" w:rsidP="00D15C11">
            <w:pPr>
              <w:widowControl w:val="0"/>
              <w:jc w:val="center"/>
              <w:rPr>
                <w:sz w:val="28"/>
                <w:szCs w:val="28"/>
              </w:rPr>
            </w:pPr>
            <w:r>
              <w:rPr>
                <w:sz w:val="28"/>
                <w:szCs w:val="28"/>
              </w:rPr>
              <w:t>БАЛАНС</w:t>
            </w:r>
          </w:p>
        </w:tc>
        <w:tc>
          <w:tcPr>
            <w:tcW w:w="1320" w:type="dxa"/>
          </w:tcPr>
          <w:p w:rsidR="0054594F" w:rsidRDefault="0054594F" w:rsidP="00D15C11">
            <w:pPr>
              <w:widowControl w:val="0"/>
              <w:jc w:val="center"/>
              <w:rPr>
                <w:sz w:val="28"/>
                <w:szCs w:val="28"/>
              </w:rPr>
            </w:pPr>
            <w:r>
              <w:rPr>
                <w:sz w:val="28"/>
                <w:szCs w:val="28"/>
              </w:rPr>
              <w:t>51607</w:t>
            </w:r>
          </w:p>
        </w:tc>
        <w:tc>
          <w:tcPr>
            <w:tcW w:w="1560" w:type="dxa"/>
            <w:gridSpan w:val="2"/>
          </w:tcPr>
          <w:p w:rsidR="0054594F" w:rsidRDefault="0054594F" w:rsidP="00D15C11">
            <w:pPr>
              <w:widowControl w:val="0"/>
              <w:jc w:val="center"/>
              <w:rPr>
                <w:sz w:val="28"/>
                <w:szCs w:val="28"/>
              </w:rPr>
            </w:pPr>
            <w:r>
              <w:rPr>
                <w:sz w:val="28"/>
                <w:szCs w:val="28"/>
              </w:rPr>
              <w:t>100</w:t>
            </w:r>
          </w:p>
        </w:tc>
        <w:tc>
          <w:tcPr>
            <w:tcW w:w="1440" w:type="dxa"/>
          </w:tcPr>
          <w:p w:rsidR="0054594F" w:rsidRDefault="0054594F" w:rsidP="00D15C11">
            <w:pPr>
              <w:widowControl w:val="0"/>
              <w:jc w:val="center"/>
              <w:rPr>
                <w:sz w:val="28"/>
                <w:szCs w:val="28"/>
              </w:rPr>
            </w:pPr>
            <w:r>
              <w:rPr>
                <w:sz w:val="28"/>
                <w:szCs w:val="28"/>
              </w:rPr>
              <w:t>55669</w:t>
            </w:r>
          </w:p>
        </w:tc>
        <w:tc>
          <w:tcPr>
            <w:tcW w:w="1560" w:type="dxa"/>
          </w:tcPr>
          <w:p w:rsidR="0054594F" w:rsidRDefault="0054594F" w:rsidP="00D15C11">
            <w:pPr>
              <w:widowControl w:val="0"/>
              <w:jc w:val="center"/>
              <w:rPr>
                <w:sz w:val="28"/>
                <w:szCs w:val="28"/>
              </w:rPr>
            </w:pPr>
            <w:r>
              <w:rPr>
                <w:sz w:val="28"/>
                <w:szCs w:val="28"/>
              </w:rPr>
              <w:t>100</w:t>
            </w:r>
          </w:p>
        </w:tc>
        <w:tc>
          <w:tcPr>
            <w:tcW w:w="1320" w:type="dxa"/>
          </w:tcPr>
          <w:p w:rsidR="0054594F" w:rsidRDefault="0054594F" w:rsidP="00D15C11">
            <w:pPr>
              <w:widowControl w:val="0"/>
              <w:jc w:val="center"/>
              <w:rPr>
                <w:sz w:val="28"/>
                <w:szCs w:val="28"/>
              </w:rPr>
            </w:pPr>
            <w:r>
              <w:rPr>
                <w:sz w:val="28"/>
                <w:szCs w:val="28"/>
              </w:rPr>
              <w:t>+4062</w:t>
            </w:r>
          </w:p>
        </w:tc>
        <w:tc>
          <w:tcPr>
            <w:tcW w:w="1200" w:type="dxa"/>
          </w:tcPr>
          <w:p w:rsidR="0054594F" w:rsidRDefault="0054594F" w:rsidP="00D15C11">
            <w:pPr>
              <w:widowControl w:val="0"/>
              <w:jc w:val="center"/>
              <w:rPr>
                <w:sz w:val="28"/>
                <w:szCs w:val="28"/>
              </w:rPr>
            </w:pPr>
            <w:r>
              <w:rPr>
                <w:sz w:val="28"/>
                <w:szCs w:val="28"/>
              </w:rPr>
              <w:t>–</w:t>
            </w:r>
          </w:p>
        </w:tc>
        <w:tc>
          <w:tcPr>
            <w:tcW w:w="1800" w:type="dxa"/>
          </w:tcPr>
          <w:p w:rsidR="0054594F" w:rsidRDefault="0054594F" w:rsidP="00D15C11">
            <w:pPr>
              <w:widowControl w:val="0"/>
              <w:jc w:val="center"/>
              <w:rPr>
                <w:sz w:val="28"/>
                <w:szCs w:val="28"/>
              </w:rPr>
            </w:pPr>
            <w:r>
              <w:rPr>
                <w:sz w:val="28"/>
                <w:szCs w:val="28"/>
              </w:rPr>
              <w:t>+7,87</w:t>
            </w:r>
          </w:p>
        </w:tc>
      </w:tr>
    </w:tbl>
    <w:p w:rsidR="0054594F" w:rsidRDefault="0054594F" w:rsidP="00A674FF">
      <w:pPr>
        <w:pStyle w:val="23"/>
      </w:pPr>
    </w:p>
    <w:p w:rsidR="0054594F" w:rsidRDefault="0054594F" w:rsidP="00A674FF">
      <w:pPr>
        <w:pStyle w:val="23"/>
        <w:sectPr w:rsidR="0054594F" w:rsidSect="008F7820">
          <w:pgSz w:w="16838" w:h="11906" w:orient="landscape" w:code="9"/>
          <w:pgMar w:top="567" w:right="1134" w:bottom="1985" w:left="1418" w:header="709" w:footer="709" w:gutter="0"/>
          <w:cols w:space="708"/>
          <w:docGrid w:linePitch="360"/>
        </w:sectPr>
      </w:pPr>
    </w:p>
    <w:p w:rsidR="00A674FF" w:rsidRPr="0054594F" w:rsidRDefault="00A674FF" w:rsidP="0054594F">
      <w:pPr>
        <w:pStyle w:val="23"/>
        <w:spacing w:line="360" w:lineRule="auto"/>
        <w:rPr>
          <w:sz w:val="28"/>
          <w:szCs w:val="28"/>
        </w:rPr>
      </w:pPr>
      <w:r w:rsidRPr="0054594F">
        <w:rPr>
          <w:sz w:val="28"/>
          <w:szCs w:val="28"/>
        </w:rPr>
        <w:t>задолженности на 739 тыс. руб., что составляет 1,20% и увеличение кредиторской задолженности  на 19 523 тыс. руб., что составляет 32,98%.</w:t>
      </w:r>
    </w:p>
    <w:p w:rsidR="00A674FF" w:rsidRDefault="00A674FF" w:rsidP="00A674FF">
      <w:pPr>
        <w:widowControl w:val="0"/>
        <w:spacing w:line="360" w:lineRule="auto"/>
        <w:ind w:firstLine="720"/>
        <w:jc w:val="both"/>
        <w:rPr>
          <w:sz w:val="28"/>
          <w:szCs w:val="28"/>
        </w:rPr>
      </w:pPr>
      <w:r>
        <w:rPr>
          <w:sz w:val="28"/>
          <w:szCs w:val="28"/>
        </w:rPr>
        <w:t>За анализируемый период стоимость имущества организации возросла на 4 062 тыс. руб., в основном за счет увеличения прочих внеоборотных активов, дебиторской задолженности и денежных средств, но произошло снижение основных средств на 10,2% и запасов и затрат на 1,91%.</w:t>
      </w:r>
    </w:p>
    <w:p w:rsidR="00A674FF" w:rsidRDefault="00A674FF" w:rsidP="00A674FF">
      <w:pPr>
        <w:widowControl w:val="0"/>
        <w:spacing w:line="360" w:lineRule="auto"/>
        <w:ind w:firstLine="720"/>
        <w:jc w:val="both"/>
        <w:rPr>
          <w:sz w:val="28"/>
          <w:szCs w:val="28"/>
        </w:rPr>
      </w:pPr>
      <w:r>
        <w:rPr>
          <w:sz w:val="28"/>
          <w:szCs w:val="28"/>
        </w:rPr>
        <w:t xml:space="preserve"> Доля собственных средств организации сократилась на 22,72%  в основном за счет нераспределенной прибыли, но общая стоимость источников финансирования  увеличилась на 7,87%  по сравнению с началом изучаемого периода  за счет увеличения кредиторской задолженности. </w:t>
      </w: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outlineLvl w:val="0"/>
        <w:rPr>
          <w:i/>
          <w:iCs/>
          <w:sz w:val="28"/>
          <w:szCs w:val="28"/>
        </w:rPr>
      </w:pPr>
      <w:r>
        <w:rPr>
          <w:i/>
          <w:iCs/>
          <w:sz w:val="28"/>
          <w:szCs w:val="28"/>
        </w:rPr>
        <w:t>Оценка ликвидности и платежеспособности предприятия</w:t>
      </w:r>
    </w:p>
    <w:p w:rsidR="00A674FF" w:rsidRDefault="00A674FF" w:rsidP="00A674FF">
      <w:pPr>
        <w:widowControl w:val="0"/>
        <w:spacing w:line="360" w:lineRule="auto"/>
        <w:ind w:firstLine="720"/>
        <w:jc w:val="both"/>
        <w:rPr>
          <w:sz w:val="28"/>
          <w:szCs w:val="28"/>
        </w:rPr>
      </w:pPr>
      <w:r>
        <w:rPr>
          <w:sz w:val="28"/>
          <w:szCs w:val="28"/>
        </w:rPr>
        <w:t xml:space="preserve">В условиях рыночных отношений  у экономических субъектов могут возникать финансовые трудности, связанные с погашением в оговоренные сроки полученных банковских кредитов, займов других организаций, коммерческих кредитов поставщиков товарно-материальных ценностей и других обязательств. Поэтому  возникает необходимость в анализе ликвидности баланса экономического субъекта с целью оценки его кредито- и платежеспособности. </w:t>
      </w:r>
    </w:p>
    <w:p w:rsidR="00A674FF" w:rsidRDefault="00A674FF" w:rsidP="00A674FF">
      <w:pPr>
        <w:widowControl w:val="0"/>
        <w:spacing w:line="360" w:lineRule="auto"/>
        <w:ind w:firstLine="720"/>
        <w:jc w:val="both"/>
        <w:rPr>
          <w:sz w:val="28"/>
          <w:szCs w:val="28"/>
        </w:rPr>
      </w:pPr>
      <w:r>
        <w:rPr>
          <w:sz w:val="28"/>
          <w:szCs w:val="28"/>
        </w:rPr>
        <w:t>Ликвидность баланса определяется как степень покрытия обязательств организации ее активами, срок превращения которых в денежную форму стоимости соответствует сроку погашения обязательств.</w:t>
      </w:r>
    </w:p>
    <w:p w:rsidR="00A674FF" w:rsidRDefault="00A674FF" w:rsidP="00A674FF">
      <w:pPr>
        <w:widowControl w:val="0"/>
        <w:spacing w:line="360" w:lineRule="auto"/>
        <w:ind w:firstLine="720"/>
        <w:jc w:val="both"/>
        <w:rPr>
          <w:sz w:val="28"/>
          <w:szCs w:val="28"/>
        </w:rPr>
      </w:pPr>
      <w:r>
        <w:rPr>
          <w:sz w:val="28"/>
          <w:szCs w:val="28"/>
        </w:rPr>
        <w:t>Ликвидность активов – это величина, обратная ликвидности баланса по времени превращения активов в денежные средства. Чем меньше времени потребуется для превращения активов в денежную форму стоимости, тем они ликвиднее, т.е. выше их ликвидность.</w:t>
      </w:r>
    </w:p>
    <w:p w:rsidR="00A674FF" w:rsidRDefault="00A674FF" w:rsidP="00A674FF">
      <w:pPr>
        <w:widowControl w:val="0"/>
        <w:spacing w:line="360" w:lineRule="auto"/>
        <w:ind w:firstLine="720"/>
        <w:jc w:val="both"/>
        <w:rPr>
          <w:sz w:val="28"/>
          <w:szCs w:val="28"/>
        </w:rPr>
      </w:pPr>
      <w:r>
        <w:rPr>
          <w:sz w:val="28"/>
          <w:szCs w:val="28"/>
        </w:rPr>
        <w:t>При анализе ликвидности баланса необходимо сопоставить статьи баланса по активу со статьями баланса по пассиву.</w:t>
      </w:r>
    </w:p>
    <w:p w:rsidR="00A674FF" w:rsidRDefault="00A674FF" w:rsidP="00A674FF">
      <w:pPr>
        <w:widowControl w:val="0"/>
        <w:spacing w:line="360" w:lineRule="auto"/>
        <w:ind w:firstLine="720"/>
        <w:jc w:val="both"/>
        <w:outlineLvl w:val="0"/>
        <w:rPr>
          <w:sz w:val="28"/>
          <w:szCs w:val="28"/>
        </w:rPr>
      </w:pPr>
      <w:r>
        <w:rPr>
          <w:sz w:val="28"/>
          <w:szCs w:val="28"/>
        </w:rPr>
        <w:t xml:space="preserve">Из таблицы 2.3 следует, что за отчетный период увеличился платежный недостаток наиболее ликвидных активов, так как увеличение денежных </w:t>
      </w:r>
    </w:p>
    <w:p w:rsidR="00A674FF" w:rsidRPr="0054594F" w:rsidRDefault="00A674FF" w:rsidP="00A674FF">
      <w:pPr>
        <w:widowControl w:val="0"/>
        <w:jc w:val="right"/>
        <w:outlineLvl w:val="0"/>
        <w:rPr>
          <w:sz w:val="28"/>
          <w:szCs w:val="28"/>
        </w:rPr>
      </w:pPr>
      <w:r>
        <w:rPr>
          <w:sz w:val="28"/>
          <w:szCs w:val="28"/>
        </w:rPr>
        <w:t xml:space="preserve"> Таблица 2.3</w:t>
      </w:r>
    </w:p>
    <w:p w:rsidR="00A674FF" w:rsidRDefault="00A674FF" w:rsidP="00A674FF">
      <w:pPr>
        <w:widowControl w:val="0"/>
        <w:jc w:val="center"/>
        <w:outlineLvl w:val="0"/>
        <w:rPr>
          <w:sz w:val="28"/>
          <w:szCs w:val="28"/>
        </w:rPr>
      </w:pPr>
      <w:r>
        <w:rPr>
          <w:sz w:val="28"/>
          <w:szCs w:val="28"/>
        </w:rPr>
        <w:t>Анализ ликвидности баланса организации</w:t>
      </w:r>
    </w:p>
    <w:p w:rsidR="00A674FF" w:rsidRDefault="00A674FF" w:rsidP="00A674FF">
      <w:pPr>
        <w:widowControl w:val="0"/>
        <w:jc w:val="center"/>
        <w:rPr>
          <w:sz w:val="32"/>
          <w:szCs w:val="32"/>
        </w:rPr>
      </w:pPr>
    </w:p>
    <w:p w:rsidR="00A674FF" w:rsidRDefault="00A674FF" w:rsidP="00A674FF">
      <w:pPr>
        <w:widowControl w:val="0"/>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тыс. руб.</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30"/>
        <w:gridCol w:w="1062"/>
        <w:gridCol w:w="1388"/>
        <w:gridCol w:w="1103"/>
        <w:gridCol w:w="1024"/>
        <w:gridCol w:w="1353"/>
        <w:gridCol w:w="1200"/>
      </w:tblGrid>
      <w:tr w:rsidR="00A674FF">
        <w:trPr>
          <w:cantSplit/>
        </w:trPr>
        <w:tc>
          <w:tcPr>
            <w:tcW w:w="1440" w:type="dxa"/>
            <w:vMerge w:val="restart"/>
          </w:tcPr>
          <w:p w:rsidR="00A674FF" w:rsidRDefault="00A674FF" w:rsidP="00A674FF">
            <w:pPr>
              <w:widowControl w:val="0"/>
              <w:jc w:val="center"/>
              <w:rPr>
                <w:sz w:val="28"/>
                <w:szCs w:val="28"/>
              </w:rPr>
            </w:pPr>
            <w:r>
              <w:rPr>
                <w:sz w:val="28"/>
                <w:szCs w:val="28"/>
              </w:rPr>
              <w:t>Активы</w:t>
            </w:r>
          </w:p>
        </w:tc>
        <w:tc>
          <w:tcPr>
            <w:tcW w:w="1030" w:type="dxa"/>
            <w:vMerge w:val="restart"/>
          </w:tcPr>
          <w:p w:rsidR="00A674FF" w:rsidRDefault="00A674FF" w:rsidP="00A674FF">
            <w:pPr>
              <w:widowControl w:val="0"/>
              <w:jc w:val="center"/>
              <w:rPr>
                <w:sz w:val="28"/>
                <w:szCs w:val="28"/>
              </w:rPr>
            </w:pPr>
            <w:r>
              <w:rPr>
                <w:sz w:val="28"/>
                <w:szCs w:val="28"/>
              </w:rPr>
              <w:t>на начало 2001 года</w:t>
            </w:r>
          </w:p>
        </w:tc>
        <w:tc>
          <w:tcPr>
            <w:tcW w:w="1062" w:type="dxa"/>
            <w:vMerge w:val="restart"/>
          </w:tcPr>
          <w:p w:rsidR="00A674FF" w:rsidRDefault="00A674FF" w:rsidP="00A674FF">
            <w:pPr>
              <w:widowControl w:val="0"/>
              <w:jc w:val="center"/>
              <w:rPr>
                <w:sz w:val="28"/>
                <w:szCs w:val="28"/>
              </w:rPr>
            </w:pPr>
            <w:r>
              <w:rPr>
                <w:sz w:val="28"/>
                <w:szCs w:val="28"/>
              </w:rPr>
              <w:t>на конец 2001 года</w:t>
            </w:r>
          </w:p>
        </w:tc>
        <w:tc>
          <w:tcPr>
            <w:tcW w:w="1388" w:type="dxa"/>
            <w:vMerge w:val="restart"/>
          </w:tcPr>
          <w:p w:rsidR="00A674FF" w:rsidRDefault="00A674FF" w:rsidP="00A674FF">
            <w:pPr>
              <w:widowControl w:val="0"/>
              <w:jc w:val="center"/>
              <w:rPr>
                <w:sz w:val="28"/>
                <w:szCs w:val="28"/>
              </w:rPr>
            </w:pPr>
            <w:r>
              <w:rPr>
                <w:sz w:val="28"/>
                <w:szCs w:val="28"/>
              </w:rPr>
              <w:t>Пассивы</w:t>
            </w:r>
          </w:p>
        </w:tc>
        <w:tc>
          <w:tcPr>
            <w:tcW w:w="1103" w:type="dxa"/>
            <w:vMerge w:val="restart"/>
          </w:tcPr>
          <w:p w:rsidR="00A674FF" w:rsidRDefault="00A674FF" w:rsidP="00A674FF">
            <w:pPr>
              <w:widowControl w:val="0"/>
              <w:jc w:val="center"/>
              <w:rPr>
                <w:sz w:val="28"/>
                <w:szCs w:val="28"/>
              </w:rPr>
            </w:pPr>
            <w:r>
              <w:rPr>
                <w:sz w:val="28"/>
                <w:szCs w:val="28"/>
              </w:rPr>
              <w:t>на начало 2001 года</w:t>
            </w:r>
          </w:p>
        </w:tc>
        <w:tc>
          <w:tcPr>
            <w:tcW w:w="1024" w:type="dxa"/>
            <w:vMerge w:val="restart"/>
          </w:tcPr>
          <w:p w:rsidR="00A674FF" w:rsidRDefault="00A674FF" w:rsidP="00A674FF">
            <w:pPr>
              <w:widowControl w:val="0"/>
              <w:jc w:val="center"/>
              <w:rPr>
                <w:sz w:val="28"/>
                <w:szCs w:val="28"/>
              </w:rPr>
            </w:pPr>
            <w:r>
              <w:rPr>
                <w:sz w:val="28"/>
                <w:szCs w:val="28"/>
              </w:rPr>
              <w:t>на конец 2001 года</w:t>
            </w:r>
          </w:p>
        </w:tc>
        <w:tc>
          <w:tcPr>
            <w:tcW w:w="2553" w:type="dxa"/>
            <w:gridSpan w:val="2"/>
          </w:tcPr>
          <w:p w:rsidR="00A674FF" w:rsidRDefault="00A674FF" w:rsidP="00A674FF">
            <w:pPr>
              <w:widowControl w:val="0"/>
              <w:jc w:val="center"/>
              <w:rPr>
                <w:sz w:val="28"/>
                <w:szCs w:val="28"/>
              </w:rPr>
            </w:pPr>
            <w:r>
              <w:rPr>
                <w:sz w:val="28"/>
                <w:szCs w:val="28"/>
              </w:rPr>
              <w:t>Платежный излишек или недостаток (+,-)</w:t>
            </w:r>
          </w:p>
        </w:tc>
      </w:tr>
      <w:tr w:rsidR="00A674FF">
        <w:trPr>
          <w:cantSplit/>
          <w:trHeight w:val="681"/>
        </w:trPr>
        <w:tc>
          <w:tcPr>
            <w:tcW w:w="1440" w:type="dxa"/>
            <w:vMerge/>
          </w:tcPr>
          <w:p w:rsidR="00A674FF" w:rsidRDefault="00A674FF" w:rsidP="00A674FF">
            <w:pPr>
              <w:widowControl w:val="0"/>
              <w:jc w:val="center"/>
              <w:rPr>
                <w:sz w:val="28"/>
                <w:szCs w:val="28"/>
              </w:rPr>
            </w:pPr>
          </w:p>
        </w:tc>
        <w:tc>
          <w:tcPr>
            <w:tcW w:w="1030" w:type="dxa"/>
            <w:vMerge/>
          </w:tcPr>
          <w:p w:rsidR="00A674FF" w:rsidRDefault="00A674FF" w:rsidP="00A674FF">
            <w:pPr>
              <w:widowControl w:val="0"/>
              <w:jc w:val="center"/>
              <w:rPr>
                <w:sz w:val="28"/>
                <w:szCs w:val="28"/>
              </w:rPr>
            </w:pPr>
          </w:p>
        </w:tc>
        <w:tc>
          <w:tcPr>
            <w:tcW w:w="1062" w:type="dxa"/>
            <w:vMerge/>
          </w:tcPr>
          <w:p w:rsidR="00A674FF" w:rsidRDefault="00A674FF" w:rsidP="00A674FF">
            <w:pPr>
              <w:widowControl w:val="0"/>
              <w:jc w:val="center"/>
              <w:rPr>
                <w:sz w:val="28"/>
                <w:szCs w:val="28"/>
              </w:rPr>
            </w:pPr>
          </w:p>
        </w:tc>
        <w:tc>
          <w:tcPr>
            <w:tcW w:w="1388" w:type="dxa"/>
            <w:vMerge/>
          </w:tcPr>
          <w:p w:rsidR="00A674FF" w:rsidRDefault="00A674FF" w:rsidP="00A674FF">
            <w:pPr>
              <w:widowControl w:val="0"/>
              <w:jc w:val="center"/>
              <w:rPr>
                <w:sz w:val="28"/>
                <w:szCs w:val="28"/>
              </w:rPr>
            </w:pPr>
          </w:p>
        </w:tc>
        <w:tc>
          <w:tcPr>
            <w:tcW w:w="1103" w:type="dxa"/>
            <w:vMerge/>
          </w:tcPr>
          <w:p w:rsidR="00A674FF" w:rsidRDefault="00A674FF" w:rsidP="00A674FF">
            <w:pPr>
              <w:widowControl w:val="0"/>
              <w:jc w:val="center"/>
              <w:rPr>
                <w:sz w:val="28"/>
                <w:szCs w:val="28"/>
              </w:rPr>
            </w:pPr>
          </w:p>
        </w:tc>
        <w:tc>
          <w:tcPr>
            <w:tcW w:w="1024" w:type="dxa"/>
            <w:vMerge/>
          </w:tcPr>
          <w:p w:rsidR="00A674FF" w:rsidRDefault="00A674FF" w:rsidP="00A674FF">
            <w:pPr>
              <w:widowControl w:val="0"/>
              <w:jc w:val="center"/>
              <w:rPr>
                <w:sz w:val="28"/>
                <w:szCs w:val="28"/>
              </w:rPr>
            </w:pPr>
          </w:p>
        </w:tc>
        <w:tc>
          <w:tcPr>
            <w:tcW w:w="1353" w:type="dxa"/>
          </w:tcPr>
          <w:p w:rsidR="00A674FF" w:rsidRDefault="00A674FF" w:rsidP="00A674FF">
            <w:pPr>
              <w:widowControl w:val="0"/>
              <w:jc w:val="center"/>
            </w:pPr>
            <w:r>
              <w:t>на начало года</w:t>
            </w:r>
          </w:p>
        </w:tc>
        <w:tc>
          <w:tcPr>
            <w:tcW w:w="1200" w:type="dxa"/>
          </w:tcPr>
          <w:p w:rsidR="00A674FF" w:rsidRDefault="00A674FF" w:rsidP="00A674FF">
            <w:pPr>
              <w:widowControl w:val="0"/>
              <w:jc w:val="center"/>
            </w:pPr>
            <w:r>
              <w:t>на конец года</w:t>
            </w:r>
          </w:p>
        </w:tc>
      </w:tr>
      <w:tr w:rsidR="00A674FF">
        <w:trPr>
          <w:trHeight w:val="340"/>
        </w:trPr>
        <w:tc>
          <w:tcPr>
            <w:tcW w:w="1440" w:type="dxa"/>
          </w:tcPr>
          <w:p w:rsidR="00A674FF" w:rsidRDefault="00A674FF" w:rsidP="00A674FF">
            <w:pPr>
              <w:widowControl w:val="0"/>
              <w:jc w:val="center"/>
              <w:rPr>
                <w:sz w:val="28"/>
                <w:szCs w:val="28"/>
              </w:rPr>
            </w:pPr>
            <w:r>
              <w:rPr>
                <w:sz w:val="28"/>
                <w:szCs w:val="28"/>
              </w:rPr>
              <w:t>А1</w:t>
            </w:r>
          </w:p>
        </w:tc>
        <w:tc>
          <w:tcPr>
            <w:tcW w:w="1030" w:type="dxa"/>
          </w:tcPr>
          <w:p w:rsidR="00A674FF" w:rsidRDefault="00A674FF" w:rsidP="00A674FF">
            <w:pPr>
              <w:widowControl w:val="0"/>
              <w:jc w:val="center"/>
              <w:rPr>
                <w:sz w:val="28"/>
                <w:szCs w:val="28"/>
              </w:rPr>
            </w:pPr>
            <w:r>
              <w:rPr>
                <w:sz w:val="28"/>
                <w:szCs w:val="28"/>
              </w:rPr>
              <w:t>-</w:t>
            </w:r>
          </w:p>
        </w:tc>
        <w:tc>
          <w:tcPr>
            <w:tcW w:w="1062" w:type="dxa"/>
          </w:tcPr>
          <w:p w:rsidR="00A674FF" w:rsidRDefault="00A674FF" w:rsidP="00A674FF">
            <w:pPr>
              <w:widowControl w:val="0"/>
              <w:jc w:val="center"/>
              <w:rPr>
                <w:sz w:val="28"/>
                <w:szCs w:val="28"/>
              </w:rPr>
            </w:pPr>
            <w:r>
              <w:rPr>
                <w:sz w:val="28"/>
                <w:szCs w:val="28"/>
              </w:rPr>
              <w:t>26</w:t>
            </w:r>
          </w:p>
        </w:tc>
        <w:tc>
          <w:tcPr>
            <w:tcW w:w="1388" w:type="dxa"/>
          </w:tcPr>
          <w:p w:rsidR="00A674FF" w:rsidRDefault="00A674FF" w:rsidP="00A674FF">
            <w:pPr>
              <w:widowControl w:val="0"/>
              <w:jc w:val="center"/>
              <w:rPr>
                <w:sz w:val="28"/>
                <w:szCs w:val="28"/>
              </w:rPr>
            </w:pPr>
            <w:r>
              <w:rPr>
                <w:sz w:val="28"/>
                <w:szCs w:val="28"/>
              </w:rPr>
              <w:t>П1</w:t>
            </w:r>
          </w:p>
        </w:tc>
        <w:tc>
          <w:tcPr>
            <w:tcW w:w="1103" w:type="dxa"/>
          </w:tcPr>
          <w:p w:rsidR="00A674FF" w:rsidRDefault="00A674FF" w:rsidP="00A674FF">
            <w:pPr>
              <w:widowControl w:val="0"/>
              <w:jc w:val="center"/>
              <w:rPr>
                <w:sz w:val="28"/>
                <w:szCs w:val="28"/>
              </w:rPr>
            </w:pPr>
            <w:r>
              <w:rPr>
                <w:sz w:val="28"/>
                <w:szCs w:val="28"/>
              </w:rPr>
              <w:t>14 788</w:t>
            </w:r>
          </w:p>
        </w:tc>
        <w:tc>
          <w:tcPr>
            <w:tcW w:w="1024" w:type="dxa"/>
          </w:tcPr>
          <w:p w:rsidR="00A674FF" w:rsidRDefault="00A674FF" w:rsidP="00A674FF">
            <w:pPr>
              <w:widowControl w:val="0"/>
              <w:jc w:val="center"/>
              <w:rPr>
                <w:sz w:val="28"/>
                <w:szCs w:val="28"/>
              </w:rPr>
            </w:pPr>
            <w:r>
              <w:rPr>
                <w:sz w:val="28"/>
                <w:szCs w:val="28"/>
              </w:rPr>
              <w:t>34 311</w:t>
            </w:r>
          </w:p>
        </w:tc>
        <w:tc>
          <w:tcPr>
            <w:tcW w:w="1353" w:type="dxa"/>
          </w:tcPr>
          <w:p w:rsidR="00A674FF" w:rsidRDefault="00A674FF" w:rsidP="00A674FF">
            <w:pPr>
              <w:widowControl w:val="0"/>
              <w:jc w:val="center"/>
              <w:rPr>
                <w:sz w:val="28"/>
                <w:szCs w:val="28"/>
              </w:rPr>
            </w:pPr>
            <w:r>
              <w:rPr>
                <w:sz w:val="28"/>
                <w:szCs w:val="28"/>
              </w:rPr>
              <w:t>-14 788</w:t>
            </w:r>
          </w:p>
        </w:tc>
        <w:tc>
          <w:tcPr>
            <w:tcW w:w="1200" w:type="dxa"/>
          </w:tcPr>
          <w:p w:rsidR="00A674FF" w:rsidRDefault="00A674FF" w:rsidP="00A674FF">
            <w:pPr>
              <w:widowControl w:val="0"/>
              <w:jc w:val="center"/>
              <w:rPr>
                <w:sz w:val="28"/>
                <w:szCs w:val="28"/>
              </w:rPr>
            </w:pPr>
            <w:r>
              <w:rPr>
                <w:sz w:val="28"/>
                <w:szCs w:val="28"/>
              </w:rPr>
              <w:t>-34 285</w:t>
            </w:r>
          </w:p>
        </w:tc>
      </w:tr>
      <w:tr w:rsidR="00A674FF">
        <w:trPr>
          <w:trHeight w:val="340"/>
        </w:trPr>
        <w:tc>
          <w:tcPr>
            <w:tcW w:w="1440" w:type="dxa"/>
          </w:tcPr>
          <w:p w:rsidR="00A674FF" w:rsidRDefault="00A674FF" w:rsidP="00A674FF">
            <w:pPr>
              <w:widowControl w:val="0"/>
              <w:jc w:val="center"/>
              <w:rPr>
                <w:sz w:val="28"/>
                <w:szCs w:val="28"/>
              </w:rPr>
            </w:pPr>
            <w:r>
              <w:rPr>
                <w:sz w:val="28"/>
                <w:szCs w:val="28"/>
              </w:rPr>
              <w:t>А2</w:t>
            </w:r>
          </w:p>
        </w:tc>
        <w:tc>
          <w:tcPr>
            <w:tcW w:w="1030" w:type="dxa"/>
          </w:tcPr>
          <w:p w:rsidR="00A674FF" w:rsidRDefault="00A674FF" w:rsidP="00A674FF">
            <w:pPr>
              <w:widowControl w:val="0"/>
              <w:jc w:val="center"/>
              <w:rPr>
                <w:sz w:val="28"/>
                <w:szCs w:val="28"/>
              </w:rPr>
            </w:pPr>
            <w:r>
              <w:rPr>
                <w:sz w:val="28"/>
                <w:szCs w:val="28"/>
              </w:rPr>
              <w:t>998</w:t>
            </w:r>
          </w:p>
        </w:tc>
        <w:tc>
          <w:tcPr>
            <w:tcW w:w="1062" w:type="dxa"/>
          </w:tcPr>
          <w:p w:rsidR="00A674FF" w:rsidRDefault="00A674FF" w:rsidP="00A674FF">
            <w:pPr>
              <w:widowControl w:val="0"/>
              <w:jc w:val="center"/>
              <w:rPr>
                <w:sz w:val="28"/>
                <w:szCs w:val="28"/>
              </w:rPr>
            </w:pPr>
            <w:r>
              <w:rPr>
                <w:sz w:val="28"/>
                <w:szCs w:val="28"/>
              </w:rPr>
              <w:t>1  744</w:t>
            </w:r>
          </w:p>
        </w:tc>
        <w:tc>
          <w:tcPr>
            <w:tcW w:w="1388" w:type="dxa"/>
          </w:tcPr>
          <w:p w:rsidR="00A674FF" w:rsidRDefault="00A674FF" w:rsidP="00A674FF">
            <w:pPr>
              <w:widowControl w:val="0"/>
              <w:jc w:val="center"/>
              <w:rPr>
                <w:sz w:val="28"/>
                <w:szCs w:val="28"/>
              </w:rPr>
            </w:pPr>
            <w:r>
              <w:rPr>
                <w:sz w:val="28"/>
                <w:szCs w:val="28"/>
              </w:rPr>
              <w:t>П2</w:t>
            </w:r>
          </w:p>
        </w:tc>
        <w:tc>
          <w:tcPr>
            <w:tcW w:w="1103" w:type="dxa"/>
          </w:tcPr>
          <w:p w:rsidR="00A674FF" w:rsidRDefault="00A674FF" w:rsidP="00A674FF">
            <w:pPr>
              <w:widowControl w:val="0"/>
              <w:jc w:val="center"/>
              <w:rPr>
                <w:sz w:val="28"/>
                <w:szCs w:val="28"/>
              </w:rPr>
            </w:pPr>
            <w:r>
              <w:rPr>
                <w:sz w:val="28"/>
                <w:szCs w:val="28"/>
              </w:rPr>
              <w:t>24 200</w:t>
            </w:r>
          </w:p>
        </w:tc>
        <w:tc>
          <w:tcPr>
            <w:tcW w:w="1024" w:type="dxa"/>
          </w:tcPr>
          <w:p w:rsidR="00A674FF" w:rsidRDefault="00A674FF" w:rsidP="00A674FF">
            <w:pPr>
              <w:widowControl w:val="0"/>
              <w:jc w:val="center"/>
              <w:rPr>
                <w:sz w:val="28"/>
                <w:szCs w:val="28"/>
              </w:rPr>
            </w:pPr>
            <w:r>
              <w:rPr>
                <w:sz w:val="28"/>
                <w:szCs w:val="28"/>
              </w:rPr>
              <w:t>11 606</w:t>
            </w:r>
          </w:p>
        </w:tc>
        <w:tc>
          <w:tcPr>
            <w:tcW w:w="1353" w:type="dxa"/>
          </w:tcPr>
          <w:p w:rsidR="00A674FF" w:rsidRDefault="00A674FF" w:rsidP="00A674FF">
            <w:pPr>
              <w:widowControl w:val="0"/>
              <w:jc w:val="center"/>
              <w:rPr>
                <w:sz w:val="28"/>
                <w:szCs w:val="28"/>
              </w:rPr>
            </w:pPr>
            <w:r>
              <w:rPr>
                <w:sz w:val="28"/>
                <w:szCs w:val="28"/>
              </w:rPr>
              <w:t>-23 202</w:t>
            </w:r>
          </w:p>
        </w:tc>
        <w:tc>
          <w:tcPr>
            <w:tcW w:w="1200" w:type="dxa"/>
          </w:tcPr>
          <w:p w:rsidR="00A674FF" w:rsidRDefault="00A674FF" w:rsidP="00A674FF">
            <w:pPr>
              <w:widowControl w:val="0"/>
              <w:jc w:val="center"/>
              <w:rPr>
                <w:sz w:val="28"/>
                <w:szCs w:val="28"/>
              </w:rPr>
            </w:pPr>
            <w:r>
              <w:rPr>
                <w:sz w:val="28"/>
                <w:szCs w:val="28"/>
              </w:rPr>
              <w:t>-9 862</w:t>
            </w:r>
          </w:p>
        </w:tc>
      </w:tr>
      <w:tr w:rsidR="00A674FF">
        <w:trPr>
          <w:trHeight w:val="340"/>
        </w:trPr>
        <w:tc>
          <w:tcPr>
            <w:tcW w:w="1440" w:type="dxa"/>
          </w:tcPr>
          <w:p w:rsidR="00A674FF" w:rsidRDefault="00A674FF" w:rsidP="00A674FF">
            <w:pPr>
              <w:widowControl w:val="0"/>
              <w:jc w:val="center"/>
              <w:rPr>
                <w:sz w:val="28"/>
                <w:szCs w:val="28"/>
              </w:rPr>
            </w:pPr>
            <w:r>
              <w:rPr>
                <w:sz w:val="28"/>
                <w:szCs w:val="28"/>
              </w:rPr>
              <w:t>А3</w:t>
            </w:r>
          </w:p>
        </w:tc>
        <w:tc>
          <w:tcPr>
            <w:tcW w:w="1030" w:type="dxa"/>
          </w:tcPr>
          <w:p w:rsidR="00A674FF" w:rsidRDefault="00A674FF" w:rsidP="00A674FF">
            <w:pPr>
              <w:widowControl w:val="0"/>
              <w:jc w:val="center"/>
              <w:rPr>
                <w:sz w:val="28"/>
                <w:szCs w:val="28"/>
              </w:rPr>
            </w:pPr>
            <w:r>
              <w:rPr>
                <w:sz w:val="28"/>
                <w:szCs w:val="28"/>
              </w:rPr>
              <w:t>13 343</w:t>
            </w:r>
          </w:p>
        </w:tc>
        <w:tc>
          <w:tcPr>
            <w:tcW w:w="1062" w:type="dxa"/>
          </w:tcPr>
          <w:p w:rsidR="00A674FF" w:rsidRDefault="00A674FF" w:rsidP="00A674FF">
            <w:pPr>
              <w:widowControl w:val="0"/>
              <w:jc w:val="center"/>
              <w:rPr>
                <w:sz w:val="28"/>
                <w:szCs w:val="28"/>
              </w:rPr>
            </w:pPr>
            <w:r>
              <w:rPr>
                <w:sz w:val="28"/>
                <w:szCs w:val="28"/>
              </w:rPr>
              <w:t>13 113</w:t>
            </w:r>
          </w:p>
        </w:tc>
        <w:tc>
          <w:tcPr>
            <w:tcW w:w="1388" w:type="dxa"/>
          </w:tcPr>
          <w:p w:rsidR="00A674FF" w:rsidRDefault="00A674FF" w:rsidP="00A674FF">
            <w:pPr>
              <w:widowControl w:val="0"/>
              <w:jc w:val="center"/>
              <w:rPr>
                <w:sz w:val="28"/>
                <w:szCs w:val="28"/>
              </w:rPr>
            </w:pPr>
            <w:r>
              <w:rPr>
                <w:sz w:val="28"/>
                <w:szCs w:val="28"/>
              </w:rPr>
              <w:t>П3</w:t>
            </w:r>
          </w:p>
        </w:tc>
        <w:tc>
          <w:tcPr>
            <w:tcW w:w="1103" w:type="dxa"/>
          </w:tcPr>
          <w:p w:rsidR="00A674FF" w:rsidRDefault="00A674FF" w:rsidP="00A674FF">
            <w:pPr>
              <w:widowControl w:val="0"/>
              <w:jc w:val="center"/>
              <w:rPr>
                <w:sz w:val="28"/>
                <w:szCs w:val="28"/>
              </w:rPr>
            </w:pPr>
            <w:r>
              <w:rPr>
                <w:sz w:val="28"/>
                <w:szCs w:val="28"/>
              </w:rPr>
              <w:t>-</w:t>
            </w:r>
          </w:p>
        </w:tc>
        <w:tc>
          <w:tcPr>
            <w:tcW w:w="1024" w:type="dxa"/>
          </w:tcPr>
          <w:p w:rsidR="00A674FF" w:rsidRDefault="00A674FF" w:rsidP="00A674FF">
            <w:pPr>
              <w:widowControl w:val="0"/>
              <w:jc w:val="center"/>
              <w:rPr>
                <w:sz w:val="28"/>
                <w:szCs w:val="28"/>
              </w:rPr>
            </w:pPr>
            <w:r>
              <w:rPr>
                <w:sz w:val="28"/>
                <w:szCs w:val="28"/>
              </w:rPr>
              <w:t>-</w:t>
            </w:r>
          </w:p>
        </w:tc>
        <w:tc>
          <w:tcPr>
            <w:tcW w:w="1353" w:type="dxa"/>
          </w:tcPr>
          <w:p w:rsidR="00A674FF" w:rsidRDefault="00A674FF" w:rsidP="00A674FF">
            <w:pPr>
              <w:widowControl w:val="0"/>
              <w:jc w:val="center"/>
              <w:rPr>
                <w:sz w:val="28"/>
                <w:szCs w:val="28"/>
              </w:rPr>
            </w:pPr>
            <w:r>
              <w:rPr>
                <w:sz w:val="28"/>
                <w:szCs w:val="28"/>
              </w:rPr>
              <w:t>+13 343</w:t>
            </w:r>
          </w:p>
        </w:tc>
        <w:tc>
          <w:tcPr>
            <w:tcW w:w="1200" w:type="dxa"/>
          </w:tcPr>
          <w:p w:rsidR="00A674FF" w:rsidRDefault="00A674FF" w:rsidP="00A674FF">
            <w:pPr>
              <w:widowControl w:val="0"/>
              <w:jc w:val="center"/>
              <w:rPr>
                <w:sz w:val="28"/>
                <w:szCs w:val="28"/>
              </w:rPr>
            </w:pPr>
            <w:r>
              <w:rPr>
                <w:sz w:val="28"/>
                <w:szCs w:val="28"/>
              </w:rPr>
              <w:t>+13 113</w:t>
            </w:r>
          </w:p>
        </w:tc>
      </w:tr>
      <w:tr w:rsidR="00A674FF">
        <w:trPr>
          <w:trHeight w:val="340"/>
        </w:trPr>
        <w:tc>
          <w:tcPr>
            <w:tcW w:w="1440" w:type="dxa"/>
          </w:tcPr>
          <w:p w:rsidR="00A674FF" w:rsidRDefault="00A674FF" w:rsidP="00A674FF">
            <w:pPr>
              <w:widowControl w:val="0"/>
              <w:jc w:val="center"/>
              <w:rPr>
                <w:sz w:val="28"/>
                <w:szCs w:val="28"/>
              </w:rPr>
            </w:pPr>
            <w:r>
              <w:rPr>
                <w:sz w:val="28"/>
                <w:szCs w:val="28"/>
              </w:rPr>
              <w:t>А4</w:t>
            </w:r>
          </w:p>
        </w:tc>
        <w:tc>
          <w:tcPr>
            <w:tcW w:w="1030" w:type="dxa"/>
          </w:tcPr>
          <w:p w:rsidR="00A674FF" w:rsidRDefault="00A674FF" w:rsidP="00A674FF">
            <w:pPr>
              <w:widowControl w:val="0"/>
              <w:jc w:val="center"/>
              <w:rPr>
                <w:sz w:val="28"/>
                <w:szCs w:val="28"/>
              </w:rPr>
            </w:pPr>
            <w:r>
              <w:rPr>
                <w:sz w:val="28"/>
                <w:szCs w:val="28"/>
              </w:rPr>
              <w:t>36 064</w:t>
            </w:r>
          </w:p>
        </w:tc>
        <w:tc>
          <w:tcPr>
            <w:tcW w:w="1062" w:type="dxa"/>
          </w:tcPr>
          <w:p w:rsidR="00A674FF" w:rsidRDefault="00A674FF" w:rsidP="00A674FF">
            <w:pPr>
              <w:widowControl w:val="0"/>
              <w:jc w:val="center"/>
              <w:rPr>
                <w:sz w:val="28"/>
                <w:szCs w:val="28"/>
              </w:rPr>
            </w:pPr>
            <w:r>
              <w:rPr>
                <w:sz w:val="28"/>
                <w:szCs w:val="28"/>
              </w:rPr>
              <w:t>38 703</w:t>
            </w:r>
          </w:p>
        </w:tc>
        <w:tc>
          <w:tcPr>
            <w:tcW w:w="1388" w:type="dxa"/>
          </w:tcPr>
          <w:p w:rsidR="00A674FF" w:rsidRDefault="00A674FF" w:rsidP="00A674FF">
            <w:pPr>
              <w:widowControl w:val="0"/>
              <w:jc w:val="center"/>
              <w:rPr>
                <w:sz w:val="28"/>
                <w:szCs w:val="28"/>
              </w:rPr>
            </w:pPr>
            <w:r>
              <w:rPr>
                <w:sz w:val="28"/>
                <w:szCs w:val="28"/>
              </w:rPr>
              <w:t>П4</w:t>
            </w:r>
          </w:p>
        </w:tc>
        <w:tc>
          <w:tcPr>
            <w:tcW w:w="1103" w:type="dxa"/>
          </w:tcPr>
          <w:p w:rsidR="00A674FF" w:rsidRDefault="00A674FF" w:rsidP="00A674FF">
            <w:pPr>
              <w:widowControl w:val="0"/>
              <w:jc w:val="center"/>
              <w:rPr>
                <w:sz w:val="28"/>
                <w:szCs w:val="28"/>
              </w:rPr>
            </w:pPr>
            <w:r>
              <w:rPr>
                <w:sz w:val="28"/>
                <w:szCs w:val="28"/>
              </w:rPr>
              <w:t>12 619</w:t>
            </w:r>
          </w:p>
        </w:tc>
        <w:tc>
          <w:tcPr>
            <w:tcW w:w="1024" w:type="dxa"/>
          </w:tcPr>
          <w:p w:rsidR="00A674FF" w:rsidRDefault="00A674FF" w:rsidP="00A674FF">
            <w:pPr>
              <w:widowControl w:val="0"/>
              <w:jc w:val="center"/>
              <w:rPr>
                <w:sz w:val="28"/>
                <w:szCs w:val="28"/>
              </w:rPr>
            </w:pPr>
            <w:r>
              <w:rPr>
                <w:sz w:val="28"/>
                <w:szCs w:val="28"/>
              </w:rPr>
              <w:t>9 752</w:t>
            </w:r>
          </w:p>
        </w:tc>
        <w:tc>
          <w:tcPr>
            <w:tcW w:w="1353" w:type="dxa"/>
          </w:tcPr>
          <w:p w:rsidR="00A674FF" w:rsidRDefault="00A674FF" w:rsidP="00A674FF">
            <w:pPr>
              <w:widowControl w:val="0"/>
              <w:jc w:val="center"/>
              <w:rPr>
                <w:sz w:val="28"/>
                <w:szCs w:val="28"/>
              </w:rPr>
            </w:pPr>
            <w:r>
              <w:rPr>
                <w:sz w:val="28"/>
                <w:szCs w:val="28"/>
              </w:rPr>
              <w:t>+23 445</w:t>
            </w:r>
          </w:p>
        </w:tc>
        <w:tc>
          <w:tcPr>
            <w:tcW w:w="1200" w:type="dxa"/>
          </w:tcPr>
          <w:p w:rsidR="00A674FF" w:rsidRDefault="00A674FF" w:rsidP="00A674FF">
            <w:pPr>
              <w:widowControl w:val="0"/>
              <w:jc w:val="center"/>
              <w:rPr>
                <w:sz w:val="28"/>
                <w:szCs w:val="28"/>
              </w:rPr>
            </w:pPr>
            <w:r>
              <w:rPr>
                <w:sz w:val="28"/>
                <w:szCs w:val="28"/>
              </w:rPr>
              <w:t>+28 951</w:t>
            </w:r>
          </w:p>
        </w:tc>
      </w:tr>
      <w:tr w:rsidR="00A674FF">
        <w:trPr>
          <w:trHeight w:val="340"/>
        </w:trPr>
        <w:tc>
          <w:tcPr>
            <w:tcW w:w="1440" w:type="dxa"/>
          </w:tcPr>
          <w:p w:rsidR="00A674FF" w:rsidRDefault="00A674FF" w:rsidP="00A674FF">
            <w:pPr>
              <w:widowControl w:val="0"/>
              <w:jc w:val="center"/>
              <w:rPr>
                <w:sz w:val="28"/>
                <w:szCs w:val="28"/>
              </w:rPr>
            </w:pPr>
            <w:r>
              <w:rPr>
                <w:sz w:val="28"/>
                <w:szCs w:val="28"/>
              </w:rPr>
              <w:t>БАЛАНС</w:t>
            </w:r>
          </w:p>
        </w:tc>
        <w:tc>
          <w:tcPr>
            <w:tcW w:w="1030" w:type="dxa"/>
          </w:tcPr>
          <w:p w:rsidR="00A674FF" w:rsidRDefault="00A674FF" w:rsidP="00A674FF">
            <w:pPr>
              <w:widowControl w:val="0"/>
              <w:jc w:val="center"/>
              <w:rPr>
                <w:sz w:val="28"/>
                <w:szCs w:val="28"/>
              </w:rPr>
            </w:pPr>
            <w:r>
              <w:rPr>
                <w:sz w:val="28"/>
                <w:szCs w:val="28"/>
              </w:rPr>
              <w:t>51 604</w:t>
            </w:r>
          </w:p>
        </w:tc>
        <w:tc>
          <w:tcPr>
            <w:tcW w:w="1062" w:type="dxa"/>
          </w:tcPr>
          <w:p w:rsidR="00A674FF" w:rsidRDefault="00A674FF" w:rsidP="00A674FF">
            <w:pPr>
              <w:widowControl w:val="0"/>
              <w:jc w:val="center"/>
              <w:rPr>
                <w:sz w:val="28"/>
                <w:szCs w:val="28"/>
              </w:rPr>
            </w:pPr>
            <w:r>
              <w:rPr>
                <w:sz w:val="28"/>
                <w:szCs w:val="28"/>
              </w:rPr>
              <w:t>55 669</w:t>
            </w:r>
          </w:p>
        </w:tc>
        <w:tc>
          <w:tcPr>
            <w:tcW w:w="1388" w:type="dxa"/>
          </w:tcPr>
          <w:p w:rsidR="00A674FF" w:rsidRDefault="00A674FF" w:rsidP="00A674FF">
            <w:pPr>
              <w:widowControl w:val="0"/>
              <w:jc w:val="center"/>
              <w:rPr>
                <w:sz w:val="28"/>
                <w:szCs w:val="28"/>
              </w:rPr>
            </w:pPr>
            <w:r>
              <w:rPr>
                <w:sz w:val="28"/>
                <w:szCs w:val="28"/>
              </w:rPr>
              <w:t>БАЛАНС</w:t>
            </w:r>
          </w:p>
        </w:tc>
        <w:tc>
          <w:tcPr>
            <w:tcW w:w="1103" w:type="dxa"/>
          </w:tcPr>
          <w:p w:rsidR="00A674FF" w:rsidRDefault="00A674FF" w:rsidP="00A674FF">
            <w:pPr>
              <w:widowControl w:val="0"/>
              <w:jc w:val="center"/>
              <w:rPr>
                <w:sz w:val="28"/>
                <w:szCs w:val="28"/>
              </w:rPr>
            </w:pPr>
            <w:r>
              <w:rPr>
                <w:sz w:val="28"/>
                <w:szCs w:val="28"/>
              </w:rPr>
              <w:t>51 607</w:t>
            </w:r>
          </w:p>
        </w:tc>
        <w:tc>
          <w:tcPr>
            <w:tcW w:w="1024" w:type="dxa"/>
          </w:tcPr>
          <w:p w:rsidR="00A674FF" w:rsidRDefault="00A674FF" w:rsidP="00A674FF">
            <w:pPr>
              <w:widowControl w:val="0"/>
              <w:jc w:val="center"/>
              <w:rPr>
                <w:sz w:val="28"/>
                <w:szCs w:val="28"/>
              </w:rPr>
            </w:pPr>
            <w:r>
              <w:rPr>
                <w:sz w:val="28"/>
                <w:szCs w:val="28"/>
              </w:rPr>
              <w:t>55 669</w:t>
            </w:r>
          </w:p>
        </w:tc>
        <w:tc>
          <w:tcPr>
            <w:tcW w:w="1353" w:type="dxa"/>
          </w:tcPr>
          <w:p w:rsidR="00A674FF" w:rsidRDefault="00A674FF" w:rsidP="00A674FF">
            <w:pPr>
              <w:widowControl w:val="0"/>
              <w:jc w:val="center"/>
              <w:rPr>
                <w:sz w:val="28"/>
                <w:szCs w:val="28"/>
              </w:rPr>
            </w:pPr>
            <w:r>
              <w:rPr>
                <w:sz w:val="28"/>
                <w:szCs w:val="28"/>
              </w:rPr>
              <w:t>х</w:t>
            </w:r>
          </w:p>
        </w:tc>
        <w:tc>
          <w:tcPr>
            <w:tcW w:w="1200" w:type="dxa"/>
          </w:tcPr>
          <w:p w:rsidR="00A674FF" w:rsidRDefault="00A674FF" w:rsidP="00A674FF">
            <w:pPr>
              <w:widowControl w:val="0"/>
              <w:jc w:val="center"/>
              <w:rPr>
                <w:sz w:val="28"/>
                <w:szCs w:val="28"/>
              </w:rPr>
            </w:pPr>
            <w:r>
              <w:rPr>
                <w:sz w:val="28"/>
                <w:szCs w:val="28"/>
              </w:rPr>
              <w:t>х</w:t>
            </w:r>
          </w:p>
        </w:tc>
      </w:tr>
    </w:tbl>
    <w:p w:rsidR="00A674FF" w:rsidRDefault="00A674FF" w:rsidP="00A674FF">
      <w:pPr>
        <w:widowControl w:val="0"/>
        <w:jc w:val="center"/>
        <w:rPr>
          <w:sz w:val="28"/>
          <w:szCs w:val="28"/>
        </w:rPr>
      </w:pPr>
      <w:r>
        <w:rPr>
          <w:sz w:val="28"/>
          <w:szCs w:val="28"/>
        </w:rPr>
        <w:t xml:space="preserve">          </w:t>
      </w:r>
    </w:p>
    <w:p w:rsidR="00A674FF" w:rsidRDefault="00A674FF" w:rsidP="00A674FF">
      <w:pPr>
        <w:widowControl w:val="0"/>
        <w:spacing w:line="360" w:lineRule="auto"/>
        <w:outlineLvl w:val="0"/>
        <w:rPr>
          <w:sz w:val="28"/>
          <w:szCs w:val="28"/>
        </w:rPr>
      </w:pPr>
      <w:r>
        <w:rPr>
          <w:sz w:val="28"/>
          <w:szCs w:val="28"/>
        </w:rPr>
        <w:t>А1 – высоколиквидные активы, к которым относятся денежные средства и краткосрочные финансовые вложения,</w:t>
      </w:r>
    </w:p>
    <w:p w:rsidR="00A674FF" w:rsidRDefault="00A674FF" w:rsidP="00A674FF">
      <w:pPr>
        <w:widowControl w:val="0"/>
        <w:spacing w:line="360" w:lineRule="auto"/>
        <w:outlineLvl w:val="0"/>
        <w:rPr>
          <w:sz w:val="28"/>
          <w:szCs w:val="28"/>
        </w:rPr>
      </w:pPr>
      <w:r>
        <w:rPr>
          <w:sz w:val="28"/>
          <w:szCs w:val="28"/>
        </w:rPr>
        <w:t>А2 – быстрореализуемые активы, к которым относятся денежные средства  и прочие активы,</w:t>
      </w:r>
    </w:p>
    <w:p w:rsidR="00A674FF" w:rsidRDefault="00A674FF" w:rsidP="00A674FF">
      <w:pPr>
        <w:widowControl w:val="0"/>
        <w:spacing w:line="360" w:lineRule="auto"/>
        <w:outlineLvl w:val="0"/>
        <w:rPr>
          <w:sz w:val="28"/>
          <w:szCs w:val="28"/>
        </w:rPr>
      </w:pPr>
      <w:r>
        <w:rPr>
          <w:sz w:val="28"/>
          <w:szCs w:val="28"/>
        </w:rPr>
        <w:t>А3 – труднореализуемые активы, к которым относятся запасы, за исключением расходов будущих периодов и долгосрочные финансовые вложения,</w:t>
      </w:r>
    </w:p>
    <w:p w:rsidR="00A674FF" w:rsidRDefault="00A674FF" w:rsidP="00A674FF">
      <w:pPr>
        <w:widowControl w:val="0"/>
        <w:spacing w:line="360" w:lineRule="auto"/>
        <w:rPr>
          <w:sz w:val="28"/>
          <w:szCs w:val="28"/>
        </w:rPr>
      </w:pPr>
      <w:r>
        <w:rPr>
          <w:sz w:val="28"/>
          <w:szCs w:val="28"/>
        </w:rPr>
        <w:t xml:space="preserve">А4 – постоянные активы, к которым относятся внеоборотные активы, за исключением долгосрочных финансовых вложений </w:t>
      </w:r>
    </w:p>
    <w:p w:rsidR="00A674FF" w:rsidRDefault="00A674FF" w:rsidP="00A674FF">
      <w:pPr>
        <w:widowControl w:val="0"/>
        <w:spacing w:line="360" w:lineRule="auto"/>
        <w:rPr>
          <w:sz w:val="28"/>
          <w:szCs w:val="28"/>
        </w:rPr>
      </w:pPr>
    </w:p>
    <w:p w:rsidR="00A674FF" w:rsidRDefault="00A674FF" w:rsidP="00A674FF">
      <w:pPr>
        <w:widowControl w:val="0"/>
        <w:spacing w:line="360" w:lineRule="auto"/>
        <w:outlineLvl w:val="0"/>
        <w:rPr>
          <w:sz w:val="28"/>
          <w:szCs w:val="28"/>
        </w:rPr>
      </w:pPr>
      <w:r>
        <w:rPr>
          <w:sz w:val="28"/>
          <w:szCs w:val="28"/>
        </w:rPr>
        <w:t>П1 – срочные обязательства, к которым относится кредиторская задолженность</w:t>
      </w:r>
    </w:p>
    <w:p w:rsidR="00A674FF" w:rsidRDefault="00A674FF" w:rsidP="00A674FF">
      <w:pPr>
        <w:widowControl w:val="0"/>
        <w:spacing w:line="360" w:lineRule="auto"/>
        <w:outlineLvl w:val="0"/>
        <w:rPr>
          <w:sz w:val="28"/>
          <w:szCs w:val="28"/>
        </w:rPr>
      </w:pPr>
      <w:r>
        <w:rPr>
          <w:sz w:val="28"/>
          <w:szCs w:val="28"/>
        </w:rPr>
        <w:t>П2 – текущие обязательства, к которым относятся краткосрочные кредиты и займы и прочие обязательства</w:t>
      </w:r>
    </w:p>
    <w:p w:rsidR="00A674FF" w:rsidRDefault="00A674FF" w:rsidP="00A674FF">
      <w:pPr>
        <w:widowControl w:val="0"/>
        <w:spacing w:line="360" w:lineRule="auto"/>
        <w:rPr>
          <w:sz w:val="28"/>
          <w:szCs w:val="28"/>
        </w:rPr>
      </w:pPr>
      <w:r>
        <w:rPr>
          <w:sz w:val="28"/>
          <w:szCs w:val="28"/>
        </w:rPr>
        <w:t>П3 – долгосрочные пассивы, к которым относятся долгосрочные кредиты и займы</w:t>
      </w:r>
    </w:p>
    <w:p w:rsidR="00A674FF" w:rsidRDefault="00A674FF" w:rsidP="00A674FF">
      <w:pPr>
        <w:widowControl w:val="0"/>
        <w:spacing w:line="360" w:lineRule="auto"/>
        <w:rPr>
          <w:sz w:val="28"/>
          <w:szCs w:val="28"/>
        </w:rPr>
      </w:pPr>
      <w:r>
        <w:rPr>
          <w:sz w:val="28"/>
          <w:szCs w:val="28"/>
        </w:rPr>
        <w:t xml:space="preserve">П4 – собственный капитал </w:t>
      </w: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jc w:val="both"/>
        <w:rPr>
          <w:sz w:val="28"/>
          <w:szCs w:val="28"/>
        </w:rPr>
      </w:pPr>
      <w:r>
        <w:rPr>
          <w:sz w:val="28"/>
          <w:szCs w:val="28"/>
        </w:rPr>
        <w:t xml:space="preserve">средств было незначительным и составил 34 285 тыс.руб. </w:t>
      </w:r>
    </w:p>
    <w:p w:rsidR="00A674FF" w:rsidRDefault="00A674FF" w:rsidP="00A674FF">
      <w:pPr>
        <w:pStyle w:val="23"/>
        <w:widowControl w:val="0"/>
        <w:spacing w:after="0" w:line="360" w:lineRule="auto"/>
        <w:ind w:firstLine="720"/>
        <w:jc w:val="both"/>
        <w:rPr>
          <w:sz w:val="28"/>
          <w:szCs w:val="28"/>
        </w:rPr>
      </w:pPr>
      <w:r>
        <w:rPr>
          <w:sz w:val="28"/>
          <w:szCs w:val="28"/>
        </w:rPr>
        <w:t xml:space="preserve">Организация в отчетном периоде не имела долгосрочных обязательств, поэтому вся величина запасов и долгосрочных финансовых вложений – резерв ее перспективной платежеспособности. </w:t>
      </w:r>
    </w:p>
    <w:p w:rsidR="00A674FF" w:rsidRDefault="00A674FF" w:rsidP="00A674FF">
      <w:pPr>
        <w:widowControl w:val="0"/>
        <w:spacing w:line="360" w:lineRule="auto"/>
        <w:ind w:firstLine="720"/>
        <w:outlineLvl w:val="0"/>
        <w:rPr>
          <w:sz w:val="28"/>
          <w:szCs w:val="28"/>
        </w:rPr>
      </w:pPr>
      <w:r>
        <w:rPr>
          <w:sz w:val="28"/>
          <w:szCs w:val="28"/>
        </w:rPr>
        <w:t xml:space="preserve">Если встанет вопрос о банкротстве и ликвидации организации, то с помощью своих внеоборотных активов организация сможет погасить долги, но это займет довольно продолжительное время. </w:t>
      </w:r>
    </w:p>
    <w:p w:rsidR="00A674FF" w:rsidRDefault="00A674FF" w:rsidP="00A674FF">
      <w:pPr>
        <w:widowControl w:val="0"/>
        <w:spacing w:line="360" w:lineRule="auto"/>
        <w:ind w:firstLine="720"/>
        <w:jc w:val="both"/>
        <w:rPr>
          <w:color w:val="FF0000"/>
          <w:sz w:val="28"/>
          <w:szCs w:val="28"/>
        </w:rPr>
      </w:pPr>
      <w:r>
        <w:rPr>
          <w:sz w:val="28"/>
          <w:szCs w:val="28"/>
        </w:rPr>
        <w:t>Проводимый по изложенной схеме анализ ликвидности баланса является приближенным. Он не дает представления  о возможностях организации погашать наиболее срочные обязательства. Поэтому для оценки платежеспо-собности организации используют ряд коэффициентов ликвидности, представленных в таблице 2.4.</w:t>
      </w:r>
    </w:p>
    <w:p w:rsidR="00A674FF" w:rsidRDefault="00A674FF" w:rsidP="00A674FF">
      <w:pPr>
        <w:widowControl w:val="0"/>
        <w:spacing w:line="360" w:lineRule="auto"/>
        <w:ind w:firstLine="720"/>
        <w:jc w:val="both"/>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2.4</w:t>
      </w:r>
    </w:p>
    <w:p w:rsidR="00A674FF" w:rsidRDefault="00A674FF" w:rsidP="00A674FF">
      <w:pPr>
        <w:widowControl w:val="0"/>
        <w:jc w:val="center"/>
        <w:rPr>
          <w:sz w:val="28"/>
          <w:szCs w:val="28"/>
        </w:rPr>
      </w:pPr>
    </w:p>
    <w:p w:rsidR="00A674FF" w:rsidRDefault="00A674FF" w:rsidP="00A674FF">
      <w:pPr>
        <w:widowControl w:val="0"/>
        <w:jc w:val="center"/>
        <w:outlineLvl w:val="0"/>
        <w:rPr>
          <w:sz w:val="28"/>
          <w:szCs w:val="28"/>
        </w:rPr>
      </w:pPr>
      <w:r>
        <w:rPr>
          <w:sz w:val="28"/>
          <w:szCs w:val="28"/>
        </w:rPr>
        <w:t>Динамика показателей ликвидности</w:t>
      </w:r>
    </w:p>
    <w:p w:rsidR="00A674FF" w:rsidRDefault="00A674FF" w:rsidP="00A674FF">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2"/>
        <w:gridCol w:w="2393"/>
        <w:gridCol w:w="2393"/>
      </w:tblGrid>
      <w:tr w:rsidR="00A674FF">
        <w:tc>
          <w:tcPr>
            <w:tcW w:w="2392" w:type="dxa"/>
          </w:tcPr>
          <w:p w:rsidR="00A674FF" w:rsidRDefault="00A674FF" w:rsidP="00A674FF">
            <w:pPr>
              <w:widowControl w:val="0"/>
              <w:jc w:val="center"/>
              <w:rPr>
                <w:sz w:val="28"/>
                <w:szCs w:val="28"/>
              </w:rPr>
            </w:pPr>
            <w:r>
              <w:rPr>
                <w:sz w:val="28"/>
                <w:szCs w:val="28"/>
              </w:rPr>
              <w:t>Показатель</w:t>
            </w:r>
          </w:p>
        </w:tc>
        <w:tc>
          <w:tcPr>
            <w:tcW w:w="2392" w:type="dxa"/>
          </w:tcPr>
          <w:p w:rsidR="00A674FF" w:rsidRDefault="00A674FF" w:rsidP="00A674FF">
            <w:pPr>
              <w:widowControl w:val="0"/>
              <w:jc w:val="center"/>
              <w:rPr>
                <w:sz w:val="28"/>
                <w:szCs w:val="28"/>
              </w:rPr>
            </w:pPr>
            <w:r>
              <w:rPr>
                <w:sz w:val="28"/>
                <w:szCs w:val="28"/>
              </w:rPr>
              <w:t>на начало года</w:t>
            </w:r>
          </w:p>
        </w:tc>
        <w:tc>
          <w:tcPr>
            <w:tcW w:w="2393" w:type="dxa"/>
          </w:tcPr>
          <w:p w:rsidR="00A674FF" w:rsidRDefault="00A674FF" w:rsidP="00A674FF">
            <w:pPr>
              <w:widowControl w:val="0"/>
              <w:jc w:val="center"/>
              <w:rPr>
                <w:sz w:val="28"/>
                <w:szCs w:val="28"/>
              </w:rPr>
            </w:pPr>
            <w:r>
              <w:rPr>
                <w:sz w:val="28"/>
                <w:szCs w:val="28"/>
              </w:rPr>
              <w:t>на конец года</w:t>
            </w:r>
          </w:p>
        </w:tc>
        <w:tc>
          <w:tcPr>
            <w:tcW w:w="2393" w:type="dxa"/>
          </w:tcPr>
          <w:p w:rsidR="00A674FF" w:rsidRDefault="00A674FF" w:rsidP="00A674FF">
            <w:pPr>
              <w:widowControl w:val="0"/>
              <w:jc w:val="center"/>
              <w:rPr>
                <w:sz w:val="28"/>
                <w:szCs w:val="28"/>
                <w:lang w:val="en-US"/>
              </w:rPr>
            </w:pPr>
            <w:r>
              <w:rPr>
                <w:sz w:val="28"/>
                <w:szCs w:val="28"/>
              </w:rPr>
              <w:t xml:space="preserve">нормальное </w:t>
            </w:r>
          </w:p>
          <w:p w:rsidR="00A674FF" w:rsidRDefault="00A674FF" w:rsidP="00A674FF">
            <w:pPr>
              <w:widowControl w:val="0"/>
              <w:jc w:val="center"/>
              <w:rPr>
                <w:sz w:val="28"/>
                <w:szCs w:val="28"/>
              </w:rPr>
            </w:pPr>
            <w:r>
              <w:rPr>
                <w:sz w:val="28"/>
                <w:szCs w:val="28"/>
              </w:rPr>
              <w:t>ограничение</w:t>
            </w:r>
          </w:p>
        </w:tc>
      </w:tr>
      <w:tr w:rsidR="00A674FF">
        <w:tc>
          <w:tcPr>
            <w:tcW w:w="2392" w:type="dxa"/>
          </w:tcPr>
          <w:p w:rsidR="00A674FF" w:rsidRDefault="00A674FF" w:rsidP="00A674FF">
            <w:pPr>
              <w:widowControl w:val="0"/>
              <w:jc w:val="center"/>
              <w:rPr>
                <w:sz w:val="28"/>
                <w:szCs w:val="28"/>
              </w:rPr>
            </w:pPr>
            <w:r>
              <w:rPr>
                <w:sz w:val="28"/>
                <w:szCs w:val="28"/>
              </w:rPr>
              <w:t>Коэффициент абсолютной ликвидности</w:t>
            </w:r>
          </w:p>
        </w:tc>
        <w:tc>
          <w:tcPr>
            <w:tcW w:w="2392" w:type="dxa"/>
            <w:vAlign w:val="center"/>
          </w:tcPr>
          <w:p w:rsidR="00A674FF" w:rsidRDefault="00A674FF" w:rsidP="00A674FF">
            <w:pPr>
              <w:widowControl w:val="0"/>
              <w:jc w:val="center"/>
              <w:rPr>
                <w:sz w:val="28"/>
                <w:szCs w:val="28"/>
              </w:rPr>
            </w:pPr>
            <w:r>
              <w:rPr>
                <w:sz w:val="28"/>
                <w:szCs w:val="28"/>
              </w:rPr>
              <w:t>-</w:t>
            </w:r>
          </w:p>
        </w:tc>
        <w:tc>
          <w:tcPr>
            <w:tcW w:w="2393" w:type="dxa"/>
            <w:vAlign w:val="center"/>
          </w:tcPr>
          <w:p w:rsidR="00A674FF" w:rsidRDefault="00A674FF" w:rsidP="00A674FF">
            <w:pPr>
              <w:widowControl w:val="0"/>
              <w:jc w:val="center"/>
              <w:rPr>
                <w:sz w:val="28"/>
                <w:szCs w:val="28"/>
              </w:rPr>
            </w:pPr>
            <w:r>
              <w:rPr>
                <w:sz w:val="28"/>
                <w:szCs w:val="28"/>
              </w:rPr>
              <w:t>0,0006</w:t>
            </w:r>
          </w:p>
        </w:tc>
        <w:tc>
          <w:tcPr>
            <w:tcW w:w="2393" w:type="dxa"/>
            <w:vAlign w:val="center"/>
          </w:tcPr>
          <w:p w:rsidR="00A674FF" w:rsidRDefault="00A674FF" w:rsidP="00A674FF">
            <w:pPr>
              <w:widowControl w:val="0"/>
              <w:jc w:val="center"/>
              <w:rPr>
                <w:sz w:val="28"/>
                <w:szCs w:val="28"/>
              </w:rPr>
            </w:pPr>
            <w:r>
              <w:rPr>
                <w:sz w:val="28"/>
                <w:szCs w:val="28"/>
              </w:rPr>
              <w:t>&gt;= 0.2; 0.5</w:t>
            </w:r>
          </w:p>
        </w:tc>
      </w:tr>
      <w:tr w:rsidR="00A674FF">
        <w:tc>
          <w:tcPr>
            <w:tcW w:w="2392" w:type="dxa"/>
          </w:tcPr>
          <w:p w:rsidR="00A674FF" w:rsidRDefault="00A674FF" w:rsidP="00A674FF">
            <w:pPr>
              <w:widowControl w:val="0"/>
              <w:jc w:val="center"/>
              <w:rPr>
                <w:sz w:val="28"/>
                <w:szCs w:val="28"/>
              </w:rPr>
            </w:pPr>
            <w:r>
              <w:rPr>
                <w:sz w:val="28"/>
                <w:szCs w:val="28"/>
              </w:rPr>
              <w:t>Коэффициент покрытия</w:t>
            </w:r>
          </w:p>
        </w:tc>
        <w:tc>
          <w:tcPr>
            <w:tcW w:w="2392" w:type="dxa"/>
            <w:vAlign w:val="center"/>
          </w:tcPr>
          <w:p w:rsidR="00A674FF" w:rsidRDefault="00A674FF" w:rsidP="00A674FF">
            <w:pPr>
              <w:widowControl w:val="0"/>
              <w:jc w:val="center"/>
              <w:rPr>
                <w:sz w:val="28"/>
                <w:szCs w:val="28"/>
              </w:rPr>
            </w:pPr>
            <w:r>
              <w:rPr>
                <w:sz w:val="28"/>
                <w:szCs w:val="28"/>
              </w:rPr>
              <w:t>0,39</w:t>
            </w:r>
          </w:p>
        </w:tc>
        <w:tc>
          <w:tcPr>
            <w:tcW w:w="2393" w:type="dxa"/>
            <w:vAlign w:val="center"/>
          </w:tcPr>
          <w:p w:rsidR="00A674FF" w:rsidRDefault="00A674FF" w:rsidP="00A674FF">
            <w:pPr>
              <w:widowControl w:val="0"/>
              <w:jc w:val="center"/>
              <w:rPr>
                <w:sz w:val="28"/>
                <w:szCs w:val="28"/>
              </w:rPr>
            </w:pPr>
            <w:r>
              <w:rPr>
                <w:sz w:val="28"/>
                <w:szCs w:val="28"/>
              </w:rPr>
              <w:t>0,32</w:t>
            </w:r>
          </w:p>
        </w:tc>
        <w:tc>
          <w:tcPr>
            <w:tcW w:w="2393" w:type="dxa"/>
            <w:vAlign w:val="center"/>
          </w:tcPr>
          <w:p w:rsidR="00A674FF" w:rsidRDefault="00A674FF" w:rsidP="00A674FF">
            <w:pPr>
              <w:widowControl w:val="0"/>
              <w:jc w:val="center"/>
              <w:rPr>
                <w:sz w:val="28"/>
                <w:szCs w:val="28"/>
              </w:rPr>
            </w:pPr>
            <w:r>
              <w:rPr>
                <w:sz w:val="28"/>
                <w:szCs w:val="28"/>
              </w:rPr>
              <w:t>&gt;= 2</w:t>
            </w:r>
          </w:p>
        </w:tc>
      </w:tr>
      <w:tr w:rsidR="00A674FF">
        <w:tc>
          <w:tcPr>
            <w:tcW w:w="2392" w:type="dxa"/>
          </w:tcPr>
          <w:p w:rsidR="00A674FF" w:rsidRDefault="00A674FF" w:rsidP="00A674FF">
            <w:pPr>
              <w:widowControl w:val="0"/>
              <w:jc w:val="center"/>
              <w:rPr>
                <w:sz w:val="28"/>
                <w:szCs w:val="28"/>
              </w:rPr>
            </w:pPr>
            <w:r>
              <w:rPr>
                <w:sz w:val="28"/>
                <w:szCs w:val="28"/>
              </w:rPr>
              <w:t>Коэффициент быстрой ликвидности</w:t>
            </w:r>
          </w:p>
        </w:tc>
        <w:tc>
          <w:tcPr>
            <w:tcW w:w="2392" w:type="dxa"/>
            <w:vAlign w:val="center"/>
          </w:tcPr>
          <w:p w:rsidR="00A674FF" w:rsidRDefault="00A674FF" w:rsidP="00A674FF">
            <w:pPr>
              <w:widowControl w:val="0"/>
              <w:jc w:val="center"/>
              <w:rPr>
                <w:sz w:val="28"/>
                <w:szCs w:val="28"/>
              </w:rPr>
            </w:pPr>
            <w:r>
              <w:rPr>
                <w:sz w:val="28"/>
                <w:szCs w:val="28"/>
              </w:rPr>
              <w:t>0,027</w:t>
            </w:r>
          </w:p>
        </w:tc>
        <w:tc>
          <w:tcPr>
            <w:tcW w:w="2393" w:type="dxa"/>
            <w:vAlign w:val="center"/>
          </w:tcPr>
          <w:p w:rsidR="00A674FF" w:rsidRDefault="00A674FF" w:rsidP="00A674FF">
            <w:pPr>
              <w:widowControl w:val="0"/>
              <w:jc w:val="center"/>
              <w:rPr>
                <w:sz w:val="28"/>
                <w:szCs w:val="28"/>
              </w:rPr>
            </w:pPr>
            <w:r>
              <w:rPr>
                <w:sz w:val="28"/>
                <w:szCs w:val="28"/>
              </w:rPr>
              <w:t>0,038</w:t>
            </w:r>
          </w:p>
        </w:tc>
        <w:tc>
          <w:tcPr>
            <w:tcW w:w="2393" w:type="dxa"/>
            <w:vAlign w:val="center"/>
          </w:tcPr>
          <w:p w:rsidR="00A674FF" w:rsidRDefault="00A674FF" w:rsidP="00A674FF">
            <w:pPr>
              <w:widowControl w:val="0"/>
              <w:jc w:val="center"/>
              <w:rPr>
                <w:sz w:val="28"/>
                <w:szCs w:val="28"/>
              </w:rPr>
            </w:pPr>
            <w:r>
              <w:rPr>
                <w:sz w:val="28"/>
                <w:szCs w:val="28"/>
              </w:rPr>
              <w:t>&gt;= 1</w:t>
            </w:r>
          </w:p>
        </w:tc>
      </w:tr>
    </w:tbl>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r>
        <w:rPr>
          <w:sz w:val="28"/>
          <w:szCs w:val="28"/>
        </w:rPr>
        <w:t>Для анализа платежеспособности ООО «Кубань - Олимп» коэффициент абсолютной ликвидности невозможно рассчитать на начало периода из-за отсутствия наиболее ликвидных средств – денежных средств и краткосрочных финансовых вложений. Уже после этого можно сделать вывод: судя по коэффициенту абсолютной ликвидности предприятия, является неплатежеспособным, так как ликвидные средства, находящиеся в немедленной готовности к реализации, отсутствуют. Расчет же оставшихся коэффициентов подтверждает это предположение.</w:t>
      </w:r>
    </w:p>
    <w:p w:rsidR="00A674FF" w:rsidRDefault="00A674FF" w:rsidP="00A674FF">
      <w:pPr>
        <w:widowControl w:val="0"/>
        <w:spacing w:line="360" w:lineRule="auto"/>
        <w:ind w:firstLine="720"/>
        <w:jc w:val="both"/>
        <w:rPr>
          <w:sz w:val="28"/>
          <w:szCs w:val="28"/>
        </w:rPr>
      </w:pPr>
      <w:r>
        <w:rPr>
          <w:sz w:val="28"/>
          <w:szCs w:val="28"/>
        </w:rPr>
        <w:t>Коэффициент абсолютной ликвидности на конец периода составил 0,0006 при нормальном ограничении 0,2, поэтому организация не сможет погасить срочные обязательства перед кредиторами.</w:t>
      </w:r>
    </w:p>
    <w:p w:rsidR="00A674FF" w:rsidRDefault="00A674FF" w:rsidP="00A674FF">
      <w:pPr>
        <w:widowControl w:val="0"/>
        <w:spacing w:line="360" w:lineRule="auto"/>
        <w:ind w:firstLine="720"/>
        <w:jc w:val="both"/>
        <w:rPr>
          <w:sz w:val="28"/>
          <w:szCs w:val="28"/>
        </w:rPr>
      </w:pPr>
      <w:r>
        <w:rPr>
          <w:sz w:val="28"/>
          <w:szCs w:val="28"/>
        </w:rPr>
        <w:t>Коэффициент покрытия (текущей ликвидности) более чем в два раза ниже нормального значения и составил на конец периода 0,32, поэтому организация не сможет погасить текущие обязательства даже за счет реализации оборотных активов.</w:t>
      </w:r>
    </w:p>
    <w:p w:rsidR="00A674FF" w:rsidRDefault="00A674FF" w:rsidP="00A674FF">
      <w:pPr>
        <w:widowControl w:val="0"/>
        <w:spacing w:line="360" w:lineRule="auto"/>
        <w:ind w:firstLine="720"/>
        <w:outlineLvl w:val="0"/>
        <w:rPr>
          <w:sz w:val="28"/>
          <w:szCs w:val="28"/>
        </w:rPr>
      </w:pPr>
      <w:r>
        <w:rPr>
          <w:sz w:val="28"/>
          <w:szCs w:val="28"/>
        </w:rPr>
        <w:t>Коэффициент быстрой ликвидности далек от нормального значения и составил 0,038, что  характеризует предприятие как некредитоспособную.</w:t>
      </w:r>
    </w:p>
    <w:p w:rsidR="00A674FF" w:rsidRDefault="00A674FF" w:rsidP="00A674FF">
      <w:pPr>
        <w:widowControl w:val="0"/>
        <w:spacing w:line="360" w:lineRule="auto"/>
        <w:ind w:firstLine="720"/>
      </w:pPr>
      <w:r>
        <w:rPr>
          <w:sz w:val="28"/>
          <w:szCs w:val="28"/>
        </w:rPr>
        <w:t>В динамике эти коэффициенты практически не изменились, вдобавок  к этому коэффициент текущей ликвидности снизился на  0,07 пункта.</w:t>
      </w:r>
    </w:p>
    <w:p w:rsidR="00A674FF" w:rsidRDefault="00A674FF" w:rsidP="00A674FF">
      <w:pPr>
        <w:widowControl w:val="0"/>
        <w:spacing w:line="360" w:lineRule="auto"/>
        <w:ind w:firstLine="720"/>
        <w:rPr>
          <w:sz w:val="28"/>
          <w:szCs w:val="28"/>
        </w:rPr>
      </w:pPr>
      <w:r>
        <w:rPr>
          <w:sz w:val="28"/>
          <w:szCs w:val="28"/>
        </w:rPr>
        <w:t xml:space="preserve">Это дает полное основание сделать вывод о низкой платежеспособности  и не ликвидности баланса ООО «Кубань - Олимп» за анализируемый период. </w:t>
      </w:r>
    </w:p>
    <w:p w:rsidR="00A674FF" w:rsidRDefault="00A674FF" w:rsidP="00A674FF">
      <w:pPr>
        <w:widowControl w:val="0"/>
        <w:spacing w:line="360" w:lineRule="auto"/>
        <w:ind w:firstLine="720"/>
        <w:jc w:val="both"/>
        <w:outlineLvl w:val="0"/>
        <w:rPr>
          <w:sz w:val="28"/>
          <w:szCs w:val="28"/>
        </w:rPr>
      </w:pPr>
    </w:p>
    <w:p w:rsidR="00A674FF" w:rsidRDefault="00A674FF" w:rsidP="00A674FF">
      <w:pPr>
        <w:widowControl w:val="0"/>
        <w:spacing w:line="360" w:lineRule="auto"/>
        <w:ind w:firstLine="720"/>
        <w:jc w:val="both"/>
        <w:outlineLvl w:val="0"/>
        <w:rPr>
          <w:i/>
          <w:iCs/>
          <w:sz w:val="28"/>
          <w:szCs w:val="28"/>
        </w:rPr>
      </w:pPr>
      <w:r>
        <w:rPr>
          <w:i/>
          <w:iCs/>
          <w:sz w:val="28"/>
          <w:szCs w:val="28"/>
        </w:rPr>
        <w:t>Оценка финансовой устойчивости предприятия</w:t>
      </w:r>
    </w:p>
    <w:p w:rsidR="00A674FF" w:rsidRDefault="00A674FF" w:rsidP="00A674FF">
      <w:pPr>
        <w:widowControl w:val="0"/>
        <w:spacing w:line="360" w:lineRule="auto"/>
        <w:ind w:firstLine="720"/>
        <w:jc w:val="both"/>
        <w:rPr>
          <w:sz w:val="28"/>
          <w:szCs w:val="28"/>
        </w:rPr>
      </w:pPr>
      <w:r>
        <w:rPr>
          <w:sz w:val="28"/>
          <w:szCs w:val="28"/>
        </w:rPr>
        <w:t>Одна из важнейших характеристик финансового состояния экономического субъекта – стабильность его деятельности и платежеспособности. Организация считается платежеспособной, если остатки на балансе денежных средств, краткосрочных финансовых вложений и активных расчетов покрывают ее краткосрочные обязательства.</w:t>
      </w:r>
    </w:p>
    <w:p w:rsidR="00A674FF" w:rsidRDefault="00A674FF" w:rsidP="00A674FF">
      <w:pPr>
        <w:widowControl w:val="0"/>
        <w:spacing w:line="360" w:lineRule="auto"/>
        <w:ind w:firstLine="720"/>
        <w:jc w:val="both"/>
        <w:rPr>
          <w:sz w:val="28"/>
          <w:szCs w:val="28"/>
        </w:rPr>
      </w:pPr>
      <w:r>
        <w:rPr>
          <w:sz w:val="28"/>
          <w:szCs w:val="28"/>
        </w:rPr>
        <w:t>Для более глубокого анализа финансового состояния организации в дополнение к абсолютным показателям целесообразно рассчитать ряд относительных показателей, таких как:</w:t>
      </w:r>
    </w:p>
    <w:p w:rsidR="00A674FF" w:rsidRDefault="00A674FF" w:rsidP="00A674FF">
      <w:pPr>
        <w:widowControl w:val="0"/>
        <w:spacing w:line="360" w:lineRule="auto"/>
        <w:ind w:firstLine="720"/>
        <w:jc w:val="both"/>
        <w:rPr>
          <w:sz w:val="28"/>
          <w:szCs w:val="28"/>
        </w:rPr>
      </w:pPr>
      <w:r>
        <w:rPr>
          <w:sz w:val="28"/>
          <w:szCs w:val="28"/>
        </w:rPr>
        <w:t>–  коэффициент автономии, который характеризует долю собственных средств организации в общей сумме средств, авансируемых в ее деятельность;</w:t>
      </w:r>
    </w:p>
    <w:p w:rsidR="00A674FF" w:rsidRDefault="00A674FF" w:rsidP="00A674FF">
      <w:pPr>
        <w:widowControl w:val="0"/>
        <w:spacing w:line="360" w:lineRule="auto"/>
        <w:ind w:firstLine="720"/>
        <w:jc w:val="both"/>
        <w:rPr>
          <w:sz w:val="28"/>
          <w:szCs w:val="28"/>
        </w:rPr>
      </w:pPr>
      <w:r>
        <w:rPr>
          <w:sz w:val="28"/>
          <w:szCs w:val="28"/>
        </w:rPr>
        <w:t xml:space="preserve">–  коэффициент соотношения заемных и собственных средств, который показывает какая величина средств, авансируемых в деятельность организации, финансируется за счет привлеченных источников средств; </w:t>
      </w:r>
    </w:p>
    <w:p w:rsidR="00A674FF" w:rsidRDefault="00A674FF" w:rsidP="00A674FF">
      <w:pPr>
        <w:widowControl w:val="0"/>
        <w:spacing w:line="360" w:lineRule="auto"/>
        <w:ind w:firstLine="720"/>
        <w:jc w:val="both"/>
        <w:rPr>
          <w:sz w:val="28"/>
          <w:szCs w:val="28"/>
        </w:rPr>
      </w:pPr>
      <w:r>
        <w:rPr>
          <w:sz w:val="28"/>
          <w:szCs w:val="28"/>
        </w:rPr>
        <w:t>–  коэффициент маневренности, показывающий, какая часть собственного капитала используется для финансирования текущей деятельности, а какая часть капитализирована;</w:t>
      </w:r>
    </w:p>
    <w:p w:rsidR="00A674FF" w:rsidRDefault="00A674FF" w:rsidP="00A674FF">
      <w:pPr>
        <w:widowControl w:val="0"/>
        <w:spacing w:line="360" w:lineRule="auto"/>
        <w:ind w:firstLine="720"/>
        <w:jc w:val="both"/>
        <w:rPr>
          <w:sz w:val="28"/>
          <w:szCs w:val="28"/>
        </w:rPr>
      </w:pPr>
      <w:r>
        <w:rPr>
          <w:sz w:val="28"/>
          <w:szCs w:val="28"/>
        </w:rPr>
        <w:t>–  коэффициент обеспеченности собственными источниками, показывающий, степень обеспеченности собственными источниками покрытия запасов и затрат;</w:t>
      </w:r>
    </w:p>
    <w:p w:rsidR="00A674FF" w:rsidRDefault="00A674FF" w:rsidP="00A674FF">
      <w:pPr>
        <w:widowControl w:val="0"/>
        <w:spacing w:line="360" w:lineRule="auto"/>
        <w:ind w:firstLine="720"/>
        <w:jc w:val="both"/>
        <w:rPr>
          <w:sz w:val="28"/>
          <w:szCs w:val="28"/>
        </w:rPr>
      </w:pPr>
      <w:r>
        <w:rPr>
          <w:sz w:val="28"/>
          <w:szCs w:val="28"/>
        </w:rPr>
        <w:t>–  коэффициент соотношения собственных и привлеченных средств, показывающий какая часть деятельности организации финансируется за счет собственных источников ;</w:t>
      </w:r>
    </w:p>
    <w:p w:rsidR="00A674FF" w:rsidRDefault="00A674FF" w:rsidP="00A674FF">
      <w:pPr>
        <w:widowControl w:val="0"/>
        <w:spacing w:line="360" w:lineRule="auto"/>
        <w:ind w:firstLine="720"/>
        <w:jc w:val="both"/>
        <w:rPr>
          <w:sz w:val="28"/>
          <w:szCs w:val="28"/>
        </w:rPr>
      </w:pPr>
      <w:r>
        <w:rPr>
          <w:sz w:val="28"/>
          <w:szCs w:val="28"/>
        </w:rPr>
        <w:t>–  коэффициент финансовой зависимости, показывающий на сколько деятельность организации финансируется за счет заемных источников.</w:t>
      </w:r>
    </w:p>
    <w:p w:rsidR="00A674FF" w:rsidRDefault="00A674FF" w:rsidP="00A674FF">
      <w:pPr>
        <w:widowControl w:val="0"/>
        <w:spacing w:line="360" w:lineRule="auto"/>
        <w:ind w:firstLine="720"/>
        <w:jc w:val="both"/>
        <w:rPr>
          <w:color w:val="FF0000"/>
          <w:sz w:val="28"/>
          <w:szCs w:val="28"/>
        </w:rPr>
      </w:pPr>
      <w:r>
        <w:rPr>
          <w:sz w:val="28"/>
          <w:szCs w:val="28"/>
        </w:rPr>
        <w:t>На основании данных баланса рассчитываются значения данных коэффициентов, которые  представлены в таблице 2.5.</w:t>
      </w:r>
      <w:r>
        <w:rPr>
          <w:color w:val="FF0000"/>
          <w:sz w:val="28"/>
          <w:szCs w:val="28"/>
        </w:rPr>
        <w:t xml:space="preserve">  </w:t>
      </w:r>
    </w:p>
    <w:p w:rsidR="00A674FF" w:rsidRDefault="00A674FF" w:rsidP="00A674FF">
      <w:pPr>
        <w:widowControl w:val="0"/>
        <w:spacing w:line="360" w:lineRule="auto"/>
        <w:ind w:firstLine="720"/>
        <w:jc w:val="both"/>
        <w:rPr>
          <w:sz w:val="28"/>
          <w:szCs w:val="28"/>
        </w:rPr>
      </w:pPr>
      <w:r>
        <w:rPr>
          <w:sz w:val="28"/>
          <w:szCs w:val="28"/>
        </w:rPr>
        <w:t>По данным таблицы видно, что предприятие располагает всего 17% собственного капитала, который финансируется в производство, т.е. предприятие зависит от заемных источников.</w:t>
      </w:r>
    </w:p>
    <w:p w:rsidR="00A674FF" w:rsidRDefault="00A674FF" w:rsidP="00A674FF">
      <w:pPr>
        <w:widowControl w:val="0"/>
        <w:spacing w:line="360" w:lineRule="auto"/>
        <w:ind w:firstLine="720"/>
        <w:jc w:val="both"/>
        <w:outlineLvl w:val="0"/>
        <w:rPr>
          <w:sz w:val="28"/>
          <w:szCs w:val="28"/>
        </w:rPr>
      </w:pPr>
      <w:r>
        <w:rPr>
          <w:sz w:val="28"/>
          <w:szCs w:val="28"/>
        </w:rPr>
        <w:t>Коэффициент соотношения заемных и собственных средств показывает, что организация сильно зависит от заемных средств, при нормальном значении меньше 1, коэффициент составляет 4,7, кроме того, наблюдается тенденция роста.</w:t>
      </w:r>
    </w:p>
    <w:p w:rsidR="00A674FF" w:rsidRDefault="00A674FF" w:rsidP="00A674FF">
      <w:pPr>
        <w:widowControl w:val="0"/>
        <w:spacing w:line="360" w:lineRule="auto"/>
        <w:ind w:firstLine="720"/>
        <w:jc w:val="both"/>
        <w:rPr>
          <w:sz w:val="28"/>
          <w:szCs w:val="28"/>
        </w:rPr>
      </w:pPr>
      <w:r>
        <w:rPr>
          <w:sz w:val="28"/>
          <w:szCs w:val="28"/>
        </w:rPr>
        <w:t>Коэффициент маневренности составляет на начало периода 0,06, а на конец анализируемого периода посчитать невозможно, т.к. текущие пассивы больше текущих активов. Коэффициент находится на уровне ниже критического. Организация не имеет возможности для свободного финансового маневрирования, так как доля собственных средств, инвестированных в наиболее мобильные активы, значительно ниже критического уровня.</w:t>
      </w:r>
    </w:p>
    <w:p w:rsidR="00A674FF" w:rsidRDefault="00A674FF" w:rsidP="00A674FF">
      <w:pPr>
        <w:widowControl w:val="0"/>
        <w:spacing w:line="360" w:lineRule="auto"/>
        <w:ind w:firstLine="720"/>
        <w:jc w:val="both"/>
        <w:rPr>
          <w:sz w:val="28"/>
          <w:szCs w:val="28"/>
        </w:rPr>
      </w:pPr>
      <w:r>
        <w:rPr>
          <w:sz w:val="28"/>
          <w:szCs w:val="28"/>
        </w:rPr>
        <w:t>Организация плохо обеспечена собственными источниками финансирования, для нормального уровня значения 0,1 коэффициент по организации составляет 0,006.</w:t>
      </w:r>
    </w:p>
    <w:p w:rsidR="00A674FF" w:rsidRDefault="00A674FF" w:rsidP="00A674FF">
      <w:pPr>
        <w:widowControl w:val="0"/>
        <w:spacing w:line="360" w:lineRule="auto"/>
        <w:ind w:firstLine="720"/>
        <w:jc w:val="both"/>
        <w:outlineLvl w:val="0"/>
        <w:rPr>
          <w:sz w:val="28"/>
          <w:szCs w:val="28"/>
        </w:rPr>
      </w:pPr>
      <w:r>
        <w:rPr>
          <w:sz w:val="28"/>
          <w:szCs w:val="28"/>
        </w:rPr>
        <w:t>Коэффициент соотношения собственных и привлеченных средств показывает, что организация финансирует свою деятельность за счет собствен-</w:t>
      </w:r>
    </w:p>
    <w:p w:rsidR="00A674FF" w:rsidRDefault="00A674FF" w:rsidP="00A674FF">
      <w:pPr>
        <w:widowControl w:val="0"/>
        <w:spacing w:line="360" w:lineRule="auto"/>
        <w:ind w:firstLine="720"/>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2.5</w:t>
      </w:r>
    </w:p>
    <w:p w:rsidR="00A674FF" w:rsidRDefault="00A674FF" w:rsidP="00A674FF">
      <w:pPr>
        <w:widowControl w:val="0"/>
        <w:spacing w:line="360" w:lineRule="auto"/>
        <w:jc w:val="right"/>
        <w:rPr>
          <w:sz w:val="28"/>
          <w:szCs w:val="28"/>
        </w:rPr>
      </w:pPr>
    </w:p>
    <w:p w:rsidR="00A674FF" w:rsidRDefault="00A674FF" w:rsidP="00A674FF">
      <w:pPr>
        <w:widowControl w:val="0"/>
        <w:spacing w:line="360" w:lineRule="auto"/>
        <w:jc w:val="center"/>
        <w:rPr>
          <w:sz w:val="28"/>
          <w:szCs w:val="28"/>
        </w:rPr>
      </w:pPr>
      <w:r>
        <w:rPr>
          <w:sz w:val="28"/>
          <w:szCs w:val="28"/>
        </w:rPr>
        <w:t>Динамика финансовых коэффициентов организации за отчетный период</w:t>
      </w:r>
    </w:p>
    <w:p w:rsidR="00A674FF" w:rsidRDefault="00A674FF" w:rsidP="00A674FF">
      <w:pPr>
        <w:widowControl w:val="0"/>
        <w:spacing w:line="360" w:lineRule="auto"/>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861"/>
        <w:gridCol w:w="1751"/>
        <w:gridCol w:w="1729"/>
        <w:gridCol w:w="1834"/>
      </w:tblGrid>
      <w:tr w:rsidR="00A674FF">
        <w:trPr>
          <w:trHeight w:val="918"/>
        </w:trPr>
        <w:tc>
          <w:tcPr>
            <w:tcW w:w="2395" w:type="dxa"/>
          </w:tcPr>
          <w:p w:rsidR="00A674FF" w:rsidRDefault="00A674FF" w:rsidP="00A674FF">
            <w:pPr>
              <w:widowControl w:val="0"/>
              <w:jc w:val="center"/>
              <w:rPr>
                <w:sz w:val="28"/>
                <w:szCs w:val="28"/>
              </w:rPr>
            </w:pPr>
            <w:r>
              <w:rPr>
                <w:sz w:val="28"/>
                <w:szCs w:val="28"/>
              </w:rPr>
              <w:t>Коэффициент</w:t>
            </w:r>
          </w:p>
        </w:tc>
        <w:tc>
          <w:tcPr>
            <w:tcW w:w="1861" w:type="dxa"/>
          </w:tcPr>
          <w:p w:rsidR="00A674FF" w:rsidRDefault="00A674FF" w:rsidP="00A674FF">
            <w:pPr>
              <w:widowControl w:val="0"/>
              <w:jc w:val="center"/>
              <w:rPr>
                <w:sz w:val="28"/>
                <w:szCs w:val="28"/>
              </w:rPr>
            </w:pPr>
            <w:r>
              <w:rPr>
                <w:sz w:val="28"/>
                <w:szCs w:val="28"/>
              </w:rPr>
              <w:t>нормальное значение</w:t>
            </w:r>
          </w:p>
        </w:tc>
        <w:tc>
          <w:tcPr>
            <w:tcW w:w="1751" w:type="dxa"/>
          </w:tcPr>
          <w:p w:rsidR="00A674FF" w:rsidRDefault="00A674FF" w:rsidP="00A674FF">
            <w:pPr>
              <w:widowControl w:val="0"/>
              <w:jc w:val="center"/>
              <w:rPr>
                <w:sz w:val="28"/>
                <w:szCs w:val="28"/>
              </w:rPr>
            </w:pPr>
            <w:r>
              <w:rPr>
                <w:sz w:val="28"/>
                <w:szCs w:val="28"/>
              </w:rPr>
              <w:t>на начало 2001 года</w:t>
            </w:r>
          </w:p>
        </w:tc>
        <w:tc>
          <w:tcPr>
            <w:tcW w:w="1729" w:type="dxa"/>
          </w:tcPr>
          <w:p w:rsidR="00A674FF" w:rsidRDefault="00A674FF" w:rsidP="00A674FF">
            <w:pPr>
              <w:widowControl w:val="0"/>
              <w:jc w:val="center"/>
              <w:rPr>
                <w:sz w:val="28"/>
                <w:szCs w:val="28"/>
              </w:rPr>
            </w:pPr>
            <w:r>
              <w:rPr>
                <w:sz w:val="28"/>
                <w:szCs w:val="28"/>
              </w:rPr>
              <w:t>на конец 2001 года</w:t>
            </w:r>
          </w:p>
        </w:tc>
        <w:tc>
          <w:tcPr>
            <w:tcW w:w="1834" w:type="dxa"/>
          </w:tcPr>
          <w:p w:rsidR="00A674FF" w:rsidRDefault="00A674FF" w:rsidP="00A674FF">
            <w:pPr>
              <w:widowControl w:val="0"/>
              <w:jc w:val="center"/>
              <w:rPr>
                <w:sz w:val="28"/>
                <w:szCs w:val="28"/>
              </w:rPr>
            </w:pPr>
            <w:r>
              <w:rPr>
                <w:sz w:val="28"/>
                <w:szCs w:val="28"/>
              </w:rPr>
              <w:t>изменение (+,-)</w:t>
            </w:r>
          </w:p>
        </w:tc>
      </w:tr>
      <w:tr w:rsidR="00A674FF">
        <w:trPr>
          <w:trHeight w:val="814"/>
        </w:trPr>
        <w:tc>
          <w:tcPr>
            <w:tcW w:w="2395" w:type="dxa"/>
          </w:tcPr>
          <w:p w:rsidR="00A674FF" w:rsidRDefault="00A674FF" w:rsidP="00A674FF">
            <w:pPr>
              <w:widowControl w:val="0"/>
              <w:rPr>
                <w:sz w:val="28"/>
                <w:szCs w:val="28"/>
              </w:rPr>
            </w:pPr>
            <w:r>
              <w:rPr>
                <w:sz w:val="28"/>
                <w:szCs w:val="28"/>
              </w:rPr>
              <w:t>1. Автономии (независимости)</w:t>
            </w:r>
          </w:p>
        </w:tc>
        <w:tc>
          <w:tcPr>
            <w:tcW w:w="1861" w:type="dxa"/>
            <w:vAlign w:val="center"/>
          </w:tcPr>
          <w:p w:rsidR="00A674FF" w:rsidRDefault="00A674FF" w:rsidP="00A674FF">
            <w:pPr>
              <w:widowControl w:val="0"/>
              <w:jc w:val="center"/>
              <w:rPr>
                <w:sz w:val="28"/>
                <w:szCs w:val="28"/>
              </w:rPr>
            </w:pPr>
            <w:r>
              <w:rPr>
                <w:sz w:val="28"/>
                <w:szCs w:val="28"/>
              </w:rPr>
              <w:t>&gt;= 0,5</w:t>
            </w:r>
          </w:p>
        </w:tc>
        <w:tc>
          <w:tcPr>
            <w:tcW w:w="1751" w:type="dxa"/>
            <w:vAlign w:val="center"/>
          </w:tcPr>
          <w:p w:rsidR="00A674FF" w:rsidRDefault="00A674FF" w:rsidP="00A674FF">
            <w:pPr>
              <w:widowControl w:val="0"/>
              <w:jc w:val="center"/>
              <w:rPr>
                <w:sz w:val="28"/>
                <w:szCs w:val="28"/>
              </w:rPr>
            </w:pPr>
            <w:r>
              <w:rPr>
                <w:sz w:val="28"/>
                <w:szCs w:val="28"/>
              </w:rPr>
              <w:t>0,24</w:t>
            </w:r>
          </w:p>
        </w:tc>
        <w:tc>
          <w:tcPr>
            <w:tcW w:w="1729" w:type="dxa"/>
            <w:vAlign w:val="center"/>
          </w:tcPr>
          <w:p w:rsidR="00A674FF" w:rsidRDefault="00A674FF" w:rsidP="00A674FF">
            <w:pPr>
              <w:widowControl w:val="0"/>
              <w:jc w:val="center"/>
              <w:rPr>
                <w:sz w:val="28"/>
                <w:szCs w:val="28"/>
              </w:rPr>
            </w:pPr>
            <w:r>
              <w:rPr>
                <w:sz w:val="28"/>
                <w:szCs w:val="28"/>
              </w:rPr>
              <w:t>0,17</w:t>
            </w:r>
          </w:p>
        </w:tc>
        <w:tc>
          <w:tcPr>
            <w:tcW w:w="1834" w:type="dxa"/>
            <w:vAlign w:val="center"/>
          </w:tcPr>
          <w:p w:rsidR="00A674FF" w:rsidRDefault="00A674FF" w:rsidP="00A674FF">
            <w:pPr>
              <w:widowControl w:val="0"/>
              <w:jc w:val="center"/>
              <w:rPr>
                <w:sz w:val="28"/>
                <w:szCs w:val="28"/>
              </w:rPr>
            </w:pPr>
            <w:r>
              <w:rPr>
                <w:sz w:val="28"/>
                <w:szCs w:val="28"/>
              </w:rPr>
              <w:t>-0,07</w:t>
            </w:r>
          </w:p>
        </w:tc>
      </w:tr>
      <w:tr w:rsidR="00A674FF">
        <w:trPr>
          <w:trHeight w:val="1428"/>
        </w:trPr>
        <w:tc>
          <w:tcPr>
            <w:tcW w:w="2395" w:type="dxa"/>
          </w:tcPr>
          <w:p w:rsidR="00A674FF" w:rsidRDefault="00A674FF" w:rsidP="00A674FF">
            <w:pPr>
              <w:widowControl w:val="0"/>
              <w:rPr>
                <w:sz w:val="28"/>
                <w:szCs w:val="28"/>
              </w:rPr>
            </w:pPr>
            <w:r>
              <w:rPr>
                <w:sz w:val="28"/>
                <w:szCs w:val="28"/>
              </w:rPr>
              <w:t>2.Соотношения заемных и собственных средств</w:t>
            </w:r>
          </w:p>
        </w:tc>
        <w:tc>
          <w:tcPr>
            <w:tcW w:w="1861" w:type="dxa"/>
            <w:vAlign w:val="center"/>
          </w:tcPr>
          <w:p w:rsidR="00A674FF" w:rsidRDefault="00A674FF" w:rsidP="00A674FF">
            <w:pPr>
              <w:widowControl w:val="0"/>
              <w:jc w:val="center"/>
              <w:rPr>
                <w:sz w:val="28"/>
                <w:szCs w:val="28"/>
              </w:rPr>
            </w:pPr>
            <w:r>
              <w:rPr>
                <w:sz w:val="28"/>
                <w:szCs w:val="28"/>
              </w:rPr>
              <w:t>&gt;= 1</w:t>
            </w:r>
          </w:p>
        </w:tc>
        <w:tc>
          <w:tcPr>
            <w:tcW w:w="1751" w:type="dxa"/>
            <w:vAlign w:val="center"/>
          </w:tcPr>
          <w:p w:rsidR="00A674FF" w:rsidRDefault="00A674FF" w:rsidP="00A674FF">
            <w:pPr>
              <w:widowControl w:val="0"/>
              <w:jc w:val="center"/>
              <w:rPr>
                <w:sz w:val="28"/>
                <w:szCs w:val="28"/>
              </w:rPr>
            </w:pPr>
            <w:r>
              <w:rPr>
                <w:sz w:val="28"/>
                <w:szCs w:val="28"/>
              </w:rPr>
              <w:t>3,08</w:t>
            </w:r>
          </w:p>
        </w:tc>
        <w:tc>
          <w:tcPr>
            <w:tcW w:w="1729" w:type="dxa"/>
            <w:vAlign w:val="center"/>
          </w:tcPr>
          <w:p w:rsidR="00A674FF" w:rsidRDefault="00A674FF" w:rsidP="00A674FF">
            <w:pPr>
              <w:widowControl w:val="0"/>
              <w:jc w:val="center"/>
              <w:rPr>
                <w:sz w:val="28"/>
                <w:szCs w:val="28"/>
              </w:rPr>
            </w:pPr>
            <w:r>
              <w:rPr>
                <w:sz w:val="28"/>
                <w:szCs w:val="28"/>
              </w:rPr>
              <w:t>4,70</w:t>
            </w:r>
          </w:p>
        </w:tc>
        <w:tc>
          <w:tcPr>
            <w:tcW w:w="1834" w:type="dxa"/>
            <w:vAlign w:val="center"/>
          </w:tcPr>
          <w:p w:rsidR="00A674FF" w:rsidRDefault="00A674FF" w:rsidP="00A674FF">
            <w:pPr>
              <w:widowControl w:val="0"/>
              <w:jc w:val="center"/>
              <w:rPr>
                <w:sz w:val="28"/>
                <w:szCs w:val="28"/>
              </w:rPr>
            </w:pPr>
            <w:r>
              <w:rPr>
                <w:sz w:val="28"/>
                <w:szCs w:val="28"/>
              </w:rPr>
              <w:t>+2,28</w:t>
            </w:r>
          </w:p>
        </w:tc>
      </w:tr>
      <w:tr w:rsidR="00A674FF">
        <w:trPr>
          <w:trHeight w:val="527"/>
        </w:trPr>
        <w:tc>
          <w:tcPr>
            <w:tcW w:w="2395" w:type="dxa"/>
          </w:tcPr>
          <w:p w:rsidR="00A674FF" w:rsidRDefault="00A674FF" w:rsidP="00A674FF">
            <w:pPr>
              <w:widowControl w:val="0"/>
              <w:rPr>
                <w:sz w:val="28"/>
                <w:szCs w:val="28"/>
              </w:rPr>
            </w:pPr>
            <w:r>
              <w:rPr>
                <w:sz w:val="28"/>
                <w:szCs w:val="28"/>
              </w:rPr>
              <w:t>3.Маневренности</w:t>
            </w:r>
          </w:p>
        </w:tc>
        <w:tc>
          <w:tcPr>
            <w:tcW w:w="1861" w:type="dxa"/>
            <w:vAlign w:val="center"/>
          </w:tcPr>
          <w:p w:rsidR="00A674FF" w:rsidRDefault="00A674FF" w:rsidP="00A674FF">
            <w:pPr>
              <w:widowControl w:val="0"/>
              <w:jc w:val="center"/>
              <w:rPr>
                <w:sz w:val="28"/>
                <w:szCs w:val="28"/>
              </w:rPr>
            </w:pPr>
            <w:r>
              <w:rPr>
                <w:sz w:val="28"/>
                <w:szCs w:val="28"/>
              </w:rPr>
              <w:t>&gt;= 0,5</w:t>
            </w:r>
          </w:p>
        </w:tc>
        <w:tc>
          <w:tcPr>
            <w:tcW w:w="1751" w:type="dxa"/>
            <w:vAlign w:val="center"/>
          </w:tcPr>
          <w:p w:rsidR="00A674FF" w:rsidRDefault="00A674FF" w:rsidP="00A674FF">
            <w:pPr>
              <w:widowControl w:val="0"/>
              <w:jc w:val="center"/>
              <w:rPr>
                <w:sz w:val="28"/>
                <w:szCs w:val="28"/>
              </w:rPr>
            </w:pPr>
            <w:r>
              <w:rPr>
                <w:sz w:val="28"/>
                <w:szCs w:val="28"/>
              </w:rPr>
              <w:t>0,06</w:t>
            </w:r>
          </w:p>
        </w:tc>
        <w:tc>
          <w:tcPr>
            <w:tcW w:w="1729" w:type="dxa"/>
            <w:vAlign w:val="center"/>
          </w:tcPr>
          <w:p w:rsidR="00A674FF" w:rsidRDefault="00A674FF" w:rsidP="00A674FF">
            <w:pPr>
              <w:widowControl w:val="0"/>
              <w:jc w:val="center"/>
              <w:rPr>
                <w:sz w:val="28"/>
                <w:szCs w:val="28"/>
              </w:rPr>
            </w:pPr>
            <w:r>
              <w:rPr>
                <w:sz w:val="28"/>
                <w:szCs w:val="28"/>
              </w:rPr>
              <w:t>-</w:t>
            </w:r>
          </w:p>
        </w:tc>
        <w:tc>
          <w:tcPr>
            <w:tcW w:w="1834" w:type="dxa"/>
            <w:vAlign w:val="center"/>
          </w:tcPr>
          <w:p w:rsidR="00A674FF" w:rsidRDefault="00A674FF" w:rsidP="00A674FF">
            <w:pPr>
              <w:widowControl w:val="0"/>
              <w:jc w:val="center"/>
              <w:rPr>
                <w:sz w:val="28"/>
                <w:szCs w:val="28"/>
              </w:rPr>
            </w:pPr>
            <w:r>
              <w:rPr>
                <w:sz w:val="28"/>
                <w:szCs w:val="28"/>
              </w:rPr>
              <w:t>-</w:t>
            </w:r>
          </w:p>
        </w:tc>
      </w:tr>
      <w:tr w:rsidR="00A674FF">
        <w:trPr>
          <w:trHeight w:val="1433"/>
        </w:trPr>
        <w:tc>
          <w:tcPr>
            <w:tcW w:w="2395" w:type="dxa"/>
          </w:tcPr>
          <w:p w:rsidR="00A674FF" w:rsidRDefault="00A674FF" w:rsidP="00A674FF">
            <w:pPr>
              <w:widowControl w:val="0"/>
              <w:rPr>
                <w:sz w:val="28"/>
                <w:szCs w:val="28"/>
              </w:rPr>
            </w:pPr>
            <w:r>
              <w:rPr>
                <w:sz w:val="28"/>
                <w:szCs w:val="28"/>
              </w:rPr>
              <w:t>4.Обеспеченности собственными источниками финансирования</w:t>
            </w:r>
          </w:p>
        </w:tc>
        <w:tc>
          <w:tcPr>
            <w:tcW w:w="1861" w:type="dxa"/>
            <w:vAlign w:val="center"/>
          </w:tcPr>
          <w:p w:rsidR="00A674FF" w:rsidRDefault="00A674FF" w:rsidP="00A674FF">
            <w:pPr>
              <w:widowControl w:val="0"/>
              <w:jc w:val="center"/>
              <w:rPr>
                <w:sz w:val="28"/>
                <w:szCs w:val="28"/>
              </w:rPr>
            </w:pPr>
            <w:r>
              <w:rPr>
                <w:sz w:val="28"/>
                <w:szCs w:val="28"/>
              </w:rPr>
              <w:t>&gt;= 0,1</w:t>
            </w:r>
          </w:p>
        </w:tc>
        <w:tc>
          <w:tcPr>
            <w:tcW w:w="1751" w:type="dxa"/>
            <w:vAlign w:val="center"/>
          </w:tcPr>
          <w:p w:rsidR="00A674FF" w:rsidRDefault="00A674FF" w:rsidP="00A674FF">
            <w:pPr>
              <w:widowControl w:val="0"/>
              <w:jc w:val="center"/>
              <w:rPr>
                <w:sz w:val="28"/>
                <w:szCs w:val="28"/>
              </w:rPr>
            </w:pPr>
            <w:r>
              <w:rPr>
                <w:sz w:val="28"/>
                <w:szCs w:val="28"/>
              </w:rPr>
              <w:t>0,006</w:t>
            </w:r>
          </w:p>
        </w:tc>
        <w:tc>
          <w:tcPr>
            <w:tcW w:w="1729" w:type="dxa"/>
            <w:vAlign w:val="center"/>
          </w:tcPr>
          <w:p w:rsidR="00A674FF" w:rsidRDefault="00A674FF" w:rsidP="00A674FF">
            <w:pPr>
              <w:widowControl w:val="0"/>
              <w:jc w:val="center"/>
              <w:rPr>
                <w:sz w:val="28"/>
                <w:szCs w:val="28"/>
              </w:rPr>
            </w:pPr>
            <w:r>
              <w:rPr>
                <w:sz w:val="28"/>
                <w:szCs w:val="28"/>
              </w:rPr>
              <w:t>-</w:t>
            </w:r>
          </w:p>
        </w:tc>
        <w:tc>
          <w:tcPr>
            <w:tcW w:w="1834" w:type="dxa"/>
            <w:vAlign w:val="center"/>
          </w:tcPr>
          <w:p w:rsidR="00A674FF" w:rsidRDefault="00A674FF" w:rsidP="00A674FF">
            <w:pPr>
              <w:widowControl w:val="0"/>
              <w:jc w:val="center"/>
              <w:rPr>
                <w:sz w:val="28"/>
                <w:szCs w:val="28"/>
              </w:rPr>
            </w:pPr>
            <w:r>
              <w:rPr>
                <w:sz w:val="28"/>
                <w:szCs w:val="28"/>
              </w:rPr>
              <w:t>-</w:t>
            </w:r>
          </w:p>
        </w:tc>
      </w:tr>
      <w:tr w:rsidR="00A674FF">
        <w:trPr>
          <w:trHeight w:val="1418"/>
        </w:trPr>
        <w:tc>
          <w:tcPr>
            <w:tcW w:w="2395" w:type="dxa"/>
          </w:tcPr>
          <w:p w:rsidR="00A674FF" w:rsidRDefault="00A674FF" w:rsidP="00A674FF">
            <w:pPr>
              <w:widowControl w:val="0"/>
              <w:rPr>
                <w:sz w:val="28"/>
                <w:szCs w:val="28"/>
              </w:rPr>
            </w:pPr>
            <w:r>
              <w:rPr>
                <w:sz w:val="28"/>
                <w:szCs w:val="28"/>
              </w:rPr>
              <w:t>5. Соотношения собственных и привлеченных средств</w:t>
            </w:r>
          </w:p>
        </w:tc>
        <w:tc>
          <w:tcPr>
            <w:tcW w:w="1861" w:type="dxa"/>
            <w:vAlign w:val="center"/>
          </w:tcPr>
          <w:p w:rsidR="00A674FF" w:rsidRDefault="00A674FF" w:rsidP="00A674FF">
            <w:pPr>
              <w:widowControl w:val="0"/>
              <w:jc w:val="center"/>
              <w:rPr>
                <w:sz w:val="28"/>
                <w:szCs w:val="28"/>
              </w:rPr>
            </w:pPr>
            <w:r>
              <w:rPr>
                <w:sz w:val="28"/>
                <w:szCs w:val="28"/>
              </w:rPr>
              <w:t xml:space="preserve"> &gt;=1</w:t>
            </w:r>
          </w:p>
        </w:tc>
        <w:tc>
          <w:tcPr>
            <w:tcW w:w="1751" w:type="dxa"/>
            <w:vAlign w:val="center"/>
          </w:tcPr>
          <w:p w:rsidR="00A674FF" w:rsidRDefault="00A674FF" w:rsidP="00A674FF">
            <w:pPr>
              <w:widowControl w:val="0"/>
              <w:jc w:val="center"/>
              <w:rPr>
                <w:sz w:val="28"/>
                <w:szCs w:val="28"/>
              </w:rPr>
            </w:pPr>
            <w:r>
              <w:rPr>
                <w:sz w:val="28"/>
                <w:szCs w:val="28"/>
              </w:rPr>
              <w:t>0,32</w:t>
            </w:r>
          </w:p>
        </w:tc>
        <w:tc>
          <w:tcPr>
            <w:tcW w:w="1729" w:type="dxa"/>
            <w:vAlign w:val="center"/>
          </w:tcPr>
          <w:p w:rsidR="00A674FF" w:rsidRDefault="00A674FF" w:rsidP="00A674FF">
            <w:pPr>
              <w:widowControl w:val="0"/>
              <w:jc w:val="center"/>
              <w:rPr>
                <w:sz w:val="28"/>
                <w:szCs w:val="28"/>
              </w:rPr>
            </w:pPr>
            <w:r>
              <w:rPr>
                <w:sz w:val="28"/>
                <w:szCs w:val="28"/>
              </w:rPr>
              <w:t>0,21</w:t>
            </w:r>
          </w:p>
        </w:tc>
        <w:tc>
          <w:tcPr>
            <w:tcW w:w="1834" w:type="dxa"/>
            <w:vAlign w:val="center"/>
          </w:tcPr>
          <w:p w:rsidR="00A674FF" w:rsidRDefault="00A674FF" w:rsidP="00A674FF">
            <w:pPr>
              <w:widowControl w:val="0"/>
              <w:jc w:val="center"/>
              <w:rPr>
                <w:sz w:val="28"/>
                <w:szCs w:val="28"/>
              </w:rPr>
            </w:pPr>
            <w:r>
              <w:rPr>
                <w:sz w:val="28"/>
                <w:szCs w:val="28"/>
              </w:rPr>
              <w:t>-0,11</w:t>
            </w:r>
          </w:p>
        </w:tc>
      </w:tr>
      <w:tr w:rsidR="00A674FF">
        <w:trPr>
          <w:trHeight w:val="904"/>
        </w:trPr>
        <w:tc>
          <w:tcPr>
            <w:tcW w:w="2395" w:type="dxa"/>
          </w:tcPr>
          <w:p w:rsidR="00A674FF" w:rsidRDefault="00A674FF" w:rsidP="00A674FF">
            <w:pPr>
              <w:widowControl w:val="0"/>
              <w:rPr>
                <w:sz w:val="28"/>
                <w:szCs w:val="28"/>
              </w:rPr>
            </w:pPr>
            <w:r>
              <w:rPr>
                <w:sz w:val="28"/>
                <w:szCs w:val="28"/>
              </w:rPr>
              <w:t>6.Финансовой независимости</w:t>
            </w:r>
          </w:p>
        </w:tc>
        <w:tc>
          <w:tcPr>
            <w:tcW w:w="1861" w:type="dxa"/>
            <w:vAlign w:val="center"/>
          </w:tcPr>
          <w:p w:rsidR="00A674FF" w:rsidRDefault="00A674FF" w:rsidP="00A674FF">
            <w:pPr>
              <w:widowControl w:val="0"/>
              <w:jc w:val="center"/>
              <w:rPr>
                <w:sz w:val="28"/>
                <w:szCs w:val="28"/>
              </w:rPr>
            </w:pPr>
            <w:r>
              <w:rPr>
                <w:sz w:val="28"/>
                <w:szCs w:val="28"/>
              </w:rPr>
              <w:t>&lt;= 1,25</w:t>
            </w:r>
          </w:p>
        </w:tc>
        <w:tc>
          <w:tcPr>
            <w:tcW w:w="1751" w:type="dxa"/>
            <w:vAlign w:val="center"/>
          </w:tcPr>
          <w:p w:rsidR="00A674FF" w:rsidRDefault="00A674FF" w:rsidP="00A674FF">
            <w:pPr>
              <w:widowControl w:val="0"/>
              <w:jc w:val="center"/>
              <w:rPr>
                <w:sz w:val="28"/>
                <w:szCs w:val="28"/>
              </w:rPr>
            </w:pPr>
            <w:r>
              <w:rPr>
                <w:sz w:val="28"/>
                <w:szCs w:val="28"/>
              </w:rPr>
              <w:t>4,08</w:t>
            </w:r>
          </w:p>
        </w:tc>
        <w:tc>
          <w:tcPr>
            <w:tcW w:w="1729" w:type="dxa"/>
            <w:vAlign w:val="center"/>
          </w:tcPr>
          <w:p w:rsidR="00A674FF" w:rsidRDefault="00A674FF" w:rsidP="00A674FF">
            <w:pPr>
              <w:widowControl w:val="0"/>
              <w:jc w:val="center"/>
              <w:rPr>
                <w:sz w:val="28"/>
                <w:szCs w:val="28"/>
              </w:rPr>
            </w:pPr>
            <w:r>
              <w:rPr>
                <w:sz w:val="28"/>
                <w:szCs w:val="28"/>
              </w:rPr>
              <w:t>5,70</w:t>
            </w:r>
          </w:p>
        </w:tc>
        <w:tc>
          <w:tcPr>
            <w:tcW w:w="1834" w:type="dxa"/>
            <w:vAlign w:val="center"/>
          </w:tcPr>
          <w:p w:rsidR="00A674FF" w:rsidRDefault="00A674FF" w:rsidP="00A674FF">
            <w:pPr>
              <w:widowControl w:val="0"/>
              <w:jc w:val="center"/>
              <w:rPr>
                <w:sz w:val="28"/>
                <w:szCs w:val="28"/>
              </w:rPr>
            </w:pPr>
            <w:r>
              <w:rPr>
                <w:sz w:val="28"/>
                <w:szCs w:val="28"/>
              </w:rPr>
              <w:t>+1,62</w:t>
            </w:r>
          </w:p>
        </w:tc>
      </w:tr>
    </w:tbl>
    <w:p w:rsidR="00A674FF" w:rsidRDefault="00A674FF" w:rsidP="00A674FF">
      <w:pPr>
        <w:widowControl w:val="0"/>
        <w:spacing w:line="360" w:lineRule="auto"/>
        <w:jc w:val="both"/>
        <w:outlineLvl w:val="0"/>
        <w:rPr>
          <w:sz w:val="28"/>
          <w:szCs w:val="28"/>
        </w:rPr>
      </w:pPr>
    </w:p>
    <w:p w:rsidR="00A674FF" w:rsidRDefault="00A674FF" w:rsidP="00A674FF">
      <w:pPr>
        <w:widowControl w:val="0"/>
        <w:spacing w:line="360" w:lineRule="auto"/>
        <w:jc w:val="both"/>
        <w:outlineLvl w:val="0"/>
        <w:rPr>
          <w:sz w:val="28"/>
          <w:szCs w:val="28"/>
        </w:rPr>
      </w:pPr>
      <w:r>
        <w:rPr>
          <w:sz w:val="28"/>
          <w:szCs w:val="28"/>
        </w:rPr>
        <w:t>ных средств всего на 21%, по сравнению с началом года коэффициент снизился на 20%.</w:t>
      </w:r>
    </w:p>
    <w:p w:rsidR="00A674FF" w:rsidRDefault="00A674FF" w:rsidP="00A674FF">
      <w:pPr>
        <w:widowControl w:val="0"/>
        <w:spacing w:line="360" w:lineRule="auto"/>
        <w:ind w:firstLine="720"/>
        <w:jc w:val="both"/>
        <w:rPr>
          <w:sz w:val="28"/>
          <w:szCs w:val="28"/>
        </w:rPr>
      </w:pPr>
      <w:r>
        <w:rPr>
          <w:sz w:val="28"/>
          <w:szCs w:val="28"/>
        </w:rPr>
        <w:t>Показатель финансовой зависимости очень высок и составляет 5,7, что говорит о том, что в организации велика доля заемных средств, кроме этого наблюдается тенденция по увеличению показателя в динамике, т.е. доля заемных средств в финансировании организации увеличилась по сравнению с началом периода  на 1,62.</w:t>
      </w:r>
    </w:p>
    <w:p w:rsidR="00A674FF" w:rsidRDefault="00A674FF" w:rsidP="00A674FF">
      <w:pPr>
        <w:widowControl w:val="0"/>
        <w:spacing w:line="360" w:lineRule="auto"/>
        <w:ind w:firstLine="720"/>
        <w:jc w:val="both"/>
        <w:rPr>
          <w:sz w:val="28"/>
          <w:szCs w:val="28"/>
        </w:rPr>
      </w:pPr>
      <w:r>
        <w:rPr>
          <w:sz w:val="28"/>
          <w:szCs w:val="28"/>
        </w:rPr>
        <w:t>Организации необходимо снизить кредиторскую задолженность и увеличить собственные источники покрытия запасов, так как такая ситуация может усугубить и без того неустойчивое положение организации.</w:t>
      </w: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outlineLvl w:val="0"/>
        <w:rPr>
          <w:i/>
          <w:iCs/>
          <w:sz w:val="28"/>
          <w:szCs w:val="28"/>
        </w:rPr>
      </w:pPr>
      <w:r>
        <w:rPr>
          <w:i/>
          <w:iCs/>
          <w:sz w:val="28"/>
          <w:szCs w:val="28"/>
        </w:rPr>
        <w:t>Оценка деловой активности предприятия</w:t>
      </w:r>
    </w:p>
    <w:p w:rsidR="00A674FF" w:rsidRDefault="00A674FF" w:rsidP="00A674FF">
      <w:pPr>
        <w:widowControl w:val="0"/>
        <w:tabs>
          <w:tab w:val="left" w:pos="0"/>
        </w:tabs>
        <w:spacing w:line="360" w:lineRule="auto"/>
        <w:ind w:firstLine="284"/>
        <w:jc w:val="both"/>
        <w:rPr>
          <w:sz w:val="28"/>
          <w:szCs w:val="28"/>
        </w:rPr>
      </w:pPr>
      <w:r>
        <w:rPr>
          <w:sz w:val="28"/>
          <w:szCs w:val="28"/>
        </w:rPr>
        <w:t xml:space="preserve"> Показатели деловой активности характеризуют результаты и эффективность текущей деятельности экономического субъекта. Финансовое состояние предприятия находится в непосредственной зависимости от того, насколько быстро средства, вложенные в активы превращаются в реальные деньги. Длительность нахождения средств  в обороте определяется совокупным влиянием ряда разнонаправленных факторов внешнего и внутреннего  характера. Примером может служить зависимость скорости оборота от применяемой учетной политики, сформированной структуры активов, используемой методики оценки ТМЦ предприятия.</w:t>
      </w:r>
    </w:p>
    <w:p w:rsidR="00A674FF" w:rsidRDefault="00A674FF" w:rsidP="00A674FF">
      <w:pPr>
        <w:widowControl w:val="0"/>
        <w:spacing w:line="360" w:lineRule="auto"/>
        <w:ind w:firstLine="720"/>
        <w:jc w:val="both"/>
        <w:rPr>
          <w:sz w:val="28"/>
          <w:szCs w:val="28"/>
        </w:rPr>
      </w:pPr>
      <w:r>
        <w:rPr>
          <w:sz w:val="28"/>
          <w:szCs w:val="28"/>
        </w:rPr>
        <w:t xml:space="preserve"> Деловая активность предприятия может оцениваться как в качественном, так и в количественном отношении.</w:t>
      </w:r>
    </w:p>
    <w:p w:rsidR="00A674FF" w:rsidRDefault="00A674FF" w:rsidP="00A674FF">
      <w:pPr>
        <w:widowControl w:val="0"/>
        <w:spacing w:line="360" w:lineRule="auto"/>
        <w:ind w:firstLine="720"/>
        <w:jc w:val="both"/>
        <w:rPr>
          <w:sz w:val="28"/>
          <w:szCs w:val="28"/>
        </w:rPr>
      </w:pPr>
      <w:r>
        <w:rPr>
          <w:sz w:val="28"/>
          <w:szCs w:val="28"/>
        </w:rPr>
        <w:t>Качественную характеристику деловой активности организации можно получить путем изучения таких критериев, как широта рынков сбыта продукции, деловая репутация организации на рынке сбыта продукции.</w:t>
      </w:r>
    </w:p>
    <w:p w:rsidR="00A674FF" w:rsidRDefault="00A674FF" w:rsidP="00A674FF">
      <w:pPr>
        <w:widowControl w:val="0"/>
        <w:spacing w:line="360" w:lineRule="auto"/>
        <w:ind w:firstLine="720"/>
        <w:jc w:val="both"/>
        <w:rPr>
          <w:sz w:val="28"/>
          <w:szCs w:val="28"/>
        </w:rPr>
      </w:pPr>
      <w:r>
        <w:rPr>
          <w:sz w:val="28"/>
          <w:szCs w:val="28"/>
        </w:rPr>
        <w:t>Количественную характеристику деловой активности организации оценивают по степени выполнения организацией своих производственных и финансовых программ по основным показателям (объем реализации продукции, выручка от реализации и полученной прибыли).</w:t>
      </w:r>
    </w:p>
    <w:p w:rsidR="00A674FF" w:rsidRDefault="00A674FF" w:rsidP="00A674FF">
      <w:pPr>
        <w:widowControl w:val="0"/>
        <w:spacing w:line="360" w:lineRule="auto"/>
        <w:ind w:firstLine="720"/>
        <w:jc w:val="both"/>
        <w:rPr>
          <w:color w:val="FF0000"/>
          <w:sz w:val="28"/>
          <w:szCs w:val="28"/>
        </w:rPr>
      </w:pPr>
      <w:r>
        <w:rPr>
          <w:sz w:val="28"/>
          <w:szCs w:val="28"/>
        </w:rPr>
        <w:t>Для количественной оценки деловой активности по эффективности использования ресурсов организации могут быть рассчитаны следующие показатели представленные в таблице 2.6.</w:t>
      </w:r>
    </w:p>
    <w:p w:rsidR="00A674FF" w:rsidRDefault="00A674FF" w:rsidP="00A674FF">
      <w:pPr>
        <w:widowControl w:val="0"/>
        <w:spacing w:line="360" w:lineRule="auto"/>
        <w:ind w:firstLine="720"/>
        <w:jc w:val="both"/>
        <w:rPr>
          <w:sz w:val="28"/>
          <w:szCs w:val="28"/>
        </w:rPr>
      </w:pPr>
      <w:r>
        <w:rPr>
          <w:sz w:val="28"/>
          <w:szCs w:val="28"/>
        </w:rPr>
        <w:t xml:space="preserve">Группа показателей деловой активности позволяет проанализировать </w:t>
      </w:r>
    </w:p>
    <w:p w:rsidR="00A674FF" w:rsidRDefault="00A674FF" w:rsidP="00A674FF">
      <w:pPr>
        <w:widowControl w:val="0"/>
        <w:spacing w:line="360" w:lineRule="auto"/>
        <w:jc w:val="both"/>
        <w:rPr>
          <w:color w:val="FF0000"/>
          <w:sz w:val="28"/>
          <w:szCs w:val="28"/>
        </w:rPr>
      </w:pPr>
      <w:r>
        <w:rPr>
          <w:sz w:val="28"/>
          <w:szCs w:val="28"/>
        </w:rPr>
        <w:t>насколько эффективно предприятие использует свои средства.</w:t>
      </w:r>
    </w:p>
    <w:p w:rsidR="00A674FF" w:rsidRDefault="00A674FF" w:rsidP="00A674FF">
      <w:pPr>
        <w:widowControl w:val="0"/>
        <w:spacing w:line="360" w:lineRule="auto"/>
        <w:ind w:firstLine="720"/>
        <w:jc w:val="both"/>
        <w:rPr>
          <w:sz w:val="28"/>
          <w:szCs w:val="28"/>
        </w:rPr>
      </w:pPr>
      <w:r>
        <w:rPr>
          <w:sz w:val="28"/>
          <w:szCs w:val="28"/>
        </w:rPr>
        <w:t>Производительность труда сократилась на 36,32, что рассматривается как не благоприятная тенденция развития производственной деятельности организации.</w:t>
      </w:r>
    </w:p>
    <w:p w:rsidR="00A674FF" w:rsidRDefault="00A674FF" w:rsidP="00A674FF">
      <w:pPr>
        <w:widowControl w:val="0"/>
        <w:spacing w:line="360" w:lineRule="auto"/>
        <w:ind w:firstLine="720"/>
        <w:jc w:val="both"/>
        <w:rPr>
          <w:sz w:val="28"/>
          <w:szCs w:val="28"/>
        </w:rPr>
      </w:pPr>
      <w:r>
        <w:rPr>
          <w:sz w:val="28"/>
          <w:szCs w:val="28"/>
        </w:rPr>
        <w:t>Скорость оборота оборотных активов сократилась на 1,73, т.е. увели-</w:t>
      </w:r>
    </w:p>
    <w:p w:rsidR="00A674FF" w:rsidRDefault="00A674FF" w:rsidP="00A674FF">
      <w:pPr>
        <w:widowControl w:val="0"/>
        <w:jc w:val="right"/>
        <w:rPr>
          <w:sz w:val="28"/>
          <w:szCs w:val="28"/>
        </w:rPr>
      </w:pPr>
      <w:r>
        <w:rPr>
          <w:sz w:val="28"/>
          <w:szCs w:val="28"/>
        </w:rPr>
        <w:t>Таблица 2.6</w:t>
      </w:r>
    </w:p>
    <w:p w:rsidR="00A674FF" w:rsidRDefault="00A674FF" w:rsidP="00A674FF">
      <w:pPr>
        <w:widowControl w:val="0"/>
        <w:jc w:val="right"/>
        <w:rPr>
          <w:sz w:val="28"/>
          <w:szCs w:val="28"/>
        </w:rPr>
      </w:pPr>
    </w:p>
    <w:p w:rsidR="00A674FF" w:rsidRDefault="00A674FF" w:rsidP="00A674FF">
      <w:pPr>
        <w:widowControl w:val="0"/>
        <w:jc w:val="center"/>
        <w:rPr>
          <w:sz w:val="28"/>
          <w:szCs w:val="28"/>
        </w:rPr>
      </w:pPr>
      <w:r>
        <w:rPr>
          <w:sz w:val="28"/>
          <w:szCs w:val="28"/>
        </w:rPr>
        <w:t>Оценка деловой активности предприятия</w:t>
      </w:r>
    </w:p>
    <w:p w:rsidR="00A674FF" w:rsidRDefault="00A674FF" w:rsidP="00A674FF">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1680"/>
        <w:gridCol w:w="1800"/>
        <w:gridCol w:w="2142"/>
      </w:tblGrid>
      <w:tr w:rsidR="00A674FF">
        <w:trPr>
          <w:trHeight w:val="581"/>
        </w:trPr>
        <w:tc>
          <w:tcPr>
            <w:tcW w:w="3948" w:type="dxa"/>
          </w:tcPr>
          <w:p w:rsidR="00A674FF" w:rsidRDefault="00A674FF" w:rsidP="00A674FF">
            <w:pPr>
              <w:widowControl w:val="0"/>
              <w:jc w:val="center"/>
              <w:rPr>
                <w:sz w:val="28"/>
                <w:szCs w:val="28"/>
              </w:rPr>
            </w:pPr>
            <w:r>
              <w:rPr>
                <w:sz w:val="28"/>
                <w:szCs w:val="28"/>
              </w:rPr>
              <w:t>Показатель</w:t>
            </w:r>
          </w:p>
        </w:tc>
        <w:tc>
          <w:tcPr>
            <w:tcW w:w="1680" w:type="dxa"/>
          </w:tcPr>
          <w:p w:rsidR="00A674FF" w:rsidRDefault="00A674FF" w:rsidP="00A674FF">
            <w:pPr>
              <w:widowControl w:val="0"/>
              <w:jc w:val="center"/>
              <w:rPr>
                <w:sz w:val="28"/>
                <w:szCs w:val="28"/>
              </w:rPr>
            </w:pPr>
            <w:r>
              <w:rPr>
                <w:sz w:val="28"/>
                <w:szCs w:val="28"/>
              </w:rPr>
              <w:t>на начало 2001 года</w:t>
            </w:r>
          </w:p>
        </w:tc>
        <w:tc>
          <w:tcPr>
            <w:tcW w:w="1800" w:type="dxa"/>
          </w:tcPr>
          <w:p w:rsidR="00A674FF" w:rsidRDefault="00A674FF" w:rsidP="00A674FF">
            <w:pPr>
              <w:widowControl w:val="0"/>
              <w:jc w:val="center"/>
              <w:rPr>
                <w:sz w:val="28"/>
                <w:szCs w:val="28"/>
              </w:rPr>
            </w:pPr>
            <w:r>
              <w:rPr>
                <w:sz w:val="28"/>
                <w:szCs w:val="28"/>
              </w:rPr>
              <w:t>на конец 2001 года</w:t>
            </w:r>
          </w:p>
        </w:tc>
        <w:tc>
          <w:tcPr>
            <w:tcW w:w="2142" w:type="dxa"/>
          </w:tcPr>
          <w:p w:rsidR="00A674FF" w:rsidRDefault="00A674FF" w:rsidP="00A674FF">
            <w:pPr>
              <w:widowControl w:val="0"/>
              <w:jc w:val="center"/>
              <w:rPr>
                <w:sz w:val="28"/>
                <w:szCs w:val="28"/>
              </w:rPr>
            </w:pPr>
            <w:r>
              <w:rPr>
                <w:sz w:val="28"/>
                <w:szCs w:val="28"/>
              </w:rPr>
              <w:t>изменения (+,-)</w:t>
            </w:r>
          </w:p>
        </w:tc>
      </w:tr>
      <w:tr w:rsidR="00A674FF">
        <w:trPr>
          <w:trHeight w:val="893"/>
        </w:trPr>
        <w:tc>
          <w:tcPr>
            <w:tcW w:w="3948" w:type="dxa"/>
          </w:tcPr>
          <w:p w:rsidR="00A674FF" w:rsidRDefault="00A674FF" w:rsidP="00A674FF">
            <w:pPr>
              <w:widowControl w:val="0"/>
              <w:rPr>
                <w:sz w:val="28"/>
                <w:szCs w:val="28"/>
              </w:rPr>
            </w:pPr>
            <w:r>
              <w:rPr>
                <w:sz w:val="28"/>
                <w:szCs w:val="28"/>
              </w:rPr>
              <w:t>1. Производительность труда</w:t>
            </w:r>
          </w:p>
        </w:tc>
        <w:tc>
          <w:tcPr>
            <w:tcW w:w="1680" w:type="dxa"/>
            <w:vAlign w:val="center"/>
          </w:tcPr>
          <w:p w:rsidR="00A674FF" w:rsidRDefault="00A674FF" w:rsidP="00A674FF">
            <w:pPr>
              <w:widowControl w:val="0"/>
              <w:jc w:val="center"/>
              <w:rPr>
                <w:sz w:val="28"/>
                <w:szCs w:val="28"/>
              </w:rPr>
            </w:pPr>
            <w:r>
              <w:rPr>
                <w:sz w:val="28"/>
                <w:szCs w:val="28"/>
              </w:rPr>
              <w:t>202,76</w:t>
            </w:r>
          </w:p>
        </w:tc>
        <w:tc>
          <w:tcPr>
            <w:tcW w:w="1800" w:type="dxa"/>
            <w:vAlign w:val="center"/>
          </w:tcPr>
          <w:p w:rsidR="00A674FF" w:rsidRDefault="00A674FF" w:rsidP="00A674FF">
            <w:pPr>
              <w:widowControl w:val="0"/>
              <w:jc w:val="center"/>
              <w:rPr>
                <w:sz w:val="28"/>
                <w:szCs w:val="28"/>
              </w:rPr>
            </w:pPr>
            <w:r>
              <w:rPr>
                <w:sz w:val="28"/>
                <w:szCs w:val="28"/>
              </w:rPr>
              <w:t>166,44</w:t>
            </w:r>
          </w:p>
        </w:tc>
        <w:tc>
          <w:tcPr>
            <w:tcW w:w="2142" w:type="dxa"/>
            <w:vAlign w:val="center"/>
          </w:tcPr>
          <w:p w:rsidR="00A674FF" w:rsidRDefault="00A674FF" w:rsidP="00A674FF">
            <w:pPr>
              <w:widowControl w:val="0"/>
              <w:jc w:val="center"/>
              <w:rPr>
                <w:sz w:val="28"/>
                <w:szCs w:val="28"/>
              </w:rPr>
            </w:pPr>
            <w:r>
              <w:rPr>
                <w:sz w:val="28"/>
                <w:szCs w:val="28"/>
              </w:rPr>
              <w:t>-36,32</w:t>
            </w:r>
          </w:p>
        </w:tc>
      </w:tr>
      <w:tr w:rsidR="00A674FF">
        <w:trPr>
          <w:trHeight w:val="538"/>
        </w:trPr>
        <w:tc>
          <w:tcPr>
            <w:tcW w:w="3948" w:type="dxa"/>
          </w:tcPr>
          <w:p w:rsidR="00A674FF" w:rsidRDefault="00A674FF" w:rsidP="00A674FF">
            <w:pPr>
              <w:widowControl w:val="0"/>
              <w:rPr>
                <w:sz w:val="28"/>
                <w:szCs w:val="28"/>
              </w:rPr>
            </w:pPr>
            <w:r>
              <w:rPr>
                <w:sz w:val="28"/>
                <w:szCs w:val="28"/>
              </w:rPr>
              <w:t>2. Фондоотдача</w:t>
            </w:r>
          </w:p>
        </w:tc>
        <w:tc>
          <w:tcPr>
            <w:tcW w:w="1680" w:type="dxa"/>
            <w:vAlign w:val="center"/>
          </w:tcPr>
          <w:p w:rsidR="00A674FF" w:rsidRDefault="00A674FF" w:rsidP="00A674FF">
            <w:pPr>
              <w:widowControl w:val="0"/>
              <w:jc w:val="center"/>
              <w:rPr>
                <w:sz w:val="28"/>
                <w:szCs w:val="28"/>
              </w:rPr>
            </w:pPr>
            <w:r>
              <w:rPr>
                <w:sz w:val="28"/>
                <w:szCs w:val="28"/>
              </w:rPr>
              <w:t>8,88</w:t>
            </w:r>
          </w:p>
        </w:tc>
        <w:tc>
          <w:tcPr>
            <w:tcW w:w="1800" w:type="dxa"/>
            <w:vAlign w:val="center"/>
          </w:tcPr>
          <w:p w:rsidR="00A674FF" w:rsidRDefault="00A674FF" w:rsidP="00A674FF">
            <w:pPr>
              <w:widowControl w:val="0"/>
              <w:jc w:val="center"/>
              <w:rPr>
                <w:sz w:val="28"/>
                <w:szCs w:val="28"/>
              </w:rPr>
            </w:pPr>
            <w:r>
              <w:rPr>
                <w:sz w:val="28"/>
                <w:szCs w:val="28"/>
              </w:rPr>
              <w:t>6,87</w:t>
            </w:r>
          </w:p>
        </w:tc>
        <w:tc>
          <w:tcPr>
            <w:tcW w:w="2142" w:type="dxa"/>
            <w:vAlign w:val="center"/>
          </w:tcPr>
          <w:p w:rsidR="00A674FF" w:rsidRDefault="00A674FF" w:rsidP="00A674FF">
            <w:pPr>
              <w:widowControl w:val="0"/>
              <w:jc w:val="center"/>
              <w:rPr>
                <w:sz w:val="28"/>
                <w:szCs w:val="28"/>
              </w:rPr>
            </w:pPr>
            <w:r>
              <w:rPr>
                <w:sz w:val="28"/>
                <w:szCs w:val="28"/>
              </w:rPr>
              <w:t>-2,01</w:t>
            </w:r>
          </w:p>
        </w:tc>
      </w:tr>
      <w:tr w:rsidR="00A674FF">
        <w:trPr>
          <w:trHeight w:val="1236"/>
        </w:trPr>
        <w:tc>
          <w:tcPr>
            <w:tcW w:w="3948" w:type="dxa"/>
          </w:tcPr>
          <w:p w:rsidR="00A674FF" w:rsidRDefault="00A674FF" w:rsidP="00A674FF">
            <w:pPr>
              <w:widowControl w:val="0"/>
              <w:rPr>
                <w:sz w:val="28"/>
                <w:szCs w:val="28"/>
              </w:rPr>
            </w:pPr>
            <w:r>
              <w:rPr>
                <w:sz w:val="28"/>
                <w:szCs w:val="28"/>
              </w:rPr>
              <w:t>3. Оборачиваемость всех оборотных активов</w:t>
            </w:r>
          </w:p>
        </w:tc>
        <w:tc>
          <w:tcPr>
            <w:tcW w:w="1680" w:type="dxa"/>
            <w:vAlign w:val="center"/>
          </w:tcPr>
          <w:p w:rsidR="00A674FF" w:rsidRDefault="00A674FF" w:rsidP="00A674FF">
            <w:pPr>
              <w:widowControl w:val="0"/>
              <w:jc w:val="center"/>
              <w:rPr>
                <w:sz w:val="28"/>
                <w:szCs w:val="28"/>
              </w:rPr>
            </w:pPr>
            <w:r>
              <w:rPr>
                <w:sz w:val="28"/>
                <w:szCs w:val="28"/>
              </w:rPr>
              <w:t>7,77</w:t>
            </w:r>
          </w:p>
        </w:tc>
        <w:tc>
          <w:tcPr>
            <w:tcW w:w="1800" w:type="dxa"/>
            <w:vAlign w:val="center"/>
          </w:tcPr>
          <w:p w:rsidR="00A674FF" w:rsidRDefault="00A674FF" w:rsidP="00A674FF">
            <w:pPr>
              <w:widowControl w:val="0"/>
              <w:jc w:val="center"/>
              <w:rPr>
                <w:sz w:val="28"/>
                <w:szCs w:val="28"/>
              </w:rPr>
            </w:pPr>
            <w:r>
              <w:rPr>
                <w:sz w:val="28"/>
                <w:szCs w:val="28"/>
              </w:rPr>
              <w:t>6,03</w:t>
            </w:r>
          </w:p>
        </w:tc>
        <w:tc>
          <w:tcPr>
            <w:tcW w:w="2142" w:type="dxa"/>
            <w:vAlign w:val="center"/>
          </w:tcPr>
          <w:p w:rsidR="00A674FF" w:rsidRDefault="00A674FF" w:rsidP="00A674FF">
            <w:pPr>
              <w:widowControl w:val="0"/>
              <w:jc w:val="center"/>
              <w:rPr>
                <w:sz w:val="28"/>
                <w:szCs w:val="28"/>
              </w:rPr>
            </w:pPr>
            <w:r>
              <w:rPr>
                <w:sz w:val="28"/>
                <w:szCs w:val="28"/>
              </w:rPr>
              <w:t>-1,73</w:t>
            </w:r>
          </w:p>
        </w:tc>
      </w:tr>
      <w:tr w:rsidR="00A674FF">
        <w:trPr>
          <w:trHeight w:val="1070"/>
        </w:trPr>
        <w:tc>
          <w:tcPr>
            <w:tcW w:w="3948" w:type="dxa"/>
          </w:tcPr>
          <w:p w:rsidR="00A674FF" w:rsidRDefault="00A674FF" w:rsidP="00A674FF">
            <w:pPr>
              <w:widowControl w:val="0"/>
              <w:rPr>
                <w:sz w:val="28"/>
                <w:szCs w:val="28"/>
              </w:rPr>
            </w:pPr>
            <w:r>
              <w:rPr>
                <w:sz w:val="28"/>
                <w:szCs w:val="28"/>
              </w:rPr>
              <w:t>4. Оборачиваемость средств в расчетах, в оборотах</w:t>
            </w:r>
          </w:p>
        </w:tc>
        <w:tc>
          <w:tcPr>
            <w:tcW w:w="1680" w:type="dxa"/>
            <w:vAlign w:val="center"/>
          </w:tcPr>
          <w:p w:rsidR="00A674FF" w:rsidRDefault="00A674FF" w:rsidP="00A674FF">
            <w:pPr>
              <w:widowControl w:val="0"/>
              <w:jc w:val="center"/>
              <w:rPr>
                <w:sz w:val="28"/>
                <w:szCs w:val="28"/>
              </w:rPr>
            </w:pPr>
            <w:r>
              <w:rPr>
                <w:sz w:val="28"/>
                <w:szCs w:val="28"/>
              </w:rPr>
              <w:t>95,00</w:t>
            </w:r>
          </w:p>
        </w:tc>
        <w:tc>
          <w:tcPr>
            <w:tcW w:w="1800" w:type="dxa"/>
            <w:vAlign w:val="center"/>
          </w:tcPr>
          <w:p w:rsidR="00A674FF" w:rsidRDefault="00A674FF" w:rsidP="00A674FF">
            <w:pPr>
              <w:widowControl w:val="0"/>
              <w:jc w:val="center"/>
              <w:rPr>
                <w:sz w:val="28"/>
                <w:szCs w:val="28"/>
              </w:rPr>
            </w:pPr>
            <w:r>
              <w:rPr>
                <w:sz w:val="28"/>
                <w:szCs w:val="28"/>
              </w:rPr>
              <w:t>74,85</w:t>
            </w:r>
          </w:p>
        </w:tc>
        <w:tc>
          <w:tcPr>
            <w:tcW w:w="2142" w:type="dxa"/>
            <w:vAlign w:val="center"/>
          </w:tcPr>
          <w:p w:rsidR="00A674FF" w:rsidRDefault="00A674FF" w:rsidP="00A674FF">
            <w:pPr>
              <w:widowControl w:val="0"/>
              <w:jc w:val="center"/>
              <w:rPr>
                <w:sz w:val="28"/>
                <w:szCs w:val="28"/>
              </w:rPr>
            </w:pPr>
            <w:r>
              <w:rPr>
                <w:sz w:val="28"/>
                <w:szCs w:val="28"/>
              </w:rPr>
              <w:t>-20,15</w:t>
            </w:r>
          </w:p>
        </w:tc>
      </w:tr>
      <w:tr w:rsidR="00A674FF">
        <w:trPr>
          <w:trHeight w:val="893"/>
        </w:trPr>
        <w:tc>
          <w:tcPr>
            <w:tcW w:w="3948" w:type="dxa"/>
          </w:tcPr>
          <w:p w:rsidR="00A674FF" w:rsidRDefault="00A674FF" w:rsidP="00A674FF">
            <w:pPr>
              <w:widowControl w:val="0"/>
              <w:rPr>
                <w:sz w:val="28"/>
                <w:szCs w:val="28"/>
              </w:rPr>
            </w:pPr>
            <w:r>
              <w:rPr>
                <w:sz w:val="28"/>
                <w:szCs w:val="28"/>
              </w:rPr>
              <w:t>5. Оборачиваемость собственного капитала</w:t>
            </w:r>
          </w:p>
        </w:tc>
        <w:tc>
          <w:tcPr>
            <w:tcW w:w="1680" w:type="dxa"/>
            <w:vAlign w:val="center"/>
          </w:tcPr>
          <w:p w:rsidR="00A674FF" w:rsidRDefault="00A674FF" w:rsidP="00A674FF">
            <w:pPr>
              <w:widowControl w:val="0"/>
              <w:jc w:val="center"/>
              <w:rPr>
                <w:sz w:val="28"/>
                <w:szCs w:val="28"/>
              </w:rPr>
            </w:pPr>
            <w:r>
              <w:rPr>
                <w:sz w:val="28"/>
                <w:szCs w:val="28"/>
              </w:rPr>
              <w:t>4,09</w:t>
            </w:r>
          </w:p>
        </w:tc>
        <w:tc>
          <w:tcPr>
            <w:tcW w:w="1800" w:type="dxa"/>
            <w:vAlign w:val="center"/>
          </w:tcPr>
          <w:p w:rsidR="00A674FF" w:rsidRDefault="00A674FF" w:rsidP="00A674FF">
            <w:pPr>
              <w:widowControl w:val="0"/>
              <w:jc w:val="center"/>
              <w:rPr>
                <w:sz w:val="28"/>
                <w:szCs w:val="28"/>
              </w:rPr>
            </w:pPr>
            <w:r>
              <w:rPr>
                <w:sz w:val="28"/>
                <w:szCs w:val="28"/>
              </w:rPr>
              <w:t>8,25</w:t>
            </w:r>
          </w:p>
        </w:tc>
        <w:tc>
          <w:tcPr>
            <w:tcW w:w="2142" w:type="dxa"/>
            <w:vAlign w:val="center"/>
          </w:tcPr>
          <w:p w:rsidR="00A674FF" w:rsidRDefault="00A674FF" w:rsidP="00A674FF">
            <w:pPr>
              <w:widowControl w:val="0"/>
              <w:jc w:val="center"/>
              <w:rPr>
                <w:sz w:val="28"/>
                <w:szCs w:val="28"/>
              </w:rPr>
            </w:pPr>
            <w:r>
              <w:rPr>
                <w:sz w:val="28"/>
                <w:szCs w:val="28"/>
              </w:rPr>
              <w:t>+4,15</w:t>
            </w:r>
          </w:p>
        </w:tc>
      </w:tr>
      <w:tr w:rsidR="00A674FF">
        <w:trPr>
          <w:trHeight w:val="1062"/>
        </w:trPr>
        <w:tc>
          <w:tcPr>
            <w:tcW w:w="3948" w:type="dxa"/>
          </w:tcPr>
          <w:p w:rsidR="00A674FF" w:rsidRDefault="00A674FF" w:rsidP="00A674FF">
            <w:pPr>
              <w:widowControl w:val="0"/>
              <w:rPr>
                <w:sz w:val="28"/>
                <w:szCs w:val="28"/>
              </w:rPr>
            </w:pPr>
            <w:r>
              <w:rPr>
                <w:sz w:val="28"/>
                <w:szCs w:val="28"/>
              </w:rPr>
              <w:t>6. Коэффициент устойчивости экономического роста</w:t>
            </w:r>
          </w:p>
        </w:tc>
        <w:tc>
          <w:tcPr>
            <w:tcW w:w="1680" w:type="dxa"/>
            <w:vAlign w:val="center"/>
          </w:tcPr>
          <w:p w:rsidR="00A674FF" w:rsidRDefault="00A674FF" w:rsidP="00A674FF">
            <w:pPr>
              <w:widowControl w:val="0"/>
              <w:jc w:val="center"/>
              <w:rPr>
                <w:sz w:val="28"/>
                <w:szCs w:val="28"/>
              </w:rPr>
            </w:pPr>
            <w:r>
              <w:rPr>
                <w:sz w:val="28"/>
                <w:szCs w:val="28"/>
              </w:rPr>
              <w:t>0,06</w:t>
            </w:r>
          </w:p>
        </w:tc>
        <w:tc>
          <w:tcPr>
            <w:tcW w:w="1800" w:type="dxa"/>
            <w:vAlign w:val="center"/>
          </w:tcPr>
          <w:p w:rsidR="00A674FF" w:rsidRDefault="00A674FF" w:rsidP="00A674FF">
            <w:pPr>
              <w:widowControl w:val="0"/>
              <w:jc w:val="center"/>
              <w:rPr>
                <w:sz w:val="28"/>
                <w:szCs w:val="28"/>
              </w:rPr>
            </w:pPr>
            <w:r>
              <w:rPr>
                <w:sz w:val="28"/>
                <w:szCs w:val="28"/>
              </w:rPr>
              <w:t>0,0004</w:t>
            </w:r>
          </w:p>
        </w:tc>
        <w:tc>
          <w:tcPr>
            <w:tcW w:w="2142" w:type="dxa"/>
            <w:vAlign w:val="center"/>
          </w:tcPr>
          <w:p w:rsidR="00A674FF" w:rsidRDefault="00A674FF" w:rsidP="00A674FF">
            <w:pPr>
              <w:widowControl w:val="0"/>
              <w:jc w:val="center"/>
              <w:rPr>
                <w:sz w:val="28"/>
                <w:szCs w:val="28"/>
              </w:rPr>
            </w:pPr>
            <w:r>
              <w:rPr>
                <w:sz w:val="28"/>
                <w:szCs w:val="28"/>
              </w:rPr>
              <w:t>-0,059</w:t>
            </w:r>
          </w:p>
        </w:tc>
      </w:tr>
    </w:tbl>
    <w:p w:rsidR="00A674FF" w:rsidRDefault="00A674FF" w:rsidP="00A674FF">
      <w:pPr>
        <w:widowControl w:val="0"/>
        <w:spacing w:line="360" w:lineRule="auto"/>
        <w:ind w:firstLine="720"/>
        <w:jc w:val="both"/>
        <w:rPr>
          <w:sz w:val="28"/>
          <w:szCs w:val="28"/>
        </w:rPr>
      </w:pPr>
    </w:p>
    <w:p w:rsidR="00A674FF" w:rsidRDefault="00A674FF" w:rsidP="00A674FF">
      <w:pPr>
        <w:pStyle w:val="23"/>
      </w:pPr>
      <w:r>
        <w:t>чилась деловая активности предприятия и оборотные активы на 1,73 оборота быстрее проходят все стадии производства.</w:t>
      </w:r>
    </w:p>
    <w:p w:rsidR="00A674FF" w:rsidRDefault="00A674FF" w:rsidP="00A674FF">
      <w:pPr>
        <w:widowControl w:val="0"/>
        <w:spacing w:line="360" w:lineRule="auto"/>
        <w:ind w:firstLine="720"/>
        <w:jc w:val="both"/>
        <w:rPr>
          <w:sz w:val="28"/>
          <w:szCs w:val="28"/>
        </w:rPr>
      </w:pPr>
      <w:r>
        <w:rPr>
          <w:sz w:val="28"/>
          <w:szCs w:val="28"/>
        </w:rPr>
        <w:t xml:space="preserve">За счет увеличения дебиторской задолженности на 74,04% по сравнению с началом года  сократился объем выручки, т.е. 74,85 тыс. руб. были отвлечены из оборота. </w:t>
      </w:r>
    </w:p>
    <w:p w:rsidR="00A674FF" w:rsidRDefault="00A674FF" w:rsidP="00A674FF">
      <w:pPr>
        <w:widowControl w:val="0"/>
        <w:spacing w:line="360" w:lineRule="auto"/>
        <w:ind w:firstLine="720"/>
        <w:jc w:val="both"/>
        <w:rPr>
          <w:sz w:val="28"/>
          <w:szCs w:val="28"/>
        </w:rPr>
      </w:pPr>
      <w:r>
        <w:rPr>
          <w:sz w:val="28"/>
          <w:szCs w:val="28"/>
        </w:rPr>
        <w:t>Оборачиваемость собственного капитала увеличилась на 4,15 оборота так как у предприятия не достаточно собственных средств поэтому время одного оборота возросло.</w:t>
      </w:r>
    </w:p>
    <w:p w:rsidR="00A674FF" w:rsidRDefault="00A674FF" w:rsidP="00A674FF">
      <w:pPr>
        <w:widowControl w:val="0"/>
        <w:spacing w:line="360" w:lineRule="auto"/>
        <w:ind w:firstLine="720"/>
        <w:jc w:val="both"/>
        <w:rPr>
          <w:sz w:val="28"/>
          <w:szCs w:val="28"/>
        </w:rPr>
      </w:pPr>
      <w:r>
        <w:rPr>
          <w:sz w:val="28"/>
          <w:szCs w:val="28"/>
        </w:rPr>
        <w:t>Коэффициент устойчивости экономического роста снизился на 0,059, что говорит о том, если предприятие будет развиваться такими темпами, то оно в скором времени окажется банкротом.</w:t>
      </w: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outlineLvl w:val="0"/>
        <w:rPr>
          <w:i/>
          <w:iCs/>
          <w:sz w:val="28"/>
          <w:szCs w:val="28"/>
        </w:rPr>
      </w:pPr>
      <w:r>
        <w:rPr>
          <w:i/>
          <w:iCs/>
          <w:sz w:val="28"/>
          <w:szCs w:val="28"/>
        </w:rPr>
        <w:t>Оценка рентабельности деятельности организации</w:t>
      </w:r>
    </w:p>
    <w:p w:rsidR="00A674FF" w:rsidRDefault="00A674FF" w:rsidP="00A674FF">
      <w:pPr>
        <w:widowControl w:val="0"/>
        <w:spacing w:line="360" w:lineRule="auto"/>
        <w:ind w:firstLine="720"/>
        <w:jc w:val="both"/>
        <w:rPr>
          <w:sz w:val="28"/>
          <w:szCs w:val="28"/>
        </w:rPr>
      </w:pPr>
      <w:r>
        <w:rPr>
          <w:sz w:val="28"/>
          <w:szCs w:val="28"/>
        </w:rPr>
        <w:t>Для оценки конечных финансовых результатов экономического субъ-екта кроме абсолютных показателей необходимо использовать показатели рентабельности.</w:t>
      </w:r>
    </w:p>
    <w:p w:rsidR="00A674FF" w:rsidRDefault="00A674FF" w:rsidP="00A674FF">
      <w:pPr>
        <w:widowControl w:val="0"/>
        <w:spacing w:line="360" w:lineRule="auto"/>
        <w:ind w:firstLine="720"/>
        <w:jc w:val="both"/>
        <w:rPr>
          <w:sz w:val="28"/>
          <w:szCs w:val="28"/>
        </w:rPr>
      </w:pPr>
      <w:r>
        <w:rPr>
          <w:sz w:val="28"/>
          <w:szCs w:val="28"/>
        </w:rPr>
        <w:t>Рентабельность показывает, какое количество рублей приходится на один рубль авансированного (собственного) капитала.</w:t>
      </w:r>
    </w:p>
    <w:p w:rsidR="00A674FF" w:rsidRDefault="00A674FF" w:rsidP="00A674FF">
      <w:pPr>
        <w:widowControl w:val="0"/>
        <w:spacing w:line="360" w:lineRule="auto"/>
        <w:ind w:firstLine="720"/>
        <w:jc w:val="both"/>
        <w:rPr>
          <w:sz w:val="28"/>
          <w:szCs w:val="28"/>
        </w:rPr>
      </w:pPr>
      <w:r>
        <w:rPr>
          <w:sz w:val="28"/>
          <w:szCs w:val="28"/>
        </w:rPr>
        <w:t>Основные показатели рентабельности приведены в таблице 2.7.</w:t>
      </w:r>
    </w:p>
    <w:p w:rsidR="00A674FF" w:rsidRDefault="00A674FF" w:rsidP="00A674FF">
      <w:pPr>
        <w:widowControl w:val="0"/>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2.7</w:t>
      </w:r>
    </w:p>
    <w:p w:rsidR="00A674FF" w:rsidRDefault="00A674FF" w:rsidP="00A674FF">
      <w:pPr>
        <w:widowControl w:val="0"/>
        <w:jc w:val="right"/>
        <w:rPr>
          <w:sz w:val="28"/>
          <w:szCs w:val="28"/>
        </w:rPr>
      </w:pPr>
    </w:p>
    <w:p w:rsidR="00A674FF" w:rsidRDefault="00A674FF" w:rsidP="00A674FF">
      <w:pPr>
        <w:widowControl w:val="0"/>
        <w:jc w:val="center"/>
        <w:rPr>
          <w:sz w:val="28"/>
          <w:szCs w:val="28"/>
        </w:rPr>
      </w:pPr>
      <w:r>
        <w:rPr>
          <w:sz w:val="28"/>
          <w:szCs w:val="28"/>
        </w:rPr>
        <w:t>Оценка рентабельности работы предприятия за 2001 год</w:t>
      </w:r>
    </w:p>
    <w:p w:rsidR="00A674FF" w:rsidRDefault="00A674FF" w:rsidP="00A674FF">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1560"/>
        <w:gridCol w:w="1440"/>
        <w:gridCol w:w="1542"/>
      </w:tblGrid>
      <w:tr w:rsidR="00A674FF">
        <w:tc>
          <w:tcPr>
            <w:tcW w:w="5028" w:type="dxa"/>
          </w:tcPr>
          <w:p w:rsidR="00A674FF" w:rsidRDefault="00A674FF" w:rsidP="00A674FF">
            <w:pPr>
              <w:widowControl w:val="0"/>
              <w:jc w:val="center"/>
              <w:rPr>
                <w:sz w:val="28"/>
                <w:szCs w:val="28"/>
              </w:rPr>
            </w:pPr>
            <w:r>
              <w:rPr>
                <w:sz w:val="28"/>
                <w:szCs w:val="28"/>
              </w:rPr>
              <w:t>Показатели</w:t>
            </w:r>
          </w:p>
        </w:tc>
        <w:tc>
          <w:tcPr>
            <w:tcW w:w="1560" w:type="dxa"/>
          </w:tcPr>
          <w:p w:rsidR="00A674FF" w:rsidRDefault="00A674FF" w:rsidP="00A674FF">
            <w:pPr>
              <w:widowControl w:val="0"/>
              <w:jc w:val="center"/>
              <w:rPr>
                <w:sz w:val="28"/>
                <w:szCs w:val="28"/>
              </w:rPr>
            </w:pPr>
            <w:r>
              <w:rPr>
                <w:sz w:val="28"/>
                <w:szCs w:val="28"/>
              </w:rPr>
              <w:t>на  начало периода</w:t>
            </w:r>
          </w:p>
        </w:tc>
        <w:tc>
          <w:tcPr>
            <w:tcW w:w="1440" w:type="dxa"/>
          </w:tcPr>
          <w:p w:rsidR="00A674FF" w:rsidRDefault="00A674FF" w:rsidP="00A674FF">
            <w:pPr>
              <w:widowControl w:val="0"/>
              <w:jc w:val="center"/>
              <w:rPr>
                <w:sz w:val="28"/>
                <w:szCs w:val="28"/>
              </w:rPr>
            </w:pPr>
            <w:r>
              <w:rPr>
                <w:sz w:val="28"/>
                <w:szCs w:val="28"/>
              </w:rPr>
              <w:t>на  конец периода</w:t>
            </w:r>
          </w:p>
        </w:tc>
        <w:tc>
          <w:tcPr>
            <w:tcW w:w="1542" w:type="dxa"/>
          </w:tcPr>
          <w:p w:rsidR="00A674FF" w:rsidRDefault="00A674FF" w:rsidP="00A674FF">
            <w:pPr>
              <w:widowControl w:val="0"/>
              <w:jc w:val="center"/>
              <w:rPr>
                <w:sz w:val="28"/>
                <w:szCs w:val="28"/>
              </w:rPr>
            </w:pPr>
            <w:r>
              <w:rPr>
                <w:sz w:val="28"/>
                <w:szCs w:val="28"/>
              </w:rPr>
              <w:t>изменения  (+,-)</w:t>
            </w:r>
          </w:p>
        </w:tc>
      </w:tr>
      <w:tr w:rsidR="00A674FF">
        <w:tc>
          <w:tcPr>
            <w:tcW w:w="5028" w:type="dxa"/>
          </w:tcPr>
          <w:p w:rsidR="00A674FF" w:rsidRDefault="00A674FF" w:rsidP="00A674FF">
            <w:pPr>
              <w:widowControl w:val="0"/>
              <w:rPr>
                <w:sz w:val="28"/>
                <w:szCs w:val="28"/>
              </w:rPr>
            </w:pPr>
            <w:r>
              <w:rPr>
                <w:sz w:val="28"/>
                <w:szCs w:val="28"/>
              </w:rPr>
              <w:t>1.Рентабельность продукции</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xml:space="preserve">= прибыль от реализации / выручка от реализации  *100 </w:t>
            </w:r>
          </w:p>
        </w:tc>
        <w:tc>
          <w:tcPr>
            <w:tcW w:w="1560" w:type="dxa"/>
            <w:vAlign w:val="center"/>
          </w:tcPr>
          <w:p w:rsidR="00A674FF" w:rsidRDefault="00A674FF" w:rsidP="00A674FF">
            <w:pPr>
              <w:widowControl w:val="0"/>
              <w:jc w:val="center"/>
              <w:rPr>
                <w:sz w:val="28"/>
                <w:szCs w:val="28"/>
              </w:rPr>
            </w:pPr>
            <w:r>
              <w:rPr>
                <w:sz w:val="28"/>
                <w:szCs w:val="28"/>
              </w:rPr>
              <w:t>7,83</w:t>
            </w:r>
          </w:p>
        </w:tc>
        <w:tc>
          <w:tcPr>
            <w:tcW w:w="1440" w:type="dxa"/>
            <w:vAlign w:val="center"/>
          </w:tcPr>
          <w:p w:rsidR="00A674FF" w:rsidRDefault="00A674FF" w:rsidP="00A674FF">
            <w:pPr>
              <w:widowControl w:val="0"/>
              <w:jc w:val="center"/>
              <w:rPr>
                <w:sz w:val="28"/>
                <w:szCs w:val="28"/>
              </w:rPr>
            </w:pPr>
            <w:r>
              <w:rPr>
                <w:sz w:val="28"/>
                <w:szCs w:val="28"/>
              </w:rPr>
              <w:t>3,03</w:t>
            </w:r>
          </w:p>
        </w:tc>
        <w:tc>
          <w:tcPr>
            <w:tcW w:w="1542" w:type="dxa"/>
            <w:vAlign w:val="center"/>
          </w:tcPr>
          <w:p w:rsidR="00A674FF" w:rsidRDefault="00A674FF" w:rsidP="00A674FF">
            <w:pPr>
              <w:widowControl w:val="0"/>
              <w:jc w:val="center"/>
              <w:rPr>
                <w:sz w:val="28"/>
                <w:szCs w:val="28"/>
              </w:rPr>
            </w:pPr>
            <w:r>
              <w:rPr>
                <w:sz w:val="28"/>
                <w:szCs w:val="28"/>
              </w:rPr>
              <w:t>-4,80</w:t>
            </w:r>
          </w:p>
        </w:tc>
      </w:tr>
      <w:tr w:rsidR="00A674FF">
        <w:tc>
          <w:tcPr>
            <w:tcW w:w="5028" w:type="dxa"/>
          </w:tcPr>
          <w:p w:rsidR="00A674FF" w:rsidRDefault="00A674FF" w:rsidP="00A674FF">
            <w:pPr>
              <w:widowControl w:val="0"/>
              <w:rPr>
                <w:sz w:val="28"/>
                <w:szCs w:val="28"/>
              </w:rPr>
            </w:pPr>
            <w:r>
              <w:rPr>
                <w:sz w:val="28"/>
                <w:szCs w:val="28"/>
              </w:rPr>
              <w:t>2. Рентабельности основной деятельности</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xml:space="preserve">= прибыль от реализации </w:t>
            </w:r>
            <w:r>
              <w:rPr>
                <w:b/>
                <w:bCs/>
                <w:sz w:val="32"/>
                <w:szCs w:val="32"/>
              </w:rPr>
              <w:t>/</w:t>
            </w:r>
            <w:r>
              <w:rPr>
                <w:sz w:val="28"/>
                <w:szCs w:val="28"/>
              </w:rPr>
              <w:t xml:space="preserve"> с/с реали-зованной продукции *100</w:t>
            </w:r>
          </w:p>
        </w:tc>
        <w:tc>
          <w:tcPr>
            <w:tcW w:w="1560" w:type="dxa"/>
            <w:vAlign w:val="center"/>
          </w:tcPr>
          <w:p w:rsidR="00A674FF" w:rsidRDefault="00A674FF" w:rsidP="00A674FF">
            <w:pPr>
              <w:widowControl w:val="0"/>
              <w:jc w:val="center"/>
              <w:rPr>
                <w:sz w:val="28"/>
                <w:szCs w:val="28"/>
              </w:rPr>
            </w:pPr>
            <w:r>
              <w:rPr>
                <w:sz w:val="28"/>
                <w:szCs w:val="28"/>
              </w:rPr>
              <w:t>8,51</w:t>
            </w:r>
          </w:p>
        </w:tc>
        <w:tc>
          <w:tcPr>
            <w:tcW w:w="1440" w:type="dxa"/>
            <w:vAlign w:val="center"/>
          </w:tcPr>
          <w:p w:rsidR="00A674FF" w:rsidRDefault="00A674FF" w:rsidP="00A674FF">
            <w:pPr>
              <w:widowControl w:val="0"/>
              <w:jc w:val="center"/>
              <w:rPr>
                <w:sz w:val="28"/>
                <w:szCs w:val="28"/>
              </w:rPr>
            </w:pPr>
            <w:r>
              <w:rPr>
                <w:sz w:val="28"/>
                <w:szCs w:val="28"/>
              </w:rPr>
              <w:t>3,13</w:t>
            </w:r>
          </w:p>
        </w:tc>
        <w:tc>
          <w:tcPr>
            <w:tcW w:w="1542" w:type="dxa"/>
            <w:vAlign w:val="center"/>
          </w:tcPr>
          <w:p w:rsidR="00A674FF" w:rsidRDefault="00A674FF" w:rsidP="00A674FF">
            <w:pPr>
              <w:widowControl w:val="0"/>
              <w:jc w:val="center"/>
              <w:rPr>
                <w:sz w:val="28"/>
                <w:szCs w:val="28"/>
              </w:rPr>
            </w:pPr>
            <w:r>
              <w:rPr>
                <w:sz w:val="28"/>
                <w:szCs w:val="28"/>
              </w:rPr>
              <w:t>-5,38</w:t>
            </w:r>
          </w:p>
        </w:tc>
      </w:tr>
      <w:tr w:rsidR="00A674FF">
        <w:tc>
          <w:tcPr>
            <w:tcW w:w="5028" w:type="dxa"/>
          </w:tcPr>
          <w:p w:rsidR="00A674FF" w:rsidRDefault="00A674FF" w:rsidP="00A674FF">
            <w:pPr>
              <w:widowControl w:val="0"/>
              <w:rPr>
                <w:sz w:val="28"/>
                <w:szCs w:val="28"/>
              </w:rPr>
            </w:pPr>
            <w:r>
              <w:rPr>
                <w:sz w:val="28"/>
                <w:szCs w:val="28"/>
              </w:rPr>
              <w:t>3. Рентабельности активов</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xml:space="preserve">= чистая прибыль /   баланс    *100    </w:t>
            </w:r>
          </w:p>
        </w:tc>
        <w:tc>
          <w:tcPr>
            <w:tcW w:w="1560" w:type="dxa"/>
            <w:vAlign w:val="center"/>
          </w:tcPr>
          <w:p w:rsidR="00A674FF" w:rsidRDefault="00A674FF" w:rsidP="00A674FF">
            <w:pPr>
              <w:widowControl w:val="0"/>
              <w:jc w:val="center"/>
              <w:rPr>
                <w:sz w:val="28"/>
                <w:szCs w:val="28"/>
              </w:rPr>
            </w:pPr>
            <w:r>
              <w:rPr>
                <w:sz w:val="28"/>
                <w:szCs w:val="28"/>
              </w:rPr>
              <w:t>5,86</w:t>
            </w:r>
          </w:p>
        </w:tc>
        <w:tc>
          <w:tcPr>
            <w:tcW w:w="1440" w:type="dxa"/>
            <w:vAlign w:val="center"/>
          </w:tcPr>
          <w:p w:rsidR="00A674FF" w:rsidRDefault="00A674FF" w:rsidP="00A674FF">
            <w:pPr>
              <w:widowControl w:val="0"/>
              <w:jc w:val="center"/>
              <w:rPr>
                <w:sz w:val="28"/>
                <w:szCs w:val="28"/>
              </w:rPr>
            </w:pPr>
            <w:r>
              <w:rPr>
                <w:sz w:val="28"/>
                <w:szCs w:val="28"/>
              </w:rPr>
              <w:t>0,0072</w:t>
            </w:r>
          </w:p>
        </w:tc>
        <w:tc>
          <w:tcPr>
            <w:tcW w:w="1542" w:type="dxa"/>
            <w:vAlign w:val="center"/>
          </w:tcPr>
          <w:p w:rsidR="00A674FF" w:rsidRDefault="00A674FF" w:rsidP="00A674FF">
            <w:pPr>
              <w:widowControl w:val="0"/>
              <w:jc w:val="center"/>
              <w:rPr>
                <w:sz w:val="28"/>
                <w:szCs w:val="28"/>
              </w:rPr>
            </w:pPr>
            <w:r>
              <w:rPr>
                <w:sz w:val="28"/>
                <w:szCs w:val="28"/>
              </w:rPr>
              <w:t>-5,85</w:t>
            </w:r>
          </w:p>
        </w:tc>
      </w:tr>
      <w:tr w:rsidR="00A674FF">
        <w:tc>
          <w:tcPr>
            <w:tcW w:w="5028" w:type="dxa"/>
          </w:tcPr>
          <w:p w:rsidR="00A674FF" w:rsidRDefault="00A674FF" w:rsidP="00A674FF">
            <w:pPr>
              <w:widowControl w:val="0"/>
              <w:rPr>
                <w:sz w:val="28"/>
                <w:szCs w:val="28"/>
              </w:rPr>
            </w:pPr>
            <w:r>
              <w:rPr>
                <w:sz w:val="28"/>
                <w:szCs w:val="28"/>
              </w:rPr>
              <w:t>4. Рентабельность внеоборотных активов</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чистая прибыль  /  величина внеоборотных активов  *100</w:t>
            </w:r>
          </w:p>
        </w:tc>
        <w:tc>
          <w:tcPr>
            <w:tcW w:w="1560" w:type="dxa"/>
            <w:vAlign w:val="center"/>
          </w:tcPr>
          <w:p w:rsidR="00A674FF" w:rsidRDefault="00A674FF" w:rsidP="00A674FF">
            <w:pPr>
              <w:widowControl w:val="0"/>
              <w:jc w:val="center"/>
              <w:rPr>
                <w:sz w:val="28"/>
                <w:szCs w:val="28"/>
              </w:rPr>
            </w:pPr>
            <w:r>
              <w:rPr>
                <w:sz w:val="28"/>
                <w:szCs w:val="28"/>
              </w:rPr>
              <w:t>8,39</w:t>
            </w:r>
          </w:p>
        </w:tc>
        <w:tc>
          <w:tcPr>
            <w:tcW w:w="1440" w:type="dxa"/>
            <w:vAlign w:val="center"/>
          </w:tcPr>
          <w:p w:rsidR="00A674FF" w:rsidRDefault="00A674FF" w:rsidP="00A674FF">
            <w:pPr>
              <w:widowControl w:val="0"/>
              <w:jc w:val="center"/>
              <w:rPr>
                <w:sz w:val="28"/>
                <w:szCs w:val="28"/>
              </w:rPr>
            </w:pPr>
            <w:r>
              <w:rPr>
                <w:sz w:val="28"/>
                <w:szCs w:val="28"/>
              </w:rPr>
              <w:t>0,01</w:t>
            </w:r>
          </w:p>
        </w:tc>
        <w:tc>
          <w:tcPr>
            <w:tcW w:w="1542" w:type="dxa"/>
            <w:vAlign w:val="center"/>
          </w:tcPr>
          <w:p w:rsidR="00A674FF" w:rsidRDefault="00A674FF" w:rsidP="00A674FF">
            <w:pPr>
              <w:widowControl w:val="0"/>
              <w:jc w:val="center"/>
              <w:rPr>
                <w:sz w:val="28"/>
                <w:szCs w:val="28"/>
              </w:rPr>
            </w:pPr>
            <w:r>
              <w:rPr>
                <w:sz w:val="28"/>
                <w:szCs w:val="28"/>
              </w:rPr>
              <w:t>-8,38</w:t>
            </w:r>
          </w:p>
        </w:tc>
      </w:tr>
      <w:tr w:rsidR="00A674FF">
        <w:tc>
          <w:tcPr>
            <w:tcW w:w="5028" w:type="dxa"/>
          </w:tcPr>
          <w:p w:rsidR="00A674FF" w:rsidRDefault="00A674FF" w:rsidP="00A674FF">
            <w:pPr>
              <w:widowControl w:val="0"/>
              <w:rPr>
                <w:sz w:val="28"/>
                <w:szCs w:val="28"/>
              </w:rPr>
            </w:pPr>
            <w:r>
              <w:rPr>
                <w:sz w:val="28"/>
                <w:szCs w:val="28"/>
              </w:rPr>
              <w:t>5. Рентабельность оборотных активов</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xml:space="preserve">= чистая прибыль    /  величина оборотных активов *100 </w:t>
            </w:r>
          </w:p>
        </w:tc>
        <w:tc>
          <w:tcPr>
            <w:tcW w:w="1560" w:type="dxa"/>
            <w:vAlign w:val="center"/>
          </w:tcPr>
          <w:p w:rsidR="00A674FF" w:rsidRDefault="00A674FF" w:rsidP="00A674FF">
            <w:pPr>
              <w:widowControl w:val="0"/>
              <w:jc w:val="center"/>
              <w:rPr>
                <w:sz w:val="28"/>
                <w:szCs w:val="28"/>
              </w:rPr>
            </w:pPr>
            <w:r>
              <w:rPr>
                <w:sz w:val="28"/>
                <w:szCs w:val="28"/>
              </w:rPr>
              <w:t>19,47</w:t>
            </w:r>
          </w:p>
        </w:tc>
        <w:tc>
          <w:tcPr>
            <w:tcW w:w="1440" w:type="dxa"/>
            <w:vAlign w:val="center"/>
          </w:tcPr>
          <w:p w:rsidR="00A674FF" w:rsidRDefault="00A674FF" w:rsidP="00A674FF">
            <w:pPr>
              <w:widowControl w:val="0"/>
              <w:jc w:val="center"/>
              <w:rPr>
                <w:sz w:val="28"/>
                <w:szCs w:val="28"/>
              </w:rPr>
            </w:pPr>
            <w:r>
              <w:rPr>
                <w:sz w:val="28"/>
                <w:szCs w:val="28"/>
              </w:rPr>
              <w:t>0,02</w:t>
            </w:r>
          </w:p>
        </w:tc>
        <w:tc>
          <w:tcPr>
            <w:tcW w:w="1542" w:type="dxa"/>
            <w:vAlign w:val="center"/>
          </w:tcPr>
          <w:p w:rsidR="00A674FF" w:rsidRDefault="00A674FF" w:rsidP="00A674FF">
            <w:pPr>
              <w:widowControl w:val="0"/>
              <w:jc w:val="center"/>
              <w:rPr>
                <w:sz w:val="28"/>
                <w:szCs w:val="28"/>
              </w:rPr>
            </w:pPr>
            <w:r>
              <w:rPr>
                <w:sz w:val="28"/>
                <w:szCs w:val="28"/>
              </w:rPr>
              <w:t>-19,45</w:t>
            </w:r>
          </w:p>
        </w:tc>
      </w:tr>
      <w:tr w:rsidR="00A674FF">
        <w:trPr>
          <w:trHeight w:val="1692"/>
        </w:trPr>
        <w:tc>
          <w:tcPr>
            <w:tcW w:w="5028" w:type="dxa"/>
          </w:tcPr>
          <w:p w:rsidR="00A674FF" w:rsidRDefault="00A674FF" w:rsidP="00A674FF">
            <w:pPr>
              <w:widowControl w:val="0"/>
              <w:rPr>
                <w:sz w:val="28"/>
                <w:szCs w:val="28"/>
              </w:rPr>
            </w:pPr>
            <w:r>
              <w:rPr>
                <w:sz w:val="28"/>
                <w:szCs w:val="28"/>
              </w:rPr>
              <w:t xml:space="preserve">6. Рентабельность собственного капитала </w:t>
            </w:r>
          </w:p>
          <w:p w:rsidR="00A674FF" w:rsidRDefault="00A674FF" w:rsidP="00A674FF">
            <w:pPr>
              <w:widowControl w:val="0"/>
              <w:rPr>
                <w:sz w:val="22"/>
                <w:szCs w:val="22"/>
              </w:rPr>
            </w:pPr>
          </w:p>
          <w:p w:rsidR="00A674FF" w:rsidRDefault="00A674FF" w:rsidP="00A674FF">
            <w:pPr>
              <w:widowControl w:val="0"/>
              <w:rPr>
                <w:sz w:val="28"/>
                <w:szCs w:val="28"/>
              </w:rPr>
            </w:pPr>
            <w:r>
              <w:rPr>
                <w:sz w:val="28"/>
                <w:szCs w:val="28"/>
                <w:lang w:val="en-US"/>
              </w:rPr>
              <w:t>R</w:t>
            </w:r>
            <w:r>
              <w:rPr>
                <w:sz w:val="28"/>
                <w:szCs w:val="28"/>
              </w:rPr>
              <w:t>= чистая прибыль   /     величина собственного капитала *100</w:t>
            </w:r>
          </w:p>
        </w:tc>
        <w:tc>
          <w:tcPr>
            <w:tcW w:w="1560" w:type="dxa"/>
            <w:vAlign w:val="center"/>
          </w:tcPr>
          <w:p w:rsidR="00A674FF" w:rsidRDefault="00A674FF" w:rsidP="00A674FF">
            <w:pPr>
              <w:widowControl w:val="0"/>
              <w:jc w:val="center"/>
              <w:rPr>
                <w:sz w:val="28"/>
                <w:szCs w:val="28"/>
              </w:rPr>
            </w:pPr>
            <w:r>
              <w:rPr>
                <w:sz w:val="28"/>
                <w:szCs w:val="28"/>
              </w:rPr>
              <w:t>23,98</w:t>
            </w:r>
          </w:p>
        </w:tc>
        <w:tc>
          <w:tcPr>
            <w:tcW w:w="1440" w:type="dxa"/>
            <w:vAlign w:val="center"/>
          </w:tcPr>
          <w:p w:rsidR="00A674FF" w:rsidRDefault="00A674FF" w:rsidP="00A674FF">
            <w:pPr>
              <w:widowControl w:val="0"/>
              <w:jc w:val="center"/>
              <w:rPr>
                <w:sz w:val="28"/>
                <w:szCs w:val="28"/>
              </w:rPr>
            </w:pPr>
            <w:r>
              <w:rPr>
                <w:sz w:val="28"/>
                <w:szCs w:val="28"/>
              </w:rPr>
              <w:t>0,04</w:t>
            </w:r>
          </w:p>
        </w:tc>
        <w:tc>
          <w:tcPr>
            <w:tcW w:w="1542" w:type="dxa"/>
            <w:vAlign w:val="center"/>
          </w:tcPr>
          <w:p w:rsidR="00A674FF" w:rsidRDefault="00A674FF" w:rsidP="00A674FF">
            <w:pPr>
              <w:widowControl w:val="0"/>
              <w:jc w:val="center"/>
              <w:rPr>
                <w:sz w:val="28"/>
                <w:szCs w:val="28"/>
              </w:rPr>
            </w:pPr>
            <w:r>
              <w:rPr>
                <w:sz w:val="28"/>
                <w:szCs w:val="28"/>
              </w:rPr>
              <w:t>-23,94</w:t>
            </w:r>
          </w:p>
        </w:tc>
      </w:tr>
    </w:tbl>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r>
        <w:rPr>
          <w:sz w:val="28"/>
          <w:szCs w:val="28"/>
        </w:rPr>
        <w:t>По всем рассчитанным показателям рентабельности, приведенным в таблице предприятие является рентабельной, но все показатели снизились.</w:t>
      </w:r>
    </w:p>
    <w:p w:rsidR="00A674FF" w:rsidRDefault="00A674FF" w:rsidP="00A674FF">
      <w:pPr>
        <w:widowControl w:val="0"/>
        <w:spacing w:line="360" w:lineRule="auto"/>
        <w:ind w:firstLine="720"/>
        <w:jc w:val="both"/>
        <w:rPr>
          <w:sz w:val="28"/>
          <w:szCs w:val="28"/>
        </w:rPr>
      </w:pPr>
      <w:r>
        <w:rPr>
          <w:sz w:val="28"/>
          <w:szCs w:val="28"/>
        </w:rPr>
        <w:t xml:space="preserve">Прибыль от реализации продукции на один вкладываемый рубль составила 3,03 коп., но по сравнению с прошлым годом прибыль на один рубль сократилась на 4,80 коп. Один рубль вложенный в активы предприятия принес 5,86 коп. прибыли. Показатель сократился на 5,85 коп. по сравнению с прошлым годом, а по внеоборотным активам произошло сокращение на 19,45 коп, при начальном показателе 19,47 коп., т.е. оборотные и внеоборотные активы используются не эффективно. </w:t>
      </w:r>
    </w:p>
    <w:p w:rsidR="00A674FF" w:rsidRDefault="00A674FF" w:rsidP="00A674FF">
      <w:pPr>
        <w:widowControl w:val="0"/>
        <w:spacing w:line="360" w:lineRule="auto"/>
        <w:ind w:firstLine="720"/>
        <w:jc w:val="both"/>
        <w:rPr>
          <w:sz w:val="28"/>
          <w:szCs w:val="28"/>
        </w:rPr>
      </w:pPr>
      <w:r>
        <w:rPr>
          <w:sz w:val="28"/>
          <w:szCs w:val="28"/>
        </w:rPr>
        <w:t>Снижение показателей рентабельности произошло за счет сокращения прибыли от продаж в три раза. Стоимость внеоборотных активов, оборотных активов, собственного капитала сократилась по сравнению с началом года.</w:t>
      </w:r>
    </w:p>
    <w:p w:rsidR="00A674FF" w:rsidRDefault="00A674FF" w:rsidP="00A674FF">
      <w:pPr>
        <w:widowControl w:val="0"/>
        <w:spacing w:line="360" w:lineRule="auto"/>
        <w:ind w:firstLine="720"/>
        <w:jc w:val="both"/>
        <w:rPr>
          <w:sz w:val="28"/>
          <w:szCs w:val="28"/>
        </w:rPr>
      </w:pPr>
      <w:r>
        <w:rPr>
          <w:sz w:val="28"/>
          <w:szCs w:val="28"/>
        </w:rPr>
        <w:t xml:space="preserve"> </w:t>
      </w:r>
    </w:p>
    <w:p w:rsidR="00A674FF" w:rsidRDefault="00A674FF" w:rsidP="00A674FF">
      <w:pPr>
        <w:widowControl w:val="0"/>
        <w:spacing w:line="360" w:lineRule="auto"/>
        <w:ind w:firstLine="720"/>
        <w:jc w:val="both"/>
        <w:outlineLvl w:val="0"/>
        <w:rPr>
          <w:i/>
          <w:iCs/>
          <w:sz w:val="28"/>
          <w:szCs w:val="28"/>
        </w:rPr>
      </w:pPr>
      <w:r>
        <w:rPr>
          <w:i/>
          <w:iCs/>
          <w:sz w:val="28"/>
          <w:szCs w:val="28"/>
        </w:rPr>
        <w:t>Прогнозирование и оценка возможного банкротства</w:t>
      </w:r>
    </w:p>
    <w:p w:rsidR="00A674FF" w:rsidRDefault="00A674FF" w:rsidP="00A674FF">
      <w:pPr>
        <w:widowControl w:val="0"/>
        <w:spacing w:line="360" w:lineRule="auto"/>
        <w:ind w:firstLine="720"/>
        <w:jc w:val="both"/>
        <w:rPr>
          <w:sz w:val="28"/>
          <w:szCs w:val="28"/>
        </w:rPr>
      </w:pPr>
      <w:r>
        <w:rPr>
          <w:sz w:val="28"/>
          <w:szCs w:val="28"/>
        </w:rPr>
        <w:t>При проведении анализа можно установить, существуют ли какие-либо  серьезные сомнения в продолжение непрерывности деятельности экономического субъекта в обозримом будущем, т.е. выявить и оценить признаки банкротства организации. Банкротство организации непосредственно связано с ее неплатежеспособностью. Поэтому важнейшей задачей финансового  анализа является прогнозирование финансового состояния организации с позиции возможного банкротства.</w:t>
      </w:r>
    </w:p>
    <w:p w:rsidR="00A674FF" w:rsidRDefault="00A674FF" w:rsidP="00A674FF">
      <w:pPr>
        <w:widowControl w:val="0"/>
        <w:spacing w:line="360" w:lineRule="auto"/>
        <w:ind w:firstLine="720"/>
        <w:jc w:val="both"/>
        <w:rPr>
          <w:sz w:val="28"/>
          <w:szCs w:val="28"/>
        </w:rPr>
      </w:pPr>
      <w:r>
        <w:rPr>
          <w:sz w:val="28"/>
          <w:szCs w:val="28"/>
        </w:rPr>
        <w:t xml:space="preserve">Основными законодательными актами, регулирующими вопросы признания организации неплатежеспособным, являются: </w:t>
      </w:r>
    </w:p>
    <w:p w:rsidR="00A674FF" w:rsidRDefault="00A674FF" w:rsidP="00A674FF">
      <w:pPr>
        <w:widowControl w:val="0"/>
        <w:spacing w:line="360" w:lineRule="auto"/>
        <w:ind w:firstLine="720"/>
        <w:jc w:val="both"/>
        <w:rPr>
          <w:sz w:val="28"/>
          <w:szCs w:val="28"/>
        </w:rPr>
      </w:pPr>
      <w:r>
        <w:rPr>
          <w:sz w:val="28"/>
          <w:szCs w:val="28"/>
        </w:rPr>
        <w:t xml:space="preserve">– Закон РФ «О неплатежеспособности (банкротстве) предприятий » от 19 ноября 1992г.;  </w:t>
      </w:r>
    </w:p>
    <w:p w:rsidR="00A674FF" w:rsidRDefault="00A674FF" w:rsidP="00A674FF">
      <w:pPr>
        <w:widowControl w:val="0"/>
        <w:spacing w:line="360" w:lineRule="auto"/>
        <w:ind w:firstLine="720"/>
        <w:jc w:val="both"/>
        <w:rPr>
          <w:sz w:val="28"/>
          <w:szCs w:val="28"/>
        </w:rPr>
      </w:pPr>
      <w:r>
        <w:rPr>
          <w:sz w:val="28"/>
          <w:szCs w:val="28"/>
        </w:rPr>
        <w:t>– Постановление правительства  РФ «О некоторых мерах реализации законодательства о несостоятельности (банкротстве) предприятия» от 20 мая 1994г. № 498.</w:t>
      </w:r>
    </w:p>
    <w:p w:rsidR="00A674FF" w:rsidRDefault="00A674FF" w:rsidP="00A674FF">
      <w:pPr>
        <w:widowControl w:val="0"/>
        <w:spacing w:line="360" w:lineRule="auto"/>
        <w:ind w:firstLine="720"/>
        <w:jc w:val="both"/>
        <w:rPr>
          <w:sz w:val="28"/>
          <w:szCs w:val="28"/>
        </w:rPr>
      </w:pPr>
      <w:r>
        <w:rPr>
          <w:sz w:val="28"/>
          <w:szCs w:val="28"/>
        </w:rPr>
        <w:t>Для прогнозирования и оценки возможного банкротства экономического субъекта  предусмотрена система финансовых коэффициентов для определения неудовлетворительной структуры баланса неплатежеспособных организаций, одним из таких коэффициентов является коэффициент восстановления (утраты) платежеспособности.</w:t>
      </w:r>
    </w:p>
    <w:p w:rsidR="00A674FF" w:rsidRDefault="00A674FF" w:rsidP="00A674FF">
      <w:pPr>
        <w:widowControl w:val="0"/>
        <w:spacing w:line="360" w:lineRule="auto"/>
        <w:ind w:firstLine="720"/>
        <w:jc w:val="both"/>
        <w:rPr>
          <w:sz w:val="32"/>
          <w:szCs w:val="32"/>
        </w:rPr>
      </w:pPr>
      <w:r>
        <w:rPr>
          <w:sz w:val="32"/>
          <w:szCs w:val="32"/>
        </w:rPr>
        <w:t xml:space="preserve">К в(у) </w:t>
      </w:r>
      <w:r>
        <w:rPr>
          <w:sz w:val="28"/>
          <w:szCs w:val="28"/>
          <w:vertAlign w:val="subscript"/>
        </w:rPr>
        <w:t>П</w:t>
      </w:r>
      <w:r>
        <w:rPr>
          <w:sz w:val="32"/>
          <w:szCs w:val="32"/>
          <w:vertAlign w:val="subscript"/>
        </w:rPr>
        <w:t xml:space="preserve"> </w:t>
      </w:r>
      <w:r>
        <w:rPr>
          <w:sz w:val="32"/>
          <w:szCs w:val="32"/>
        </w:rPr>
        <w:t xml:space="preserve">= К </w:t>
      </w:r>
      <w:r>
        <w:rPr>
          <w:sz w:val="28"/>
          <w:szCs w:val="28"/>
          <w:vertAlign w:val="subscript"/>
        </w:rPr>
        <w:t>ПК</w:t>
      </w:r>
      <w:r>
        <w:rPr>
          <w:sz w:val="32"/>
          <w:szCs w:val="32"/>
        </w:rPr>
        <w:t xml:space="preserve"> + У/Т (К </w:t>
      </w:r>
      <w:r>
        <w:rPr>
          <w:sz w:val="28"/>
          <w:szCs w:val="28"/>
          <w:vertAlign w:val="subscript"/>
        </w:rPr>
        <w:t>ПК</w:t>
      </w:r>
      <w:r>
        <w:rPr>
          <w:sz w:val="32"/>
          <w:szCs w:val="32"/>
        </w:rPr>
        <w:t xml:space="preserve"> – К </w:t>
      </w:r>
      <w:r>
        <w:rPr>
          <w:sz w:val="28"/>
          <w:szCs w:val="28"/>
          <w:vertAlign w:val="subscript"/>
        </w:rPr>
        <w:t>ПН</w:t>
      </w:r>
      <w:r>
        <w:rPr>
          <w:sz w:val="32"/>
          <w:szCs w:val="32"/>
        </w:rPr>
        <w:t xml:space="preserve"> ) / 2 &gt;= 1</w:t>
      </w:r>
    </w:p>
    <w:p w:rsidR="00A674FF" w:rsidRDefault="00A674FF" w:rsidP="00A674FF">
      <w:pPr>
        <w:widowControl w:val="0"/>
        <w:spacing w:line="360" w:lineRule="auto"/>
        <w:ind w:firstLine="720"/>
        <w:jc w:val="both"/>
        <w:rPr>
          <w:sz w:val="28"/>
          <w:szCs w:val="28"/>
        </w:rPr>
      </w:pPr>
      <w:r>
        <w:rPr>
          <w:sz w:val="32"/>
          <w:szCs w:val="32"/>
        </w:rPr>
        <w:t xml:space="preserve">К </w:t>
      </w:r>
      <w:r>
        <w:rPr>
          <w:sz w:val="28"/>
          <w:szCs w:val="28"/>
          <w:vertAlign w:val="subscript"/>
        </w:rPr>
        <w:t>ПК</w:t>
      </w:r>
      <w:r>
        <w:rPr>
          <w:sz w:val="32"/>
          <w:szCs w:val="32"/>
          <w:vertAlign w:val="subscript"/>
        </w:rPr>
        <w:t xml:space="preserve">  </w:t>
      </w:r>
      <w:r>
        <w:rPr>
          <w:sz w:val="32"/>
          <w:szCs w:val="32"/>
        </w:rPr>
        <w:t xml:space="preserve">– </w:t>
      </w:r>
      <w:r>
        <w:rPr>
          <w:sz w:val="28"/>
          <w:szCs w:val="28"/>
        </w:rPr>
        <w:t>коэффициент покрытия на конец года</w:t>
      </w:r>
    </w:p>
    <w:p w:rsidR="00A674FF" w:rsidRDefault="00A674FF" w:rsidP="00A674FF">
      <w:pPr>
        <w:widowControl w:val="0"/>
        <w:spacing w:line="360" w:lineRule="auto"/>
        <w:ind w:firstLine="720"/>
        <w:jc w:val="both"/>
        <w:rPr>
          <w:sz w:val="32"/>
          <w:szCs w:val="32"/>
        </w:rPr>
      </w:pPr>
      <w:r>
        <w:rPr>
          <w:sz w:val="32"/>
          <w:szCs w:val="32"/>
        </w:rPr>
        <w:t xml:space="preserve">К </w:t>
      </w:r>
      <w:r>
        <w:rPr>
          <w:sz w:val="28"/>
          <w:szCs w:val="28"/>
          <w:vertAlign w:val="subscript"/>
        </w:rPr>
        <w:t>ПН</w:t>
      </w:r>
      <w:r>
        <w:rPr>
          <w:sz w:val="32"/>
          <w:szCs w:val="32"/>
          <w:vertAlign w:val="subscript"/>
        </w:rPr>
        <w:t xml:space="preserve">  </w:t>
      </w:r>
      <w:r>
        <w:rPr>
          <w:sz w:val="32"/>
          <w:szCs w:val="32"/>
        </w:rPr>
        <w:t xml:space="preserve">– </w:t>
      </w:r>
      <w:r>
        <w:rPr>
          <w:sz w:val="28"/>
          <w:szCs w:val="28"/>
        </w:rPr>
        <w:t>коэффициент покрытия на начало года</w:t>
      </w:r>
    </w:p>
    <w:p w:rsidR="00A674FF" w:rsidRDefault="00A674FF" w:rsidP="00A674FF">
      <w:pPr>
        <w:widowControl w:val="0"/>
        <w:spacing w:line="360" w:lineRule="auto"/>
        <w:ind w:firstLine="720"/>
        <w:jc w:val="both"/>
        <w:rPr>
          <w:sz w:val="28"/>
          <w:szCs w:val="28"/>
        </w:rPr>
      </w:pPr>
      <w:r>
        <w:rPr>
          <w:sz w:val="32"/>
          <w:szCs w:val="32"/>
        </w:rPr>
        <w:t xml:space="preserve">У – </w:t>
      </w:r>
      <w:r>
        <w:rPr>
          <w:sz w:val="28"/>
          <w:szCs w:val="28"/>
        </w:rPr>
        <w:t>период восстановления (утраты) платежеспособности</w:t>
      </w:r>
    </w:p>
    <w:p w:rsidR="00A674FF" w:rsidRDefault="00A674FF" w:rsidP="00A674FF">
      <w:pPr>
        <w:widowControl w:val="0"/>
        <w:spacing w:line="360" w:lineRule="auto"/>
        <w:ind w:firstLine="720"/>
        <w:jc w:val="both"/>
        <w:rPr>
          <w:sz w:val="28"/>
          <w:szCs w:val="28"/>
        </w:rPr>
      </w:pPr>
      <w:r>
        <w:rPr>
          <w:sz w:val="32"/>
          <w:szCs w:val="32"/>
        </w:rPr>
        <w:t xml:space="preserve">Т – </w:t>
      </w:r>
      <w:r>
        <w:rPr>
          <w:sz w:val="28"/>
          <w:szCs w:val="28"/>
        </w:rPr>
        <w:t>продолжительность отчетного периода (месяц).</w:t>
      </w:r>
    </w:p>
    <w:p w:rsidR="00A674FF" w:rsidRDefault="00A674FF" w:rsidP="00A674FF">
      <w:pPr>
        <w:widowControl w:val="0"/>
        <w:spacing w:line="360" w:lineRule="auto"/>
        <w:ind w:firstLine="720"/>
        <w:jc w:val="both"/>
        <w:rPr>
          <w:sz w:val="28"/>
          <w:szCs w:val="28"/>
        </w:rPr>
      </w:pPr>
      <w:r>
        <w:rPr>
          <w:sz w:val="28"/>
          <w:szCs w:val="28"/>
        </w:rPr>
        <w:t>К в = 0,32 + 6/12 (0,32-0,39) /2 = 0,14</w:t>
      </w:r>
    </w:p>
    <w:p w:rsidR="00A674FF" w:rsidRDefault="00A674FF" w:rsidP="00A674FF">
      <w:pPr>
        <w:widowControl w:val="0"/>
        <w:spacing w:line="360" w:lineRule="auto"/>
        <w:ind w:firstLine="720"/>
        <w:jc w:val="both"/>
        <w:rPr>
          <w:sz w:val="28"/>
          <w:szCs w:val="28"/>
        </w:rPr>
      </w:pPr>
      <w:r>
        <w:rPr>
          <w:sz w:val="28"/>
          <w:szCs w:val="28"/>
        </w:rPr>
        <w:t>К у = 0,32 +  3/12 (0,32-0,39) /2 = 0,15</w:t>
      </w:r>
    </w:p>
    <w:p w:rsidR="00A674FF" w:rsidRDefault="00A674FF" w:rsidP="00A674FF">
      <w:pPr>
        <w:widowControl w:val="0"/>
        <w:spacing w:line="360" w:lineRule="auto"/>
        <w:ind w:firstLine="720"/>
        <w:jc w:val="both"/>
        <w:rPr>
          <w:sz w:val="28"/>
          <w:szCs w:val="28"/>
        </w:rPr>
      </w:pPr>
      <w:r>
        <w:rPr>
          <w:sz w:val="28"/>
          <w:szCs w:val="28"/>
        </w:rPr>
        <w:t>По результатам проведенных расчетов и анализа полученных данных можно сделать вывод, что структура баланса не удовлетворительна, а организация не платежеспособна.</w:t>
      </w:r>
    </w:p>
    <w:p w:rsidR="00A674FF" w:rsidRDefault="00A674FF" w:rsidP="00A674FF">
      <w:pPr>
        <w:widowControl w:val="0"/>
        <w:spacing w:line="360" w:lineRule="auto"/>
        <w:ind w:firstLine="720"/>
        <w:jc w:val="both"/>
        <w:rPr>
          <w:sz w:val="28"/>
          <w:szCs w:val="28"/>
        </w:rPr>
      </w:pPr>
      <w:r>
        <w:rPr>
          <w:sz w:val="28"/>
          <w:szCs w:val="28"/>
        </w:rPr>
        <w:t xml:space="preserve">Причинами снижения эффективности деятельности организации является: увеличение дебиторской и кредиторской задолженности, сокращения запасов предприятия и резкое падение прибыли. Поэтому предприятию надо проанализировать состояние дебиторской и кредиторской задолженности, составить план приемлемых платежей по расчету с кредиторами.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организации. Такое положение делает необходимым привлечение дополнительных источников финансирования и нарушение платежеспособности организации. Для выявления причин увеличения дебиторской задолженности выявить постоянных покупателей, которые систематически вовремя не рассчитываются с предприятием. Заключать договора с покупателями, в которых указывать сроки оплаты и штрафные санкции за нарушение договоров. </w:t>
      </w:r>
    </w:p>
    <w:p w:rsidR="00A674FF" w:rsidRDefault="00A674FF" w:rsidP="00A674FF">
      <w:pPr>
        <w:widowControl w:val="0"/>
        <w:spacing w:line="360" w:lineRule="auto"/>
        <w:ind w:firstLine="720"/>
        <w:jc w:val="both"/>
        <w:rPr>
          <w:sz w:val="28"/>
          <w:szCs w:val="28"/>
        </w:rPr>
      </w:pPr>
      <w:r>
        <w:rPr>
          <w:sz w:val="28"/>
          <w:szCs w:val="28"/>
        </w:rPr>
        <w:t xml:space="preserve">Более эффективно управлять запасами предприятия, т.к. неправильное хранение приводит к  иммобилизации сырья, вследствие чего меньше производится продукции, а значит и выручка организации будет маленькой. Проводить инвентаризации сырья и материалов по местам их хранения. </w:t>
      </w:r>
    </w:p>
    <w:p w:rsidR="00A674FF" w:rsidRDefault="00A674FF" w:rsidP="00A674FF">
      <w:pPr>
        <w:widowControl w:val="0"/>
        <w:spacing w:line="360" w:lineRule="auto"/>
        <w:ind w:firstLine="720"/>
        <w:jc w:val="both"/>
        <w:rPr>
          <w:sz w:val="28"/>
          <w:szCs w:val="28"/>
        </w:rPr>
      </w:pPr>
    </w:p>
    <w:p w:rsidR="00A674FF" w:rsidRDefault="00A674FF" w:rsidP="00E25755">
      <w:pPr>
        <w:widowControl w:val="0"/>
        <w:numPr>
          <w:ilvl w:val="1"/>
          <w:numId w:val="23"/>
        </w:numPr>
        <w:tabs>
          <w:tab w:val="clear" w:pos="1440"/>
          <w:tab w:val="num" w:pos="1200"/>
        </w:tabs>
        <w:spacing w:line="360" w:lineRule="auto"/>
        <w:outlineLvl w:val="0"/>
        <w:rPr>
          <w:sz w:val="28"/>
          <w:szCs w:val="28"/>
        </w:rPr>
      </w:pPr>
      <w:r>
        <w:rPr>
          <w:sz w:val="28"/>
          <w:szCs w:val="28"/>
        </w:rPr>
        <w:t xml:space="preserve">Оценка организации бухгалтерского учета  на предприятии  и </w:t>
      </w:r>
    </w:p>
    <w:p w:rsidR="00A674FF" w:rsidRDefault="00A674FF" w:rsidP="00A674FF">
      <w:pPr>
        <w:widowControl w:val="0"/>
        <w:spacing w:line="360" w:lineRule="auto"/>
        <w:ind w:left="720"/>
        <w:outlineLvl w:val="0"/>
        <w:rPr>
          <w:sz w:val="28"/>
          <w:szCs w:val="28"/>
        </w:rPr>
      </w:pPr>
      <w:r>
        <w:rPr>
          <w:sz w:val="28"/>
          <w:szCs w:val="28"/>
        </w:rPr>
        <w:t xml:space="preserve">       анализ  учетной политики</w:t>
      </w:r>
    </w:p>
    <w:p w:rsidR="00A674FF" w:rsidRDefault="00A674FF" w:rsidP="00A674FF">
      <w:pPr>
        <w:widowControl w:val="0"/>
        <w:spacing w:line="360" w:lineRule="auto"/>
        <w:ind w:firstLine="720"/>
        <w:rPr>
          <w:sz w:val="28"/>
          <w:szCs w:val="28"/>
        </w:rPr>
      </w:pPr>
    </w:p>
    <w:p w:rsidR="00A674FF" w:rsidRDefault="00A674FF" w:rsidP="00A674FF">
      <w:pPr>
        <w:widowControl w:val="0"/>
        <w:spacing w:line="360" w:lineRule="auto"/>
        <w:ind w:firstLine="720"/>
        <w:jc w:val="both"/>
        <w:rPr>
          <w:sz w:val="28"/>
          <w:szCs w:val="28"/>
        </w:rPr>
      </w:pPr>
      <w:r>
        <w:rPr>
          <w:sz w:val="28"/>
          <w:szCs w:val="28"/>
        </w:rPr>
        <w:t>Под организацией бухгалтерского учета принято понимать систему условий и элементов (слагаемых) учетного процесса, включающую первичный учет и документирование операций (первичную учетную документацию и документооборот), регистры бухгалтерского учета, план счетов, формы ведения бухгалтерского учета и организации учетно-вычислительных работ, объем и содержание отчетности, - систему, основанную на присущих бухгалтерскому учету правилах.</w:t>
      </w:r>
    </w:p>
    <w:p w:rsidR="00A674FF" w:rsidRDefault="00A674FF" w:rsidP="00A674FF">
      <w:pPr>
        <w:widowControl w:val="0"/>
        <w:spacing w:line="360" w:lineRule="auto"/>
        <w:ind w:firstLine="720"/>
        <w:jc w:val="both"/>
        <w:rPr>
          <w:sz w:val="28"/>
          <w:szCs w:val="28"/>
        </w:rPr>
      </w:pPr>
      <w:r>
        <w:rPr>
          <w:sz w:val="28"/>
          <w:szCs w:val="28"/>
        </w:rPr>
        <w:t>Ответственность за организацию бухгалтерского учета согласно Федеральному закону   О бухгалтерском учете №129 ФЗ от 21.11.1996г., несет руководитель ООО «Кубань - Олимп», он создает необходимые условия для правильного ведения бухгалтерского учета.</w:t>
      </w:r>
    </w:p>
    <w:p w:rsidR="00A674FF" w:rsidRDefault="00A674FF" w:rsidP="00A674FF">
      <w:pPr>
        <w:widowControl w:val="0"/>
        <w:spacing w:line="360" w:lineRule="auto"/>
        <w:ind w:firstLine="720"/>
        <w:jc w:val="both"/>
        <w:rPr>
          <w:sz w:val="28"/>
          <w:szCs w:val="28"/>
        </w:rPr>
      </w:pPr>
      <w:r>
        <w:rPr>
          <w:sz w:val="28"/>
          <w:szCs w:val="28"/>
        </w:rPr>
        <w:t>Бухгалтерский учет осуществляется бухгалтерской службой, как самостоятельным структурным подразделением возглавляемым главным бухгалтером.</w:t>
      </w:r>
    </w:p>
    <w:p w:rsidR="00A674FF" w:rsidRDefault="00A674FF" w:rsidP="00A674FF">
      <w:pPr>
        <w:widowControl w:val="0"/>
        <w:spacing w:line="360" w:lineRule="auto"/>
        <w:ind w:firstLine="720"/>
        <w:jc w:val="both"/>
        <w:rPr>
          <w:sz w:val="28"/>
          <w:szCs w:val="28"/>
        </w:rPr>
      </w:pPr>
      <w:r>
        <w:rPr>
          <w:sz w:val="28"/>
          <w:szCs w:val="28"/>
        </w:rPr>
        <w:t>Бухгалтерский учет в Обществе ведется по журнально-ордерной форме счетоводства и не автоматизирован.</w:t>
      </w:r>
    </w:p>
    <w:p w:rsidR="00A674FF" w:rsidRDefault="00A674FF" w:rsidP="00A674FF">
      <w:pPr>
        <w:widowControl w:val="0"/>
        <w:spacing w:line="360" w:lineRule="auto"/>
        <w:ind w:firstLine="720"/>
        <w:jc w:val="both"/>
        <w:rPr>
          <w:sz w:val="28"/>
          <w:szCs w:val="28"/>
        </w:rPr>
      </w:pPr>
      <w:r>
        <w:rPr>
          <w:sz w:val="28"/>
          <w:szCs w:val="28"/>
        </w:rPr>
        <w:t xml:space="preserve">На бухгалтерию возлагается ведение своевременного и достоверного учета, формирования полной и достоверной информации о деятельности, имущественном положении Общества, необходимой для контроля за соблюдением действующего законодательства, за рациональным использованием материальных, трудовых и финансовых ресурсов в соответствии с утвержденными нормами, нормативами и сметами, предотвращающих негативное явление в деятельности  Общества, осуществление строжайшего режима экономии. </w:t>
      </w:r>
    </w:p>
    <w:p w:rsidR="00A674FF" w:rsidRDefault="00A674FF" w:rsidP="00A674FF">
      <w:pPr>
        <w:widowControl w:val="0"/>
        <w:spacing w:line="360" w:lineRule="auto"/>
        <w:ind w:firstLine="720"/>
        <w:jc w:val="both"/>
        <w:rPr>
          <w:sz w:val="28"/>
          <w:szCs w:val="28"/>
        </w:rPr>
      </w:pPr>
      <w:r>
        <w:rPr>
          <w:sz w:val="28"/>
          <w:szCs w:val="28"/>
        </w:rPr>
        <w:t>Учетный аппарат бухгалтерии взаимодействует в активном сотрудничестве со всеми структурными подразделениями в Обществе, со службами и отделами аппарата управления и отдельными исполнителями.</w:t>
      </w:r>
    </w:p>
    <w:p w:rsidR="00A674FF" w:rsidRDefault="00A674FF" w:rsidP="00A674FF">
      <w:pPr>
        <w:widowControl w:val="0"/>
        <w:spacing w:line="360" w:lineRule="auto"/>
        <w:ind w:firstLine="720"/>
        <w:jc w:val="both"/>
        <w:rPr>
          <w:sz w:val="28"/>
          <w:szCs w:val="28"/>
        </w:rPr>
      </w:pPr>
      <w:r>
        <w:rPr>
          <w:sz w:val="28"/>
          <w:szCs w:val="28"/>
        </w:rPr>
        <w:t>Представленные в бухгалтерию всеми подразделениями и службами Общества необходимые для учета и контроля документы, отчетные сведения, а так же плановые и сметные нормативные данные, обрабатываются и группируются по отдельным признакам и на их основе готовится информация о деятельности отдельных подразделений и Обществе в целом. Эта информация позволяет глубоко анализировать экономические показатели работы, систематически контролировать хозяйственные процессы и явления, делать на их основе нужные выводы и принимать меры по улучшению работы Общества и его отдельных служб.</w:t>
      </w:r>
    </w:p>
    <w:p w:rsidR="00A674FF" w:rsidRDefault="00A674FF" w:rsidP="00A674FF">
      <w:pPr>
        <w:widowControl w:val="0"/>
        <w:spacing w:line="360" w:lineRule="auto"/>
        <w:ind w:firstLine="720"/>
        <w:jc w:val="both"/>
        <w:rPr>
          <w:sz w:val="28"/>
          <w:szCs w:val="28"/>
        </w:rPr>
      </w:pPr>
      <w:r>
        <w:rPr>
          <w:sz w:val="28"/>
          <w:szCs w:val="28"/>
        </w:rPr>
        <w:t xml:space="preserve">Организационная структура бухгалтерии представлена на рисунке  2.2.  </w:t>
      </w:r>
    </w:p>
    <w:p w:rsidR="00A674FF" w:rsidRDefault="00A674FF" w:rsidP="00A674FF">
      <w:pPr>
        <w:widowControl w:val="0"/>
        <w:spacing w:line="360" w:lineRule="auto"/>
        <w:ind w:firstLine="720"/>
        <w:jc w:val="both"/>
        <w:rPr>
          <w:sz w:val="28"/>
          <w:szCs w:val="28"/>
        </w:rPr>
      </w:pPr>
      <w:r>
        <w:rPr>
          <w:sz w:val="28"/>
          <w:szCs w:val="28"/>
        </w:rPr>
        <w:t>Бухгалтерия состоит из главного бухгалтера, заместителя главного бухгалтера, бухгалтера – кассира и бухгалтеров, которые ведут определенные счета.</w:t>
      </w:r>
    </w:p>
    <w:p w:rsidR="00A674FF" w:rsidRDefault="00A674FF" w:rsidP="00A674FF">
      <w:pPr>
        <w:widowControl w:val="0"/>
        <w:spacing w:line="360" w:lineRule="auto"/>
        <w:ind w:firstLine="720"/>
        <w:jc w:val="both"/>
        <w:rPr>
          <w:sz w:val="28"/>
          <w:szCs w:val="28"/>
        </w:rPr>
      </w:pPr>
      <w:r>
        <w:rPr>
          <w:sz w:val="28"/>
          <w:szCs w:val="28"/>
        </w:rPr>
        <w:t>Главный бухгалтер устанавливает служебные обязанности для подчиненных ему работников. Главный бухгалтер подчиняется непосредственно руководитель организации.</w:t>
      </w:r>
    </w:p>
    <w:p w:rsidR="00A674FF" w:rsidRDefault="00A674FF" w:rsidP="00A674FF">
      <w:pPr>
        <w:widowControl w:val="0"/>
        <w:spacing w:line="360" w:lineRule="auto"/>
        <w:ind w:firstLine="720"/>
        <w:jc w:val="both"/>
        <w:rPr>
          <w:sz w:val="28"/>
          <w:szCs w:val="28"/>
        </w:rPr>
      </w:pPr>
      <w:r>
        <w:rPr>
          <w:sz w:val="28"/>
          <w:szCs w:val="28"/>
        </w:rPr>
        <w:t>Назначение, увольнение и перемещение материально-ответственных лиц производится по согласованию с главным бухгалтером. Договоры и соглашения, заключаемые предприятием на получение или отпуск товарно-материальных ценностей и на выполнение работ и услуг, а также приказы и распоряжения об установлении работниками должностных окладов, надбавок к заработной плате  и о премировании предварительно рассматриваются и визируются главным бухгалтером.</w:t>
      </w:r>
    </w:p>
    <w:p w:rsidR="00A674FF" w:rsidRDefault="00A674FF" w:rsidP="00A674FF">
      <w:pPr>
        <w:widowControl w:val="0"/>
        <w:spacing w:line="360" w:lineRule="auto"/>
        <w:ind w:firstLine="720"/>
        <w:jc w:val="both"/>
        <w:rPr>
          <w:sz w:val="28"/>
          <w:szCs w:val="28"/>
        </w:rPr>
      </w:pPr>
      <w:r>
        <w:rPr>
          <w:sz w:val="28"/>
          <w:szCs w:val="28"/>
        </w:rPr>
        <w:t>В современных условиях требования к квалификации главного бухгалтера возрастают. Кроме обычных знаний в области учета, контроля и анализа от него требуются навыки работы на современных средствах вычислительной техники, умения хорошо разбираться в методологии нормирования, про-</w:t>
      </w:r>
    </w:p>
    <w:p w:rsidR="00A674FF" w:rsidRDefault="00A674FF" w:rsidP="00A674FF">
      <w:pPr>
        <w:widowControl w:val="0"/>
        <w:jc w:val="center"/>
        <w:outlineLvl w:val="0"/>
        <w:rPr>
          <w:sz w:val="28"/>
          <w:szCs w:val="28"/>
        </w:rPr>
      </w:pPr>
      <w:r>
        <w:rPr>
          <w:sz w:val="28"/>
          <w:szCs w:val="28"/>
        </w:rPr>
        <w:t>Организационная структура бухгалтерии ООО «Кубань- Олимп»</w:t>
      </w:r>
    </w:p>
    <w:p w:rsidR="00A674FF" w:rsidRDefault="00A674FF" w:rsidP="00A674FF">
      <w:pPr>
        <w:widowControl w:val="0"/>
        <w:jc w:val="center"/>
        <w:rPr>
          <w:sz w:val="28"/>
          <w:szCs w:val="28"/>
        </w:rPr>
      </w:pPr>
    </w:p>
    <w:p w:rsidR="00A674FF" w:rsidRDefault="00A674FF" w:rsidP="00A674FF">
      <w:pPr>
        <w:widowControl w:val="0"/>
        <w:jc w:val="center"/>
        <w:rPr>
          <w:sz w:val="28"/>
          <w:szCs w:val="28"/>
        </w:rPr>
      </w:pP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tblGrid>
      <w:tr w:rsidR="00A674FF">
        <w:tc>
          <w:tcPr>
            <w:tcW w:w="3480" w:type="dxa"/>
          </w:tcPr>
          <w:p w:rsidR="00A674FF" w:rsidRDefault="00A674FF" w:rsidP="00A674FF">
            <w:pPr>
              <w:widowControl w:val="0"/>
              <w:jc w:val="center"/>
              <w:rPr>
                <w:sz w:val="28"/>
                <w:szCs w:val="28"/>
              </w:rPr>
            </w:pPr>
            <w:r>
              <w:rPr>
                <w:sz w:val="28"/>
                <w:szCs w:val="28"/>
              </w:rPr>
              <w:t>Главный бухгалтер</w:t>
            </w:r>
          </w:p>
        </w:tc>
      </w:tr>
    </w:tbl>
    <w:p w:rsidR="00A674FF" w:rsidRDefault="002C2DF9" w:rsidP="00A674FF">
      <w:pPr>
        <w:widowControl w:val="0"/>
        <w:jc w:val="center"/>
        <w:rPr>
          <w:sz w:val="28"/>
          <w:szCs w:val="28"/>
        </w:rPr>
      </w:pPr>
      <w:r>
        <w:rPr>
          <w:noProof/>
        </w:rPr>
        <w:pict>
          <v:line id="_x0000_s1149" style="position:absolute;left:0;text-align:left;flip:x;z-index:251674624;mso-position-horizontal-relative:text;mso-position-vertical-relative:text" from="270pt,1.4pt" to="270.25pt,19.4pt" o:allowincell="f"/>
        </w:pict>
      </w:r>
      <w:r>
        <w:rPr>
          <w:noProof/>
        </w:rPr>
        <w:pict>
          <v:line id="_x0000_s1150" style="position:absolute;left:0;text-align:left;z-index:251673600;mso-position-horizontal-relative:text;mso-position-vertical-relative:text" from="234pt,1.4pt" to="234pt,80.5pt" o:allowincell="f"/>
        </w:pict>
      </w:r>
    </w:p>
    <w:tbl>
      <w:tblPr>
        <w:tblW w:w="0" w:type="auto"/>
        <w:tblInd w:w="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A674FF">
        <w:tc>
          <w:tcPr>
            <w:tcW w:w="4320" w:type="dxa"/>
          </w:tcPr>
          <w:p w:rsidR="00A674FF" w:rsidRDefault="00A674FF" w:rsidP="00A674FF">
            <w:pPr>
              <w:widowControl w:val="0"/>
              <w:jc w:val="center"/>
              <w:rPr>
                <w:sz w:val="28"/>
                <w:szCs w:val="28"/>
              </w:rPr>
            </w:pPr>
            <w:r>
              <w:rPr>
                <w:sz w:val="28"/>
                <w:szCs w:val="28"/>
              </w:rPr>
              <w:t>Заместитель главного бухгалтера</w:t>
            </w:r>
          </w:p>
        </w:tc>
      </w:tr>
    </w:tbl>
    <w:p w:rsidR="00A674FF" w:rsidRDefault="00A674FF" w:rsidP="00A674FF">
      <w:pPr>
        <w:widowControl w:val="0"/>
        <w:jc w:val="center"/>
        <w:rPr>
          <w:sz w:val="28"/>
          <w:szCs w:val="28"/>
        </w:rPr>
      </w:pPr>
    </w:p>
    <w:p w:rsidR="00A674FF" w:rsidRDefault="002C2DF9" w:rsidP="00A674FF">
      <w:pPr>
        <w:widowControl w:val="0"/>
        <w:rPr>
          <w:sz w:val="28"/>
          <w:szCs w:val="28"/>
        </w:rPr>
      </w:pPr>
      <w:r>
        <w:rPr>
          <w:noProof/>
        </w:rPr>
        <w:pict>
          <v:line id="_x0000_s1151" style="position:absolute;flip:x;z-index:251701248" from="378pt,6.1pt" to="378pt,33.1pt" o:allowincell="f"/>
        </w:pict>
      </w:r>
      <w:r>
        <w:rPr>
          <w:noProof/>
        </w:rPr>
        <w:pict>
          <v:line id="_x0000_s1152" style="position:absolute;flip:x;z-index:251700224" from="48pt,6.1pt" to="48.25pt,33.1pt" o:allowincell="f"/>
        </w:pict>
      </w:r>
      <w:r>
        <w:rPr>
          <w:noProof/>
        </w:rPr>
        <w:pict>
          <v:line id="_x0000_s1153" style="position:absolute;z-index:251685888" from="48pt,6.1pt" to="456.15pt,6.1pt" o:allowincell="f" strokeweight="1pt"/>
        </w:pict>
      </w:r>
      <w:r>
        <w:rPr>
          <w:noProof/>
        </w:rPr>
        <w:pict>
          <v:line id="_x0000_s1154" style="position:absolute;z-index:251692032" from="456pt,4.2pt" to="456pt,319.2pt" o:allowincell="f"/>
        </w:pict>
      </w:r>
      <w:r w:rsidR="00A674FF">
        <w:rPr>
          <w:sz w:val="28"/>
          <w:szCs w:val="28"/>
        </w:rPr>
        <w:t xml:space="preserve">    </w:t>
      </w:r>
    </w:p>
    <w:p w:rsidR="00A674FF" w:rsidRDefault="002C2DF9" w:rsidP="00A674FF">
      <w:pPr>
        <w:widowControl w:val="0"/>
        <w:rPr>
          <w:sz w:val="28"/>
          <w:szCs w:val="28"/>
        </w:rPr>
      </w:pPr>
      <w:r>
        <w:rPr>
          <w:noProof/>
        </w:rPr>
        <w:pict>
          <v:shapetype id="_x0000_t109" coordsize="21600,21600" o:spt="109" path="m,l,21600r21600,l21600,xe">
            <v:stroke joinstyle="miter"/>
            <v:path gradientshapeok="t" o:connecttype="rect"/>
          </v:shapetype>
          <v:shape id="_x0000_s1155" type="#_x0000_t109" style="position:absolute;margin-left:336pt;margin-top:15.1pt;width:114pt;height:45pt;z-index:251672576" o:allowincell="f">
            <v:textbox style="mso-next-textbox:#_x0000_s1155">
              <w:txbxContent>
                <w:p w:rsidR="00A674FF" w:rsidRDefault="00A674FF" w:rsidP="00A674FF">
                  <w:pPr>
                    <w:jc w:val="center"/>
                    <w:rPr>
                      <w:sz w:val="28"/>
                      <w:szCs w:val="28"/>
                    </w:rPr>
                  </w:pPr>
                  <w:r>
                    <w:rPr>
                      <w:sz w:val="28"/>
                      <w:szCs w:val="28"/>
                    </w:rPr>
                    <w:t>производствен-ный отдел</w:t>
                  </w:r>
                </w:p>
              </w:txbxContent>
            </v:textbox>
          </v:shape>
        </w:pict>
      </w:r>
      <w:r>
        <w:rPr>
          <w:noProof/>
        </w:rPr>
        <w:pict>
          <v:shape id="_x0000_s1156" type="#_x0000_t109" style="position:absolute;margin-left:6pt;margin-top:15.1pt;width:108pt;height:45pt;z-index:251670528" o:allowincell="f">
            <v:textbox style="mso-next-textbox:#_x0000_s1156">
              <w:txbxContent>
                <w:p w:rsidR="00A674FF" w:rsidRDefault="00A674FF" w:rsidP="00A674FF">
                  <w:pPr>
                    <w:jc w:val="center"/>
                    <w:rPr>
                      <w:sz w:val="28"/>
                      <w:szCs w:val="28"/>
                    </w:rPr>
                  </w:pPr>
                  <w:r>
                    <w:rPr>
                      <w:sz w:val="28"/>
                      <w:szCs w:val="28"/>
                    </w:rPr>
                    <w:t>материальный отдел</w:t>
                  </w:r>
                </w:p>
              </w:txbxContent>
            </v:textbox>
          </v:shape>
        </w:pict>
      </w:r>
      <w:r>
        <w:rPr>
          <w:noProof/>
        </w:rPr>
        <w:pict>
          <v:shape id="_x0000_s1157" type="#_x0000_t109" style="position:absolute;margin-left:198pt;margin-top:15.1pt;width:90pt;height:45pt;z-index:251671552" o:allowincell="f">
            <v:textbox style="mso-next-textbox:#_x0000_s1157">
              <w:txbxContent>
                <w:p w:rsidR="00A674FF" w:rsidRDefault="00A674FF" w:rsidP="00A674FF">
                  <w:pPr>
                    <w:jc w:val="center"/>
                    <w:rPr>
                      <w:sz w:val="28"/>
                      <w:szCs w:val="28"/>
                    </w:rPr>
                  </w:pPr>
                  <w:r>
                    <w:rPr>
                      <w:sz w:val="28"/>
                      <w:szCs w:val="28"/>
                    </w:rPr>
                    <w:t>расчетный отдел</w:t>
                  </w:r>
                </w:p>
              </w:txbxContent>
            </v:textbox>
          </v:shape>
        </w:pict>
      </w:r>
    </w:p>
    <w:p w:rsidR="00A674FF" w:rsidRDefault="00A674FF" w:rsidP="00A674FF">
      <w:pPr>
        <w:widowControl w:val="0"/>
        <w:rPr>
          <w:sz w:val="28"/>
          <w:szCs w:val="28"/>
        </w:rPr>
      </w:pPr>
    </w:p>
    <w:p w:rsidR="00A674FF" w:rsidRDefault="002C2DF9" w:rsidP="00A674FF">
      <w:pPr>
        <w:widowControl w:val="0"/>
        <w:rPr>
          <w:sz w:val="28"/>
          <w:szCs w:val="28"/>
        </w:rPr>
      </w:pPr>
      <w:r>
        <w:rPr>
          <w:noProof/>
        </w:rPr>
        <w:pict>
          <v:line id="_x0000_s1158" style="position:absolute;z-index:251699200" from="324pt,.9pt" to="336pt,.9pt" o:allowincell="f"/>
        </w:pict>
      </w:r>
      <w:r>
        <w:rPr>
          <w:noProof/>
        </w:rPr>
        <w:pict>
          <v:line id="_x0000_s1159" style="position:absolute;z-index:251698176" from="174pt,9.9pt" to="198pt,9.9pt" o:allowincell="f"/>
        </w:pict>
      </w:r>
      <w:r>
        <w:rPr>
          <w:noProof/>
        </w:rPr>
        <w:pict>
          <v:line id="_x0000_s1160" style="position:absolute;z-index:251694080" from="-6pt,9.9pt" to="6pt,9.9pt" o:allowincell="f"/>
        </w:pict>
      </w:r>
      <w:r>
        <w:rPr>
          <w:noProof/>
        </w:rPr>
        <w:pict>
          <v:line id="_x0000_s1161" style="position:absolute;flip:y;z-index:251691008" from="324pt,.9pt" to="324pt,99.9pt" o:allowincell="f"/>
        </w:pict>
      </w:r>
      <w:r>
        <w:rPr>
          <w:noProof/>
        </w:rPr>
        <w:pict>
          <v:line id="_x0000_s1162" style="position:absolute;flip:y;z-index:251684864" from="174pt,9.9pt" to="174pt,198.9pt" o:allowincell="f"/>
        </w:pict>
      </w:r>
      <w:r>
        <w:rPr>
          <w:noProof/>
        </w:rPr>
        <w:pict>
          <v:line id="_x0000_s1163" style="position:absolute;flip:y;z-index:251688960" from="-6pt,9.9pt" to="-6pt,378.9pt" o:allowincell="f"/>
        </w:pict>
      </w: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2C2DF9" w:rsidP="00A674FF">
      <w:pPr>
        <w:widowControl w:val="0"/>
        <w:rPr>
          <w:sz w:val="28"/>
          <w:szCs w:val="28"/>
        </w:rPr>
      </w:pPr>
      <w:r>
        <w:rPr>
          <w:noProof/>
        </w:rPr>
        <w:pict>
          <v:rect id="_x0000_s1164" style="position:absolute;margin-left:0;margin-top:-.5pt;width:156pt;height:1in;z-index:251675648" o:allowincell="f">
            <v:textbox>
              <w:txbxContent>
                <w:tbl>
                  <w:tblPr>
                    <w:tblW w:w="0" w:type="auto"/>
                    <w:tblInd w:w="-15" w:type="dxa"/>
                    <w:tblLayout w:type="fixed"/>
                    <w:tblLook w:val="0000" w:firstRow="0" w:lastRow="0" w:firstColumn="0" w:lastColumn="0" w:noHBand="0" w:noVBand="0"/>
                  </w:tblPr>
                  <w:tblGrid>
                    <w:gridCol w:w="2467"/>
                    <w:gridCol w:w="296"/>
                    <w:gridCol w:w="297"/>
                  </w:tblGrid>
                  <w:tr w:rsidR="00A674FF">
                    <w:trPr>
                      <w:trHeight w:val="255"/>
                    </w:trPr>
                    <w:tc>
                      <w:tcPr>
                        <w:tcW w:w="3060" w:type="dxa"/>
                        <w:gridSpan w:val="3"/>
                        <w:vAlign w:val="bottom"/>
                      </w:tcPr>
                      <w:p w:rsidR="00A674FF" w:rsidRDefault="00A674FF">
                        <w:r>
                          <w:t>бухгалтер ведет счета</w:t>
                        </w:r>
                      </w:p>
                    </w:tc>
                  </w:tr>
                  <w:tr w:rsidR="00A674FF">
                    <w:trPr>
                      <w:trHeight w:val="255"/>
                    </w:trPr>
                    <w:tc>
                      <w:tcPr>
                        <w:tcW w:w="3060" w:type="dxa"/>
                        <w:gridSpan w:val="3"/>
                        <w:vAlign w:val="bottom"/>
                      </w:tcPr>
                      <w:p w:rsidR="00A674FF" w:rsidRDefault="00A674FF">
                        <w:r>
                          <w:t>по учету основных средств, учету финансовых результатов от продаж</w:t>
                        </w:r>
                      </w:p>
                    </w:tc>
                  </w:tr>
                  <w:tr w:rsidR="00A674FF">
                    <w:trPr>
                      <w:trHeight w:val="255"/>
                    </w:trPr>
                    <w:tc>
                      <w:tcPr>
                        <w:tcW w:w="2467" w:type="dxa"/>
                        <w:vAlign w:val="bottom"/>
                      </w:tcPr>
                      <w:p w:rsidR="00A674FF" w:rsidRDefault="00A674FF"/>
                    </w:tc>
                    <w:tc>
                      <w:tcPr>
                        <w:tcW w:w="296" w:type="dxa"/>
                        <w:vAlign w:val="bottom"/>
                      </w:tcPr>
                      <w:p w:rsidR="00A674FF" w:rsidRDefault="00A674FF">
                        <w:pPr>
                          <w:rPr>
                            <w:rFonts w:ascii="Arial" w:hAnsi="Arial" w:cs="Arial"/>
                          </w:rPr>
                        </w:pPr>
                        <w:r>
                          <w:rPr>
                            <w:rFonts w:ascii="Arial" w:hAnsi="Arial" w:cs="Arial"/>
                          </w:rPr>
                          <w:t> </w:t>
                        </w:r>
                      </w:p>
                    </w:tc>
                    <w:tc>
                      <w:tcPr>
                        <w:tcW w:w="297" w:type="dxa"/>
                        <w:vAlign w:val="bottom"/>
                      </w:tcPr>
                      <w:p w:rsidR="00A674FF" w:rsidRDefault="00A674FF">
                        <w:pPr>
                          <w:rPr>
                            <w:rFonts w:ascii="Arial" w:hAnsi="Arial" w:cs="Arial"/>
                          </w:rPr>
                        </w:pPr>
                        <w:r>
                          <w:rPr>
                            <w:rFonts w:ascii="Arial" w:hAnsi="Arial" w:cs="Arial"/>
                          </w:rPr>
                          <w:t> </w:t>
                        </w:r>
                      </w:p>
                    </w:tc>
                  </w:tr>
                </w:tbl>
                <w:p w:rsidR="00A674FF" w:rsidRDefault="00A674FF" w:rsidP="00A674FF"/>
              </w:txbxContent>
            </v:textbox>
          </v:rect>
        </w:pict>
      </w:r>
      <w:r>
        <w:rPr>
          <w:noProof/>
        </w:rPr>
        <w:pict>
          <v:rect id="_x0000_s1165" style="position:absolute;margin-left:186pt;margin-top:-.5pt;width:126pt;height:81pt;z-index:251680768" o:allowincell="f">
            <v:textbox>
              <w:txbxContent>
                <w:tbl>
                  <w:tblPr>
                    <w:tblW w:w="0" w:type="auto"/>
                    <w:tblInd w:w="-30" w:type="dxa"/>
                    <w:tblLayout w:type="fixed"/>
                    <w:tblLook w:val="0000" w:firstRow="0" w:lastRow="0" w:firstColumn="0" w:lastColumn="0" w:noHBand="0" w:noVBand="0"/>
                  </w:tblPr>
                  <w:tblGrid>
                    <w:gridCol w:w="2580"/>
                  </w:tblGrid>
                  <w:tr w:rsidR="00A674FF">
                    <w:trPr>
                      <w:trHeight w:val="255"/>
                    </w:trPr>
                    <w:tc>
                      <w:tcPr>
                        <w:tcW w:w="2580" w:type="dxa"/>
                        <w:vAlign w:val="bottom"/>
                      </w:tcPr>
                      <w:p w:rsidR="00A674FF" w:rsidRDefault="00A674FF">
                        <w:r>
                          <w:t>бухгалтер ведет счета по учету</w:t>
                        </w:r>
                      </w:p>
                    </w:tc>
                  </w:tr>
                  <w:tr w:rsidR="00A674FF">
                    <w:trPr>
                      <w:trHeight w:val="255"/>
                    </w:trPr>
                    <w:tc>
                      <w:tcPr>
                        <w:tcW w:w="2580" w:type="dxa"/>
                        <w:vAlign w:val="bottom"/>
                      </w:tcPr>
                      <w:p w:rsidR="00A674FF" w:rsidRDefault="00A674FF">
                        <w:r>
                          <w:t xml:space="preserve">зарплаты и  начислению и удержанию на нее </w:t>
                        </w:r>
                      </w:p>
                    </w:tc>
                  </w:tr>
                  <w:tr w:rsidR="00A674FF">
                    <w:trPr>
                      <w:trHeight w:val="255"/>
                    </w:trPr>
                    <w:tc>
                      <w:tcPr>
                        <w:tcW w:w="2580" w:type="dxa"/>
                        <w:vAlign w:val="bottom"/>
                      </w:tcPr>
                      <w:p w:rsidR="00A674FF" w:rsidRDefault="00A674FF">
                        <w:pPr>
                          <w:rPr>
                            <w:rFonts w:ascii="Arial" w:hAnsi="Arial" w:cs="Arial"/>
                          </w:rPr>
                        </w:pPr>
                      </w:p>
                    </w:tc>
                  </w:tr>
                </w:tbl>
                <w:p w:rsidR="00A674FF" w:rsidRDefault="00A674FF" w:rsidP="00A674FF"/>
              </w:txbxContent>
            </v:textbox>
          </v:rect>
        </w:pict>
      </w:r>
      <w:r>
        <w:rPr>
          <w:noProof/>
        </w:rPr>
        <w:pict>
          <v:rect id="_x0000_s1166" style="position:absolute;margin-left:336pt;margin-top:-.5pt;width:108pt;height:63pt;z-index:251678720" o:allowincell="f">
            <v:textbox>
              <w:txbxContent>
                <w:tbl>
                  <w:tblPr>
                    <w:tblW w:w="0" w:type="auto"/>
                    <w:tblInd w:w="-30" w:type="dxa"/>
                    <w:tblLayout w:type="fixed"/>
                    <w:tblLook w:val="0000" w:firstRow="0" w:lastRow="0" w:firstColumn="0" w:lastColumn="0" w:noHBand="0" w:noVBand="0"/>
                  </w:tblPr>
                  <w:tblGrid>
                    <w:gridCol w:w="1998"/>
                    <w:gridCol w:w="283"/>
                  </w:tblGrid>
                  <w:tr w:rsidR="00A674FF">
                    <w:trPr>
                      <w:trHeight w:val="255"/>
                    </w:trPr>
                    <w:tc>
                      <w:tcPr>
                        <w:tcW w:w="2281" w:type="dxa"/>
                        <w:gridSpan w:val="2"/>
                        <w:tcBorders>
                          <w:bottom w:val="nil"/>
                        </w:tcBorders>
                        <w:vAlign w:val="bottom"/>
                      </w:tcPr>
                      <w:p w:rsidR="00A674FF" w:rsidRDefault="00A674FF">
                        <w:r>
                          <w:t>бухгалтер ведет счета по учету</w:t>
                        </w:r>
                      </w:p>
                    </w:tc>
                  </w:tr>
                  <w:tr w:rsidR="00A674FF">
                    <w:trPr>
                      <w:trHeight w:val="255"/>
                    </w:trPr>
                    <w:tc>
                      <w:tcPr>
                        <w:tcW w:w="2281" w:type="dxa"/>
                        <w:gridSpan w:val="2"/>
                        <w:tcBorders>
                          <w:top w:val="nil"/>
                          <w:bottom w:val="nil"/>
                        </w:tcBorders>
                        <w:vAlign w:val="bottom"/>
                      </w:tcPr>
                      <w:p w:rsidR="00A674FF" w:rsidRDefault="00A674FF">
                        <w:r>
                          <w:t>издержек</w:t>
                        </w:r>
                      </w:p>
                    </w:tc>
                  </w:tr>
                  <w:tr w:rsidR="00A674FF">
                    <w:trPr>
                      <w:trHeight w:val="255"/>
                    </w:trPr>
                    <w:tc>
                      <w:tcPr>
                        <w:tcW w:w="1998" w:type="dxa"/>
                        <w:tcBorders>
                          <w:top w:val="nil"/>
                        </w:tcBorders>
                        <w:vAlign w:val="bottom"/>
                      </w:tcPr>
                      <w:p w:rsidR="00A674FF" w:rsidRDefault="00A674FF">
                        <w:r>
                          <w:t>производства</w:t>
                        </w:r>
                      </w:p>
                    </w:tc>
                    <w:tc>
                      <w:tcPr>
                        <w:tcW w:w="283" w:type="dxa"/>
                        <w:tcBorders>
                          <w:top w:val="nil"/>
                        </w:tcBorders>
                        <w:vAlign w:val="bottom"/>
                      </w:tcPr>
                      <w:p w:rsidR="00A674FF" w:rsidRDefault="00A674FF">
                        <w:pPr>
                          <w:rPr>
                            <w:rFonts w:ascii="Arial" w:hAnsi="Arial" w:cs="Arial"/>
                          </w:rPr>
                        </w:pPr>
                        <w:r>
                          <w:rPr>
                            <w:rFonts w:ascii="Arial" w:hAnsi="Arial" w:cs="Arial"/>
                          </w:rPr>
                          <w:t> </w:t>
                        </w:r>
                      </w:p>
                    </w:tc>
                  </w:tr>
                </w:tbl>
                <w:p w:rsidR="00A674FF" w:rsidRDefault="00A674FF" w:rsidP="00A674FF"/>
              </w:txbxContent>
            </v:textbox>
          </v:rect>
        </w:pict>
      </w:r>
    </w:p>
    <w:p w:rsidR="00A674FF" w:rsidRDefault="002C2DF9" w:rsidP="00A674FF">
      <w:pPr>
        <w:widowControl w:val="0"/>
        <w:rPr>
          <w:sz w:val="28"/>
          <w:szCs w:val="28"/>
        </w:rPr>
      </w:pPr>
      <w:r>
        <w:rPr>
          <w:noProof/>
        </w:rPr>
        <w:pict>
          <v:line id="_x0000_s1167" style="position:absolute;z-index:251697152" from="174pt,10.4pt" to="186pt,10.4pt" o:allowincell="f"/>
        </w:pict>
      </w:r>
      <w:r>
        <w:rPr>
          <w:noProof/>
        </w:rPr>
        <w:pict>
          <v:line id="_x0000_s1168" style="position:absolute;z-index:251686912" from="-6pt,10.4pt" to="0,10.4pt" o:allowincell="f"/>
        </w:pict>
      </w:r>
    </w:p>
    <w:p w:rsidR="00A674FF" w:rsidRDefault="002C2DF9" w:rsidP="00A674FF">
      <w:pPr>
        <w:widowControl w:val="0"/>
        <w:rPr>
          <w:sz w:val="28"/>
          <w:szCs w:val="28"/>
        </w:rPr>
      </w:pPr>
      <w:r>
        <w:rPr>
          <w:noProof/>
        </w:rPr>
        <w:pict>
          <v:line id="_x0000_s1169" style="position:absolute;z-index:251696128" from="324pt,3.3pt" to="336pt,3.3pt" o:allowincell="f"/>
        </w:pict>
      </w: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2C2DF9" w:rsidP="00A674FF">
      <w:pPr>
        <w:widowControl w:val="0"/>
        <w:rPr>
          <w:sz w:val="28"/>
          <w:szCs w:val="28"/>
        </w:rPr>
      </w:pPr>
      <w:r>
        <w:rPr>
          <w:noProof/>
        </w:rPr>
        <w:pict>
          <v:rect id="_x0000_s1170" style="position:absolute;margin-left:0;margin-top:.05pt;width:156pt;height:90pt;z-index:251681792" o:allowincell="f">
            <v:textbox>
              <w:txbxContent>
                <w:tbl>
                  <w:tblPr>
                    <w:tblW w:w="0" w:type="auto"/>
                    <w:tblInd w:w="-30" w:type="dxa"/>
                    <w:tblLayout w:type="fixed"/>
                    <w:tblLook w:val="0000" w:firstRow="0" w:lastRow="0" w:firstColumn="0" w:lastColumn="0" w:noHBand="0" w:noVBand="0"/>
                  </w:tblPr>
                  <w:tblGrid>
                    <w:gridCol w:w="3140"/>
                  </w:tblGrid>
                  <w:tr w:rsidR="00A674FF">
                    <w:trPr>
                      <w:trHeight w:val="336"/>
                    </w:trPr>
                    <w:tc>
                      <w:tcPr>
                        <w:tcW w:w="3140" w:type="dxa"/>
                        <w:vAlign w:val="bottom"/>
                      </w:tcPr>
                      <w:p w:rsidR="00A674FF" w:rsidRDefault="00A674FF">
                        <w:r>
                          <w:t>бухгалтер ведет счета</w:t>
                        </w:r>
                      </w:p>
                    </w:tc>
                  </w:tr>
                  <w:tr w:rsidR="00A674FF">
                    <w:trPr>
                      <w:trHeight w:val="336"/>
                    </w:trPr>
                    <w:tc>
                      <w:tcPr>
                        <w:tcW w:w="3140" w:type="dxa"/>
                        <w:vAlign w:val="bottom"/>
                      </w:tcPr>
                      <w:p w:rsidR="00A674FF" w:rsidRDefault="00A674FF">
                        <w:r>
                          <w:t>по учету расчетов с покупа-</w:t>
                        </w:r>
                      </w:p>
                    </w:tc>
                  </w:tr>
                  <w:tr w:rsidR="00A674FF">
                    <w:trPr>
                      <w:trHeight w:val="336"/>
                    </w:trPr>
                    <w:tc>
                      <w:tcPr>
                        <w:tcW w:w="3140" w:type="dxa"/>
                        <w:vAlign w:val="bottom"/>
                      </w:tcPr>
                      <w:p w:rsidR="00A674FF" w:rsidRDefault="00A674FF">
                        <w:r>
                          <w:t>телями, поставщиками, прочими</w:t>
                        </w:r>
                      </w:p>
                    </w:tc>
                  </w:tr>
                  <w:tr w:rsidR="00A674FF">
                    <w:trPr>
                      <w:trHeight w:val="336"/>
                    </w:trPr>
                    <w:tc>
                      <w:tcPr>
                        <w:tcW w:w="3140" w:type="dxa"/>
                        <w:vAlign w:val="bottom"/>
                      </w:tcPr>
                      <w:p w:rsidR="00A674FF" w:rsidRDefault="00A674FF">
                        <w:r>
                          <w:t>дебиторами и кредиторами</w:t>
                        </w:r>
                      </w:p>
                    </w:tc>
                  </w:tr>
                </w:tbl>
                <w:p w:rsidR="00A674FF" w:rsidRDefault="00A674FF" w:rsidP="00A674FF"/>
              </w:txbxContent>
            </v:textbox>
          </v:rect>
        </w:pict>
      </w:r>
    </w:p>
    <w:p w:rsidR="00A674FF" w:rsidRDefault="002C2DF9" w:rsidP="00A674FF">
      <w:pPr>
        <w:widowControl w:val="0"/>
        <w:rPr>
          <w:sz w:val="28"/>
          <w:szCs w:val="28"/>
        </w:rPr>
      </w:pPr>
      <w:r>
        <w:rPr>
          <w:noProof/>
        </w:rPr>
        <w:pict>
          <v:rect id="_x0000_s1171" style="position:absolute;margin-left:186pt;margin-top:1.95pt;width:126pt;height:108pt;z-index:251677696" o:allowincell="f">
            <v:textbox>
              <w:txbxContent>
                <w:tbl>
                  <w:tblPr>
                    <w:tblW w:w="0" w:type="auto"/>
                    <w:tblInd w:w="-30" w:type="dxa"/>
                    <w:tblLayout w:type="fixed"/>
                    <w:tblLook w:val="0000" w:firstRow="0" w:lastRow="0" w:firstColumn="0" w:lastColumn="0" w:noHBand="0" w:noVBand="0"/>
                  </w:tblPr>
                  <w:tblGrid>
                    <w:gridCol w:w="2580"/>
                  </w:tblGrid>
                  <w:tr w:rsidR="00A674FF">
                    <w:trPr>
                      <w:trHeight w:val="255"/>
                    </w:trPr>
                    <w:tc>
                      <w:tcPr>
                        <w:tcW w:w="2580" w:type="dxa"/>
                        <w:vAlign w:val="bottom"/>
                      </w:tcPr>
                      <w:p w:rsidR="00A674FF" w:rsidRDefault="00A674FF">
                        <w:r>
                          <w:t>бухгалтер ведет счета</w:t>
                        </w:r>
                      </w:p>
                    </w:tc>
                  </w:tr>
                  <w:tr w:rsidR="00A674FF">
                    <w:trPr>
                      <w:trHeight w:val="255"/>
                    </w:trPr>
                    <w:tc>
                      <w:tcPr>
                        <w:tcW w:w="2580" w:type="dxa"/>
                        <w:vAlign w:val="bottom"/>
                      </w:tcPr>
                      <w:p w:rsidR="00A674FF" w:rsidRDefault="00A674FF">
                        <w:r>
                          <w:t xml:space="preserve">по учету расчетов с </w:t>
                        </w:r>
                      </w:p>
                    </w:tc>
                  </w:tr>
                  <w:tr w:rsidR="00A674FF">
                    <w:trPr>
                      <w:trHeight w:val="255"/>
                    </w:trPr>
                    <w:tc>
                      <w:tcPr>
                        <w:tcW w:w="2580" w:type="dxa"/>
                        <w:vAlign w:val="bottom"/>
                      </w:tcPr>
                      <w:p w:rsidR="00A674FF" w:rsidRDefault="00A674FF">
                        <w:r>
                          <w:t>подотчетными лица-ми, НДС, расчетов</w:t>
                        </w:r>
                      </w:p>
                    </w:tc>
                  </w:tr>
                  <w:tr w:rsidR="00A674FF">
                    <w:trPr>
                      <w:trHeight w:val="255"/>
                    </w:trPr>
                    <w:tc>
                      <w:tcPr>
                        <w:tcW w:w="2580" w:type="dxa"/>
                        <w:vAlign w:val="bottom"/>
                      </w:tcPr>
                      <w:p w:rsidR="00A674FF" w:rsidRDefault="00A674FF">
                        <w:r>
                          <w:t>с бюджетом и выяв-лению финансо-</w:t>
                        </w:r>
                      </w:p>
                    </w:tc>
                  </w:tr>
                  <w:tr w:rsidR="00A674FF">
                    <w:trPr>
                      <w:trHeight w:val="255"/>
                    </w:trPr>
                    <w:tc>
                      <w:tcPr>
                        <w:tcW w:w="2580" w:type="dxa"/>
                        <w:vAlign w:val="bottom"/>
                      </w:tcPr>
                      <w:p w:rsidR="00A674FF" w:rsidRDefault="00A674FF">
                        <w:r>
                          <w:t>вых результатов</w:t>
                        </w:r>
                      </w:p>
                    </w:tc>
                  </w:tr>
                </w:tbl>
                <w:p w:rsidR="00A674FF" w:rsidRDefault="00A674FF" w:rsidP="00A674FF"/>
              </w:txbxContent>
            </v:textbox>
          </v:rect>
        </w:pict>
      </w:r>
    </w:p>
    <w:p w:rsidR="00A674FF" w:rsidRDefault="00A674FF" w:rsidP="00A674FF">
      <w:pPr>
        <w:widowControl w:val="0"/>
        <w:rPr>
          <w:sz w:val="28"/>
          <w:szCs w:val="28"/>
        </w:rPr>
      </w:pPr>
    </w:p>
    <w:p w:rsidR="00A674FF" w:rsidRDefault="002C2DF9" w:rsidP="00A674FF">
      <w:pPr>
        <w:widowControl w:val="0"/>
        <w:rPr>
          <w:sz w:val="28"/>
          <w:szCs w:val="28"/>
        </w:rPr>
      </w:pPr>
      <w:r>
        <w:rPr>
          <w:noProof/>
        </w:rPr>
        <w:pict>
          <v:line id="_x0000_s1172" style="position:absolute;z-index:251695104" from="174pt,5.75pt" to="186pt,5.75pt" o:allowincell="f"/>
        </w:pict>
      </w:r>
      <w:r>
        <w:rPr>
          <w:noProof/>
        </w:rPr>
        <w:pict>
          <v:line id="_x0000_s1173" style="position:absolute;z-index:251689984" from="-6pt,5.75pt" to="0,5.75pt" o:allowincell="f"/>
        </w:pict>
      </w:r>
    </w:p>
    <w:p w:rsidR="00A674FF" w:rsidRDefault="00A674FF" w:rsidP="00A674FF">
      <w:pPr>
        <w:widowControl w:val="0"/>
        <w:rPr>
          <w:sz w:val="28"/>
          <w:szCs w:val="28"/>
        </w:rPr>
      </w:pPr>
    </w:p>
    <w:p w:rsidR="00A674FF" w:rsidRDefault="002C2DF9" w:rsidP="00A674FF">
      <w:pPr>
        <w:widowControl w:val="0"/>
        <w:rPr>
          <w:sz w:val="28"/>
          <w:szCs w:val="28"/>
        </w:rPr>
      </w:pPr>
      <w:r>
        <w:rPr>
          <w:noProof/>
        </w:rPr>
        <w:pict>
          <v:rect id="_x0000_s1174" style="position:absolute;margin-left:342pt;margin-top:9.55pt;width:96pt;height:81pt;z-index:251682816" o:allowincell="f">
            <v:textbox>
              <w:txbxContent>
                <w:tbl>
                  <w:tblPr>
                    <w:tblW w:w="0" w:type="auto"/>
                    <w:tblInd w:w="-30" w:type="dxa"/>
                    <w:tblLayout w:type="fixed"/>
                    <w:tblLook w:val="0000" w:firstRow="0" w:lastRow="0" w:firstColumn="0" w:lastColumn="0" w:noHBand="0" w:noVBand="0"/>
                  </w:tblPr>
                  <w:tblGrid>
                    <w:gridCol w:w="1660"/>
                  </w:tblGrid>
                  <w:tr w:rsidR="00A674FF">
                    <w:trPr>
                      <w:trHeight w:val="360"/>
                    </w:trPr>
                    <w:tc>
                      <w:tcPr>
                        <w:tcW w:w="1660" w:type="dxa"/>
                        <w:vAlign w:val="bottom"/>
                      </w:tcPr>
                      <w:p w:rsidR="00A674FF" w:rsidRDefault="00A674FF">
                        <w:pPr>
                          <w:rPr>
                            <w:rFonts w:ascii="Arial" w:hAnsi="Arial" w:cs="Arial"/>
                          </w:rPr>
                        </w:pPr>
                        <w:r>
                          <w:rPr>
                            <w:rFonts w:ascii="Arial" w:hAnsi="Arial" w:cs="Arial"/>
                          </w:rPr>
                          <w:t>бухгалтер-</w:t>
                        </w:r>
                      </w:p>
                    </w:tc>
                  </w:tr>
                  <w:tr w:rsidR="00A674FF">
                    <w:trPr>
                      <w:trHeight w:val="360"/>
                    </w:trPr>
                    <w:tc>
                      <w:tcPr>
                        <w:tcW w:w="1660" w:type="dxa"/>
                        <w:vAlign w:val="bottom"/>
                      </w:tcPr>
                      <w:p w:rsidR="00A674FF" w:rsidRDefault="00A674FF">
                        <w:r>
                          <w:rPr>
                            <w:rFonts w:ascii="Arial" w:hAnsi="Arial" w:cs="Arial"/>
                          </w:rPr>
                          <w:t>кассир</w:t>
                        </w:r>
                        <w:r>
                          <w:t xml:space="preserve"> </w:t>
                        </w:r>
                      </w:p>
                      <w:p w:rsidR="00A674FF" w:rsidRDefault="00A674FF">
                        <w:r>
                          <w:t>ведет счета расчетного счета и кассы</w:t>
                        </w:r>
                      </w:p>
                    </w:tc>
                  </w:tr>
                </w:tbl>
                <w:p w:rsidR="00A674FF" w:rsidRDefault="00A674FF" w:rsidP="00A674FF"/>
              </w:txbxContent>
            </v:textbox>
          </v:rect>
        </w:pict>
      </w:r>
    </w:p>
    <w:p w:rsidR="00A674FF" w:rsidRDefault="002C2DF9" w:rsidP="00A674FF">
      <w:pPr>
        <w:widowControl w:val="0"/>
        <w:rPr>
          <w:sz w:val="28"/>
          <w:szCs w:val="28"/>
        </w:rPr>
      </w:pPr>
      <w:r>
        <w:rPr>
          <w:noProof/>
        </w:rPr>
        <w:pict>
          <v:rect id="_x0000_s1175" style="position:absolute;margin-left:6pt;margin-top:11.45pt;width:146.55pt;height:81pt;z-index:251679744" o:allowincell="f">
            <v:textbox>
              <w:txbxContent>
                <w:tbl>
                  <w:tblPr>
                    <w:tblW w:w="0" w:type="auto"/>
                    <w:tblInd w:w="-30" w:type="dxa"/>
                    <w:tblLayout w:type="fixed"/>
                    <w:tblLook w:val="0000" w:firstRow="0" w:lastRow="0" w:firstColumn="0" w:lastColumn="0" w:noHBand="0" w:noVBand="0"/>
                  </w:tblPr>
                  <w:tblGrid>
                    <w:gridCol w:w="3060"/>
                  </w:tblGrid>
                  <w:tr w:rsidR="00A674FF">
                    <w:trPr>
                      <w:trHeight w:val="255"/>
                    </w:trPr>
                    <w:tc>
                      <w:tcPr>
                        <w:tcW w:w="3060" w:type="dxa"/>
                        <w:vAlign w:val="bottom"/>
                      </w:tcPr>
                      <w:p w:rsidR="00A674FF" w:rsidRDefault="00A674FF">
                        <w:r>
                          <w:t>бухгалтер ведет счета</w:t>
                        </w:r>
                      </w:p>
                    </w:tc>
                  </w:tr>
                  <w:tr w:rsidR="00A674FF">
                    <w:trPr>
                      <w:trHeight w:val="330"/>
                    </w:trPr>
                    <w:tc>
                      <w:tcPr>
                        <w:tcW w:w="3060" w:type="dxa"/>
                        <w:vAlign w:val="bottom"/>
                      </w:tcPr>
                      <w:p w:rsidR="00A674FF" w:rsidRDefault="00A674FF">
                        <w:r>
                          <w:t>по учету готовой продукции,</w:t>
                        </w:r>
                      </w:p>
                    </w:tc>
                  </w:tr>
                  <w:tr w:rsidR="00A674FF">
                    <w:trPr>
                      <w:trHeight w:val="255"/>
                    </w:trPr>
                    <w:tc>
                      <w:tcPr>
                        <w:tcW w:w="3060" w:type="dxa"/>
                        <w:vAlign w:val="bottom"/>
                      </w:tcPr>
                      <w:p w:rsidR="00A674FF" w:rsidRDefault="00A674FF">
                        <w:r>
                          <w:t>товаров и торговой наценки</w:t>
                        </w:r>
                      </w:p>
                    </w:tc>
                  </w:tr>
                </w:tbl>
                <w:p w:rsidR="00A674FF" w:rsidRDefault="00A674FF" w:rsidP="00A674FF"/>
              </w:txbxContent>
            </v:textbox>
          </v:rect>
        </w:pict>
      </w:r>
    </w:p>
    <w:p w:rsidR="00A674FF" w:rsidRDefault="002C2DF9" w:rsidP="00A674FF">
      <w:pPr>
        <w:widowControl w:val="0"/>
        <w:rPr>
          <w:sz w:val="28"/>
          <w:szCs w:val="28"/>
        </w:rPr>
      </w:pPr>
      <w:r>
        <w:rPr>
          <w:noProof/>
        </w:rPr>
        <w:pict>
          <v:line id="_x0000_s1176" style="position:absolute;z-index:251693056" from="438pt,13.35pt" to="456pt,13.35pt" o:allowincell="f"/>
        </w:pict>
      </w:r>
    </w:p>
    <w:p w:rsidR="00A674FF" w:rsidRDefault="002C2DF9" w:rsidP="00A674FF">
      <w:pPr>
        <w:widowControl w:val="0"/>
        <w:rPr>
          <w:sz w:val="28"/>
          <w:szCs w:val="28"/>
        </w:rPr>
      </w:pPr>
      <w:r>
        <w:rPr>
          <w:noProof/>
        </w:rPr>
        <w:pict>
          <v:line id="_x0000_s1177" style="position:absolute;z-index:251687936" from="-6pt,15.25pt" to="6pt,15.25pt" o:allowincell="f"/>
        </w:pict>
      </w: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2C2DF9" w:rsidP="00A674FF">
      <w:pPr>
        <w:widowControl w:val="0"/>
        <w:rPr>
          <w:sz w:val="28"/>
          <w:szCs w:val="28"/>
        </w:rPr>
      </w:pPr>
      <w:r>
        <w:rPr>
          <w:noProof/>
        </w:rPr>
        <w:pict>
          <v:rect id="_x0000_s1178" style="position:absolute;margin-left:6pt;margin-top:6.75pt;width:146.55pt;height:67.4pt;z-index:251676672" o:allowincell="f">
            <v:textbox style="mso-next-textbox:#_x0000_s1178">
              <w:txbxContent>
                <w:tbl>
                  <w:tblPr>
                    <w:tblW w:w="0" w:type="auto"/>
                    <w:tblInd w:w="-30" w:type="dxa"/>
                    <w:tblLayout w:type="fixed"/>
                    <w:tblLook w:val="0000" w:firstRow="0" w:lastRow="0" w:firstColumn="0" w:lastColumn="0" w:noHBand="0" w:noVBand="0"/>
                  </w:tblPr>
                  <w:tblGrid>
                    <w:gridCol w:w="3060"/>
                  </w:tblGrid>
                  <w:tr w:rsidR="00A674FF">
                    <w:trPr>
                      <w:trHeight w:val="360"/>
                    </w:trPr>
                    <w:tc>
                      <w:tcPr>
                        <w:tcW w:w="3060" w:type="dxa"/>
                        <w:vAlign w:val="bottom"/>
                      </w:tcPr>
                      <w:p w:rsidR="00A674FF" w:rsidRDefault="00A674FF">
                        <w:r>
                          <w:t>бухгалтер ведет счета</w:t>
                        </w:r>
                      </w:p>
                    </w:tc>
                  </w:tr>
                  <w:tr w:rsidR="00A674FF">
                    <w:trPr>
                      <w:trHeight w:val="255"/>
                    </w:trPr>
                    <w:tc>
                      <w:tcPr>
                        <w:tcW w:w="3060" w:type="dxa"/>
                        <w:vAlign w:val="bottom"/>
                      </w:tcPr>
                      <w:p w:rsidR="00A674FF" w:rsidRDefault="00A674FF">
                        <w:r>
                          <w:t>по учету вложений во внеоборотные</w:t>
                        </w:r>
                      </w:p>
                    </w:tc>
                  </w:tr>
                  <w:tr w:rsidR="00A674FF">
                    <w:trPr>
                      <w:trHeight w:val="255"/>
                    </w:trPr>
                    <w:tc>
                      <w:tcPr>
                        <w:tcW w:w="3060" w:type="dxa"/>
                        <w:vAlign w:val="bottom"/>
                      </w:tcPr>
                      <w:p w:rsidR="00A674FF" w:rsidRDefault="00A674FF">
                        <w:r>
                          <w:t>активы, материалов</w:t>
                        </w:r>
                      </w:p>
                    </w:tc>
                  </w:tr>
                </w:tbl>
                <w:p w:rsidR="00A674FF" w:rsidRDefault="00A674FF" w:rsidP="00A674FF"/>
              </w:txbxContent>
            </v:textbox>
          </v:rect>
        </w:pict>
      </w:r>
    </w:p>
    <w:p w:rsidR="00A674FF" w:rsidRDefault="002C2DF9" w:rsidP="00A674FF">
      <w:pPr>
        <w:widowControl w:val="0"/>
        <w:rPr>
          <w:sz w:val="28"/>
          <w:szCs w:val="28"/>
        </w:rPr>
      </w:pPr>
      <w:r>
        <w:rPr>
          <w:noProof/>
        </w:rPr>
        <w:pict>
          <v:line id="_x0000_s1179" style="position:absolute;z-index:251683840" from="-6pt,8.65pt" to="6pt,8.65pt" o:allowincell="f"/>
        </w:pict>
      </w:r>
    </w:p>
    <w:p w:rsidR="00A674FF" w:rsidRDefault="00A674FF" w:rsidP="00A674FF">
      <w:pPr>
        <w:widowControl w:val="0"/>
        <w:rPr>
          <w:sz w:val="28"/>
          <w:szCs w:val="28"/>
        </w:rPr>
      </w:pPr>
    </w:p>
    <w:p w:rsidR="00A674FF" w:rsidRDefault="00A674FF" w:rsidP="00A674FF">
      <w:pPr>
        <w:widowControl w:val="0"/>
        <w:rPr>
          <w:sz w:val="28"/>
          <w:szCs w:val="28"/>
        </w:rPr>
      </w:pPr>
    </w:p>
    <w:p w:rsidR="00A674FF" w:rsidRDefault="00A674FF" w:rsidP="00A674FF">
      <w:pPr>
        <w:widowControl w:val="0"/>
        <w:spacing w:line="360" w:lineRule="auto"/>
        <w:jc w:val="both"/>
        <w:rPr>
          <w:sz w:val="28"/>
          <w:szCs w:val="28"/>
        </w:rPr>
      </w:pPr>
    </w:p>
    <w:p w:rsidR="00A674FF" w:rsidRDefault="00A674FF" w:rsidP="00A674FF">
      <w:pPr>
        <w:widowControl w:val="0"/>
        <w:spacing w:line="360" w:lineRule="auto"/>
        <w:ind w:firstLine="720"/>
        <w:jc w:val="both"/>
        <w:rPr>
          <w:sz w:val="28"/>
          <w:szCs w:val="28"/>
        </w:rPr>
      </w:pPr>
    </w:p>
    <w:p w:rsidR="00A674FF" w:rsidRDefault="00A674FF" w:rsidP="00A674FF">
      <w:pPr>
        <w:widowControl w:val="0"/>
        <w:spacing w:line="360" w:lineRule="auto"/>
        <w:ind w:firstLine="720"/>
        <w:jc w:val="both"/>
        <w:rPr>
          <w:sz w:val="28"/>
          <w:szCs w:val="28"/>
        </w:rPr>
      </w:pPr>
      <w:r>
        <w:rPr>
          <w:sz w:val="28"/>
          <w:szCs w:val="28"/>
        </w:rPr>
        <w:t xml:space="preserve">                    </w:t>
      </w:r>
      <w:r>
        <w:rPr>
          <w:sz w:val="28"/>
          <w:szCs w:val="28"/>
        </w:rPr>
        <w:tab/>
      </w:r>
      <w:r>
        <w:rPr>
          <w:sz w:val="28"/>
          <w:szCs w:val="28"/>
        </w:rPr>
        <w:tab/>
        <w:t xml:space="preserve">              Рис. 2.2</w:t>
      </w:r>
    </w:p>
    <w:p w:rsidR="00A674FF" w:rsidRDefault="00A674FF" w:rsidP="00A674FF">
      <w:pPr>
        <w:widowControl w:val="0"/>
        <w:spacing w:line="360" w:lineRule="auto"/>
        <w:jc w:val="both"/>
        <w:rPr>
          <w:sz w:val="28"/>
          <w:szCs w:val="28"/>
        </w:rPr>
      </w:pPr>
    </w:p>
    <w:p w:rsidR="00A674FF" w:rsidRDefault="00A674FF" w:rsidP="00A674FF">
      <w:pPr>
        <w:widowControl w:val="0"/>
        <w:spacing w:line="360" w:lineRule="auto"/>
        <w:jc w:val="both"/>
        <w:rPr>
          <w:sz w:val="28"/>
          <w:szCs w:val="28"/>
        </w:rPr>
      </w:pPr>
    </w:p>
    <w:p w:rsidR="00A674FF" w:rsidRDefault="00A674FF" w:rsidP="00A674FF">
      <w:pPr>
        <w:widowControl w:val="0"/>
        <w:spacing w:line="360" w:lineRule="auto"/>
        <w:jc w:val="both"/>
        <w:rPr>
          <w:sz w:val="28"/>
          <w:szCs w:val="28"/>
        </w:rPr>
      </w:pPr>
    </w:p>
    <w:p w:rsidR="00A674FF" w:rsidRDefault="00A674FF" w:rsidP="00A674FF">
      <w:pPr>
        <w:widowControl w:val="0"/>
        <w:spacing w:line="360" w:lineRule="auto"/>
        <w:jc w:val="both"/>
        <w:rPr>
          <w:sz w:val="28"/>
          <w:szCs w:val="28"/>
        </w:rPr>
      </w:pPr>
      <w:r>
        <w:rPr>
          <w:sz w:val="28"/>
          <w:szCs w:val="28"/>
        </w:rPr>
        <w:t>гнозирования, финансирования и кредитования, основах организации и технологии производства, принципах организации управления и труда, гражданском праве, умении не только констатировать полученные финансовые  ре-зультаты, но и прогнозировать их.</w:t>
      </w:r>
    </w:p>
    <w:p w:rsidR="00A674FF" w:rsidRDefault="00A674FF" w:rsidP="00A674FF">
      <w:pPr>
        <w:widowControl w:val="0"/>
        <w:spacing w:line="360" w:lineRule="auto"/>
        <w:ind w:firstLine="720"/>
        <w:jc w:val="both"/>
        <w:rPr>
          <w:sz w:val="28"/>
          <w:szCs w:val="28"/>
        </w:rPr>
      </w:pPr>
      <w:r>
        <w:rPr>
          <w:sz w:val="28"/>
          <w:szCs w:val="28"/>
        </w:rPr>
        <w:t>Для осуществления своих функций главный бухгалтер наделен широкими полномочиями. Он устанавливает требования по оформлению операций первичными учетными документами и предоставлению в бухгалтерию необходимых для учета и контроля документов и сведений.</w:t>
      </w:r>
    </w:p>
    <w:p w:rsidR="00A674FF" w:rsidRDefault="00A674FF" w:rsidP="00A674FF">
      <w:pPr>
        <w:widowControl w:val="0"/>
        <w:spacing w:line="360" w:lineRule="auto"/>
        <w:ind w:firstLine="720"/>
        <w:jc w:val="both"/>
        <w:rPr>
          <w:sz w:val="28"/>
          <w:szCs w:val="28"/>
        </w:rPr>
      </w:pPr>
      <w:r>
        <w:rPr>
          <w:sz w:val="28"/>
          <w:szCs w:val="28"/>
        </w:rPr>
        <w:t>Главный бухгалтер несет ответственность за формирование учетной политики, ведение бухгалтерского учета, нарушение правил и положений, регламентирующих финансово-хозяйственную деятельность. Он не должен принимать документы по хозяйственным операциям, противоречащим законодательству либо нарушающим договорную и финансовую дисциплину. Такие документы он принимает к исполнению только с письменного разрешения руководителя организации.</w:t>
      </w:r>
    </w:p>
    <w:p w:rsidR="00A674FF" w:rsidRDefault="00A674FF" w:rsidP="00A674FF">
      <w:pPr>
        <w:widowControl w:val="0"/>
        <w:spacing w:line="360" w:lineRule="auto"/>
        <w:ind w:firstLine="720"/>
        <w:jc w:val="both"/>
        <w:rPr>
          <w:sz w:val="28"/>
          <w:szCs w:val="28"/>
        </w:rPr>
      </w:pPr>
      <w:r>
        <w:rPr>
          <w:sz w:val="28"/>
          <w:szCs w:val="28"/>
        </w:rPr>
        <w:t>Перечисленные обязанности, права и ответственность касаются не только главного бухгалтера, но и в определенной степени всю бухгалтерию.</w:t>
      </w:r>
    </w:p>
    <w:p w:rsidR="00A674FF" w:rsidRDefault="00A674FF" w:rsidP="00A674FF">
      <w:pPr>
        <w:widowControl w:val="0"/>
        <w:spacing w:line="360" w:lineRule="auto"/>
        <w:ind w:firstLine="720"/>
        <w:jc w:val="both"/>
        <w:rPr>
          <w:sz w:val="28"/>
          <w:szCs w:val="28"/>
        </w:rPr>
      </w:pPr>
      <w:r>
        <w:rPr>
          <w:sz w:val="28"/>
          <w:szCs w:val="28"/>
        </w:rPr>
        <w:t>Заместитель главного бухгалтера  осуществляет организационную работу в бухгалтерии.</w:t>
      </w:r>
    </w:p>
    <w:p w:rsidR="00A674FF" w:rsidRDefault="00A674FF" w:rsidP="00A674FF">
      <w:pPr>
        <w:widowControl w:val="0"/>
        <w:spacing w:line="360" w:lineRule="auto"/>
        <w:ind w:firstLine="720"/>
        <w:jc w:val="both"/>
        <w:rPr>
          <w:sz w:val="28"/>
          <w:szCs w:val="28"/>
        </w:rPr>
      </w:pPr>
      <w:r>
        <w:rPr>
          <w:sz w:val="28"/>
          <w:szCs w:val="28"/>
        </w:rPr>
        <w:t>Бухгалтер – кассир осуществляет получение и выдачу денег, обеспечивает сохранность денежных средств, составляет кассовые отчеты, осуществляет операции по учету, получению выписок из банка, обрабатывает документы по журналу-ордеру № 2, собирает информацию по банкам о поступлении и расходе средств с расчетного счета, проводит акты сверок по  хозяйст-венным договорам.</w:t>
      </w:r>
    </w:p>
    <w:p w:rsidR="00A674FF" w:rsidRDefault="00A674FF" w:rsidP="00A674FF">
      <w:pPr>
        <w:widowControl w:val="0"/>
        <w:spacing w:line="360" w:lineRule="auto"/>
        <w:ind w:firstLine="720"/>
        <w:jc w:val="both"/>
        <w:rPr>
          <w:sz w:val="28"/>
          <w:szCs w:val="28"/>
        </w:rPr>
      </w:pPr>
      <w:r>
        <w:rPr>
          <w:sz w:val="28"/>
          <w:szCs w:val="28"/>
        </w:rPr>
        <w:t>Заместитель главного бухгалтера, бухгалтер – кассир и остальные бухгалтера находятся в подчинении у главного бухгалтера.</w:t>
      </w:r>
    </w:p>
    <w:p w:rsidR="00A674FF" w:rsidRDefault="00A674FF" w:rsidP="00A674FF">
      <w:pPr>
        <w:widowControl w:val="0"/>
        <w:spacing w:line="360" w:lineRule="auto"/>
        <w:ind w:firstLine="720"/>
        <w:jc w:val="both"/>
        <w:rPr>
          <w:sz w:val="28"/>
          <w:szCs w:val="28"/>
        </w:rPr>
      </w:pPr>
      <w:r>
        <w:rPr>
          <w:sz w:val="28"/>
          <w:szCs w:val="28"/>
        </w:rPr>
        <w:t>В бухгалтерии используется преимущественно функциональное  разделение учетного труда, что предполагает централизованное построение учетного аппарата и выполнение каждым  работником однородных совокупных функций или операций.</w:t>
      </w:r>
    </w:p>
    <w:p w:rsidR="00A674FF" w:rsidRDefault="00A674FF" w:rsidP="00A674FF">
      <w:pPr>
        <w:widowControl w:val="0"/>
        <w:spacing w:line="360" w:lineRule="auto"/>
        <w:ind w:firstLine="720"/>
        <w:jc w:val="both"/>
        <w:rPr>
          <w:sz w:val="28"/>
          <w:szCs w:val="28"/>
        </w:rPr>
      </w:pPr>
      <w:r>
        <w:rPr>
          <w:sz w:val="28"/>
          <w:szCs w:val="28"/>
        </w:rPr>
        <w:t>В связи с нехваткой квалифицированных работников, некоторые специалисты бухгалтерии выполняют несколько функций.</w:t>
      </w:r>
    </w:p>
    <w:p w:rsidR="00A674FF" w:rsidRDefault="00A674FF" w:rsidP="00A674FF">
      <w:pPr>
        <w:widowControl w:val="0"/>
        <w:spacing w:line="360" w:lineRule="auto"/>
        <w:ind w:firstLine="720"/>
        <w:jc w:val="both"/>
        <w:rPr>
          <w:sz w:val="28"/>
          <w:szCs w:val="28"/>
        </w:rPr>
      </w:pPr>
      <w:r>
        <w:rPr>
          <w:sz w:val="28"/>
          <w:szCs w:val="28"/>
        </w:rPr>
        <w:t>В составе бухгалтерии выделены следующие отделы:  расчетный, материальный, производственный. Расчетный отдел  занимается комплексом работ по учету расчетов по оплате труда, расчетов с Фондом социального страхования, Пенсионным фондом и другими подобными органами, расчетами с подотчетными лицами, исчислением налогов, выявлением финансовых результатов, а также составлением отчетности. Материальный отдел отвечает за ведение учета и осуществление контроля за наличием  и движением материальных ресурсов, занимается учетом расчетов с покупателями и заказчиками, а также учетом расчетов с поставщиками и подрядчиками и прочими дебиторами и кредиторами. Производственный отдел ведет учет затрат на производство, исчисляет себестоимость продукции.</w:t>
      </w:r>
    </w:p>
    <w:p w:rsidR="00A674FF" w:rsidRDefault="00A674FF" w:rsidP="00A674FF">
      <w:pPr>
        <w:widowControl w:val="0"/>
        <w:spacing w:line="360" w:lineRule="auto"/>
        <w:ind w:firstLine="720"/>
        <w:jc w:val="both"/>
        <w:rPr>
          <w:sz w:val="28"/>
          <w:szCs w:val="28"/>
        </w:rPr>
      </w:pPr>
      <w:r>
        <w:rPr>
          <w:sz w:val="28"/>
          <w:szCs w:val="28"/>
        </w:rPr>
        <w:t>Как уже отмечалось выше учетную политику организации, формирует главный бухгалтер на основе ПБУ 1/98 «Учетная политика организации» и утверждает руководитель организации.</w:t>
      </w:r>
    </w:p>
    <w:p w:rsidR="00A674FF" w:rsidRDefault="00A674FF" w:rsidP="00A674FF">
      <w:pPr>
        <w:widowControl w:val="0"/>
        <w:spacing w:line="360" w:lineRule="auto"/>
        <w:ind w:firstLine="720"/>
        <w:jc w:val="both"/>
        <w:rPr>
          <w:sz w:val="28"/>
          <w:szCs w:val="28"/>
        </w:rPr>
      </w:pPr>
      <w:r>
        <w:rPr>
          <w:sz w:val="28"/>
          <w:szCs w:val="28"/>
        </w:rPr>
        <w:t>В ходе проведенного анализа учетной политики (Приложение 6) организации ООО «Кубань - Олимп» было выявлено следующее:</w:t>
      </w:r>
    </w:p>
    <w:p w:rsidR="00A674FF" w:rsidRDefault="00A674FF" w:rsidP="00A674FF">
      <w:pPr>
        <w:widowControl w:val="0"/>
        <w:spacing w:line="360" w:lineRule="auto"/>
        <w:ind w:firstLine="720"/>
        <w:jc w:val="both"/>
        <w:rPr>
          <w:sz w:val="28"/>
          <w:szCs w:val="28"/>
        </w:rPr>
      </w:pPr>
      <w:r>
        <w:rPr>
          <w:sz w:val="28"/>
          <w:szCs w:val="28"/>
        </w:rPr>
        <w:t>– в организации разработан рабочий план счетов бухгалтерского учета, который содержит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A674FF" w:rsidRDefault="00A674FF" w:rsidP="00A674FF">
      <w:pPr>
        <w:widowControl w:val="0"/>
        <w:spacing w:line="360" w:lineRule="auto"/>
        <w:ind w:firstLine="720"/>
        <w:jc w:val="both"/>
        <w:rPr>
          <w:sz w:val="28"/>
          <w:szCs w:val="28"/>
        </w:rPr>
      </w:pPr>
      <w:r>
        <w:rPr>
          <w:sz w:val="28"/>
          <w:szCs w:val="28"/>
        </w:rPr>
        <w:t>– зафиксировано, что предприятие применяет журнально-ордерную форму счетоводства для ведения бухгалтерского учета;</w:t>
      </w:r>
    </w:p>
    <w:p w:rsidR="00A674FF" w:rsidRDefault="00A674FF" w:rsidP="00A674FF">
      <w:pPr>
        <w:widowControl w:val="0"/>
        <w:spacing w:line="360" w:lineRule="auto"/>
        <w:ind w:firstLine="720"/>
        <w:jc w:val="both"/>
        <w:rPr>
          <w:sz w:val="28"/>
          <w:szCs w:val="28"/>
        </w:rPr>
      </w:pPr>
      <w:r>
        <w:rPr>
          <w:sz w:val="28"/>
          <w:szCs w:val="28"/>
        </w:rPr>
        <w:t>– указано, что признается первоначальной стоимостью имущества при разных видах  его приобретения;</w:t>
      </w:r>
    </w:p>
    <w:p w:rsidR="00A674FF" w:rsidRDefault="00A674FF" w:rsidP="00A674FF">
      <w:pPr>
        <w:widowControl w:val="0"/>
        <w:spacing w:line="360" w:lineRule="auto"/>
        <w:ind w:firstLine="720"/>
        <w:jc w:val="both"/>
        <w:rPr>
          <w:sz w:val="28"/>
          <w:szCs w:val="28"/>
        </w:rPr>
      </w:pPr>
      <w:r>
        <w:rPr>
          <w:sz w:val="28"/>
          <w:szCs w:val="28"/>
        </w:rPr>
        <w:t>– оговорено применение для оформления хозяйственных операций типовые формы первичных учетных документов;</w:t>
      </w:r>
    </w:p>
    <w:p w:rsidR="00A674FF" w:rsidRDefault="00A674FF" w:rsidP="00A674FF">
      <w:pPr>
        <w:widowControl w:val="0"/>
        <w:spacing w:line="360" w:lineRule="auto"/>
        <w:ind w:firstLine="720"/>
        <w:jc w:val="both"/>
        <w:rPr>
          <w:sz w:val="28"/>
          <w:szCs w:val="28"/>
        </w:rPr>
      </w:pPr>
      <w:r>
        <w:rPr>
          <w:sz w:val="28"/>
          <w:szCs w:val="28"/>
        </w:rPr>
        <w:t>– общепроизводственные и общехозяйственные расходы должны списываться ежемесячно непосредственно в дебет счетов реализации;</w:t>
      </w:r>
    </w:p>
    <w:p w:rsidR="00A674FF" w:rsidRDefault="00A674FF" w:rsidP="00A674FF">
      <w:pPr>
        <w:widowControl w:val="0"/>
        <w:spacing w:line="360" w:lineRule="auto"/>
        <w:ind w:firstLine="720"/>
        <w:jc w:val="both"/>
        <w:rPr>
          <w:sz w:val="28"/>
          <w:szCs w:val="28"/>
        </w:rPr>
      </w:pPr>
      <w:r>
        <w:rPr>
          <w:sz w:val="28"/>
          <w:szCs w:val="28"/>
        </w:rPr>
        <w:t>– указано, что производственные запасы оцениваются в учете в денежном выражении по фактической стоимости приобретения, но не оговорено  с помощью какого метода оценки запасов определяется фактическая себестоимость материальных ресурсов при списании их в производство;</w:t>
      </w:r>
    </w:p>
    <w:p w:rsidR="00A674FF" w:rsidRDefault="00A674FF" w:rsidP="00A674FF">
      <w:pPr>
        <w:widowControl w:val="0"/>
        <w:spacing w:line="360" w:lineRule="auto"/>
        <w:ind w:firstLine="720"/>
        <w:jc w:val="both"/>
        <w:rPr>
          <w:sz w:val="28"/>
          <w:szCs w:val="28"/>
        </w:rPr>
      </w:pPr>
      <w:r>
        <w:rPr>
          <w:sz w:val="28"/>
          <w:szCs w:val="28"/>
        </w:rPr>
        <w:t>– установлены критерии отнесения предметов труда к основным средствам  и МПЗ;</w:t>
      </w:r>
    </w:p>
    <w:p w:rsidR="00A674FF" w:rsidRDefault="00A674FF" w:rsidP="00A674FF">
      <w:pPr>
        <w:widowControl w:val="0"/>
        <w:spacing w:line="360" w:lineRule="auto"/>
        <w:ind w:firstLine="720"/>
        <w:jc w:val="both"/>
        <w:rPr>
          <w:sz w:val="28"/>
          <w:szCs w:val="28"/>
        </w:rPr>
      </w:pPr>
      <w:r>
        <w:rPr>
          <w:sz w:val="28"/>
          <w:szCs w:val="28"/>
        </w:rPr>
        <w:t>– оговорено, что амортизация основных средств и нематериальных активов  начисляется линейным способом;</w:t>
      </w:r>
    </w:p>
    <w:p w:rsidR="00A674FF" w:rsidRDefault="00A674FF" w:rsidP="00A674FF">
      <w:pPr>
        <w:widowControl w:val="0"/>
        <w:spacing w:line="360" w:lineRule="auto"/>
        <w:ind w:firstLine="720"/>
        <w:jc w:val="both"/>
        <w:rPr>
          <w:sz w:val="28"/>
          <w:szCs w:val="28"/>
        </w:rPr>
      </w:pPr>
      <w:r>
        <w:rPr>
          <w:sz w:val="28"/>
          <w:szCs w:val="28"/>
        </w:rPr>
        <w:t>двумя способами происходит погашение стоимости МБП при передаче их в эксплуатацию:</w:t>
      </w:r>
    </w:p>
    <w:p w:rsidR="00A674FF" w:rsidRDefault="00A674FF" w:rsidP="00A674FF">
      <w:pPr>
        <w:widowControl w:val="0"/>
        <w:spacing w:line="360" w:lineRule="auto"/>
        <w:ind w:firstLine="720"/>
        <w:jc w:val="both"/>
        <w:rPr>
          <w:sz w:val="28"/>
          <w:szCs w:val="28"/>
        </w:rPr>
      </w:pPr>
      <w:r>
        <w:rPr>
          <w:sz w:val="28"/>
          <w:szCs w:val="28"/>
        </w:rPr>
        <w:t>- начисление износа в размере 100% от стоимости  МБП;</w:t>
      </w:r>
    </w:p>
    <w:p w:rsidR="00A674FF" w:rsidRDefault="00A674FF" w:rsidP="00A674FF">
      <w:pPr>
        <w:widowControl w:val="0"/>
        <w:spacing w:line="360" w:lineRule="auto"/>
        <w:ind w:firstLine="720"/>
        <w:jc w:val="both"/>
        <w:rPr>
          <w:sz w:val="28"/>
          <w:szCs w:val="28"/>
        </w:rPr>
      </w:pPr>
      <w:r>
        <w:rPr>
          <w:sz w:val="28"/>
          <w:szCs w:val="28"/>
        </w:rPr>
        <w:t>- МБП стоимостью за единицу в пределах 1/20 стоимости основного средства, списывают на издержки производства по мере их отпуска в эксплуатацию без начисления износа;</w:t>
      </w:r>
    </w:p>
    <w:p w:rsidR="00A674FF" w:rsidRDefault="00A674FF" w:rsidP="00A674FF">
      <w:pPr>
        <w:widowControl w:val="0"/>
        <w:spacing w:line="360" w:lineRule="auto"/>
        <w:ind w:firstLine="720"/>
        <w:jc w:val="both"/>
        <w:rPr>
          <w:sz w:val="28"/>
          <w:szCs w:val="28"/>
        </w:rPr>
      </w:pPr>
      <w:r>
        <w:rPr>
          <w:sz w:val="28"/>
          <w:szCs w:val="28"/>
        </w:rPr>
        <w:t>– оговорено, что выручка в бухгалтерском учете определяется по методу начислений, т.е. по мере отгрузки продукции и предъявлению покупателю расчетных документов, и для целей налогообложения выручка определяется по мере отгрузки. Указанный порядок исчисления данных по реализации продукции распространяется при определении налога на добавленную стоимость, налога на пользователей автомобильных дорог и других налогов, которые определяются от выручки при реализации продукции.</w:t>
      </w:r>
    </w:p>
    <w:p w:rsidR="00A674FF" w:rsidRDefault="00A674FF" w:rsidP="00A674FF">
      <w:pPr>
        <w:widowControl w:val="0"/>
        <w:spacing w:line="360" w:lineRule="auto"/>
        <w:ind w:firstLine="720"/>
        <w:jc w:val="both"/>
        <w:rPr>
          <w:sz w:val="28"/>
          <w:szCs w:val="28"/>
        </w:rPr>
      </w:pPr>
      <w:r>
        <w:rPr>
          <w:sz w:val="28"/>
          <w:szCs w:val="28"/>
        </w:rPr>
        <w:t>В учетной политике не освящены следующие моменты:</w:t>
      </w:r>
    </w:p>
    <w:p w:rsidR="00A674FF" w:rsidRDefault="00A674FF" w:rsidP="00A674FF">
      <w:pPr>
        <w:widowControl w:val="0"/>
        <w:spacing w:line="360" w:lineRule="auto"/>
        <w:ind w:firstLine="720"/>
        <w:jc w:val="both"/>
        <w:rPr>
          <w:sz w:val="28"/>
          <w:szCs w:val="28"/>
        </w:rPr>
      </w:pPr>
      <w:r>
        <w:rPr>
          <w:sz w:val="28"/>
          <w:szCs w:val="28"/>
        </w:rPr>
        <w:t>– приказ об учетной политике предприятия не подписан руководителем, не датирован и не имеет полного названия;</w:t>
      </w:r>
    </w:p>
    <w:p w:rsidR="00A674FF" w:rsidRDefault="00A674FF" w:rsidP="00A674FF">
      <w:pPr>
        <w:widowControl w:val="0"/>
        <w:spacing w:line="360" w:lineRule="auto"/>
        <w:ind w:firstLine="720"/>
        <w:jc w:val="both"/>
        <w:rPr>
          <w:sz w:val="28"/>
          <w:szCs w:val="28"/>
        </w:rPr>
      </w:pPr>
      <w:r>
        <w:rPr>
          <w:sz w:val="28"/>
          <w:szCs w:val="28"/>
        </w:rPr>
        <w:t>– в учетной политике не оговорен порядок проведения инвентаризации активов и обязательств организации;</w:t>
      </w:r>
    </w:p>
    <w:p w:rsidR="00A674FF" w:rsidRDefault="00A674FF" w:rsidP="00A674FF">
      <w:pPr>
        <w:widowControl w:val="0"/>
        <w:spacing w:line="360" w:lineRule="auto"/>
        <w:ind w:firstLine="720"/>
        <w:jc w:val="both"/>
        <w:rPr>
          <w:sz w:val="28"/>
          <w:szCs w:val="28"/>
        </w:rPr>
      </w:pPr>
      <w:r>
        <w:rPr>
          <w:sz w:val="28"/>
          <w:szCs w:val="28"/>
        </w:rPr>
        <w:t>– в учетной политике не сказано, что резерв по ремонту основных средств не создается, а финансирование ремонта  производится путем включения фактических затрат в себестоимость продукции;</w:t>
      </w:r>
    </w:p>
    <w:p w:rsidR="00A674FF" w:rsidRDefault="00A674FF" w:rsidP="00A674FF">
      <w:pPr>
        <w:widowControl w:val="0"/>
        <w:spacing w:line="360" w:lineRule="auto"/>
        <w:ind w:firstLine="720"/>
        <w:jc w:val="both"/>
        <w:rPr>
          <w:sz w:val="28"/>
          <w:szCs w:val="28"/>
        </w:rPr>
      </w:pPr>
      <w:r>
        <w:rPr>
          <w:sz w:val="28"/>
          <w:szCs w:val="28"/>
        </w:rPr>
        <w:t>– не описан порядок расчета определения финансового результата от реализации продукции для целей налогообложения, только указывается, что он производится расчетным путем;</w:t>
      </w:r>
    </w:p>
    <w:p w:rsidR="00A674FF" w:rsidRDefault="00A674FF" w:rsidP="00A674FF">
      <w:pPr>
        <w:widowControl w:val="0"/>
        <w:spacing w:line="360" w:lineRule="auto"/>
        <w:ind w:firstLine="720"/>
        <w:jc w:val="both"/>
        <w:rPr>
          <w:sz w:val="28"/>
          <w:szCs w:val="28"/>
        </w:rPr>
      </w:pPr>
      <w:r>
        <w:rPr>
          <w:sz w:val="28"/>
          <w:szCs w:val="28"/>
        </w:rPr>
        <w:t>– нет утвержденного списка лиц, которым разрешено давать деньги на хозяйственные нужды предприятия;</w:t>
      </w:r>
    </w:p>
    <w:p w:rsidR="00A674FF" w:rsidRDefault="00A674FF" w:rsidP="00A674FF">
      <w:pPr>
        <w:widowControl w:val="0"/>
        <w:spacing w:line="360" w:lineRule="auto"/>
        <w:ind w:firstLine="720"/>
        <w:jc w:val="both"/>
        <w:rPr>
          <w:sz w:val="28"/>
          <w:szCs w:val="28"/>
        </w:rPr>
      </w:pPr>
      <w:r>
        <w:rPr>
          <w:sz w:val="28"/>
          <w:szCs w:val="28"/>
        </w:rPr>
        <w:t>– не оговорено, каким образом хранятся бухгалтерские документы на предприятии;</w:t>
      </w:r>
    </w:p>
    <w:p w:rsidR="00A674FF" w:rsidRDefault="00A674FF" w:rsidP="00A674FF">
      <w:pPr>
        <w:widowControl w:val="0"/>
        <w:spacing w:line="360" w:lineRule="auto"/>
        <w:ind w:firstLine="720"/>
        <w:jc w:val="both"/>
        <w:rPr>
          <w:sz w:val="28"/>
          <w:szCs w:val="28"/>
        </w:rPr>
      </w:pPr>
      <w:r>
        <w:rPr>
          <w:sz w:val="28"/>
          <w:szCs w:val="28"/>
        </w:rPr>
        <w:t>– не предусмотрен пункт о материальной ответственности лиц;</w:t>
      </w:r>
    </w:p>
    <w:p w:rsidR="00A674FF" w:rsidRDefault="00A674FF" w:rsidP="00A674FF">
      <w:pPr>
        <w:widowControl w:val="0"/>
        <w:spacing w:line="360" w:lineRule="auto"/>
        <w:ind w:firstLine="720"/>
        <w:jc w:val="both"/>
        <w:rPr>
          <w:sz w:val="28"/>
          <w:szCs w:val="28"/>
        </w:rPr>
      </w:pPr>
      <w:r>
        <w:rPr>
          <w:sz w:val="28"/>
          <w:szCs w:val="28"/>
        </w:rPr>
        <w:t>– не оговорены в учетной политике и не утверждены правила документооборота и технологии обработки учетной информации.</w:t>
      </w:r>
    </w:p>
    <w:p w:rsidR="00A674FF" w:rsidRDefault="00A674FF" w:rsidP="00A674FF">
      <w:pPr>
        <w:widowControl w:val="0"/>
        <w:spacing w:line="360" w:lineRule="auto"/>
        <w:ind w:firstLine="720"/>
        <w:jc w:val="both"/>
        <w:rPr>
          <w:sz w:val="28"/>
          <w:szCs w:val="28"/>
        </w:rPr>
      </w:pPr>
      <w:r>
        <w:rPr>
          <w:sz w:val="28"/>
          <w:szCs w:val="28"/>
        </w:rPr>
        <w:t>Проведенный анализ учетной политики показывает, что многие аспекты организации бухгалтерского учета на предприятии не освещены.</w:t>
      </w:r>
    </w:p>
    <w:p w:rsidR="00A674FF" w:rsidRDefault="00A674FF" w:rsidP="00A674FF">
      <w:pPr>
        <w:widowControl w:val="0"/>
        <w:spacing w:line="360" w:lineRule="auto"/>
        <w:ind w:firstLine="709"/>
        <w:jc w:val="both"/>
        <w:rPr>
          <w:sz w:val="28"/>
          <w:szCs w:val="28"/>
        </w:rPr>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A674FF" w:rsidRDefault="00A674FF" w:rsidP="00112D83">
      <w:pPr>
        <w:jc w:val="both"/>
      </w:pPr>
    </w:p>
    <w:p w:rsidR="00962416" w:rsidRDefault="00962416" w:rsidP="00962416">
      <w:pPr>
        <w:widowControl w:val="0"/>
        <w:spacing w:line="360" w:lineRule="auto"/>
        <w:outlineLvl w:val="0"/>
        <w:rPr>
          <w:sz w:val="28"/>
          <w:szCs w:val="28"/>
        </w:rPr>
      </w:pPr>
      <w:r>
        <w:rPr>
          <w:sz w:val="28"/>
          <w:szCs w:val="28"/>
        </w:rPr>
        <w:t xml:space="preserve">3. МЕТОДИЧЕСКОЕ  И  ОРГАНИЗАЦИОННОЕ  ОБЕСПЕЧЕНИЕ  </w:t>
      </w:r>
    </w:p>
    <w:p w:rsidR="00962416" w:rsidRDefault="00962416" w:rsidP="00962416">
      <w:pPr>
        <w:widowControl w:val="0"/>
        <w:spacing w:line="360" w:lineRule="auto"/>
        <w:outlineLvl w:val="0"/>
        <w:rPr>
          <w:sz w:val="28"/>
          <w:szCs w:val="28"/>
        </w:rPr>
      </w:pPr>
      <w:r>
        <w:rPr>
          <w:sz w:val="28"/>
          <w:szCs w:val="28"/>
        </w:rPr>
        <w:t xml:space="preserve">    БУХГАЛТЕРСКОГО УЧЕТА ФИНАНСОВОГО РЕЗУЛЬТАТА И </w:t>
      </w:r>
    </w:p>
    <w:p w:rsidR="00962416" w:rsidRDefault="00962416" w:rsidP="00962416">
      <w:pPr>
        <w:widowControl w:val="0"/>
        <w:spacing w:line="360" w:lineRule="auto"/>
        <w:outlineLvl w:val="0"/>
        <w:rPr>
          <w:sz w:val="28"/>
          <w:szCs w:val="28"/>
        </w:rPr>
      </w:pPr>
      <w:r>
        <w:rPr>
          <w:sz w:val="28"/>
          <w:szCs w:val="28"/>
        </w:rPr>
        <w:t xml:space="preserve">    РАСПРЕДЕЛЕНИЯ ПРИБЫЛИ НА ПРЕДПРИЯТИИ ООО «КУБАНЬ -  </w:t>
      </w:r>
    </w:p>
    <w:p w:rsidR="00962416" w:rsidRDefault="00962416" w:rsidP="00962416">
      <w:pPr>
        <w:widowControl w:val="0"/>
        <w:spacing w:line="360" w:lineRule="auto"/>
        <w:outlineLvl w:val="0"/>
        <w:rPr>
          <w:sz w:val="28"/>
          <w:szCs w:val="28"/>
        </w:rPr>
      </w:pPr>
      <w:r>
        <w:rPr>
          <w:sz w:val="28"/>
          <w:szCs w:val="28"/>
        </w:rPr>
        <w:t xml:space="preserve">    ОЛИМП»</w:t>
      </w:r>
    </w:p>
    <w:p w:rsidR="00962416" w:rsidRDefault="00962416" w:rsidP="00962416">
      <w:pPr>
        <w:widowControl w:val="0"/>
        <w:spacing w:line="360" w:lineRule="auto"/>
        <w:ind w:firstLine="720"/>
        <w:jc w:val="both"/>
        <w:rPr>
          <w:sz w:val="28"/>
          <w:szCs w:val="28"/>
        </w:rPr>
      </w:pPr>
    </w:p>
    <w:p w:rsidR="00962416" w:rsidRDefault="00962416" w:rsidP="00962416">
      <w:pPr>
        <w:widowControl w:val="0"/>
        <w:spacing w:line="360" w:lineRule="auto"/>
        <w:ind w:left="360"/>
        <w:outlineLvl w:val="0"/>
        <w:rPr>
          <w:sz w:val="28"/>
          <w:szCs w:val="28"/>
        </w:rPr>
      </w:pPr>
      <w:r>
        <w:rPr>
          <w:sz w:val="28"/>
          <w:szCs w:val="28"/>
        </w:rPr>
        <w:t>3.1. Учет доходов, обеспечивших получение прибыли</w:t>
      </w:r>
    </w:p>
    <w:p w:rsidR="00962416" w:rsidRDefault="00962416" w:rsidP="00962416">
      <w:pPr>
        <w:widowControl w:val="0"/>
        <w:spacing w:line="360" w:lineRule="auto"/>
        <w:ind w:left="435"/>
        <w:rPr>
          <w:sz w:val="28"/>
          <w:szCs w:val="28"/>
        </w:rPr>
      </w:pPr>
    </w:p>
    <w:p w:rsidR="00962416" w:rsidRDefault="00962416" w:rsidP="00962416">
      <w:pPr>
        <w:widowControl w:val="0"/>
        <w:spacing w:line="360" w:lineRule="auto"/>
        <w:ind w:firstLine="720"/>
        <w:jc w:val="both"/>
        <w:rPr>
          <w:sz w:val="28"/>
          <w:szCs w:val="28"/>
        </w:rPr>
      </w:pPr>
      <w:r>
        <w:rPr>
          <w:sz w:val="28"/>
          <w:szCs w:val="28"/>
        </w:rPr>
        <w:t>Реализация продукции на предприятии осуществляется в соответствии с заключенными договорами с покупателями.</w:t>
      </w:r>
    </w:p>
    <w:p w:rsidR="00962416" w:rsidRDefault="00962416" w:rsidP="00962416">
      <w:pPr>
        <w:widowControl w:val="0"/>
        <w:spacing w:line="360" w:lineRule="auto"/>
        <w:ind w:firstLine="720"/>
        <w:jc w:val="both"/>
        <w:rPr>
          <w:sz w:val="28"/>
          <w:szCs w:val="28"/>
        </w:rPr>
      </w:pPr>
      <w:r>
        <w:rPr>
          <w:sz w:val="28"/>
          <w:szCs w:val="28"/>
        </w:rPr>
        <w:t>В договорах на поставку готовой продукции указывают поставщика и покупателя, необходимые показатели по изделиям, цены, скидки, накидки, порядок расчетов, сумму налога на добавленную стоимость и другие реквизиты.</w:t>
      </w:r>
    </w:p>
    <w:p w:rsidR="00962416" w:rsidRDefault="00962416" w:rsidP="00962416">
      <w:pPr>
        <w:widowControl w:val="0"/>
        <w:spacing w:line="360" w:lineRule="auto"/>
        <w:ind w:firstLine="720"/>
        <w:jc w:val="both"/>
        <w:rPr>
          <w:sz w:val="28"/>
          <w:szCs w:val="28"/>
        </w:rPr>
      </w:pPr>
      <w:r>
        <w:rPr>
          <w:sz w:val="28"/>
          <w:szCs w:val="28"/>
        </w:rPr>
        <w:t>Реализация продукции производится организацией по свободным отпускным ценам, увеличенным на сумму налога на добавленную стоимость.</w:t>
      </w:r>
    </w:p>
    <w:p w:rsidR="00962416" w:rsidRDefault="00962416" w:rsidP="00962416">
      <w:pPr>
        <w:widowControl w:val="0"/>
        <w:spacing w:line="360" w:lineRule="auto"/>
        <w:ind w:firstLine="720"/>
        <w:jc w:val="both"/>
        <w:rPr>
          <w:sz w:val="28"/>
          <w:szCs w:val="28"/>
        </w:rPr>
      </w:pPr>
      <w:r>
        <w:rPr>
          <w:sz w:val="28"/>
          <w:szCs w:val="28"/>
        </w:rPr>
        <w:t>При установлении отпускных цен, организация фиксирует франко, т.е. за чей счет производится оплата расходов по доставке продукции от поставщика до покупателя. Организация использует несколько видов франко точек, одним из таких является  франко – станция назначения. Это означает, что расходы по доставке продукции покупателю оплачивает поставщик, и они включаются в отпускную цену. Другим – франко – станция отправления, означающая, что поставщик оплачивает расходы только до погрузки готовой продукции в вагоны, все же остальные расходы по перевозке готовой продукции оплачиваются покупателем.</w:t>
      </w:r>
    </w:p>
    <w:p w:rsidR="00962416" w:rsidRDefault="00962416" w:rsidP="00962416">
      <w:pPr>
        <w:widowControl w:val="0"/>
        <w:spacing w:line="360" w:lineRule="auto"/>
        <w:ind w:firstLine="720"/>
        <w:jc w:val="both"/>
        <w:rPr>
          <w:sz w:val="28"/>
          <w:szCs w:val="28"/>
        </w:rPr>
      </w:pPr>
      <w:r>
        <w:rPr>
          <w:sz w:val="28"/>
          <w:szCs w:val="28"/>
        </w:rPr>
        <w:t>Основанием для отгрузки готовой продукции покупателям или отпуска ее со склада служат приказы коммерческого отдела (отдела реализации).</w:t>
      </w:r>
    </w:p>
    <w:p w:rsidR="00962416" w:rsidRDefault="00962416" w:rsidP="00962416">
      <w:pPr>
        <w:widowControl w:val="0"/>
        <w:spacing w:line="360" w:lineRule="auto"/>
        <w:ind w:firstLine="720"/>
        <w:jc w:val="both"/>
        <w:rPr>
          <w:sz w:val="28"/>
          <w:szCs w:val="28"/>
        </w:rPr>
      </w:pPr>
      <w:r>
        <w:rPr>
          <w:sz w:val="28"/>
          <w:szCs w:val="28"/>
        </w:rPr>
        <w:t>На основании  накладных и счет – фактур на отпуск продукции на сторону в бухгалтерии выписывают в нескольких экземплярах платежные требования для расчетов с покупателями через банк. В платежном требовании указывают наименование и местонахождение поставщика и покупателя, номер договора поставки, вид отправки, сумму платежа по договору, сумму налога на добавленную стоимость, выделяемую отдельной строкой.</w:t>
      </w:r>
    </w:p>
    <w:p w:rsidR="00962416" w:rsidRDefault="00962416" w:rsidP="00962416">
      <w:pPr>
        <w:widowControl w:val="0"/>
        <w:spacing w:line="360" w:lineRule="auto"/>
        <w:ind w:firstLine="720"/>
        <w:jc w:val="both"/>
        <w:rPr>
          <w:sz w:val="28"/>
          <w:szCs w:val="28"/>
        </w:rPr>
      </w:pPr>
      <w:r>
        <w:rPr>
          <w:sz w:val="28"/>
          <w:szCs w:val="28"/>
        </w:rPr>
        <w:t>Данные платежные требования фиксируются в ведомости учета и реализации продукции (работ, услуг) в форме № 16. Выписанные счет–</w:t>
      </w:r>
      <w:r>
        <w:rPr>
          <w:sz w:val="28"/>
          <w:szCs w:val="28"/>
        </w:rPr>
        <w:softHyphen/>
      </w:r>
      <w:r>
        <w:rPr>
          <w:sz w:val="28"/>
          <w:szCs w:val="28"/>
        </w:rPr>
        <w:softHyphen/>
        <w:t>фактуры покупателю, фиксируются в журнале регистрации счет – фактур. В книгу продаж, заносят номер счет - фактуры, дату отгрузки продукции и дату ее оплаты, данные о покупателе.</w:t>
      </w:r>
    </w:p>
    <w:p w:rsidR="00962416" w:rsidRDefault="00962416" w:rsidP="00962416">
      <w:pPr>
        <w:widowControl w:val="0"/>
        <w:spacing w:line="360" w:lineRule="auto"/>
        <w:ind w:firstLine="720"/>
        <w:jc w:val="both"/>
        <w:rPr>
          <w:sz w:val="28"/>
          <w:szCs w:val="28"/>
        </w:rPr>
      </w:pPr>
      <w:r>
        <w:rPr>
          <w:sz w:val="28"/>
          <w:szCs w:val="28"/>
        </w:rPr>
        <w:t>Когда готовая продукция отпускается покупателю непосредственно со склада, то получатель обязан предъявить доверенность на право получения груза, однако на предприятии, как правило, это требование не соблюдается.</w:t>
      </w:r>
    </w:p>
    <w:p w:rsidR="00962416" w:rsidRDefault="00962416" w:rsidP="00962416">
      <w:pPr>
        <w:widowControl w:val="0"/>
        <w:spacing w:line="360" w:lineRule="auto"/>
        <w:ind w:firstLine="720"/>
        <w:jc w:val="both"/>
        <w:rPr>
          <w:sz w:val="28"/>
          <w:szCs w:val="28"/>
        </w:rPr>
      </w:pPr>
      <w:r>
        <w:rPr>
          <w:sz w:val="28"/>
          <w:szCs w:val="28"/>
        </w:rPr>
        <w:t>Организация в бухгалтерском учете и для целей налогообложения определяет выручку от реализации по моменту отгрузки и предъявлению платежных документов покупателю, т.е. используется метод начислений.</w:t>
      </w:r>
    </w:p>
    <w:p w:rsidR="00962416" w:rsidRDefault="00962416" w:rsidP="00962416">
      <w:pPr>
        <w:widowControl w:val="0"/>
        <w:spacing w:line="360" w:lineRule="auto"/>
        <w:ind w:firstLine="720"/>
        <w:jc w:val="both"/>
        <w:rPr>
          <w:sz w:val="28"/>
          <w:szCs w:val="28"/>
        </w:rPr>
      </w:pPr>
      <w:r>
        <w:rPr>
          <w:sz w:val="28"/>
          <w:szCs w:val="28"/>
        </w:rPr>
        <w:t>В бухгалтерском учете отгрузка продукции по цене реализации (включая НДС) производится записью:</w:t>
      </w:r>
    </w:p>
    <w:p w:rsidR="00962416" w:rsidRDefault="00962416" w:rsidP="00962416">
      <w:pPr>
        <w:widowControl w:val="0"/>
        <w:spacing w:line="360" w:lineRule="auto"/>
        <w:ind w:firstLine="720"/>
        <w:jc w:val="both"/>
        <w:rPr>
          <w:sz w:val="28"/>
          <w:szCs w:val="28"/>
        </w:rPr>
      </w:pPr>
      <w:r>
        <w:rPr>
          <w:sz w:val="28"/>
          <w:szCs w:val="28"/>
        </w:rPr>
        <w:t xml:space="preserve">Дебет счета «Расчеты с покупателями и заказчиками» </w:t>
      </w:r>
    </w:p>
    <w:p w:rsidR="00962416" w:rsidRDefault="00962416" w:rsidP="00962416">
      <w:pPr>
        <w:widowControl w:val="0"/>
        <w:spacing w:line="360" w:lineRule="auto"/>
        <w:ind w:firstLine="720"/>
        <w:jc w:val="both"/>
        <w:rPr>
          <w:sz w:val="28"/>
          <w:szCs w:val="28"/>
        </w:rPr>
      </w:pPr>
      <w:r>
        <w:rPr>
          <w:sz w:val="28"/>
          <w:szCs w:val="28"/>
        </w:rPr>
        <w:t xml:space="preserve">          Кредит счета «Реализация продукции (работ, услуг)».</w:t>
      </w:r>
    </w:p>
    <w:p w:rsidR="00962416" w:rsidRDefault="00962416" w:rsidP="00962416">
      <w:pPr>
        <w:widowControl w:val="0"/>
        <w:spacing w:line="360" w:lineRule="auto"/>
        <w:ind w:firstLine="720"/>
        <w:jc w:val="both"/>
        <w:rPr>
          <w:sz w:val="28"/>
          <w:szCs w:val="28"/>
        </w:rPr>
      </w:pPr>
      <w:r>
        <w:rPr>
          <w:sz w:val="28"/>
          <w:szCs w:val="28"/>
        </w:rPr>
        <w:t>Обороты по соответствующим счетам приведены ниже.</w:t>
      </w:r>
    </w:p>
    <w:p w:rsidR="00962416" w:rsidRDefault="00962416" w:rsidP="00962416">
      <w:pPr>
        <w:widowControl w:val="0"/>
        <w:spacing w:line="360" w:lineRule="auto"/>
        <w:ind w:firstLine="720"/>
        <w:jc w:val="both"/>
        <w:rPr>
          <w:sz w:val="28"/>
          <w:szCs w:val="28"/>
        </w:rPr>
      </w:pPr>
      <w:r>
        <w:rPr>
          <w:sz w:val="28"/>
          <w:szCs w:val="28"/>
        </w:rPr>
        <w:t>Организация для отражения отгрузки продукции не применяет счет «Товары отгруженные», поэтому списание производственной себестоимости отгруженной продукции на прямую производится записью:</w:t>
      </w:r>
    </w:p>
    <w:p w:rsidR="00962416" w:rsidRDefault="00962416" w:rsidP="00962416">
      <w:pPr>
        <w:widowControl w:val="0"/>
        <w:spacing w:line="360" w:lineRule="auto"/>
        <w:ind w:firstLine="720"/>
        <w:jc w:val="both"/>
        <w:rPr>
          <w:sz w:val="28"/>
          <w:szCs w:val="28"/>
        </w:rPr>
      </w:pPr>
      <w:r>
        <w:rPr>
          <w:sz w:val="28"/>
          <w:szCs w:val="28"/>
        </w:rPr>
        <w:t>Дебет счета «Реализация продукции (работ, услуг)»,</w:t>
      </w:r>
    </w:p>
    <w:p w:rsidR="00962416" w:rsidRDefault="00962416" w:rsidP="00962416">
      <w:pPr>
        <w:widowControl w:val="0"/>
        <w:spacing w:line="360" w:lineRule="auto"/>
        <w:ind w:firstLine="720"/>
        <w:jc w:val="both"/>
        <w:rPr>
          <w:sz w:val="28"/>
          <w:szCs w:val="28"/>
        </w:rPr>
      </w:pPr>
      <w:r>
        <w:rPr>
          <w:sz w:val="28"/>
          <w:szCs w:val="28"/>
        </w:rPr>
        <w:t xml:space="preserve">          Кредит счета «Готовая продукция»;</w:t>
      </w:r>
    </w:p>
    <w:p w:rsidR="00962416" w:rsidRDefault="00962416" w:rsidP="00962416">
      <w:pPr>
        <w:widowControl w:val="0"/>
        <w:spacing w:line="360" w:lineRule="auto"/>
        <w:ind w:firstLine="720"/>
        <w:jc w:val="both"/>
        <w:rPr>
          <w:sz w:val="28"/>
          <w:szCs w:val="28"/>
        </w:rPr>
      </w:pPr>
      <w:r>
        <w:rPr>
          <w:sz w:val="28"/>
          <w:szCs w:val="28"/>
        </w:rPr>
        <w:t>и коммерческие расходы, относящиеся к реализованной продукции записью:</w:t>
      </w:r>
    </w:p>
    <w:p w:rsidR="00962416" w:rsidRDefault="00962416" w:rsidP="00962416">
      <w:pPr>
        <w:widowControl w:val="0"/>
        <w:spacing w:line="360" w:lineRule="auto"/>
        <w:ind w:firstLine="720"/>
        <w:jc w:val="both"/>
        <w:rPr>
          <w:sz w:val="28"/>
          <w:szCs w:val="28"/>
        </w:rPr>
      </w:pPr>
      <w:r>
        <w:rPr>
          <w:sz w:val="28"/>
          <w:szCs w:val="28"/>
        </w:rPr>
        <w:t>Дебет счета «Реализация продукции (работ, услуг)»,</w:t>
      </w:r>
    </w:p>
    <w:p w:rsidR="00962416" w:rsidRDefault="00962416" w:rsidP="00962416">
      <w:pPr>
        <w:widowControl w:val="0"/>
        <w:spacing w:line="360" w:lineRule="auto"/>
        <w:ind w:firstLine="720"/>
        <w:jc w:val="both"/>
        <w:rPr>
          <w:sz w:val="28"/>
          <w:szCs w:val="28"/>
        </w:rPr>
      </w:pPr>
      <w:r>
        <w:rPr>
          <w:sz w:val="28"/>
          <w:szCs w:val="28"/>
        </w:rPr>
        <w:t xml:space="preserve">          Кредит счета «Коммерческие расходы».</w:t>
      </w:r>
    </w:p>
    <w:p w:rsidR="00962416" w:rsidRDefault="00962416" w:rsidP="00962416">
      <w:pPr>
        <w:widowControl w:val="0"/>
        <w:spacing w:line="360" w:lineRule="auto"/>
        <w:ind w:firstLine="720"/>
        <w:jc w:val="both"/>
        <w:rPr>
          <w:sz w:val="28"/>
          <w:szCs w:val="28"/>
        </w:rPr>
      </w:pPr>
      <w:r>
        <w:rPr>
          <w:sz w:val="28"/>
          <w:szCs w:val="28"/>
        </w:rPr>
        <w:t>С суммы выручки организация исчисляет налог на добавленную стоимость записью:</w:t>
      </w:r>
    </w:p>
    <w:p w:rsidR="00962416" w:rsidRDefault="00962416" w:rsidP="00962416">
      <w:pPr>
        <w:widowControl w:val="0"/>
        <w:spacing w:line="360" w:lineRule="auto"/>
        <w:ind w:firstLine="720"/>
        <w:jc w:val="both"/>
        <w:rPr>
          <w:sz w:val="28"/>
          <w:szCs w:val="28"/>
        </w:rPr>
      </w:pPr>
      <w:r>
        <w:rPr>
          <w:sz w:val="28"/>
          <w:szCs w:val="28"/>
        </w:rPr>
        <w:t>Дебет счета «Реализация продукции (работ, услуг)»,</w:t>
      </w:r>
    </w:p>
    <w:p w:rsidR="00962416" w:rsidRDefault="00962416" w:rsidP="00962416">
      <w:pPr>
        <w:widowControl w:val="0"/>
        <w:spacing w:line="360" w:lineRule="auto"/>
        <w:ind w:firstLine="720"/>
        <w:jc w:val="both"/>
        <w:rPr>
          <w:sz w:val="28"/>
          <w:szCs w:val="28"/>
        </w:rPr>
      </w:pPr>
      <w:r>
        <w:rPr>
          <w:sz w:val="28"/>
          <w:szCs w:val="28"/>
        </w:rPr>
        <w:t xml:space="preserve">          Кредит счета «Расчеты с бюджетом»,</w:t>
      </w:r>
    </w:p>
    <w:p w:rsidR="00962416" w:rsidRDefault="00962416" w:rsidP="00962416">
      <w:pPr>
        <w:widowControl w:val="0"/>
        <w:spacing w:line="360" w:lineRule="auto"/>
        <w:jc w:val="both"/>
        <w:rPr>
          <w:sz w:val="28"/>
          <w:szCs w:val="28"/>
        </w:rPr>
      </w:pPr>
      <w:r>
        <w:rPr>
          <w:sz w:val="28"/>
          <w:szCs w:val="28"/>
        </w:rPr>
        <w:t>которая затем погашается перечислением денежных средств бюджету и отражается корреспонденцией:</w:t>
      </w:r>
    </w:p>
    <w:p w:rsidR="00962416" w:rsidRDefault="00962416" w:rsidP="00962416">
      <w:pPr>
        <w:widowControl w:val="0"/>
        <w:spacing w:line="360" w:lineRule="auto"/>
        <w:ind w:firstLine="720"/>
        <w:jc w:val="both"/>
        <w:rPr>
          <w:sz w:val="28"/>
          <w:szCs w:val="28"/>
        </w:rPr>
      </w:pPr>
      <w:r>
        <w:rPr>
          <w:sz w:val="28"/>
          <w:szCs w:val="28"/>
        </w:rPr>
        <w:t xml:space="preserve"> Дебет счета «Расчеты с бюджетом» и  </w:t>
      </w:r>
    </w:p>
    <w:p w:rsidR="00962416" w:rsidRDefault="00962416" w:rsidP="00962416">
      <w:pPr>
        <w:widowControl w:val="0"/>
        <w:spacing w:line="360" w:lineRule="auto"/>
        <w:ind w:firstLine="720"/>
        <w:jc w:val="both"/>
        <w:rPr>
          <w:sz w:val="28"/>
          <w:szCs w:val="28"/>
        </w:rPr>
      </w:pPr>
      <w:r>
        <w:rPr>
          <w:sz w:val="28"/>
          <w:szCs w:val="28"/>
        </w:rPr>
        <w:t xml:space="preserve">           Кредит счета «Расчетный счет».</w:t>
      </w:r>
    </w:p>
    <w:p w:rsidR="00962416" w:rsidRDefault="00962416" w:rsidP="00962416">
      <w:pPr>
        <w:widowControl w:val="0"/>
        <w:spacing w:line="360" w:lineRule="auto"/>
        <w:ind w:firstLine="720"/>
        <w:jc w:val="both"/>
        <w:rPr>
          <w:sz w:val="28"/>
          <w:szCs w:val="28"/>
        </w:rPr>
      </w:pPr>
      <w:r>
        <w:rPr>
          <w:sz w:val="28"/>
          <w:szCs w:val="28"/>
        </w:rPr>
        <w:t>Поступившие платежи за реализованную продукцию отражают по дебету счета «Расчетного счета» и кредиту счета «Расчетов с покупателями и заказчиками».</w:t>
      </w:r>
    </w:p>
    <w:p w:rsidR="00962416" w:rsidRDefault="00962416" w:rsidP="00962416">
      <w:pPr>
        <w:widowControl w:val="0"/>
        <w:spacing w:line="360" w:lineRule="auto"/>
        <w:ind w:firstLine="720"/>
        <w:jc w:val="both"/>
        <w:rPr>
          <w:sz w:val="28"/>
          <w:szCs w:val="28"/>
        </w:rPr>
      </w:pPr>
      <w:r>
        <w:rPr>
          <w:sz w:val="28"/>
          <w:szCs w:val="28"/>
        </w:rPr>
        <w:t>При выявлении финансового результата от реализации продукции – прибыли производится запись по дебету счета «Реализация продукции (работ, услуг) » и кредиту счета «Прибыли и убытки» и фиксируется в оборотной ведомости общей суммой (Приложение 7).</w:t>
      </w:r>
    </w:p>
    <w:p w:rsidR="00962416" w:rsidRDefault="00962416" w:rsidP="00962416">
      <w:pPr>
        <w:widowControl w:val="0"/>
        <w:spacing w:line="360" w:lineRule="auto"/>
        <w:ind w:firstLine="720"/>
        <w:jc w:val="both"/>
        <w:rPr>
          <w:sz w:val="28"/>
          <w:szCs w:val="28"/>
        </w:rPr>
      </w:pPr>
      <w:r>
        <w:rPr>
          <w:sz w:val="28"/>
          <w:szCs w:val="28"/>
        </w:rPr>
        <w:t>Во внереализационных доходах организация отражает прибыль от продажи основных средств. Это является нарушением ведения бухгалтерского учета, так как доходы от реализации основных средств согласно п.7 ПБУ 9/99 «Доходы организации» [17], включаются в операционные доходы.</w:t>
      </w:r>
    </w:p>
    <w:p w:rsidR="00962416" w:rsidRDefault="00962416" w:rsidP="00962416">
      <w:pPr>
        <w:widowControl w:val="0"/>
        <w:spacing w:line="360" w:lineRule="auto"/>
        <w:ind w:firstLine="720"/>
        <w:jc w:val="both"/>
        <w:rPr>
          <w:sz w:val="28"/>
          <w:szCs w:val="28"/>
        </w:rPr>
      </w:pPr>
      <w:r>
        <w:rPr>
          <w:sz w:val="28"/>
          <w:szCs w:val="28"/>
        </w:rPr>
        <w:t>Так же во внереализационных доходах организация отражает производственную экономию, возникшую вследствие превышения учетной себестоимости произведенной продукции над фактической себестоимостью. Это является грубой ошибкой ведения бухгалтерского учета счетов «Основное производство», «Готовая продукция» и счета «Прибыли и убытки». Учет отклонений должен фиксироваться на счете «Основное производство», чтобы не увеличивать и не уменьшать фактическую себестоимость произведенной продукции.</w:t>
      </w:r>
    </w:p>
    <w:p w:rsidR="00962416" w:rsidRDefault="00962416" w:rsidP="00962416">
      <w:pPr>
        <w:widowControl w:val="0"/>
        <w:spacing w:line="360" w:lineRule="auto"/>
        <w:ind w:firstLine="720"/>
        <w:jc w:val="both"/>
        <w:rPr>
          <w:sz w:val="28"/>
          <w:szCs w:val="28"/>
        </w:rPr>
      </w:pPr>
    </w:p>
    <w:p w:rsidR="00962416" w:rsidRDefault="00962416" w:rsidP="00962416">
      <w:pPr>
        <w:widowControl w:val="0"/>
        <w:spacing w:line="360" w:lineRule="auto"/>
        <w:ind w:firstLine="720"/>
        <w:jc w:val="both"/>
        <w:rPr>
          <w:sz w:val="28"/>
          <w:szCs w:val="28"/>
        </w:rPr>
      </w:pPr>
    </w:p>
    <w:p w:rsidR="00962416" w:rsidRDefault="00962416" w:rsidP="00962416">
      <w:pPr>
        <w:widowControl w:val="0"/>
        <w:spacing w:line="360" w:lineRule="auto"/>
        <w:ind w:firstLine="720"/>
        <w:jc w:val="both"/>
        <w:rPr>
          <w:sz w:val="28"/>
          <w:szCs w:val="28"/>
        </w:rPr>
      </w:pPr>
    </w:p>
    <w:p w:rsidR="00962416" w:rsidRDefault="00962416" w:rsidP="00962416">
      <w:pPr>
        <w:widowControl w:val="0"/>
        <w:spacing w:line="360" w:lineRule="auto"/>
        <w:ind w:left="435"/>
        <w:jc w:val="both"/>
        <w:outlineLvl w:val="0"/>
        <w:rPr>
          <w:sz w:val="28"/>
          <w:szCs w:val="28"/>
        </w:rPr>
      </w:pPr>
      <w:r>
        <w:rPr>
          <w:sz w:val="28"/>
          <w:szCs w:val="28"/>
        </w:rPr>
        <w:t>3.2. Учет расходов в системе бухгалтерского учета на предприятии</w:t>
      </w:r>
    </w:p>
    <w:p w:rsidR="00962416" w:rsidRDefault="00962416" w:rsidP="00962416">
      <w:pPr>
        <w:widowControl w:val="0"/>
        <w:spacing w:line="360" w:lineRule="auto"/>
        <w:ind w:firstLine="720"/>
        <w:jc w:val="both"/>
        <w:rPr>
          <w:sz w:val="28"/>
          <w:szCs w:val="28"/>
        </w:rPr>
      </w:pPr>
    </w:p>
    <w:p w:rsidR="00962416" w:rsidRDefault="00962416" w:rsidP="00962416">
      <w:pPr>
        <w:widowControl w:val="0"/>
        <w:spacing w:line="360" w:lineRule="auto"/>
        <w:ind w:firstLine="720"/>
        <w:jc w:val="both"/>
        <w:rPr>
          <w:sz w:val="28"/>
          <w:szCs w:val="28"/>
        </w:rPr>
      </w:pPr>
      <w:r>
        <w:rPr>
          <w:sz w:val="28"/>
          <w:szCs w:val="28"/>
        </w:rPr>
        <w:t>Прибыль от реализации продукции  находится под воздействием таких факторов</w:t>
      </w:r>
      <w:r>
        <w:rPr>
          <w:noProof/>
          <w:sz w:val="28"/>
          <w:szCs w:val="28"/>
        </w:rPr>
        <w:t>,</w:t>
      </w:r>
      <w:r>
        <w:rPr>
          <w:sz w:val="28"/>
          <w:szCs w:val="28"/>
        </w:rPr>
        <w:t xml:space="preserve"> как</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объем реализации</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ассортимент продукции</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отпускные цены на реализованную продукцию</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цены на сырье</w:t>
      </w:r>
      <w:r>
        <w:rPr>
          <w:noProof/>
          <w:sz w:val="28"/>
          <w:szCs w:val="28"/>
        </w:rPr>
        <w:t>,</w:t>
      </w:r>
      <w:r>
        <w:rPr>
          <w:sz w:val="28"/>
          <w:szCs w:val="28"/>
        </w:rPr>
        <w:t xml:space="preserve"> материалы</w:t>
      </w:r>
      <w:r>
        <w:rPr>
          <w:noProof/>
          <w:sz w:val="28"/>
          <w:szCs w:val="28"/>
        </w:rPr>
        <w:t>,</w:t>
      </w:r>
      <w:r>
        <w:rPr>
          <w:sz w:val="28"/>
          <w:szCs w:val="28"/>
        </w:rPr>
        <w:t xml:space="preserve"> топливо; тарифы на энергию и перевозки</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уровень затрат материальных и трудовых ресурсов</w:t>
      </w:r>
      <w:r>
        <w:rPr>
          <w:noProof/>
          <w:sz w:val="28"/>
          <w:szCs w:val="28"/>
        </w:rPr>
        <w:t>.</w:t>
      </w:r>
    </w:p>
    <w:p w:rsidR="00962416" w:rsidRDefault="00962416" w:rsidP="00962416">
      <w:pPr>
        <w:widowControl w:val="0"/>
        <w:spacing w:line="360" w:lineRule="auto"/>
        <w:ind w:firstLine="720"/>
        <w:jc w:val="both"/>
        <w:rPr>
          <w:sz w:val="28"/>
          <w:szCs w:val="28"/>
        </w:rPr>
      </w:pPr>
      <w:r>
        <w:rPr>
          <w:sz w:val="28"/>
          <w:szCs w:val="28"/>
        </w:rPr>
        <w:t xml:space="preserve">Прибыль от реализации продукции определяется как разница между выручкой от реализации продукции, в действующих ценах </w:t>
      </w:r>
      <w:r>
        <w:rPr>
          <w:noProof/>
          <w:sz w:val="28"/>
          <w:szCs w:val="28"/>
        </w:rPr>
        <w:t>(</w:t>
      </w:r>
      <w:r>
        <w:rPr>
          <w:sz w:val="28"/>
          <w:szCs w:val="28"/>
        </w:rPr>
        <w:t>без НДС, акцизов, налога с продаж и прочих аналогичных платежей), и затратами на производство и реализацию продукции</w:t>
      </w:r>
      <w:r>
        <w:rPr>
          <w:noProof/>
          <w:sz w:val="28"/>
          <w:szCs w:val="28"/>
        </w:rPr>
        <w:t>,</w:t>
      </w:r>
      <w:r>
        <w:rPr>
          <w:sz w:val="28"/>
          <w:szCs w:val="28"/>
        </w:rPr>
        <w:t xml:space="preserve"> включаемыми в себестоимость.</w:t>
      </w:r>
    </w:p>
    <w:p w:rsidR="00962416" w:rsidRDefault="00962416" w:rsidP="00962416">
      <w:pPr>
        <w:widowControl w:val="0"/>
        <w:spacing w:line="360" w:lineRule="auto"/>
        <w:ind w:firstLine="720"/>
        <w:jc w:val="both"/>
        <w:rPr>
          <w:color w:val="00FF00"/>
          <w:sz w:val="28"/>
          <w:szCs w:val="28"/>
        </w:rPr>
      </w:pPr>
      <w:r>
        <w:rPr>
          <w:sz w:val="28"/>
          <w:szCs w:val="28"/>
        </w:rPr>
        <w:t>При определении себестоимости предприятие руководствовалось Положением о составе затрат по производству и реализации продукции</w:t>
      </w:r>
      <w:r>
        <w:rPr>
          <w:noProof/>
          <w:sz w:val="28"/>
          <w:szCs w:val="28"/>
        </w:rPr>
        <w:t xml:space="preserve"> (</w:t>
      </w:r>
      <w:r>
        <w:rPr>
          <w:sz w:val="28"/>
          <w:szCs w:val="28"/>
        </w:rPr>
        <w:t>работ</w:t>
      </w:r>
      <w:r>
        <w:rPr>
          <w:noProof/>
          <w:sz w:val="28"/>
          <w:szCs w:val="28"/>
        </w:rPr>
        <w:t xml:space="preserve"> ,</w:t>
      </w:r>
      <w:r>
        <w:rPr>
          <w:sz w:val="28"/>
          <w:szCs w:val="28"/>
        </w:rPr>
        <w:t xml:space="preserve"> услуг), включаемых в себестоимость</w:t>
      </w:r>
      <w:r>
        <w:rPr>
          <w:noProof/>
          <w:sz w:val="28"/>
          <w:szCs w:val="28"/>
        </w:rPr>
        <w:t>,</w:t>
      </w:r>
      <w:r>
        <w:rPr>
          <w:sz w:val="28"/>
          <w:szCs w:val="28"/>
        </w:rPr>
        <w:t xml:space="preserve"> и о порядке формирования финансовых результатов</w:t>
      </w:r>
      <w:r>
        <w:rPr>
          <w:noProof/>
          <w:sz w:val="28"/>
          <w:szCs w:val="28"/>
        </w:rPr>
        <w:t>,</w:t>
      </w:r>
      <w:r>
        <w:rPr>
          <w:sz w:val="28"/>
          <w:szCs w:val="28"/>
        </w:rPr>
        <w:t xml:space="preserve"> учитываемых при налогообложении прибыли [23].</w:t>
      </w:r>
    </w:p>
    <w:p w:rsidR="00962416" w:rsidRDefault="00962416" w:rsidP="00962416">
      <w:pPr>
        <w:widowControl w:val="0"/>
        <w:spacing w:line="360" w:lineRule="auto"/>
        <w:ind w:firstLine="720"/>
        <w:jc w:val="both"/>
        <w:rPr>
          <w:sz w:val="28"/>
          <w:szCs w:val="28"/>
        </w:rPr>
      </w:pPr>
      <w:r>
        <w:rPr>
          <w:sz w:val="28"/>
          <w:szCs w:val="28"/>
        </w:rPr>
        <w:t>Себестоимость продукции</w:t>
      </w:r>
      <w:r>
        <w:rPr>
          <w:noProof/>
          <w:sz w:val="28"/>
          <w:szCs w:val="28"/>
        </w:rPr>
        <w:t xml:space="preserve"> (</w:t>
      </w:r>
      <w:r>
        <w:rPr>
          <w:sz w:val="28"/>
          <w:szCs w:val="28"/>
        </w:rPr>
        <w:t>работ</w:t>
      </w:r>
      <w:r>
        <w:rPr>
          <w:noProof/>
          <w:sz w:val="28"/>
          <w:szCs w:val="28"/>
        </w:rPr>
        <w:t>,</w:t>
      </w:r>
      <w:r>
        <w:rPr>
          <w:sz w:val="28"/>
          <w:szCs w:val="28"/>
        </w:rPr>
        <w:t xml:space="preserve"> услуг) представляет собой стоимостную оценку, используемых в процессе производства продукции</w:t>
      </w:r>
      <w:r>
        <w:rPr>
          <w:noProof/>
          <w:sz w:val="28"/>
          <w:szCs w:val="28"/>
        </w:rPr>
        <w:t xml:space="preserve"> (</w:t>
      </w:r>
      <w:r>
        <w:rPr>
          <w:sz w:val="28"/>
          <w:szCs w:val="28"/>
        </w:rPr>
        <w:t>работ, услуг) природных ресурсов</w:t>
      </w:r>
      <w:r>
        <w:rPr>
          <w:noProof/>
          <w:sz w:val="28"/>
          <w:szCs w:val="28"/>
        </w:rPr>
        <w:t xml:space="preserve">, </w:t>
      </w:r>
      <w:r>
        <w:rPr>
          <w:sz w:val="28"/>
          <w:szCs w:val="28"/>
        </w:rPr>
        <w:t>сырья</w:t>
      </w:r>
      <w:r>
        <w:rPr>
          <w:noProof/>
          <w:sz w:val="28"/>
          <w:szCs w:val="28"/>
        </w:rPr>
        <w:t>,</w:t>
      </w:r>
      <w:r>
        <w:rPr>
          <w:sz w:val="28"/>
          <w:szCs w:val="28"/>
        </w:rPr>
        <w:t xml:space="preserve"> материалов</w:t>
      </w:r>
      <w:r>
        <w:rPr>
          <w:noProof/>
          <w:sz w:val="28"/>
          <w:szCs w:val="28"/>
        </w:rPr>
        <w:t>,</w:t>
      </w:r>
      <w:r>
        <w:rPr>
          <w:sz w:val="28"/>
          <w:szCs w:val="28"/>
        </w:rPr>
        <w:t xml:space="preserve"> топлива</w:t>
      </w:r>
      <w:r>
        <w:rPr>
          <w:noProof/>
          <w:sz w:val="28"/>
          <w:szCs w:val="28"/>
        </w:rPr>
        <w:t>,</w:t>
      </w:r>
      <w:r>
        <w:rPr>
          <w:sz w:val="28"/>
          <w:szCs w:val="28"/>
        </w:rPr>
        <w:t xml:space="preserve"> энергии</w:t>
      </w:r>
      <w:r>
        <w:rPr>
          <w:noProof/>
          <w:sz w:val="28"/>
          <w:szCs w:val="28"/>
        </w:rPr>
        <w:t>,</w:t>
      </w:r>
      <w:r>
        <w:rPr>
          <w:sz w:val="28"/>
          <w:szCs w:val="28"/>
        </w:rPr>
        <w:t xml:space="preserve"> основных фондов</w:t>
      </w:r>
      <w:r>
        <w:rPr>
          <w:noProof/>
          <w:sz w:val="28"/>
          <w:szCs w:val="28"/>
        </w:rPr>
        <w:t xml:space="preserve">, </w:t>
      </w:r>
      <w:r>
        <w:rPr>
          <w:sz w:val="28"/>
          <w:szCs w:val="28"/>
        </w:rPr>
        <w:t>трудовых ресурсов, а также других затрат на её производство и реализацию.</w:t>
      </w:r>
    </w:p>
    <w:p w:rsidR="00962416" w:rsidRDefault="00962416" w:rsidP="00962416">
      <w:pPr>
        <w:widowControl w:val="0"/>
        <w:spacing w:line="360" w:lineRule="auto"/>
        <w:ind w:firstLine="720"/>
        <w:jc w:val="both"/>
        <w:rPr>
          <w:sz w:val="28"/>
          <w:szCs w:val="28"/>
        </w:rPr>
      </w:pPr>
      <w:r>
        <w:rPr>
          <w:sz w:val="28"/>
          <w:szCs w:val="28"/>
        </w:rPr>
        <w:t>Для целей налогообложения произведенные организацией затраты корректируются с учетом утвержденных в установленном порядке лимитов</w:t>
      </w:r>
      <w:r>
        <w:rPr>
          <w:noProof/>
          <w:sz w:val="28"/>
          <w:szCs w:val="28"/>
        </w:rPr>
        <w:t>,</w:t>
      </w:r>
      <w:r>
        <w:rPr>
          <w:sz w:val="28"/>
          <w:szCs w:val="28"/>
        </w:rPr>
        <w:t xml:space="preserve"> норм и нормативов.</w:t>
      </w:r>
    </w:p>
    <w:p w:rsidR="00962416" w:rsidRDefault="00962416" w:rsidP="00962416">
      <w:pPr>
        <w:widowControl w:val="0"/>
        <w:spacing w:line="360" w:lineRule="auto"/>
        <w:ind w:firstLine="720"/>
        <w:jc w:val="both"/>
        <w:rPr>
          <w:sz w:val="28"/>
          <w:szCs w:val="28"/>
        </w:rPr>
      </w:pPr>
      <w:r>
        <w:rPr>
          <w:sz w:val="28"/>
          <w:szCs w:val="28"/>
        </w:rPr>
        <w:t>Затраты</w:t>
      </w:r>
      <w:r>
        <w:rPr>
          <w:noProof/>
          <w:sz w:val="28"/>
          <w:szCs w:val="28"/>
        </w:rPr>
        <w:t>,</w:t>
      </w:r>
      <w:r>
        <w:rPr>
          <w:sz w:val="28"/>
          <w:szCs w:val="28"/>
        </w:rPr>
        <w:t xml:space="preserve"> образующие себестоимость продукции</w:t>
      </w:r>
      <w:r>
        <w:rPr>
          <w:noProof/>
          <w:sz w:val="28"/>
          <w:szCs w:val="28"/>
        </w:rPr>
        <w:t xml:space="preserve"> (</w:t>
      </w:r>
      <w:r>
        <w:rPr>
          <w:sz w:val="28"/>
          <w:szCs w:val="28"/>
        </w:rPr>
        <w:t>работ</w:t>
      </w:r>
      <w:r>
        <w:rPr>
          <w:noProof/>
          <w:sz w:val="28"/>
          <w:szCs w:val="28"/>
        </w:rPr>
        <w:t xml:space="preserve">, </w:t>
      </w:r>
      <w:r>
        <w:rPr>
          <w:sz w:val="28"/>
          <w:szCs w:val="28"/>
        </w:rPr>
        <w:t>услуг) группируются в соответствии с их экономическим содержанием по следующим элементам:</w:t>
      </w:r>
    </w:p>
    <w:p w:rsidR="00962416" w:rsidRDefault="00962416" w:rsidP="00962416">
      <w:pPr>
        <w:widowControl w:val="0"/>
        <w:spacing w:line="360" w:lineRule="auto"/>
        <w:ind w:firstLine="720"/>
        <w:jc w:val="both"/>
        <w:rPr>
          <w:sz w:val="28"/>
          <w:szCs w:val="28"/>
        </w:rPr>
      </w:pPr>
      <w:r>
        <w:rPr>
          <w:sz w:val="28"/>
          <w:szCs w:val="28"/>
        </w:rPr>
        <w:t>–  материальные затраты</w:t>
      </w:r>
      <w:r>
        <w:rPr>
          <w:noProof/>
          <w:sz w:val="28"/>
          <w:szCs w:val="28"/>
        </w:rPr>
        <w:t xml:space="preserve"> (</w:t>
      </w:r>
      <w:r>
        <w:rPr>
          <w:sz w:val="28"/>
          <w:szCs w:val="28"/>
        </w:rPr>
        <w:t>за вычетом стоимости возвратных отходов);</w:t>
      </w:r>
    </w:p>
    <w:p w:rsidR="00962416" w:rsidRDefault="00962416" w:rsidP="00962416">
      <w:pPr>
        <w:widowControl w:val="0"/>
        <w:spacing w:line="360" w:lineRule="auto"/>
        <w:ind w:firstLine="720"/>
        <w:jc w:val="both"/>
        <w:rPr>
          <w:sz w:val="28"/>
          <w:szCs w:val="28"/>
        </w:rPr>
      </w:pPr>
      <w:r>
        <w:rPr>
          <w:sz w:val="28"/>
          <w:szCs w:val="28"/>
        </w:rPr>
        <w:t>–  затраты на оплату труда;</w:t>
      </w:r>
    </w:p>
    <w:p w:rsidR="00962416" w:rsidRDefault="00962416" w:rsidP="00962416">
      <w:pPr>
        <w:widowControl w:val="0"/>
        <w:spacing w:line="360" w:lineRule="auto"/>
        <w:ind w:firstLine="720"/>
        <w:jc w:val="both"/>
        <w:rPr>
          <w:sz w:val="28"/>
          <w:szCs w:val="28"/>
        </w:rPr>
      </w:pPr>
      <w:r>
        <w:rPr>
          <w:sz w:val="28"/>
          <w:szCs w:val="28"/>
        </w:rPr>
        <w:t>–  отчисления на социальные нужды;</w:t>
      </w:r>
    </w:p>
    <w:p w:rsidR="00962416" w:rsidRDefault="00962416" w:rsidP="00962416">
      <w:pPr>
        <w:widowControl w:val="0"/>
        <w:spacing w:line="360" w:lineRule="auto"/>
        <w:ind w:firstLine="720"/>
        <w:jc w:val="both"/>
        <w:rPr>
          <w:sz w:val="28"/>
          <w:szCs w:val="28"/>
        </w:rPr>
      </w:pPr>
      <w:r>
        <w:rPr>
          <w:sz w:val="28"/>
          <w:szCs w:val="28"/>
        </w:rPr>
        <w:t>–  амортизация основных фондов;</w:t>
      </w:r>
    </w:p>
    <w:p w:rsidR="00962416" w:rsidRDefault="00962416" w:rsidP="00962416">
      <w:pPr>
        <w:widowControl w:val="0"/>
        <w:spacing w:line="360" w:lineRule="auto"/>
        <w:ind w:firstLine="720"/>
        <w:jc w:val="both"/>
        <w:rPr>
          <w:sz w:val="28"/>
          <w:szCs w:val="28"/>
        </w:rPr>
      </w:pPr>
      <w:r>
        <w:rPr>
          <w:sz w:val="28"/>
          <w:szCs w:val="28"/>
        </w:rPr>
        <w:t>–  прочие затраты.</w:t>
      </w:r>
    </w:p>
    <w:p w:rsidR="00962416" w:rsidRDefault="00962416" w:rsidP="00962416">
      <w:pPr>
        <w:widowControl w:val="0"/>
        <w:spacing w:line="360" w:lineRule="auto"/>
        <w:ind w:firstLine="720"/>
        <w:jc w:val="both"/>
        <w:rPr>
          <w:sz w:val="28"/>
          <w:szCs w:val="28"/>
        </w:rPr>
      </w:pPr>
      <w:r>
        <w:rPr>
          <w:sz w:val="28"/>
          <w:szCs w:val="28"/>
        </w:rPr>
        <w:t>В материальные затраты организация включает стоимость:</w:t>
      </w:r>
    </w:p>
    <w:p w:rsidR="00962416" w:rsidRDefault="00962416" w:rsidP="00962416">
      <w:pPr>
        <w:widowControl w:val="0"/>
        <w:spacing w:line="360" w:lineRule="auto"/>
        <w:ind w:firstLine="720"/>
        <w:rPr>
          <w:sz w:val="28"/>
          <w:szCs w:val="28"/>
        </w:rPr>
      </w:pPr>
      <w:r>
        <w:rPr>
          <w:sz w:val="28"/>
          <w:szCs w:val="28"/>
        </w:rPr>
        <w:t xml:space="preserve">–  </w:t>
      </w:r>
      <w:r>
        <w:rPr>
          <w:color w:val="000000"/>
          <w:spacing w:val="-6"/>
          <w:sz w:val="28"/>
          <w:szCs w:val="28"/>
        </w:rPr>
        <w:t>сырья и  материалов, которые пред</w:t>
      </w:r>
      <w:r>
        <w:rPr>
          <w:color w:val="000000"/>
          <w:spacing w:val="-10"/>
          <w:sz w:val="28"/>
          <w:szCs w:val="28"/>
        </w:rPr>
        <w:t>ставляют собой важнейшую состав</w:t>
      </w:r>
      <w:r>
        <w:rPr>
          <w:color w:val="000000"/>
          <w:spacing w:val="-11"/>
          <w:sz w:val="28"/>
          <w:szCs w:val="28"/>
        </w:rPr>
        <w:t>ную часть материальных затрат производства;</w:t>
      </w:r>
    </w:p>
    <w:p w:rsidR="00962416" w:rsidRDefault="00962416" w:rsidP="00962416">
      <w:pPr>
        <w:widowControl w:val="0"/>
        <w:spacing w:line="360" w:lineRule="auto"/>
        <w:ind w:firstLine="720"/>
        <w:jc w:val="both"/>
        <w:rPr>
          <w:sz w:val="28"/>
          <w:szCs w:val="28"/>
        </w:rPr>
      </w:pPr>
      <w:r>
        <w:rPr>
          <w:sz w:val="28"/>
          <w:szCs w:val="28"/>
        </w:rPr>
        <w:t>–  топлива и энергии. В бухгалтерском учете энергию и топливо, использованные на технологические цели, относят в дебет счетов «Основное производство» и «Вспомогательные производства». При этом расход покупной электро- и теплоэнергии отражают записями:</w:t>
      </w:r>
    </w:p>
    <w:p w:rsidR="00962416" w:rsidRDefault="00962416" w:rsidP="00962416">
      <w:pPr>
        <w:widowControl w:val="0"/>
        <w:spacing w:line="360" w:lineRule="auto"/>
        <w:ind w:firstLine="720"/>
        <w:jc w:val="both"/>
        <w:rPr>
          <w:sz w:val="28"/>
          <w:szCs w:val="28"/>
        </w:rPr>
      </w:pPr>
      <w:r>
        <w:rPr>
          <w:sz w:val="28"/>
          <w:szCs w:val="28"/>
        </w:rPr>
        <w:t>Дебет счета «Основное производство», «Вспомогательные производства»</w:t>
      </w:r>
    </w:p>
    <w:p w:rsidR="00962416" w:rsidRDefault="00962416" w:rsidP="00962416">
      <w:pPr>
        <w:widowControl w:val="0"/>
        <w:spacing w:line="360" w:lineRule="auto"/>
        <w:ind w:firstLine="720"/>
        <w:jc w:val="both"/>
        <w:rPr>
          <w:sz w:val="28"/>
          <w:szCs w:val="28"/>
        </w:rPr>
      </w:pPr>
      <w:r>
        <w:rPr>
          <w:sz w:val="28"/>
          <w:szCs w:val="28"/>
        </w:rPr>
        <w:t xml:space="preserve">         Кредит счета «Расчеты с поставщиками и подрядчиками».</w:t>
      </w:r>
    </w:p>
    <w:p w:rsidR="00962416" w:rsidRDefault="00962416" w:rsidP="00962416">
      <w:pPr>
        <w:widowControl w:val="0"/>
        <w:spacing w:line="360" w:lineRule="auto"/>
        <w:ind w:firstLine="720"/>
        <w:jc w:val="both"/>
        <w:rPr>
          <w:sz w:val="28"/>
          <w:szCs w:val="28"/>
        </w:rPr>
      </w:pPr>
      <w:r>
        <w:rPr>
          <w:sz w:val="28"/>
          <w:szCs w:val="28"/>
        </w:rPr>
        <w:t>Использование топлива в основном производстве и вспомогательных производствах, например на содержание легкового автотранспорта, получает следующее отражение:</w:t>
      </w:r>
    </w:p>
    <w:p w:rsidR="00962416" w:rsidRDefault="00962416" w:rsidP="00962416">
      <w:pPr>
        <w:widowControl w:val="0"/>
        <w:spacing w:line="360" w:lineRule="auto"/>
        <w:ind w:firstLine="720"/>
        <w:jc w:val="both"/>
        <w:rPr>
          <w:sz w:val="28"/>
          <w:szCs w:val="28"/>
        </w:rPr>
      </w:pPr>
      <w:r>
        <w:rPr>
          <w:sz w:val="28"/>
          <w:szCs w:val="28"/>
        </w:rPr>
        <w:t>Дебет счета «Основное производство», «Вспомогательные производства»</w:t>
      </w:r>
    </w:p>
    <w:p w:rsidR="00962416" w:rsidRDefault="00962416" w:rsidP="00962416">
      <w:pPr>
        <w:widowControl w:val="0"/>
        <w:spacing w:line="360" w:lineRule="auto"/>
        <w:ind w:firstLine="720"/>
        <w:jc w:val="both"/>
        <w:rPr>
          <w:sz w:val="28"/>
          <w:szCs w:val="28"/>
        </w:rPr>
      </w:pPr>
      <w:r>
        <w:rPr>
          <w:sz w:val="28"/>
          <w:szCs w:val="28"/>
        </w:rPr>
        <w:t xml:space="preserve">     Кредит счета «Материалы».</w:t>
      </w:r>
    </w:p>
    <w:p w:rsidR="00962416" w:rsidRDefault="00962416" w:rsidP="00962416">
      <w:pPr>
        <w:widowControl w:val="0"/>
        <w:spacing w:line="360" w:lineRule="auto"/>
        <w:ind w:firstLine="720"/>
        <w:jc w:val="both"/>
        <w:rPr>
          <w:sz w:val="28"/>
          <w:szCs w:val="28"/>
        </w:rPr>
      </w:pPr>
      <w:r>
        <w:rPr>
          <w:sz w:val="28"/>
          <w:szCs w:val="28"/>
        </w:rPr>
        <w:t>Стоимость топливно-энергетических ресурсов, израсходованных на содержание оборудования и хозяйственные цели, относят в дебет счетов «Общепроизводственные расходы» и «Общехозяйственные расходы» с кредита счетов «Материалы», «Вспомогательные производства»;</w:t>
      </w:r>
    </w:p>
    <w:p w:rsidR="00962416" w:rsidRDefault="00962416" w:rsidP="00962416">
      <w:pPr>
        <w:widowControl w:val="0"/>
        <w:spacing w:line="360" w:lineRule="auto"/>
        <w:ind w:firstLine="709"/>
        <w:jc w:val="both"/>
        <w:rPr>
          <w:sz w:val="28"/>
          <w:szCs w:val="28"/>
        </w:rPr>
      </w:pPr>
      <w:r>
        <w:rPr>
          <w:sz w:val="28"/>
          <w:szCs w:val="28"/>
        </w:rPr>
        <w:t xml:space="preserve">–  </w:t>
      </w:r>
      <w:r>
        <w:rPr>
          <w:color w:val="000000"/>
          <w:sz w:val="28"/>
          <w:szCs w:val="28"/>
        </w:rPr>
        <w:t>тары и упаковки,</w:t>
      </w:r>
      <w:r>
        <w:rPr>
          <w:sz w:val="28"/>
          <w:szCs w:val="28"/>
        </w:rPr>
        <w:t xml:space="preserve"> (мешки, контейнеры и др.) </w:t>
      </w:r>
      <w:r>
        <w:rPr>
          <w:color w:val="000000"/>
          <w:sz w:val="28"/>
          <w:szCs w:val="28"/>
        </w:rPr>
        <w:t xml:space="preserve"> полученной от поставщиков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на эти ресурсы. О</w:t>
      </w:r>
      <w:r>
        <w:rPr>
          <w:sz w:val="28"/>
          <w:szCs w:val="28"/>
        </w:rPr>
        <w:t>перации по приобретению тары отражают по дебету счета «Материалы», субсчет «Тара» и одновременно «Налог на добавленную стоимость» и кредиту счета «Расчеты с поставщиками и подрядчиками»;</w:t>
      </w:r>
    </w:p>
    <w:p w:rsidR="00962416" w:rsidRDefault="00962416" w:rsidP="00962416">
      <w:pPr>
        <w:widowControl w:val="0"/>
        <w:spacing w:line="360" w:lineRule="auto"/>
        <w:ind w:firstLine="720"/>
        <w:jc w:val="both"/>
        <w:rPr>
          <w:sz w:val="28"/>
          <w:szCs w:val="28"/>
        </w:rPr>
      </w:pPr>
      <w:r>
        <w:rPr>
          <w:sz w:val="28"/>
          <w:szCs w:val="28"/>
        </w:rPr>
        <w:t>–  прочих материалов, т.е. здесь учитывают стоимость мыла, порошков, веников и других хозяйственных принадлежностей.</w:t>
      </w:r>
    </w:p>
    <w:p w:rsidR="00962416" w:rsidRDefault="00962416" w:rsidP="00962416">
      <w:pPr>
        <w:widowControl w:val="0"/>
        <w:spacing w:line="360" w:lineRule="auto"/>
        <w:ind w:firstLine="720"/>
        <w:jc w:val="both"/>
        <w:rPr>
          <w:sz w:val="28"/>
          <w:szCs w:val="28"/>
        </w:rPr>
      </w:pPr>
      <w:r>
        <w:rPr>
          <w:sz w:val="28"/>
          <w:szCs w:val="28"/>
        </w:rPr>
        <w:t xml:space="preserve">Из затрат на материальные ресурсы, включаемых в себестоимость продукции, исключаются стоимость возвратных отходов. Под возвратными отходами производства понимаются остатки сырья, материалов, образовавшиеся в процессе производства продукции, утратившие полностью или частично потребительские качества исходного ресурса. Возвратные отходы частично используются для дальнейшей переработки, а частично реализуются на сторону. В частности, из отходов переработки  производят комбикорм. </w:t>
      </w:r>
    </w:p>
    <w:p w:rsidR="00962416" w:rsidRDefault="00962416" w:rsidP="00962416">
      <w:pPr>
        <w:widowControl w:val="0"/>
        <w:spacing w:line="360" w:lineRule="auto"/>
        <w:ind w:firstLine="720"/>
        <w:jc w:val="both"/>
        <w:rPr>
          <w:sz w:val="28"/>
          <w:szCs w:val="28"/>
        </w:rPr>
      </w:pPr>
      <w:r>
        <w:rPr>
          <w:sz w:val="28"/>
          <w:szCs w:val="28"/>
        </w:rPr>
        <w:t xml:space="preserve">Затраты на оплату труда представляет собой существенный элемент себестоимости. Поэтому четкая организация учета этих затрат и более точное их распределение между объектами калькулирования является важной предпосылкой достоверности исчисления себестоимости продукции. </w:t>
      </w:r>
    </w:p>
    <w:p w:rsidR="00962416" w:rsidRDefault="00962416" w:rsidP="00962416">
      <w:pPr>
        <w:widowControl w:val="0"/>
        <w:spacing w:line="360" w:lineRule="auto"/>
        <w:ind w:firstLine="709"/>
        <w:jc w:val="both"/>
        <w:rPr>
          <w:sz w:val="28"/>
          <w:szCs w:val="28"/>
        </w:rPr>
      </w:pPr>
      <w:r>
        <w:rPr>
          <w:sz w:val="28"/>
          <w:szCs w:val="28"/>
        </w:rPr>
        <w:t>В  состав затрат на оплату труда организация включает:</w:t>
      </w:r>
    </w:p>
    <w:p w:rsidR="00962416" w:rsidRDefault="00962416" w:rsidP="00962416">
      <w:pPr>
        <w:widowControl w:val="0"/>
        <w:spacing w:line="360" w:lineRule="auto"/>
        <w:ind w:firstLine="709"/>
        <w:jc w:val="both"/>
        <w:rPr>
          <w:sz w:val="28"/>
          <w:szCs w:val="28"/>
        </w:rPr>
      </w:pPr>
      <w:r>
        <w:rPr>
          <w:sz w:val="28"/>
          <w:szCs w:val="28"/>
        </w:rPr>
        <w:t xml:space="preserve">–  </w:t>
      </w:r>
      <w:r>
        <w:rPr>
          <w:color w:val="000000"/>
          <w:sz w:val="28"/>
          <w:szCs w:val="28"/>
        </w:rPr>
        <w:t xml:space="preserve">выплаты заработной платы </w:t>
      </w:r>
      <w:r>
        <w:rPr>
          <w:sz w:val="28"/>
          <w:szCs w:val="28"/>
        </w:rPr>
        <w:t xml:space="preserve">рабочим основного производства </w:t>
      </w:r>
      <w:r>
        <w:rPr>
          <w:color w:val="000000"/>
          <w:sz w:val="28"/>
          <w:szCs w:val="28"/>
        </w:rPr>
        <w:t xml:space="preserve">за фактически выполненную работу, исчисленные исходя из должностных окладов в соответствии с принятой на предприятии формой и системой оплаты труда. Начисление заработной платы производят по дебету счета </w:t>
      </w:r>
      <w:r>
        <w:rPr>
          <w:sz w:val="28"/>
          <w:szCs w:val="28"/>
        </w:rPr>
        <w:t>«</w:t>
      </w:r>
      <w:r>
        <w:rPr>
          <w:color w:val="000000"/>
          <w:sz w:val="28"/>
          <w:szCs w:val="28"/>
        </w:rPr>
        <w:t>Основное производство</w:t>
      </w:r>
      <w:r>
        <w:rPr>
          <w:sz w:val="28"/>
          <w:szCs w:val="28"/>
        </w:rPr>
        <w:t>»</w:t>
      </w:r>
      <w:r>
        <w:rPr>
          <w:color w:val="000000"/>
          <w:sz w:val="28"/>
          <w:szCs w:val="28"/>
        </w:rPr>
        <w:t xml:space="preserve"> и кредиту счета </w:t>
      </w:r>
      <w:r>
        <w:rPr>
          <w:sz w:val="28"/>
          <w:szCs w:val="28"/>
        </w:rPr>
        <w:t>«</w:t>
      </w:r>
      <w:r>
        <w:rPr>
          <w:color w:val="000000"/>
          <w:sz w:val="28"/>
          <w:szCs w:val="28"/>
        </w:rPr>
        <w:t>Расчеты с персоналом по оплате труда</w:t>
      </w:r>
      <w:r>
        <w:rPr>
          <w:sz w:val="28"/>
          <w:szCs w:val="28"/>
        </w:rPr>
        <w:t>»</w:t>
      </w:r>
      <w:r>
        <w:rPr>
          <w:color w:val="000000"/>
          <w:sz w:val="28"/>
          <w:szCs w:val="28"/>
        </w:rPr>
        <w:t>;</w:t>
      </w:r>
    </w:p>
    <w:p w:rsidR="00962416" w:rsidRDefault="00962416" w:rsidP="00962416">
      <w:pPr>
        <w:widowControl w:val="0"/>
        <w:spacing w:line="360" w:lineRule="auto"/>
        <w:ind w:firstLine="709"/>
        <w:jc w:val="both"/>
        <w:rPr>
          <w:sz w:val="28"/>
          <w:szCs w:val="28"/>
        </w:rPr>
      </w:pPr>
      <w:r>
        <w:rPr>
          <w:sz w:val="28"/>
          <w:szCs w:val="28"/>
        </w:rPr>
        <w:t xml:space="preserve">–  </w:t>
      </w:r>
      <w:r>
        <w:rPr>
          <w:color w:val="000000"/>
          <w:sz w:val="28"/>
          <w:szCs w:val="28"/>
        </w:rPr>
        <w:t xml:space="preserve">выплаты заработной платы </w:t>
      </w:r>
      <w:r>
        <w:rPr>
          <w:sz w:val="28"/>
          <w:szCs w:val="28"/>
        </w:rPr>
        <w:t>рабочим вспомогательных производств и персоналу управления.</w:t>
      </w:r>
      <w:r>
        <w:rPr>
          <w:color w:val="000000"/>
          <w:sz w:val="28"/>
          <w:szCs w:val="28"/>
        </w:rPr>
        <w:t xml:space="preserve"> Начисление заработной платы работникам ремонтно–механических мастерских производят по дебету счета </w:t>
      </w:r>
      <w:r>
        <w:rPr>
          <w:sz w:val="28"/>
          <w:szCs w:val="28"/>
        </w:rPr>
        <w:t>«</w:t>
      </w:r>
      <w:r>
        <w:rPr>
          <w:color w:val="000000"/>
          <w:sz w:val="28"/>
          <w:szCs w:val="28"/>
        </w:rPr>
        <w:t>Вспомогательные производства</w:t>
      </w:r>
      <w:r>
        <w:rPr>
          <w:sz w:val="28"/>
          <w:szCs w:val="28"/>
        </w:rPr>
        <w:t>»</w:t>
      </w:r>
      <w:r>
        <w:rPr>
          <w:color w:val="000000"/>
          <w:sz w:val="28"/>
          <w:szCs w:val="28"/>
        </w:rPr>
        <w:t xml:space="preserve"> и кредиту счета </w:t>
      </w:r>
      <w:r>
        <w:rPr>
          <w:sz w:val="28"/>
          <w:szCs w:val="28"/>
        </w:rPr>
        <w:t>«</w:t>
      </w:r>
      <w:r>
        <w:rPr>
          <w:color w:val="000000"/>
          <w:sz w:val="28"/>
          <w:szCs w:val="28"/>
        </w:rPr>
        <w:t>Расчеты с персоналом по оплате труда</w:t>
      </w:r>
      <w:r>
        <w:rPr>
          <w:sz w:val="28"/>
          <w:szCs w:val="28"/>
        </w:rPr>
        <w:t>»</w:t>
      </w:r>
      <w:r>
        <w:rPr>
          <w:color w:val="000000"/>
          <w:sz w:val="28"/>
          <w:szCs w:val="28"/>
        </w:rPr>
        <w:t xml:space="preserve">; руководителям, специалистам и служащим цехов –  по дебету счета </w:t>
      </w:r>
      <w:r>
        <w:rPr>
          <w:sz w:val="28"/>
          <w:szCs w:val="28"/>
        </w:rPr>
        <w:t>«</w:t>
      </w:r>
      <w:r>
        <w:rPr>
          <w:color w:val="000000"/>
          <w:sz w:val="28"/>
          <w:szCs w:val="28"/>
        </w:rPr>
        <w:t>Общепроизводственные расходы</w:t>
      </w:r>
      <w:r>
        <w:rPr>
          <w:sz w:val="28"/>
          <w:szCs w:val="28"/>
        </w:rPr>
        <w:t>»</w:t>
      </w:r>
      <w:r>
        <w:rPr>
          <w:color w:val="000000"/>
          <w:sz w:val="28"/>
          <w:szCs w:val="28"/>
        </w:rPr>
        <w:t xml:space="preserve"> и кредиту счета </w:t>
      </w:r>
      <w:r>
        <w:rPr>
          <w:sz w:val="28"/>
          <w:szCs w:val="28"/>
        </w:rPr>
        <w:t>«</w:t>
      </w:r>
      <w:r>
        <w:rPr>
          <w:color w:val="000000"/>
          <w:sz w:val="28"/>
          <w:szCs w:val="28"/>
        </w:rPr>
        <w:t>Расчеты с персоналом по оплате труда</w:t>
      </w:r>
      <w:r>
        <w:rPr>
          <w:sz w:val="28"/>
          <w:szCs w:val="28"/>
        </w:rPr>
        <w:t>»</w:t>
      </w:r>
      <w:r>
        <w:rPr>
          <w:color w:val="000000"/>
          <w:sz w:val="28"/>
          <w:szCs w:val="28"/>
        </w:rPr>
        <w:t xml:space="preserve">, а персоналу администрации организации – по дебету  </w:t>
      </w:r>
      <w:r>
        <w:rPr>
          <w:sz w:val="28"/>
          <w:szCs w:val="28"/>
        </w:rPr>
        <w:t>«</w:t>
      </w:r>
      <w:r>
        <w:rPr>
          <w:color w:val="000000"/>
          <w:sz w:val="28"/>
          <w:szCs w:val="28"/>
        </w:rPr>
        <w:t>Общехозяйственные расходы</w:t>
      </w:r>
      <w:r>
        <w:rPr>
          <w:sz w:val="28"/>
          <w:szCs w:val="28"/>
        </w:rPr>
        <w:t>»</w:t>
      </w:r>
      <w:r>
        <w:rPr>
          <w:color w:val="000000"/>
          <w:sz w:val="28"/>
          <w:szCs w:val="28"/>
        </w:rPr>
        <w:t xml:space="preserve"> и кредиту счета </w:t>
      </w:r>
      <w:r>
        <w:rPr>
          <w:sz w:val="28"/>
          <w:szCs w:val="28"/>
        </w:rPr>
        <w:t>«</w:t>
      </w:r>
      <w:r>
        <w:rPr>
          <w:color w:val="000000"/>
          <w:sz w:val="28"/>
          <w:szCs w:val="28"/>
        </w:rPr>
        <w:t>Расчеты с персоналом по оплате труда</w:t>
      </w:r>
      <w:r>
        <w:rPr>
          <w:sz w:val="28"/>
          <w:szCs w:val="28"/>
        </w:rPr>
        <w:t>»</w:t>
      </w:r>
      <w:r>
        <w:rPr>
          <w:color w:val="000000"/>
          <w:sz w:val="28"/>
          <w:szCs w:val="28"/>
        </w:rPr>
        <w:t xml:space="preserve"> ;</w:t>
      </w:r>
    </w:p>
    <w:p w:rsidR="00962416" w:rsidRDefault="00962416" w:rsidP="00962416">
      <w:pPr>
        <w:widowControl w:val="0"/>
        <w:spacing w:line="360" w:lineRule="auto"/>
        <w:ind w:firstLine="709"/>
        <w:jc w:val="both"/>
        <w:rPr>
          <w:color w:val="000000"/>
          <w:sz w:val="28"/>
          <w:szCs w:val="28"/>
        </w:rPr>
      </w:pPr>
      <w:r>
        <w:rPr>
          <w:color w:val="000000"/>
          <w:sz w:val="28"/>
          <w:szCs w:val="28"/>
        </w:rPr>
        <w:t xml:space="preserve">–  затраты, связанные с доставкой (включая погрузо-разгрузочные работы) материальных ресурсов транспортом и персоналом предприятия, затраты по оплате труда рабочим, занятых на выгрузке материалов относят в дебет счета </w:t>
      </w:r>
      <w:r>
        <w:rPr>
          <w:sz w:val="28"/>
          <w:szCs w:val="28"/>
        </w:rPr>
        <w:t>«</w:t>
      </w:r>
      <w:r>
        <w:rPr>
          <w:color w:val="000000"/>
          <w:sz w:val="28"/>
          <w:szCs w:val="28"/>
        </w:rPr>
        <w:t>Материалы</w:t>
      </w:r>
      <w:r>
        <w:rPr>
          <w:sz w:val="28"/>
          <w:szCs w:val="28"/>
        </w:rPr>
        <w:t>»</w:t>
      </w:r>
      <w:r>
        <w:rPr>
          <w:color w:val="000000"/>
          <w:sz w:val="28"/>
          <w:szCs w:val="28"/>
        </w:rPr>
        <w:t xml:space="preserve">, а рабочих, занятых на погрузке и реализации готовой продукции, - дебету счета </w:t>
      </w:r>
      <w:r>
        <w:rPr>
          <w:sz w:val="28"/>
          <w:szCs w:val="28"/>
        </w:rPr>
        <w:t>«</w:t>
      </w:r>
      <w:r>
        <w:rPr>
          <w:color w:val="000000"/>
          <w:sz w:val="28"/>
          <w:szCs w:val="28"/>
        </w:rPr>
        <w:t>Коммерческие расходы»;</w:t>
      </w:r>
    </w:p>
    <w:p w:rsidR="00962416" w:rsidRDefault="00962416" w:rsidP="00962416">
      <w:pPr>
        <w:widowControl w:val="0"/>
        <w:spacing w:line="360" w:lineRule="auto"/>
        <w:ind w:firstLine="709"/>
        <w:jc w:val="both"/>
        <w:rPr>
          <w:color w:val="000000"/>
          <w:sz w:val="28"/>
          <w:szCs w:val="28"/>
        </w:rPr>
      </w:pPr>
      <w:r>
        <w:rPr>
          <w:color w:val="000000"/>
          <w:sz w:val="28"/>
          <w:szCs w:val="28"/>
        </w:rPr>
        <w:t xml:space="preserve">–  стоимость продукции, выдаваемой в порядке натуральной оплаты работникам,  оформляется проводкой по дебету счета </w:t>
      </w:r>
      <w:r>
        <w:rPr>
          <w:sz w:val="28"/>
          <w:szCs w:val="28"/>
        </w:rPr>
        <w:t>«</w:t>
      </w:r>
      <w:r>
        <w:rPr>
          <w:color w:val="000000"/>
          <w:sz w:val="28"/>
          <w:szCs w:val="28"/>
        </w:rPr>
        <w:t>Готовая продукция</w:t>
      </w:r>
      <w:r>
        <w:rPr>
          <w:sz w:val="28"/>
          <w:szCs w:val="28"/>
        </w:rPr>
        <w:t>»</w:t>
      </w:r>
      <w:r>
        <w:rPr>
          <w:color w:val="000000"/>
          <w:sz w:val="28"/>
          <w:szCs w:val="28"/>
        </w:rPr>
        <w:t xml:space="preserve"> и кредиту счета </w:t>
      </w:r>
      <w:r>
        <w:rPr>
          <w:sz w:val="28"/>
          <w:szCs w:val="28"/>
        </w:rPr>
        <w:t>«</w:t>
      </w:r>
      <w:r>
        <w:rPr>
          <w:color w:val="000000"/>
          <w:sz w:val="28"/>
          <w:szCs w:val="28"/>
        </w:rPr>
        <w:t>Расчеты с персоналом по оплате труда</w:t>
      </w:r>
      <w:r>
        <w:rPr>
          <w:sz w:val="28"/>
          <w:szCs w:val="28"/>
        </w:rPr>
        <w:t>»</w:t>
      </w:r>
      <w:r>
        <w:rPr>
          <w:color w:val="000000"/>
          <w:sz w:val="28"/>
          <w:szCs w:val="28"/>
        </w:rPr>
        <w:t>;</w:t>
      </w:r>
    </w:p>
    <w:p w:rsidR="00962416" w:rsidRDefault="00962416" w:rsidP="00962416">
      <w:pPr>
        <w:widowControl w:val="0"/>
        <w:spacing w:line="360" w:lineRule="auto"/>
        <w:ind w:firstLine="709"/>
        <w:jc w:val="both"/>
        <w:rPr>
          <w:color w:val="000000"/>
          <w:sz w:val="28"/>
          <w:szCs w:val="28"/>
        </w:rPr>
      </w:pPr>
      <w:r>
        <w:rPr>
          <w:color w:val="000000"/>
          <w:sz w:val="28"/>
          <w:szCs w:val="28"/>
        </w:rPr>
        <w:t xml:space="preserve">–  выплаты компенсирующего характера, связанные с режимом работы и условиями труда, в том числе: надбавки и доплаты к  окладам за работу в ночное время; </w:t>
      </w:r>
    </w:p>
    <w:p w:rsidR="00962416" w:rsidRDefault="00962416" w:rsidP="00962416">
      <w:pPr>
        <w:widowControl w:val="0"/>
        <w:spacing w:line="360" w:lineRule="auto"/>
        <w:ind w:firstLine="709"/>
        <w:jc w:val="both"/>
        <w:rPr>
          <w:color w:val="000000"/>
          <w:sz w:val="28"/>
          <w:szCs w:val="28"/>
        </w:rPr>
      </w:pPr>
      <w:r>
        <w:rPr>
          <w:color w:val="000000"/>
          <w:sz w:val="28"/>
          <w:szCs w:val="28"/>
        </w:rPr>
        <w:t>–  оплата очередных отпусков;</w:t>
      </w:r>
    </w:p>
    <w:p w:rsidR="00962416" w:rsidRDefault="00962416" w:rsidP="00962416">
      <w:pPr>
        <w:widowControl w:val="0"/>
        <w:spacing w:line="360" w:lineRule="auto"/>
        <w:ind w:firstLine="709"/>
        <w:jc w:val="both"/>
        <w:rPr>
          <w:color w:val="000000"/>
          <w:sz w:val="28"/>
          <w:szCs w:val="28"/>
        </w:rPr>
      </w:pPr>
      <w:r>
        <w:rPr>
          <w:color w:val="000000"/>
          <w:sz w:val="28"/>
          <w:szCs w:val="28"/>
        </w:rPr>
        <w:t>В элементе «Отчисления на социальные нужды» отражаются обязательные отчисления по установленным законодательством нормам органам Государственного социального страхования, в размере 4%, Пенсионного фонда, в размере 28%,  Медицинского страхования, в размере 3,6% от затрат на оплату труда работников, включаемых в себестоимость продукции (работ, услуг) по элементу «Затраты на оплату труда».</w:t>
      </w:r>
    </w:p>
    <w:p w:rsidR="00962416" w:rsidRDefault="00962416" w:rsidP="00962416">
      <w:pPr>
        <w:widowControl w:val="0"/>
        <w:spacing w:line="360" w:lineRule="auto"/>
        <w:ind w:firstLine="709"/>
        <w:jc w:val="both"/>
        <w:rPr>
          <w:color w:val="000000"/>
          <w:sz w:val="28"/>
          <w:szCs w:val="28"/>
        </w:rPr>
      </w:pPr>
      <w:r>
        <w:rPr>
          <w:color w:val="000000"/>
          <w:sz w:val="28"/>
          <w:szCs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балансовой стоимости и утвержденных в установленном порядке норм.</w:t>
      </w:r>
    </w:p>
    <w:p w:rsidR="00962416" w:rsidRDefault="00962416" w:rsidP="00962416">
      <w:pPr>
        <w:widowControl w:val="0"/>
        <w:spacing w:line="360" w:lineRule="auto"/>
        <w:ind w:firstLine="709"/>
        <w:jc w:val="both"/>
        <w:rPr>
          <w:color w:val="000000"/>
          <w:sz w:val="28"/>
          <w:szCs w:val="28"/>
        </w:rPr>
      </w:pPr>
      <w:r>
        <w:rPr>
          <w:color w:val="000000"/>
          <w:sz w:val="28"/>
          <w:szCs w:val="28"/>
        </w:rPr>
        <w:t>В этом элементе затрат отражаются также амортизационные отчисления от стоимости основных фондов (помещений), предоставляемых бесплатно предприятиям общественного питания, обслуживающим трудовые коллективы.</w:t>
      </w:r>
    </w:p>
    <w:p w:rsidR="00962416" w:rsidRDefault="00962416" w:rsidP="00962416">
      <w:pPr>
        <w:widowControl w:val="0"/>
        <w:spacing w:line="360" w:lineRule="auto"/>
        <w:ind w:firstLine="709"/>
        <w:jc w:val="both"/>
        <w:rPr>
          <w:color w:val="000000"/>
          <w:sz w:val="28"/>
          <w:szCs w:val="28"/>
        </w:rPr>
      </w:pPr>
      <w:r>
        <w:rPr>
          <w:color w:val="000000"/>
          <w:sz w:val="28"/>
          <w:szCs w:val="28"/>
        </w:rPr>
        <w:t xml:space="preserve"> К элементу «Прочие затраты» в составе себестоимости продукции (работ, услуг) относятся:</w:t>
      </w:r>
    </w:p>
    <w:p w:rsidR="00962416" w:rsidRDefault="00962416" w:rsidP="00962416">
      <w:pPr>
        <w:widowControl w:val="0"/>
        <w:spacing w:line="360" w:lineRule="auto"/>
        <w:ind w:firstLine="709"/>
        <w:jc w:val="both"/>
        <w:rPr>
          <w:color w:val="000000"/>
          <w:sz w:val="28"/>
          <w:szCs w:val="28"/>
        </w:rPr>
      </w:pPr>
      <w:r>
        <w:rPr>
          <w:color w:val="000000"/>
          <w:sz w:val="28"/>
          <w:szCs w:val="28"/>
        </w:rPr>
        <w:t>–  налоги, сборы, платежи (включая по обязательным видам страхования);</w:t>
      </w:r>
    </w:p>
    <w:p w:rsidR="00962416" w:rsidRDefault="00962416" w:rsidP="00962416">
      <w:pPr>
        <w:widowControl w:val="0"/>
        <w:spacing w:line="360" w:lineRule="auto"/>
        <w:ind w:firstLine="709"/>
        <w:jc w:val="both"/>
        <w:rPr>
          <w:color w:val="000000"/>
          <w:sz w:val="28"/>
          <w:szCs w:val="28"/>
        </w:rPr>
      </w:pPr>
      <w:r>
        <w:rPr>
          <w:color w:val="000000"/>
          <w:sz w:val="28"/>
          <w:szCs w:val="28"/>
        </w:rPr>
        <w:t>–  отчисления в страховые фонды (резервы) и другие обязательные отчисления, производимые в соответствии с установленным законодательством порядком;</w:t>
      </w:r>
    </w:p>
    <w:p w:rsidR="00962416" w:rsidRDefault="00962416" w:rsidP="00962416">
      <w:pPr>
        <w:widowControl w:val="0"/>
        <w:spacing w:line="360" w:lineRule="auto"/>
        <w:ind w:firstLine="709"/>
        <w:jc w:val="both"/>
        <w:rPr>
          <w:color w:val="000000"/>
          <w:sz w:val="28"/>
          <w:szCs w:val="28"/>
        </w:rPr>
      </w:pPr>
      <w:r>
        <w:rPr>
          <w:color w:val="000000"/>
          <w:sz w:val="28"/>
          <w:szCs w:val="28"/>
        </w:rPr>
        <w:t>–  затраты на командировки;</w:t>
      </w:r>
    </w:p>
    <w:p w:rsidR="00962416" w:rsidRDefault="00962416" w:rsidP="00962416">
      <w:pPr>
        <w:widowControl w:val="0"/>
        <w:spacing w:line="360" w:lineRule="auto"/>
        <w:ind w:firstLine="709"/>
        <w:jc w:val="both"/>
        <w:rPr>
          <w:color w:val="000000"/>
          <w:sz w:val="28"/>
          <w:szCs w:val="28"/>
        </w:rPr>
      </w:pPr>
      <w:r>
        <w:rPr>
          <w:color w:val="000000"/>
          <w:sz w:val="28"/>
          <w:szCs w:val="28"/>
        </w:rPr>
        <w:t>–  плата сторонним организациям за пожарную и сторожевую охрану, за подготовку и переподготовку кадров;</w:t>
      </w:r>
    </w:p>
    <w:p w:rsidR="00962416" w:rsidRDefault="00962416" w:rsidP="00962416">
      <w:pPr>
        <w:widowControl w:val="0"/>
        <w:spacing w:line="360" w:lineRule="auto"/>
        <w:ind w:firstLine="709"/>
        <w:jc w:val="both"/>
        <w:rPr>
          <w:color w:val="000000"/>
          <w:sz w:val="28"/>
          <w:szCs w:val="28"/>
        </w:rPr>
      </w:pPr>
      <w:r>
        <w:rPr>
          <w:color w:val="000000"/>
          <w:sz w:val="28"/>
          <w:szCs w:val="28"/>
        </w:rPr>
        <w:t>–  оплата услуг связи, а также другие затраты, входящие в состав себестоимости продукции (работ, услуг), но не относящиеся к ранее перечисленным элементам затрат.</w:t>
      </w:r>
    </w:p>
    <w:p w:rsidR="00962416" w:rsidRDefault="00962416" w:rsidP="00962416">
      <w:pPr>
        <w:widowControl w:val="0"/>
        <w:spacing w:line="360" w:lineRule="auto"/>
        <w:ind w:firstLine="709"/>
        <w:jc w:val="both"/>
        <w:rPr>
          <w:color w:val="000000"/>
          <w:sz w:val="28"/>
          <w:szCs w:val="28"/>
        </w:rPr>
      </w:pPr>
      <w:r>
        <w:rPr>
          <w:color w:val="000000"/>
          <w:sz w:val="28"/>
          <w:szCs w:val="28"/>
        </w:rPr>
        <w:t>Учет расходов по элементам затрат осуществляется в журнале – ордере № 10.</w:t>
      </w:r>
    </w:p>
    <w:p w:rsidR="00962416" w:rsidRDefault="00962416" w:rsidP="00962416">
      <w:pPr>
        <w:widowControl w:val="0"/>
        <w:spacing w:line="360" w:lineRule="auto"/>
        <w:ind w:firstLine="709"/>
        <w:jc w:val="both"/>
        <w:rPr>
          <w:sz w:val="28"/>
          <w:szCs w:val="28"/>
        </w:rPr>
      </w:pPr>
      <w:r>
        <w:rPr>
          <w:sz w:val="28"/>
          <w:szCs w:val="28"/>
        </w:rPr>
        <w:t>Для учета затрат на производство предприятие в 2001 году использовало следующие счета предусмотренные планом счетов бухгалтерского учета финансово-хозяйственной деятельности [7]:</w:t>
      </w:r>
    </w:p>
    <w:p w:rsidR="00962416" w:rsidRDefault="00962416" w:rsidP="00962416">
      <w:pPr>
        <w:widowControl w:val="0"/>
        <w:spacing w:line="360" w:lineRule="auto"/>
        <w:ind w:firstLine="709"/>
        <w:jc w:val="both"/>
        <w:rPr>
          <w:sz w:val="28"/>
          <w:szCs w:val="28"/>
        </w:rPr>
      </w:pPr>
      <w:r>
        <w:rPr>
          <w:sz w:val="28"/>
          <w:szCs w:val="28"/>
        </w:rPr>
        <w:t>20 «Основное производство»;</w:t>
      </w:r>
    </w:p>
    <w:p w:rsidR="00962416" w:rsidRDefault="00962416" w:rsidP="00962416">
      <w:pPr>
        <w:widowControl w:val="0"/>
        <w:spacing w:line="360" w:lineRule="auto"/>
        <w:ind w:firstLine="709"/>
        <w:jc w:val="both"/>
        <w:rPr>
          <w:sz w:val="28"/>
          <w:szCs w:val="28"/>
        </w:rPr>
      </w:pPr>
      <w:r>
        <w:rPr>
          <w:sz w:val="28"/>
          <w:szCs w:val="28"/>
        </w:rPr>
        <w:t>23 «Вспомогательные производства»;</w:t>
      </w:r>
    </w:p>
    <w:p w:rsidR="00962416" w:rsidRDefault="00962416" w:rsidP="00962416">
      <w:pPr>
        <w:widowControl w:val="0"/>
        <w:spacing w:line="360" w:lineRule="auto"/>
        <w:ind w:firstLine="720"/>
        <w:jc w:val="both"/>
        <w:rPr>
          <w:sz w:val="28"/>
          <w:szCs w:val="28"/>
        </w:rPr>
      </w:pPr>
      <w:r>
        <w:rPr>
          <w:noProof/>
          <w:sz w:val="28"/>
          <w:szCs w:val="28"/>
        </w:rPr>
        <w:t>25 «</w:t>
      </w:r>
      <w:r>
        <w:rPr>
          <w:sz w:val="28"/>
          <w:szCs w:val="28"/>
        </w:rPr>
        <w:t>Общепроизводственные расходы»;</w:t>
      </w:r>
    </w:p>
    <w:p w:rsidR="00962416" w:rsidRDefault="00962416" w:rsidP="00962416">
      <w:pPr>
        <w:widowControl w:val="0"/>
        <w:spacing w:line="360" w:lineRule="auto"/>
        <w:ind w:firstLine="720"/>
        <w:jc w:val="both"/>
        <w:rPr>
          <w:sz w:val="28"/>
          <w:szCs w:val="28"/>
        </w:rPr>
      </w:pPr>
      <w:r>
        <w:rPr>
          <w:noProof/>
          <w:sz w:val="28"/>
          <w:szCs w:val="28"/>
        </w:rPr>
        <w:t>26 «</w:t>
      </w:r>
      <w:r>
        <w:rPr>
          <w:sz w:val="28"/>
          <w:szCs w:val="28"/>
        </w:rPr>
        <w:t>Общехозяйственные расходы»;</w:t>
      </w:r>
    </w:p>
    <w:p w:rsidR="00962416" w:rsidRDefault="00962416" w:rsidP="00962416">
      <w:pPr>
        <w:widowControl w:val="0"/>
        <w:spacing w:line="360" w:lineRule="auto"/>
        <w:ind w:firstLine="720"/>
        <w:jc w:val="both"/>
        <w:rPr>
          <w:sz w:val="28"/>
          <w:szCs w:val="28"/>
        </w:rPr>
      </w:pPr>
      <w:r>
        <w:rPr>
          <w:noProof/>
          <w:sz w:val="28"/>
          <w:szCs w:val="28"/>
        </w:rPr>
        <w:t>28 «</w:t>
      </w:r>
      <w:r>
        <w:rPr>
          <w:sz w:val="28"/>
          <w:szCs w:val="28"/>
        </w:rPr>
        <w:t>Брак в производстве»;</w:t>
      </w:r>
    </w:p>
    <w:p w:rsidR="00962416" w:rsidRDefault="00962416" w:rsidP="00962416">
      <w:pPr>
        <w:widowControl w:val="0"/>
        <w:spacing w:line="360" w:lineRule="auto"/>
        <w:ind w:firstLine="709"/>
        <w:jc w:val="both"/>
        <w:rPr>
          <w:sz w:val="28"/>
          <w:szCs w:val="28"/>
        </w:rPr>
      </w:pPr>
      <w:r>
        <w:rPr>
          <w:noProof/>
          <w:sz w:val="28"/>
          <w:szCs w:val="28"/>
        </w:rPr>
        <w:t>31 «</w:t>
      </w:r>
      <w:r>
        <w:rPr>
          <w:sz w:val="28"/>
          <w:szCs w:val="28"/>
        </w:rPr>
        <w:t xml:space="preserve">Расходы будущих периодов»; </w:t>
      </w:r>
    </w:p>
    <w:p w:rsidR="00962416" w:rsidRDefault="00962416" w:rsidP="00962416">
      <w:pPr>
        <w:widowControl w:val="0"/>
        <w:spacing w:line="360" w:lineRule="auto"/>
        <w:ind w:firstLine="709"/>
        <w:jc w:val="both"/>
        <w:rPr>
          <w:sz w:val="28"/>
          <w:szCs w:val="28"/>
        </w:rPr>
      </w:pPr>
      <w:r>
        <w:rPr>
          <w:sz w:val="28"/>
          <w:szCs w:val="28"/>
        </w:rPr>
        <w:t>89 «Резервы предстоящих расходов и платежей».</w:t>
      </w:r>
    </w:p>
    <w:p w:rsidR="00962416" w:rsidRDefault="00962416" w:rsidP="00962416">
      <w:pPr>
        <w:widowControl w:val="0"/>
        <w:spacing w:line="360" w:lineRule="auto"/>
        <w:ind w:firstLine="709"/>
        <w:jc w:val="both"/>
        <w:rPr>
          <w:sz w:val="28"/>
          <w:szCs w:val="28"/>
        </w:rPr>
      </w:pPr>
      <w:r>
        <w:rPr>
          <w:sz w:val="28"/>
          <w:szCs w:val="28"/>
        </w:rPr>
        <w:t>Сырье и материалы поступают от поставщиков, подотчетных лиц в организацию по учетной стоимости на основании следующих документов: счет-фактура, или товарно-транспортная накладная, счет. В счет–фактуре должен отдельной строкой быть выделен НДС. И оформляется в бухгалтерском учете следующими записями:</w:t>
      </w:r>
    </w:p>
    <w:p w:rsidR="00962416" w:rsidRDefault="00962416" w:rsidP="00962416">
      <w:pPr>
        <w:widowControl w:val="0"/>
        <w:spacing w:line="360" w:lineRule="auto"/>
        <w:ind w:firstLine="709"/>
        <w:jc w:val="both"/>
        <w:rPr>
          <w:sz w:val="28"/>
          <w:szCs w:val="28"/>
        </w:rPr>
      </w:pPr>
      <w:r>
        <w:rPr>
          <w:sz w:val="28"/>
          <w:szCs w:val="28"/>
        </w:rPr>
        <w:t>Дебет счета «Материалы» и одновременно суммы выставленного налога на добавленную стоимость и</w:t>
      </w:r>
    </w:p>
    <w:p w:rsidR="00962416" w:rsidRDefault="00962416" w:rsidP="00962416">
      <w:pPr>
        <w:widowControl w:val="0"/>
        <w:spacing w:line="360" w:lineRule="auto"/>
        <w:ind w:firstLine="709"/>
        <w:jc w:val="both"/>
        <w:rPr>
          <w:sz w:val="28"/>
          <w:szCs w:val="28"/>
        </w:rPr>
      </w:pPr>
      <w:r>
        <w:rPr>
          <w:sz w:val="28"/>
          <w:szCs w:val="28"/>
        </w:rPr>
        <w:t xml:space="preserve">        Кредит счета «Расчеты с поставщиками и подрядчиками» или «Расчеты с подотчетными лицами». </w:t>
      </w:r>
    </w:p>
    <w:p w:rsidR="00962416" w:rsidRDefault="00962416" w:rsidP="00962416">
      <w:pPr>
        <w:widowControl w:val="0"/>
        <w:spacing w:line="360" w:lineRule="auto"/>
        <w:ind w:firstLine="709"/>
        <w:jc w:val="both"/>
        <w:rPr>
          <w:sz w:val="28"/>
          <w:szCs w:val="28"/>
        </w:rPr>
      </w:pPr>
      <w:r>
        <w:rPr>
          <w:sz w:val="28"/>
          <w:szCs w:val="28"/>
        </w:rPr>
        <w:t>В организации не ведутся счета «Заготовления и приобретения материалов» и «Отклонения в стоимости материалов». Поэтому в конце месяца, когда определяется фактическая стоимость поступивших материалов, в которую включают стоимость транспортно–заготовительных расходов делают дополнительную проводку по дебету счета «Материалы» и кредиту счета «Расчеты с поставщиками и подрядчиками».</w:t>
      </w:r>
    </w:p>
    <w:p w:rsidR="00962416" w:rsidRDefault="00962416" w:rsidP="00962416">
      <w:pPr>
        <w:widowControl w:val="0"/>
        <w:spacing w:line="360" w:lineRule="auto"/>
        <w:ind w:firstLine="709"/>
        <w:jc w:val="both"/>
        <w:rPr>
          <w:sz w:val="28"/>
          <w:szCs w:val="28"/>
        </w:rPr>
      </w:pPr>
      <w:r>
        <w:rPr>
          <w:sz w:val="28"/>
          <w:szCs w:val="28"/>
        </w:rPr>
        <w:t>Расход сырья и материалов, отпускаемых в производство, оформляют лимитно-заборными картами или требованиями–накладными на отпуск сырья со склада. Фактическую себестоимость материальных ресурсов, списываемых на производство, организация производит по средней себестоимости, т.е. в течение отчетного месяца материальные ресурсы списывают на производство по учетным ценам, а в конце месяца списывают соответствующую долю отклонений фактической себестоимости материальных ресурсов от стоимости их по учетным ценам. В бухгалтерском учете списание сырья и материалов в производство производится следующей записью:</w:t>
      </w:r>
    </w:p>
    <w:p w:rsidR="00962416" w:rsidRDefault="00962416" w:rsidP="00962416">
      <w:pPr>
        <w:widowControl w:val="0"/>
        <w:spacing w:line="360" w:lineRule="auto"/>
        <w:ind w:firstLine="709"/>
        <w:jc w:val="both"/>
        <w:rPr>
          <w:sz w:val="28"/>
          <w:szCs w:val="28"/>
        </w:rPr>
      </w:pPr>
      <w:r>
        <w:rPr>
          <w:sz w:val="28"/>
          <w:szCs w:val="28"/>
        </w:rPr>
        <w:t>Дебет счета «Основное производство»</w:t>
      </w:r>
    </w:p>
    <w:p w:rsidR="00962416" w:rsidRDefault="00962416" w:rsidP="00962416">
      <w:pPr>
        <w:widowControl w:val="0"/>
        <w:spacing w:line="360" w:lineRule="auto"/>
        <w:ind w:firstLine="709"/>
        <w:jc w:val="both"/>
        <w:rPr>
          <w:sz w:val="28"/>
          <w:szCs w:val="28"/>
        </w:rPr>
      </w:pPr>
      <w:r>
        <w:rPr>
          <w:sz w:val="28"/>
          <w:szCs w:val="28"/>
        </w:rPr>
        <w:t xml:space="preserve">           Кредит счета  «Материалы».</w:t>
      </w:r>
    </w:p>
    <w:p w:rsidR="00962416" w:rsidRDefault="00962416" w:rsidP="00962416">
      <w:pPr>
        <w:widowControl w:val="0"/>
        <w:spacing w:line="360" w:lineRule="auto"/>
        <w:ind w:firstLine="709"/>
        <w:jc w:val="both"/>
        <w:rPr>
          <w:sz w:val="28"/>
          <w:szCs w:val="28"/>
        </w:rPr>
      </w:pPr>
      <w:r>
        <w:rPr>
          <w:sz w:val="28"/>
          <w:szCs w:val="28"/>
        </w:rPr>
        <w:t>Как элемент издержек производства и обращения оплата труда относится и распределяется на соответствующие счета затрат в зависимости от характера и назначения использованного в организации труда.</w:t>
      </w:r>
    </w:p>
    <w:p w:rsidR="00962416" w:rsidRDefault="00962416" w:rsidP="00962416">
      <w:pPr>
        <w:widowControl w:val="0"/>
        <w:spacing w:line="360" w:lineRule="auto"/>
        <w:ind w:firstLine="709"/>
        <w:jc w:val="both"/>
        <w:rPr>
          <w:sz w:val="28"/>
          <w:szCs w:val="28"/>
        </w:rPr>
      </w:pPr>
      <w:r>
        <w:rPr>
          <w:sz w:val="28"/>
          <w:szCs w:val="28"/>
        </w:rPr>
        <w:t>Распределение заработной платы по счетам «Основное производство», «Вспомогательные производства», «Общепроизводственные расходы» и «Общехозяйственные расходы» производится ежемесячно на основании первичных документов: табелей отработанного времени. Начисленная сумма повременной заработной платы распределяется между видами продукции косвенно: пропорционально нормативным  ставкам, рассчитанным исходя из заработной платы рабочих и планируемого объема соответствующего вида продукции. Отдельно составляются ведомости распределения страховых взносов в фонд социального страхования, в пенсионный фонд, в фонды обязательного медицинского страхования, а так же резерв на оплату отпусков.</w:t>
      </w:r>
    </w:p>
    <w:p w:rsidR="00962416" w:rsidRDefault="00962416" w:rsidP="00962416">
      <w:pPr>
        <w:widowControl w:val="0"/>
        <w:spacing w:line="360" w:lineRule="auto"/>
        <w:ind w:firstLine="709"/>
        <w:jc w:val="both"/>
        <w:rPr>
          <w:sz w:val="28"/>
          <w:szCs w:val="28"/>
        </w:rPr>
      </w:pPr>
      <w:r>
        <w:rPr>
          <w:sz w:val="28"/>
          <w:szCs w:val="28"/>
        </w:rPr>
        <w:t>В бухгалтерском учете организации распределение расходов на оплату труда по подразделениям производится следующими корреспонденциями:</w:t>
      </w:r>
    </w:p>
    <w:p w:rsidR="00962416" w:rsidRDefault="00962416" w:rsidP="00962416">
      <w:pPr>
        <w:widowControl w:val="0"/>
        <w:spacing w:line="360" w:lineRule="auto"/>
        <w:ind w:firstLine="709"/>
        <w:jc w:val="both"/>
        <w:rPr>
          <w:sz w:val="28"/>
          <w:szCs w:val="28"/>
        </w:rPr>
      </w:pPr>
      <w:r>
        <w:rPr>
          <w:sz w:val="28"/>
          <w:szCs w:val="28"/>
        </w:rPr>
        <w:t>Дебет счета «Основное производство»</w:t>
      </w:r>
    </w:p>
    <w:p w:rsidR="00962416" w:rsidRDefault="00962416" w:rsidP="00962416">
      <w:pPr>
        <w:widowControl w:val="0"/>
        <w:spacing w:line="360" w:lineRule="auto"/>
        <w:ind w:firstLine="709"/>
        <w:jc w:val="both"/>
        <w:rPr>
          <w:sz w:val="28"/>
          <w:szCs w:val="28"/>
        </w:rPr>
      </w:pPr>
      <w:r>
        <w:rPr>
          <w:sz w:val="28"/>
          <w:szCs w:val="28"/>
        </w:rPr>
        <w:t xml:space="preserve">          Кредит счетов  «Расчеты с персоналом по оплате труда» и «Расчеты по социальному страхованию и обеспечению» – начисление заработной платы рабочим основного производства и начисления в фонд социального страхования;</w:t>
      </w:r>
    </w:p>
    <w:p w:rsidR="00962416" w:rsidRDefault="00962416" w:rsidP="00962416">
      <w:pPr>
        <w:widowControl w:val="0"/>
        <w:spacing w:line="360" w:lineRule="auto"/>
        <w:ind w:firstLine="709"/>
        <w:jc w:val="both"/>
        <w:rPr>
          <w:sz w:val="28"/>
          <w:szCs w:val="28"/>
        </w:rPr>
      </w:pPr>
      <w:r>
        <w:rPr>
          <w:sz w:val="28"/>
          <w:szCs w:val="28"/>
        </w:rPr>
        <w:t>Дебет счета «Вспомогательные  производства»</w:t>
      </w:r>
    </w:p>
    <w:p w:rsidR="00962416" w:rsidRDefault="00962416" w:rsidP="00962416">
      <w:pPr>
        <w:widowControl w:val="0"/>
        <w:spacing w:line="360" w:lineRule="auto"/>
        <w:ind w:firstLine="709"/>
        <w:jc w:val="both"/>
        <w:rPr>
          <w:sz w:val="28"/>
          <w:szCs w:val="28"/>
        </w:rPr>
      </w:pPr>
      <w:r>
        <w:rPr>
          <w:sz w:val="28"/>
          <w:szCs w:val="28"/>
        </w:rPr>
        <w:t xml:space="preserve">          Кредит счетов  «Расчеты с персоналом по оплате труда» и «Расчеты по социальному страхованию и обеспечению»– начисление заработной платы рабочим вспомогательных производств и начисления в фонд социального страхования;</w:t>
      </w:r>
    </w:p>
    <w:p w:rsidR="00962416" w:rsidRDefault="00962416" w:rsidP="00962416">
      <w:pPr>
        <w:widowControl w:val="0"/>
        <w:spacing w:line="360" w:lineRule="auto"/>
        <w:ind w:firstLine="709"/>
        <w:jc w:val="both"/>
        <w:rPr>
          <w:sz w:val="28"/>
          <w:szCs w:val="28"/>
        </w:rPr>
      </w:pPr>
      <w:r>
        <w:rPr>
          <w:sz w:val="28"/>
          <w:szCs w:val="28"/>
        </w:rPr>
        <w:t>Дебет счета «Общепроизводственные расходы»</w:t>
      </w:r>
    </w:p>
    <w:p w:rsidR="00962416" w:rsidRDefault="00962416" w:rsidP="00962416">
      <w:pPr>
        <w:widowControl w:val="0"/>
        <w:spacing w:line="360" w:lineRule="auto"/>
        <w:ind w:firstLine="709"/>
        <w:jc w:val="both"/>
        <w:rPr>
          <w:sz w:val="28"/>
          <w:szCs w:val="28"/>
        </w:rPr>
      </w:pPr>
      <w:r>
        <w:rPr>
          <w:sz w:val="28"/>
          <w:szCs w:val="28"/>
        </w:rPr>
        <w:t xml:space="preserve">          Кредит счетов  «Расчеты с персоналом по оплате труда» и «Расчеты по социальному страхованию и обеспечению» – начисление заработной платы </w:t>
      </w:r>
      <w:r>
        <w:rPr>
          <w:color w:val="000000"/>
          <w:sz w:val="28"/>
          <w:szCs w:val="28"/>
        </w:rPr>
        <w:t>руководителям, специалистам и служащим цехов</w:t>
      </w:r>
      <w:r>
        <w:rPr>
          <w:sz w:val="28"/>
          <w:szCs w:val="28"/>
        </w:rPr>
        <w:t xml:space="preserve"> и начисления в фонд социального страхования;</w:t>
      </w:r>
    </w:p>
    <w:p w:rsidR="00962416" w:rsidRDefault="00962416" w:rsidP="00962416">
      <w:pPr>
        <w:widowControl w:val="0"/>
        <w:spacing w:line="360" w:lineRule="auto"/>
        <w:ind w:firstLine="709"/>
        <w:jc w:val="both"/>
        <w:rPr>
          <w:sz w:val="28"/>
          <w:szCs w:val="28"/>
        </w:rPr>
      </w:pPr>
      <w:r>
        <w:rPr>
          <w:sz w:val="28"/>
          <w:szCs w:val="28"/>
        </w:rPr>
        <w:t>Дебет счета «Общехозяйственные расходы»</w:t>
      </w:r>
    </w:p>
    <w:p w:rsidR="00962416" w:rsidRDefault="00962416" w:rsidP="00962416">
      <w:pPr>
        <w:widowControl w:val="0"/>
        <w:spacing w:line="360" w:lineRule="auto"/>
        <w:ind w:firstLine="709"/>
        <w:jc w:val="both"/>
        <w:rPr>
          <w:sz w:val="28"/>
          <w:szCs w:val="28"/>
        </w:rPr>
      </w:pPr>
      <w:r>
        <w:rPr>
          <w:sz w:val="28"/>
          <w:szCs w:val="28"/>
        </w:rPr>
        <w:t xml:space="preserve">          Кредит счетов  «Расчеты с персоналом по оплате труда» и «Расчеты по социальному страхованию и обеспечению» – начисление заработной платы </w:t>
      </w:r>
      <w:r>
        <w:rPr>
          <w:color w:val="000000"/>
          <w:sz w:val="28"/>
          <w:szCs w:val="28"/>
        </w:rPr>
        <w:t xml:space="preserve">персоналу администрации организации </w:t>
      </w:r>
      <w:r>
        <w:rPr>
          <w:sz w:val="28"/>
          <w:szCs w:val="28"/>
        </w:rPr>
        <w:t>и начисления в фонд социального страхования.</w:t>
      </w:r>
    </w:p>
    <w:p w:rsidR="00962416" w:rsidRDefault="00962416" w:rsidP="00962416">
      <w:pPr>
        <w:widowControl w:val="0"/>
        <w:spacing w:line="360" w:lineRule="auto"/>
        <w:ind w:firstLine="709"/>
        <w:jc w:val="both"/>
        <w:rPr>
          <w:sz w:val="28"/>
          <w:szCs w:val="28"/>
        </w:rPr>
      </w:pPr>
      <w:r>
        <w:rPr>
          <w:sz w:val="28"/>
          <w:szCs w:val="28"/>
        </w:rPr>
        <w:t>На счета общепроизводственных и общехозяйственных расходов в организации списывают суммы начисленной амортизации по основным средствам.</w:t>
      </w:r>
    </w:p>
    <w:p w:rsidR="00962416" w:rsidRDefault="00962416" w:rsidP="00962416">
      <w:pPr>
        <w:widowControl w:val="0"/>
        <w:spacing w:line="360" w:lineRule="auto"/>
        <w:ind w:firstLine="720"/>
        <w:jc w:val="both"/>
        <w:rPr>
          <w:sz w:val="28"/>
          <w:szCs w:val="28"/>
        </w:rPr>
      </w:pPr>
      <w:r>
        <w:rPr>
          <w:sz w:val="28"/>
          <w:szCs w:val="28"/>
        </w:rPr>
        <w:t>В конце месяца на основании производственного отчета по подразделениям, на суммы фактических расходов в бухгалтерии составляют записи:</w:t>
      </w:r>
    </w:p>
    <w:p w:rsidR="00962416" w:rsidRDefault="00962416" w:rsidP="00962416">
      <w:pPr>
        <w:widowControl w:val="0"/>
        <w:spacing w:line="360" w:lineRule="auto"/>
        <w:ind w:firstLine="720"/>
        <w:jc w:val="both"/>
        <w:rPr>
          <w:sz w:val="28"/>
          <w:szCs w:val="28"/>
        </w:rPr>
      </w:pPr>
      <w:r>
        <w:rPr>
          <w:sz w:val="28"/>
          <w:szCs w:val="28"/>
        </w:rPr>
        <w:t>Дебет счета «Основное производство» – в части подразделений основного производства;</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«Общепроизводственные расходы»;</w:t>
      </w:r>
    </w:p>
    <w:p w:rsidR="00962416" w:rsidRDefault="00962416" w:rsidP="00962416">
      <w:pPr>
        <w:widowControl w:val="0"/>
        <w:spacing w:line="360" w:lineRule="auto"/>
        <w:ind w:firstLine="720"/>
        <w:jc w:val="both"/>
        <w:rPr>
          <w:sz w:val="28"/>
          <w:szCs w:val="28"/>
        </w:rPr>
      </w:pPr>
      <w:r>
        <w:rPr>
          <w:sz w:val="28"/>
          <w:szCs w:val="28"/>
        </w:rPr>
        <w:t>Дебет счета «Вспомогательные производства» – в части подразделений вспомогательных производств;</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«Общепроизводственные расходы»;</w:t>
      </w:r>
    </w:p>
    <w:p w:rsidR="00962416" w:rsidRDefault="00962416" w:rsidP="00962416">
      <w:pPr>
        <w:widowControl w:val="0"/>
        <w:spacing w:line="360" w:lineRule="auto"/>
        <w:ind w:firstLine="720"/>
        <w:jc w:val="both"/>
        <w:rPr>
          <w:sz w:val="28"/>
          <w:szCs w:val="28"/>
        </w:rPr>
      </w:pPr>
      <w:r>
        <w:rPr>
          <w:sz w:val="28"/>
          <w:szCs w:val="28"/>
        </w:rPr>
        <w:t>Дебет счета «Брак в производстве» – в доле расходов, относящихся к забракованной продукции.</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«Общепроизводственные расходы»;</w:t>
      </w:r>
    </w:p>
    <w:p w:rsidR="00962416" w:rsidRDefault="00962416" w:rsidP="00962416">
      <w:pPr>
        <w:widowControl w:val="0"/>
        <w:spacing w:line="360" w:lineRule="auto"/>
        <w:ind w:firstLine="720"/>
        <w:jc w:val="both"/>
        <w:rPr>
          <w:sz w:val="28"/>
          <w:szCs w:val="28"/>
        </w:rPr>
      </w:pPr>
      <w:r>
        <w:rPr>
          <w:sz w:val="28"/>
          <w:szCs w:val="28"/>
        </w:rPr>
        <w:t>Дебет счета «Основное производство» – в части подразделений основного производства;</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«Общехозяйственные расходы»;</w:t>
      </w:r>
    </w:p>
    <w:p w:rsidR="00962416" w:rsidRDefault="00962416" w:rsidP="00962416">
      <w:pPr>
        <w:widowControl w:val="0"/>
        <w:spacing w:line="360" w:lineRule="auto"/>
        <w:ind w:firstLine="720"/>
        <w:jc w:val="both"/>
        <w:rPr>
          <w:sz w:val="28"/>
          <w:szCs w:val="28"/>
        </w:rPr>
      </w:pPr>
      <w:r>
        <w:rPr>
          <w:sz w:val="28"/>
          <w:szCs w:val="28"/>
        </w:rPr>
        <w:t>Дебет счета «Вспомогательные производства» – в части подразделений вспомогательных производств;</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«Общехозяйственные расходы»;</w:t>
      </w:r>
    </w:p>
    <w:p w:rsidR="00962416" w:rsidRDefault="00962416" w:rsidP="00962416">
      <w:pPr>
        <w:widowControl w:val="0"/>
        <w:spacing w:line="360" w:lineRule="auto"/>
        <w:ind w:firstLine="720"/>
        <w:jc w:val="both"/>
        <w:rPr>
          <w:sz w:val="28"/>
          <w:szCs w:val="28"/>
        </w:rPr>
      </w:pPr>
      <w:r>
        <w:rPr>
          <w:sz w:val="28"/>
          <w:szCs w:val="28"/>
        </w:rPr>
        <w:t>Дебет счета «Брак в производстве» – в доле расходов, относящихся к забракованной продукции.</w:t>
      </w:r>
    </w:p>
    <w:p w:rsidR="00962416" w:rsidRDefault="00962416" w:rsidP="00962416">
      <w:pPr>
        <w:widowControl w:val="0"/>
        <w:spacing w:line="360" w:lineRule="auto"/>
        <w:ind w:firstLine="720"/>
        <w:jc w:val="both"/>
        <w:rPr>
          <w:sz w:val="28"/>
          <w:szCs w:val="28"/>
        </w:rPr>
      </w:pPr>
      <w:r>
        <w:rPr>
          <w:sz w:val="28"/>
          <w:szCs w:val="28"/>
        </w:rPr>
        <w:t xml:space="preserve">            Кредит счета «Общехозяйственные расходы».</w:t>
      </w:r>
    </w:p>
    <w:p w:rsidR="00962416" w:rsidRDefault="00962416" w:rsidP="00962416">
      <w:pPr>
        <w:widowControl w:val="0"/>
        <w:spacing w:line="360" w:lineRule="auto"/>
        <w:ind w:firstLine="720"/>
        <w:jc w:val="both"/>
        <w:rPr>
          <w:sz w:val="28"/>
          <w:szCs w:val="28"/>
        </w:rPr>
      </w:pPr>
      <w:r>
        <w:rPr>
          <w:sz w:val="28"/>
          <w:szCs w:val="28"/>
        </w:rPr>
        <w:t>Все операции по списанию расходов, заносятся в журнал – ордер № 10 на основании бухгалтерских справок, в которых указываются какие расходы списываются, на какие бухгалтерские счета и в какой сумме.</w:t>
      </w:r>
    </w:p>
    <w:p w:rsidR="00962416" w:rsidRDefault="00962416" w:rsidP="00962416">
      <w:pPr>
        <w:widowControl w:val="0"/>
        <w:spacing w:line="360" w:lineRule="auto"/>
        <w:ind w:firstLine="720"/>
        <w:jc w:val="both"/>
        <w:rPr>
          <w:sz w:val="28"/>
          <w:szCs w:val="28"/>
        </w:rPr>
      </w:pPr>
      <w:r>
        <w:rPr>
          <w:sz w:val="28"/>
          <w:szCs w:val="28"/>
        </w:rPr>
        <w:t>На основании бухгалтерской справки организация производит распределения общепроизводственных и общехозяйственных расходов пропорционально между готовой продукцией и незавершенным производством.</w:t>
      </w:r>
    </w:p>
    <w:p w:rsidR="00962416" w:rsidRDefault="00962416" w:rsidP="00962416">
      <w:pPr>
        <w:widowControl w:val="0"/>
        <w:spacing w:line="360" w:lineRule="auto"/>
        <w:ind w:firstLine="709"/>
        <w:jc w:val="both"/>
        <w:rPr>
          <w:sz w:val="28"/>
          <w:szCs w:val="28"/>
        </w:rPr>
      </w:pPr>
      <w:r>
        <w:rPr>
          <w:sz w:val="28"/>
          <w:szCs w:val="28"/>
        </w:rPr>
        <w:t>На предприятии не применяется счет «Выпуск продукции (работ, услуг)», поэтому готовая продукция приходуется по неполной фактической себестоимости, что отражается записью:</w:t>
      </w:r>
    </w:p>
    <w:p w:rsidR="00962416" w:rsidRDefault="00962416" w:rsidP="00962416">
      <w:pPr>
        <w:widowControl w:val="0"/>
        <w:spacing w:line="360" w:lineRule="auto"/>
        <w:ind w:firstLine="709"/>
        <w:jc w:val="both"/>
        <w:rPr>
          <w:sz w:val="28"/>
          <w:szCs w:val="28"/>
        </w:rPr>
      </w:pPr>
      <w:r>
        <w:rPr>
          <w:sz w:val="28"/>
          <w:szCs w:val="28"/>
        </w:rPr>
        <w:t>Дебет счета «Готовой продукции»,</w:t>
      </w:r>
    </w:p>
    <w:p w:rsidR="00962416" w:rsidRDefault="00962416" w:rsidP="00962416">
      <w:pPr>
        <w:widowControl w:val="0"/>
        <w:spacing w:line="360" w:lineRule="auto"/>
        <w:ind w:firstLine="709"/>
        <w:jc w:val="both"/>
        <w:rPr>
          <w:sz w:val="28"/>
          <w:szCs w:val="28"/>
        </w:rPr>
      </w:pPr>
      <w:r>
        <w:rPr>
          <w:sz w:val="28"/>
          <w:szCs w:val="28"/>
        </w:rPr>
        <w:t xml:space="preserve">           Кредит счета« Основное производство».</w:t>
      </w:r>
    </w:p>
    <w:p w:rsidR="00962416" w:rsidRDefault="00962416" w:rsidP="00962416">
      <w:pPr>
        <w:widowControl w:val="0"/>
        <w:spacing w:line="360" w:lineRule="auto"/>
        <w:ind w:firstLine="709"/>
        <w:jc w:val="both"/>
        <w:rPr>
          <w:sz w:val="28"/>
          <w:szCs w:val="28"/>
        </w:rPr>
      </w:pPr>
      <w:r>
        <w:rPr>
          <w:sz w:val="28"/>
          <w:szCs w:val="28"/>
        </w:rPr>
        <w:t>Отпуск готовой продукции на склад производится по учетным ценам.</w:t>
      </w:r>
    </w:p>
    <w:p w:rsidR="00962416" w:rsidRDefault="00962416" w:rsidP="00962416">
      <w:pPr>
        <w:widowControl w:val="0"/>
        <w:spacing w:line="360" w:lineRule="auto"/>
        <w:ind w:firstLine="709"/>
        <w:jc w:val="both"/>
        <w:rPr>
          <w:sz w:val="28"/>
          <w:szCs w:val="28"/>
        </w:rPr>
      </w:pPr>
      <w:r>
        <w:rPr>
          <w:sz w:val="28"/>
          <w:szCs w:val="28"/>
        </w:rPr>
        <w:t>В организации не проводится фактическая инвентаризация остатков незавершенного производства. Составляется «липовый» акт об инвентаризации незавершенного производства, в котором приводится примерная стоимость остатков на конец месяца, она рассчитывается в сравнении с данными предыдущего периода.</w:t>
      </w:r>
    </w:p>
    <w:p w:rsidR="00962416" w:rsidRDefault="00962416" w:rsidP="00962416">
      <w:pPr>
        <w:widowControl w:val="0"/>
        <w:spacing w:line="360" w:lineRule="auto"/>
        <w:ind w:firstLine="709"/>
        <w:jc w:val="both"/>
        <w:rPr>
          <w:sz w:val="28"/>
          <w:szCs w:val="28"/>
        </w:rPr>
      </w:pPr>
      <w:r>
        <w:rPr>
          <w:sz w:val="28"/>
          <w:szCs w:val="28"/>
        </w:rPr>
        <w:t>Отклонение, возникшее при определении фактической себестоимости продукции, организация относит на счет внереализационных доходов и делает запись:</w:t>
      </w:r>
    </w:p>
    <w:p w:rsidR="00962416" w:rsidRDefault="00962416" w:rsidP="00962416">
      <w:pPr>
        <w:widowControl w:val="0"/>
        <w:spacing w:line="360" w:lineRule="auto"/>
        <w:ind w:firstLine="709"/>
        <w:jc w:val="both"/>
        <w:rPr>
          <w:sz w:val="28"/>
          <w:szCs w:val="28"/>
        </w:rPr>
      </w:pPr>
      <w:r>
        <w:rPr>
          <w:sz w:val="28"/>
          <w:szCs w:val="28"/>
        </w:rPr>
        <w:t>Дебет счета «Готовая продукция»</w:t>
      </w:r>
    </w:p>
    <w:p w:rsidR="00962416" w:rsidRDefault="00962416" w:rsidP="00962416">
      <w:pPr>
        <w:widowControl w:val="0"/>
        <w:spacing w:line="360" w:lineRule="auto"/>
        <w:ind w:firstLine="709"/>
        <w:jc w:val="both"/>
        <w:rPr>
          <w:sz w:val="28"/>
          <w:szCs w:val="28"/>
        </w:rPr>
      </w:pPr>
      <w:r>
        <w:rPr>
          <w:sz w:val="28"/>
          <w:szCs w:val="28"/>
        </w:rPr>
        <w:t xml:space="preserve">          Кредит счета  «Прибыли и убытки».</w:t>
      </w:r>
    </w:p>
    <w:p w:rsidR="00962416" w:rsidRDefault="00962416" w:rsidP="00962416">
      <w:pPr>
        <w:widowControl w:val="0"/>
        <w:spacing w:line="360" w:lineRule="auto"/>
        <w:ind w:firstLine="709"/>
        <w:jc w:val="both"/>
        <w:rPr>
          <w:sz w:val="28"/>
          <w:szCs w:val="28"/>
        </w:rPr>
      </w:pPr>
      <w:r>
        <w:rPr>
          <w:sz w:val="28"/>
          <w:szCs w:val="28"/>
        </w:rPr>
        <w:t>Это является ошибкой методики ведения бухгалтерского учета счета «Готовая продукция», счета «Основное производство» и счета «Прибыли и убытки». Организация тем самым занижает фактическую себестоимость произведенной продукции.</w:t>
      </w:r>
    </w:p>
    <w:p w:rsidR="00962416" w:rsidRDefault="00962416" w:rsidP="00962416">
      <w:pPr>
        <w:widowControl w:val="0"/>
        <w:spacing w:line="360" w:lineRule="auto"/>
        <w:ind w:firstLine="709"/>
        <w:jc w:val="both"/>
        <w:rPr>
          <w:sz w:val="28"/>
          <w:szCs w:val="28"/>
        </w:rPr>
      </w:pPr>
      <w:r>
        <w:rPr>
          <w:sz w:val="28"/>
          <w:szCs w:val="28"/>
        </w:rPr>
        <w:t>Для правильного выявления фактической производственной себестоимости произведенной готовой продукции рекомендуется использовать балансовый метод выявления производственной себестоимости, который представлен следующей формулой:</w:t>
      </w:r>
    </w:p>
    <w:p w:rsidR="00962416" w:rsidRDefault="00962416" w:rsidP="00962416">
      <w:pPr>
        <w:widowControl w:val="0"/>
        <w:spacing w:line="360" w:lineRule="auto"/>
        <w:ind w:firstLine="709"/>
        <w:jc w:val="both"/>
        <w:rPr>
          <w:sz w:val="28"/>
          <w:szCs w:val="28"/>
        </w:rPr>
      </w:pPr>
      <w:r>
        <w:rPr>
          <w:sz w:val="28"/>
          <w:szCs w:val="28"/>
        </w:rPr>
        <w:t>Фактическая себестоимость произведенной продукции = остатки незавершенного производства на начало периода + затраты за отчетный период (учетная себестоимость произведенной продукции) – остатки незавершенного производства на конец периода.</w:t>
      </w:r>
    </w:p>
    <w:p w:rsidR="00962416" w:rsidRDefault="00962416" w:rsidP="00962416">
      <w:pPr>
        <w:widowControl w:val="0"/>
        <w:spacing w:line="360" w:lineRule="auto"/>
        <w:ind w:firstLine="709"/>
        <w:jc w:val="both"/>
        <w:rPr>
          <w:sz w:val="28"/>
          <w:szCs w:val="28"/>
        </w:rPr>
      </w:pPr>
      <w:r>
        <w:rPr>
          <w:sz w:val="28"/>
          <w:szCs w:val="28"/>
        </w:rPr>
        <w:t>Структура  счета  20  «Основное  производство» представлена  на  схеме 3.1.</w:t>
      </w:r>
    </w:p>
    <w:p w:rsidR="00962416" w:rsidRDefault="00962416" w:rsidP="00962416">
      <w:pPr>
        <w:widowControl w:val="0"/>
        <w:spacing w:line="360" w:lineRule="auto"/>
        <w:ind w:firstLine="709"/>
        <w:jc w:val="both"/>
        <w:rPr>
          <w:sz w:val="28"/>
          <w:szCs w:val="28"/>
        </w:rPr>
      </w:pPr>
      <w:r>
        <w:rPr>
          <w:sz w:val="28"/>
          <w:szCs w:val="28"/>
        </w:rPr>
        <w:t>Если Фактическая себестоимость &gt;Учетной себестоимости, то происходит перерасход, если Фактическая себестоимость &lt; Учетной себестоимости, то происходит экономия и выявленные отклонения, а именно: перерас-</w:t>
      </w:r>
    </w:p>
    <w:p w:rsidR="00962416" w:rsidRPr="00255AB2" w:rsidRDefault="00962416" w:rsidP="00962416">
      <w:pPr>
        <w:widowControl w:val="0"/>
        <w:spacing w:line="360" w:lineRule="auto"/>
        <w:jc w:val="both"/>
        <w:rPr>
          <w:sz w:val="28"/>
          <w:szCs w:val="28"/>
        </w:rPr>
      </w:pPr>
      <w:r>
        <w:rPr>
          <w:sz w:val="28"/>
          <w:szCs w:val="28"/>
        </w:rPr>
        <w:t xml:space="preserve">                                                                                                                 Схема 3.1</w:t>
      </w:r>
    </w:p>
    <w:p w:rsidR="00962416" w:rsidRDefault="00962416" w:rsidP="00962416">
      <w:pPr>
        <w:widowControl w:val="0"/>
        <w:spacing w:line="360" w:lineRule="auto"/>
        <w:jc w:val="both"/>
        <w:rPr>
          <w:sz w:val="28"/>
          <w:szCs w:val="28"/>
        </w:rPr>
      </w:pPr>
      <w:r>
        <w:rPr>
          <w:sz w:val="28"/>
          <w:szCs w:val="28"/>
        </w:rPr>
        <w:t xml:space="preserve">                           Структура счета 20 «Основное производство»</w:t>
      </w:r>
    </w:p>
    <w:p w:rsidR="00962416" w:rsidRDefault="002C2DF9" w:rsidP="00962416">
      <w:pPr>
        <w:widowControl w:val="0"/>
        <w:spacing w:line="360" w:lineRule="auto"/>
        <w:ind w:firstLine="709"/>
        <w:jc w:val="both"/>
        <w:rPr>
          <w:sz w:val="28"/>
          <w:szCs w:val="28"/>
        </w:rPr>
      </w:pPr>
      <w:r>
        <w:rPr>
          <w:noProof/>
        </w:rPr>
        <w:pict>
          <v:line id="_x0000_s1180" style="position:absolute;left:0;text-align:left;flip:y;z-index:251702272" from="246pt,21.95pt" to="246pt,134.1pt" o:allowincell="f"/>
        </w:pict>
      </w:r>
      <w:r>
        <w:rPr>
          <w:noProof/>
        </w:rPr>
        <w:pict>
          <v:line id="_x0000_s1181" style="position:absolute;left:0;text-align:left;z-index:251704320" from="132pt,21.95pt" to="372pt,21.95pt" o:allowincell="f"/>
        </w:pict>
      </w:r>
      <w:r w:rsidR="00962416">
        <w:rPr>
          <w:sz w:val="28"/>
          <w:szCs w:val="28"/>
        </w:rPr>
        <w:t xml:space="preserve">           </w:t>
      </w:r>
      <w:r w:rsidR="00962416">
        <w:rPr>
          <w:sz w:val="28"/>
          <w:szCs w:val="28"/>
        </w:rPr>
        <w:tab/>
      </w:r>
      <w:r w:rsidR="00962416">
        <w:rPr>
          <w:sz w:val="28"/>
          <w:szCs w:val="28"/>
        </w:rPr>
        <w:tab/>
        <w:t>20 «Основное производство»</w:t>
      </w:r>
    </w:p>
    <w:p w:rsidR="00962416" w:rsidRDefault="002C2DF9" w:rsidP="00962416">
      <w:pPr>
        <w:widowControl w:val="0"/>
        <w:spacing w:line="360" w:lineRule="auto"/>
        <w:ind w:firstLine="709"/>
        <w:jc w:val="both"/>
        <w:rPr>
          <w:sz w:val="28"/>
          <w:szCs w:val="28"/>
        </w:rPr>
      </w:pPr>
      <w:r>
        <w:rPr>
          <w:noProof/>
        </w:rPr>
        <w:pict>
          <v:line id="_x0000_s1182" style="position:absolute;left:0;text-align:left;z-index:251703296" from="126pt,20.4pt" to="246pt,20.4pt" o:allowincell="f"/>
        </w:pict>
      </w:r>
      <w:r w:rsidR="00962416">
        <w:rPr>
          <w:sz w:val="28"/>
          <w:szCs w:val="28"/>
        </w:rPr>
        <w:t xml:space="preserve">                           с.НП </w:t>
      </w:r>
    </w:p>
    <w:p w:rsidR="00962416" w:rsidRDefault="00962416" w:rsidP="00962416">
      <w:pPr>
        <w:widowControl w:val="0"/>
        <w:spacing w:line="360" w:lineRule="auto"/>
        <w:ind w:firstLine="709"/>
        <w:jc w:val="both"/>
        <w:rPr>
          <w:sz w:val="28"/>
          <w:szCs w:val="28"/>
        </w:rPr>
      </w:pPr>
      <w:r>
        <w:rPr>
          <w:sz w:val="28"/>
          <w:szCs w:val="28"/>
        </w:rPr>
        <w:t xml:space="preserve">                            Ф с/с</w:t>
      </w:r>
      <w:r>
        <w:rPr>
          <w:sz w:val="28"/>
          <w:szCs w:val="28"/>
        </w:rPr>
        <w:tab/>
        <w:t xml:space="preserve"> </w:t>
      </w:r>
      <w:r>
        <w:rPr>
          <w:sz w:val="28"/>
          <w:szCs w:val="28"/>
        </w:rPr>
        <w:tab/>
      </w:r>
      <w:r>
        <w:rPr>
          <w:sz w:val="28"/>
          <w:szCs w:val="28"/>
        </w:rPr>
        <w:tab/>
        <w:t xml:space="preserve">  Учетная с/с</w:t>
      </w:r>
    </w:p>
    <w:p w:rsidR="00962416" w:rsidRDefault="00962416" w:rsidP="00962416">
      <w:pPr>
        <w:widowControl w:val="0"/>
        <w:spacing w:line="360" w:lineRule="auto"/>
        <w:ind w:firstLine="709"/>
        <w:jc w:val="both"/>
        <w:rPr>
          <w:sz w:val="28"/>
          <w:szCs w:val="28"/>
        </w:rPr>
      </w:pPr>
    </w:p>
    <w:p w:rsidR="00962416" w:rsidRDefault="00962416" w:rsidP="00962416">
      <w:pPr>
        <w:widowControl w:val="0"/>
        <w:spacing w:line="360" w:lineRule="auto"/>
        <w:ind w:firstLine="709"/>
        <w:jc w:val="both"/>
        <w:rPr>
          <w:sz w:val="28"/>
          <w:szCs w:val="28"/>
        </w:rPr>
      </w:pPr>
      <w:r>
        <w:rPr>
          <w:sz w:val="28"/>
          <w:szCs w:val="28"/>
        </w:rPr>
        <w:t xml:space="preserve">                           затраты за период     затраты за период    </w:t>
      </w:r>
    </w:p>
    <w:p w:rsidR="00962416" w:rsidRDefault="002C2DF9" w:rsidP="00962416">
      <w:pPr>
        <w:widowControl w:val="0"/>
        <w:spacing w:line="360" w:lineRule="auto"/>
        <w:ind w:firstLine="709"/>
        <w:jc w:val="both"/>
        <w:rPr>
          <w:sz w:val="28"/>
          <w:szCs w:val="28"/>
        </w:rPr>
      </w:pPr>
      <w:r>
        <w:rPr>
          <w:noProof/>
        </w:rPr>
        <w:pict>
          <v:line id="_x0000_s1183" style="position:absolute;left:0;text-align:left;z-index:251705344" from="138pt,.2pt" to="378pt,.2pt" o:allowincell="f"/>
        </w:pict>
      </w:r>
      <w:r w:rsidR="00962416">
        <w:rPr>
          <w:sz w:val="28"/>
          <w:szCs w:val="28"/>
        </w:rPr>
        <w:t xml:space="preserve">                           с.НП</w:t>
      </w:r>
    </w:p>
    <w:p w:rsidR="00962416" w:rsidRDefault="00962416" w:rsidP="00962416">
      <w:pPr>
        <w:widowControl w:val="0"/>
        <w:spacing w:line="360" w:lineRule="auto"/>
        <w:ind w:firstLine="709"/>
        <w:jc w:val="both"/>
        <w:rPr>
          <w:sz w:val="28"/>
          <w:szCs w:val="28"/>
        </w:rPr>
      </w:pPr>
    </w:p>
    <w:p w:rsidR="00962416" w:rsidRDefault="00962416" w:rsidP="00962416">
      <w:pPr>
        <w:widowControl w:val="0"/>
        <w:spacing w:line="360" w:lineRule="auto"/>
        <w:ind w:firstLine="709"/>
        <w:jc w:val="both"/>
        <w:rPr>
          <w:sz w:val="28"/>
          <w:szCs w:val="28"/>
        </w:rPr>
      </w:pPr>
      <w:r>
        <w:rPr>
          <w:sz w:val="28"/>
          <w:szCs w:val="28"/>
        </w:rPr>
        <w:t>НП – незавершенное производство</w:t>
      </w:r>
    </w:p>
    <w:p w:rsidR="00962416" w:rsidRDefault="00962416" w:rsidP="00962416">
      <w:pPr>
        <w:widowControl w:val="0"/>
        <w:spacing w:line="360" w:lineRule="auto"/>
        <w:ind w:firstLine="709"/>
        <w:jc w:val="both"/>
        <w:rPr>
          <w:sz w:val="28"/>
          <w:szCs w:val="28"/>
        </w:rPr>
      </w:pPr>
      <w:r>
        <w:rPr>
          <w:sz w:val="28"/>
          <w:szCs w:val="28"/>
        </w:rPr>
        <w:t>Ф с/с – фактическая себестоимость</w:t>
      </w:r>
    </w:p>
    <w:p w:rsidR="00962416" w:rsidRDefault="00962416" w:rsidP="00962416">
      <w:pPr>
        <w:widowControl w:val="0"/>
        <w:spacing w:line="360" w:lineRule="auto"/>
        <w:ind w:firstLine="709"/>
        <w:jc w:val="both"/>
        <w:rPr>
          <w:sz w:val="28"/>
          <w:szCs w:val="28"/>
        </w:rPr>
      </w:pPr>
      <w:r>
        <w:rPr>
          <w:sz w:val="28"/>
          <w:szCs w:val="28"/>
        </w:rPr>
        <w:t>Учетная с/с – учетная себестоимость</w:t>
      </w:r>
    </w:p>
    <w:p w:rsidR="00962416" w:rsidRDefault="00962416" w:rsidP="00962416">
      <w:pPr>
        <w:widowControl w:val="0"/>
        <w:spacing w:line="360" w:lineRule="auto"/>
        <w:jc w:val="both"/>
        <w:rPr>
          <w:sz w:val="28"/>
          <w:szCs w:val="28"/>
        </w:rPr>
      </w:pPr>
      <w:r>
        <w:rPr>
          <w:sz w:val="28"/>
          <w:szCs w:val="28"/>
        </w:rPr>
        <w:t>ход – оформляется дополнительной записью, а экономия – соответственно сторнировочной.</w:t>
      </w:r>
    </w:p>
    <w:p w:rsidR="00962416" w:rsidRDefault="00962416" w:rsidP="00962416">
      <w:pPr>
        <w:widowControl w:val="0"/>
        <w:spacing w:line="360" w:lineRule="auto"/>
        <w:ind w:firstLine="709"/>
        <w:jc w:val="both"/>
        <w:rPr>
          <w:sz w:val="28"/>
          <w:szCs w:val="28"/>
        </w:rPr>
      </w:pPr>
      <w:r>
        <w:rPr>
          <w:sz w:val="28"/>
          <w:szCs w:val="28"/>
        </w:rPr>
        <w:t>Дебет счета «Реализация продукции (работ, услуг) »</w:t>
      </w:r>
    </w:p>
    <w:p w:rsidR="00962416" w:rsidRDefault="00962416" w:rsidP="00962416">
      <w:pPr>
        <w:widowControl w:val="0"/>
        <w:spacing w:line="360" w:lineRule="auto"/>
        <w:ind w:firstLine="709"/>
        <w:jc w:val="both"/>
        <w:rPr>
          <w:sz w:val="28"/>
          <w:szCs w:val="28"/>
        </w:rPr>
      </w:pPr>
      <w:r>
        <w:rPr>
          <w:sz w:val="28"/>
          <w:szCs w:val="28"/>
        </w:rPr>
        <w:t xml:space="preserve">           Кредит счета  «Готовая продукция».</w:t>
      </w:r>
    </w:p>
    <w:p w:rsidR="00962416" w:rsidRDefault="00962416" w:rsidP="00962416">
      <w:pPr>
        <w:widowControl w:val="0"/>
        <w:spacing w:line="360" w:lineRule="auto"/>
        <w:ind w:firstLine="709"/>
        <w:jc w:val="both"/>
        <w:rPr>
          <w:sz w:val="28"/>
          <w:szCs w:val="28"/>
        </w:rPr>
      </w:pPr>
      <w:r>
        <w:rPr>
          <w:sz w:val="28"/>
          <w:szCs w:val="28"/>
        </w:rPr>
        <w:t xml:space="preserve">По данным бухгалтерского учета по строке 020 формы №2 себестоимость реализованной продукции предприятия составила – 99115 тыс. руб. </w:t>
      </w:r>
    </w:p>
    <w:p w:rsidR="00962416" w:rsidRDefault="00962416" w:rsidP="00962416">
      <w:pPr>
        <w:widowControl w:val="0"/>
        <w:spacing w:line="360" w:lineRule="auto"/>
        <w:ind w:firstLine="709"/>
        <w:jc w:val="both"/>
        <w:rPr>
          <w:sz w:val="28"/>
          <w:szCs w:val="28"/>
        </w:rPr>
      </w:pPr>
      <w:r>
        <w:rPr>
          <w:sz w:val="28"/>
          <w:szCs w:val="28"/>
        </w:rPr>
        <w:t xml:space="preserve">Себестоимость за 2001 год сложилась из  следующих показателей, представленных в таблице 3.1. </w:t>
      </w:r>
    </w:p>
    <w:p w:rsidR="00962416" w:rsidRDefault="00962416" w:rsidP="00962416">
      <w:pPr>
        <w:widowControl w:val="0"/>
        <w:spacing w:line="360" w:lineRule="auto"/>
        <w:ind w:left="7079" w:firstLine="709"/>
        <w:jc w:val="both"/>
        <w:rPr>
          <w:sz w:val="28"/>
          <w:szCs w:val="28"/>
        </w:rPr>
      </w:pPr>
      <w:r>
        <w:rPr>
          <w:sz w:val="28"/>
          <w:szCs w:val="28"/>
        </w:rPr>
        <w:t xml:space="preserve">Таблица 3.1 </w:t>
      </w:r>
    </w:p>
    <w:p w:rsidR="00962416" w:rsidRDefault="00962416" w:rsidP="00962416">
      <w:pPr>
        <w:widowControl w:val="0"/>
        <w:spacing w:line="360" w:lineRule="auto"/>
        <w:jc w:val="both"/>
        <w:rPr>
          <w:sz w:val="28"/>
          <w:szCs w:val="28"/>
        </w:rPr>
      </w:pPr>
      <w:r>
        <w:rPr>
          <w:sz w:val="28"/>
          <w:szCs w:val="28"/>
        </w:rPr>
        <w:t xml:space="preserve">                     Расходы по обычному виду деятельности за 2001 год</w:t>
      </w:r>
    </w:p>
    <w:p w:rsidR="00962416" w:rsidRDefault="00962416" w:rsidP="00962416">
      <w:pPr>
        <w:widowControl w:val="0"/>
        <w:spacing w:line="360" w:lineRule="auto"/>
        <w:ind w:left="5664" w:firstLine="708"/>
        <w:jc w:val="both"/>
        <w:rPr>
          <w:sz w:val="28"/>
          <w:szCs w:val="28"/>
        </w:rPr>
      </w:pPr>
      <w:r>
        <w:rPr>
          <w:sz w:val="28"/>
          <w:szCs w:val="28"/>
        </w:rPr>
        <w:t xml:space="preserve">    тыс. руб.</w:t>
      </w:r>
    </w:p>
    <w:tbl>
      <w:tblPr>
        <w:tblW w:w="0" w:type="auto"/>
        <w:tblInd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1560"/>
      </w:tblGrid>
      <w:tr w:rsidR="00962416">
        <w:trPr>
          <w:trHeight w:val="330"/>
        </w:trPr>
        <w:tc>
          <w:tcPr>
            <w:tcW w:w="4560" w:type="dxa"/>
          </w:tcPr>
          <w:p w:rsidR="00962416" w:rsidRDefault="00962416" w:rsidP="00D15C11">
            <w:pPr>
              <w:widowControl w:val="0"/>
              <w:spacing w:line="360" w:lineRule="auto"/>
              <w:jc w:val="both"/>
              <w:rPr>
                <w:sz w:val="28"/>
                <w:szCs w:val="28"/>
              </w:rPr>
            </w:pPr>
            <w:r>
              <w:rPr>
                <w:sz w:val="28"/>
                <w:szCs w:val="28"/>
              </w:rPr>
              <w:t>Наименование показателя</w:t>
            </w:r>
          </w:p>
        </w:tc>
        <w:tc>
          <w:tcPr>
            <w:tcW w:w="1560" w:type="dxa"/>
          </w:tcPr>
          <w:p w:rsidR="00962416" w:rsidRDefault="00962416" w:rsidP="00D15C11">
            <w:pPr>
              <w:widowControl w:val="0"/>
              <w:spacing w:line="360" w:lineRule="auto"/>
              <w:jc w:val="both"/>
              <w:rPr>
                <w:sz w:val="28"/>
                <w:szCs w:val="28"/>
              </w:rPr>
            </w:pPr>
            <w:r>
              <w:rPr>
                <w:sz w:val="28"/>
                <w:szCs w:val="28"/>
              </w:rPr>
              <w:t>Сумма</w:t>
            </w:r>
          </w:p>
        </w:tc>
      </w:tr>
      <w:tr w:rsidR="00962416">
        <w:trPr>
          <w:trHeight w:val="330"/>
        </w:trPr>
        <w:tc>
          <w:tcPr>
            <w:tcW w:w="4560" w:type="dxa"/>
          </w:tcPr>
          <w:p w:rsidR="00962416" w:rsidRDefault="00962416" w:rsidP="00D15C11">
            <w:pPr>
              <w:widowControl w:val="0"/>
              <w:spacing w:line="360" w:lineRule="auto"/>
              <w:jc w:val="both"/>
              <w:rPr>
                <w:sz w:val="28"/>
                <w:szCs w:val="28"/>
              </w:rPr>
            </w:pPr>
            <w:r>
              <w:rPr>
                <w:sz w:val="28"/>
                <w:szCs w:val="28"/>
              </w:rPr>
              <w:t>материальные затраты</w:t>
            </w:r>
          </w:p>
        </w:tc>
        <w:tc>
          <w:tcPr>
            <w:tcW w:w="1560" w:type="dxa"/>
          </w:tcPr>
          <w:p w:rsidR="00962416" w:rsidRDefault="00962416" w:rsidP="00D15C11">
            <w:pPr>
              <w:widowControl w:val="0"/>
              <w:spacing w:line="360" w:lineRule="auto"/>
              <w:jc w:val="both"/>
              <w:rPr>
                <w:sz w:val="28"/>
                <w:szCs w:val="28"/>
              </w:rPr>
            </w:pPr>
            <w:r>
              <w:rPr>
                <w:sz w:val="28"/>
                <w:szCs w:val="28"/>
              </w:rPr>
              <w:t>156 736</w:t>
            </w:r>
          </w:p>
        </w:tc>
      </w:tr>
      <w:tr w:rsidR="00962416">
        <w:tc>
          <w:tcPr>
            <w:tcW w:w="4560" w:type="dxa"/>
          </w:tcPr>
          <w:p w:rsidR="00962416" w:rsidRDefault="00962416" w:rsidP="00D15C11">
            <w:pPr>
              <w:widowControl w:val="0"/>
              <w:spacing w:line="360" w:lineRule="auto"/>
              <w:jc w:val="both"/>
              <w:rPr>
                <w:sz w:val="28"/>
                <w:szCs w:val="28"/>
              </w:rPr>
            </w:pPr>
            <w:r>
              <w:rPr>
                <w:sz w:val="28"/>
                <w:szCs w:val="28"/>
              </w:rPr>
              <w:t>затраты на оплату труда</w:t>
            </w:r>
          </w:p>
        </w:tc>
        <w:tc>
          <w:tcPr>
            <w:tcW w:w="1560" w:type="dxa"/>
          </w:tcPr>
          <w:p w:rsidR="00962416" w:rsidRDefault="00962416" w:rsidP="00D15C11">
            <w:pPr>
              <w:widowControl w:val="0"/>
              <w:spacing w:line="360" w:lineRule="auto"/>
              <w:jc w:val="both"/>
              <w:rPr>
                <w:sz w:val="28"/>
                <w:szCs w:val="28"/>
              </w:rPr>
            </w:pPr>
            <w:r>
              <w:rPr>
                <w:sz w:val="28"/>
                <w:szCs w:val="28"/>
              </w:rPr>
              <w:t>10 889</w:t>
            </w:r>
          </w:p>
        </w:tc>
      </w:tr>
      <w:tr w:rsidR="00962416">
        <w:tc>
          <w:tcPr>
            <w:tcW w:w="4560" w:type="dxa"/>
          </w:tcPr>
          <w:p w:rsidR="00962416" w:rsidRDefault="00962416" w:rsidP="00D15C11">
            <w:pPr>
              <w:widowControl w:val="0"/>
              <w:spacing w:line="360" w:lineRule="auto"/>
              <w:jc w:val="both"/>
              <w:rPr>
                <w:sz w:val="28"/>
                <w:szCs w:val="28"/>
              </w:rPr>
            </w:pPr>
            <w:r>
              <w:rPr>
                <w:sz w:val="28"/>
                <w:szCs w:val="28"/>
              </w:rPr>
              <w:t>отчисления на социальные нужды</w:t>
            </w:r>
          </w:p>
        </w:tc>
        <w:tc>
          <w:tcPr>
            <w:tcW w:w="1560" w:type="dxa"/>
          </w:tcPr>
          <w:p w:rsidR="00962416" w:rsidRDefault="00962416" w:rsidP="00D15C11">
            <w:pPr>
              <w:widowControl w:val="0"/>
              <w:spacing w:line="360" w:lineRule="auto"/>
              <w:jc w:val="both"/>
              <w:rPr>
                <w:sz w:val="28"/>
                <w:szCs w:val="28"/>
              </w:rPr>
            </w:pPr>
            <w:r>
              <w:rPr>
                <w:sz w:val="28"/>
                <w:szCs w:val="28"/>
              </w:rPr>
              <w:t>3 112</w:t>
            </w:r>
          </w:p>
        </w:tc>
      </w:tr>
      <w:tr w:rsidR="00962416">
        <w:tc>
          <w:tcPr>
            <w:tcW w:w="4560" w:type="dxa"/>
          </w:tcPr>
          <w:p w:rsidR="00962416" w:rsidRDefault="00962416" w:rsidP="00D15C11">
            <w:pPr>
              <w:widowControl w:val="0"/>
              <w:spacing w:line="360" w:lineRule="auto"/>
              <w:jc w:val="both"/>
              <w:rPr>
                <w:sz w:val="28"/>
                <w:szCs w:val="28"/>
              </w:rPr>
            </w:pPr>
            <w:r>
              <w:rPr>
                <w:sz w:val="28"/>
                <w:szCs w:val="28"/>
              </w:rPr>
              <w:t>амортизация оборудования</w:t>
            </w:r>
          </w:p>
        </w:tc>
        <w:tc>
          <w:tcPr>
            <w:tcW w:w="1560" w:type="dxa"/>
          </w:tcPr>
          <w:p w:rsidR="00962416" w:rsidRDefault="00962416" w:rsidP="00D15C11">
            <w:pPr>
              <w:widowControl w:val="0"/>
              <w:spacing w:line="360" w:lineRule="auto"/>
              <w:jc w:val="both"/>
              <w:rPr>
                <w:sz w:val="28"/>
                <w:szCs w:val="28"/>
              </w:rPr>
            </w:pPr>
            <w:r>
              <w:rPr>
                <w:sz w:val="28"/>
                <w:szCs w:val="28"/>
              </w:rPr>
              <w:t>1 324</w:t>
            </w:r>
          </w:p>
        </w:tc>
      </w:tr>
      <w:tr w:rsidR="00962416">
        <w:tc>
          <w:tcPr>
            <w:tcW w:w="4560" w:type="dxa"/>
          </w:tcPr>
          <w:p w:rsidR="00962416" w:rsidRDefault="00962416" w:rsidP="00D15C11">
            <w:pPr>
              <w:widowControl w:val="0"/>
              <w:spacing w:line="360" w:lineRule="auto"/>
              <w:jc w:val="both"/>
              <w:rPr>
                <w:sz w:val="28"/>
                <w:szCs w:val="28"/>
              </w:rPr>
            </w:pPr>
            <w:r>
              <w:rPr>
                <w:sz w:val="28"/>
                <w:szCs w:val="28"/>
              </w:rPr>
              <w:t>прочие затраты</w:t>
            </w:r>
          </w:p>
        </w:tc>
        <w:tc>
          <w:tcPr>
            <w:tcW w:w="1560" w:type="dxa"/>
          </w:tcPr>
          <w:p w:rsidR="00962416" w:rsidRDefault="00962416" w:rsidP="00D15C11">
            <w:pPr>
              <w:widowControl w:val="0"/>
              <w:spacing w:line="360" w:lineRule="auto"/>
              <w:jc w:val="both"/>
              <w:rPr>
                <w:sz w:val="28"/>
                <w:szCs w:val="28"/>
              </w:rPr>
            </w:pPr>
            <w:r>
              <w:rPr>
                <w:sz w:val="28"/>
                <w:szCs w:val="28"/>
              </w:rPr>
              <w:t>3 123</w:t>
            </w:r>
          </w:p>
        </w:tc>
      </w:tr>
    </w:tbl>
    <w:p w:rsidR="00962416" w:rsidRDefault="00962416" w:rsidP="00962416">
      <w:pPr>
        <w:widowControl w:val="0"/>
        <w:spacing w:line="360" w:lineRule="auto"/>
        <w:ind w:firstLine="709"/>
        <w:jc w:val="both"/>
        <w:rPr>
          <w:sz w:val="28"/>
          <w:szCs w:val="28"/>
        </w:rPr>
      </w:pPr>
      <w:r>
        <w:rPr>
          <w:sz w:val="28"/>
          <w:szCs w:val="28"/>
        </w:rPr>
        <w:t>Затраты произведенные за год и представленные в форме №5 Приложение к бухгалтерскому балансу не совпадают с себестоимостью проданной продукции, представленной в форме №2 Отчет о прибылях и убытках, так как не вся произведенная в данном отчетном периоде продукция была реализована.</w:t>
      </w:r>
    </w:p>
    <w:p w:rsidR="00962416" w:rsidRDefault="00962416" w:rsidP="00962416">
      <w:pPr>
        <w:widowControl w:val="0"/>
        <w:spacing w:line="360" w:lineRule="auto"/>
        <w:ind w:firstLine="709"/>
        <w:jc w:val="both"/>
        <w:rPr>
          <w:sz w:val="28"/>
          <w:szCs w:val="28"/>
        </w:rPr>
      </w:pPr>
      <w:r>
        <w:rPr>
          <w:sz w:val="28"/>
          <w:szCs w:val="28"/>
        </w:rPr>
        <w:t>Управленческие расходы организация включает в издержки производства и не списывает их прямо на счет 46 «Реализация продукции (работ, услуг)» поэтому по строке 040 формы №2 запись отсутствует.</w:t>
      </w:r>
    </w:p>
    <w:p w:rsidR="00962416" w:rsidRDefault="00962416" w:rsidP="00962416">
      <w:pPr>
        <w:widowControl w:val="0"/>
        <w:spacing w:line="360" w:lineRule="auto"/>
        <w:ind w:firstLine="709"/>
        <w:jc w:val="both"/>
        <w:rPr>
          <w:sz w:val="28"/>
          <w:szCs w:val="28"/>
        </w:rPr>
      </w:pPr>
      <w:r>
        <w:rPr>
          <w:sz w:val="28"/>
          <w:szCs w:val="28"/>
        </w:rPr>
        <w:t>На предприятии учет коммерческих расходов ведется на одноименном собирательно - распределительном счете 43 «Коммерческие расходы».</w:t>
      </w:r>
    </w:p>
    <w:p w:rsidR="00962416" w:rsidRDefault="00962416" w:rsidP="00962416">
      <w:pPr>
        <w:widowControl w:val="0"/>
        <w:spacing w:line="360" w:lineRule="auto"/>
        <w:ind w:firstLine="709"/>
        <w:jc w:val="both"/>
        <w:rPr>
          <w:sz w:val="28"/>
          <w:szCs w:val="28"/>
        </w:rPr>
      </w:pPr>
      <w:r>
        <w:rPr>
          <w:sz w:val="28"/>
          <w:szCs w:val="28"/>
        </w:rPr>
        <w:t>Коммерческие расходы представляют собой затраты по отгрузке и продаже (реализации) продукции и поэтому учитываются в составе ее полной себестоимости.</w:t>
      </w:r>
    </w:p>
    <w:p w:rsidR="00962416" w:rsidRDefault="00962416" w:rsidP="00962416">
      <w:pPr>
        <w:widowControl w:val="0"/>
        <w:spacing w:line="360" w:lineRule="auto"/>
        <w:ind w:firstLine="709"/>
        <w:jc w:val="both"/>
        <w:rPr>
          <w:sz w:val="28"/>
          <w:szCs w:val="28"/>
        </w:rPr>
      </w:pPr>
      <w:r>
        <w:rPr>
          <w:sz w:val="28"/>
          <w:szCs w:val="28"/>
        </w:rPr>
        <w:t>В состав коммерческих расходов на предприятии включаются:</w:t>
      </w:r>
    </w:p>
    <w:p w:rsidR="00962416" w:rsidRDefault="00962416" w:rsidP="00962416">
      <w:pPr>
        <w:widowControl w:val="0"/>
        <w:spacing w:line="360" w:lineRule="auto"/>
        <w:ind w:firstLine="709"/>
        <w:jc w:val="both"/>
        <w:rPr>
          <w:color w:val="000000"/>
          <w:sz w:val="28"/>
          <w:szCs w:val="28"/>
        </w:rPr>
      </w:pPr>
      <w:r>
        <w:rPr>
          <w:sz w:val="28"/>
          <w:szCs w:val="28"/>
        </w:rPr>
        <w:t xml:space="preserve">– </w:t>
      </w:r>
      <w:r>
        <w:rPr>
          <w:color w:val="000000"/>
          <w:sz w:val="28"/>
          <w:szCs w:val="28"/>
        </w:rPr>
        <w:t>расходы на доставку продукции до пункта, обусловленного договором, погрузку ее в транспортные средства.</w:t>
      </w:r>
    </w:p>
    <w:p w:rsidR="00962416" w:rsidRDefault="00962416" w:rsidP="00962416">
      <w:pPr>
        <w:widowControl w:val="0"/>
        <w:spacing w:line="360" w:lineRule="auto"/>
        <w:ind w:firstLine="709"/>
        <w:jc w:val="both"/>
        <w:rPr>
          <w:sz w:val="28"/>
          <w:szCs w:val="28"/>
        </w:rPr>
      </w:pPr>
      <w:r>
        <w:rPr>
          <w:sz w:val="28"/>
          <w:szCs w:val="28"/>
        </w:rPr>
        <w:t>Стоимость перевозок продукции от организации до пункта, обусловленного договором поставки, отражается по кредиту счета «Вспомогательных производств», если транспортировка выполнена транспортном своей организации.</w:t>
      </w:r>
    </w:p>
    <w:p w:rsidR="00962416" w:rsidRDefault="00962416" w:rsidP="00962416">
      <w:pPr>
        <w:widowControl w:val="0"/>
        <w:spacing w:line="360" w:lineRule="auto"/>
        <w:ind w:firstLine="709"/>
        <w:jc w:val="both"/>
        <w:rPr>
          <w:sz w:val="28"/>
          <w:szCs w:val="28"/>
        </w:rPr>
      </w:pPr>
      <w:r>
        <w:rPr>
          <w:sz w:val="28"/>
          <w:szCs w:val="28"/>
        </w:rPr>
        <w:t>Сумма коммерческих расходов, относящаяся к реализованной в отчетном месяце продукции, отражается записью:</w:t>
      </w:r>
    </w:p>
    <w:p w:rsidR="00962416" w:rsidRDefault="00962416" w:rsidP="00962416">
      <w:pPr>
        <w:widowControl w:val="0"/>
        <w:spacing w:line="360" w:lineRule="auto"/>
        <w:ind w:firstLine="709"/>
        <w:jc w:val="both"/>
        <w:rPr>
          <w:sz w:val="28"/>
          <w:szCs w:val="28"/>
        </w:rPr>
      </w:pPr>
      <w:r>
        <w:rPr>
          <w:sz w:val="28"/>
          <w:szCs w:val="28"/>
        </w:rPr>
        <w:t>Дебет счета «Реализация продукции (работ, услуг)»</w:t>
      </w:r>
    </w:p>
    <w:p w:rsidR="00962416" w:rsidRDefault="00962416" w:rsidP="00962416">
      <w:pPr>
        <w:widowControl w:val="0"/>
        <w:spacing w:line="360" w:lineRule="auto"/>
        <w:ind w:firstLine="709"/>
        <w:jc w:val="both"/>
        <w:rPr>
          <w:sz w:val="28"/>
          <w:szCs w:val="28"/>
        </w:rPr>
      </w:pPr>
      <w:r>
        <w:rPr>
          <w:sz w:val="28"/>
          <w:szCs w:val="28"/>
        </w:rPr>
        <w:t xml:space="preserve">           Кредит счета «Коммерческие расходы».</w:t>
      </w:r>
    </w:p>
    <w:p w:rsidR="00962416" w:rsidRDefault="00962416" w:rsidP="00962416">
      <w:pPr>
        <w:widowControl w:val="0"/>
        <w:spacing w:line="360" w:lineRule="auto"/>
        <w:ind w:firstLine="709"/>
        <w:jc w:val="both"/>
        <w:rPr>
          <w:sz w:val="28"/>
          <w:szCs w:val="28"/>
        </w:rPr>
      </w:pPr>
      <w:r>
        <w:rPr>
          <w:sz w:val="28"/>
          <w:szCs w:val="28"/>
        </w:rPr>
        <w:t>Корреспонденция счетов, по выявлению финансового результата представлена в таблице 3.2.</w:t>
      </w:r>
    </w:p>
    <w:p w:rsidR="00962416" w:rsidRDefault="00962416" w:rsidP="00962416">
      <w:pPr>
        <w:widowControl w:val="0"/>
        <w:spacing w:line="360" w:lineRule="auto"/>
        <w:ind w:firstLine="709"/>
        <w:jc w:val="both"/>
        <w:rPr>
          <w:sz w:val="28"/>
          <w:szCs w:val="28"/>
        </w:rPr>
      </w:pPr>
      <w:r>
        <w:rPr>
          <w:sz w:val="28"/>
          <w:szCs w:val="28"/>
        </w:rPr>
        <w:t>В операционных расходах по строке 070 формы №2 Отчет о прибылях и убытках предприятие отражает суммы, подлежащие в соответствии с договором к уплате процентов по кредиту, учитываемых в соответствии с прави-</w:t>
      </w:r>
    </w:p>
    <w:p w:rsidR="00962416" w:rsidRDefault="00962416" w:rsidP="00962416">
      <w:pPr>
        <w:widowControl w:val="0"/>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3.2</w:t>
      </w:r>
    </w:p>
    <w:p w:rsidR="00962416" w:rsidRDefault="00962416" w:rsidP="00962416">
      <w:pPr>
        <w:widowControl w:val="0"/>
        <w:spacing w:line="360" w:lineRule="auto"/>
        <w:jc w:val="center"/>
        <w:rPr>
          <w:sz w:val="28"/>
          <w:szCs w:val="28"/>
        </w:rPr>
      </w:pPr>
      <w:r>
        <w:rPr>
          <w:sz w:val="28"/>
          <w:szCs w:val="28"/>
        </w:rPr>
        <w:t>Корреспонденция счетов по выявлению финансового результата от обычного вида деятельности</w:t>
      </w:r>
    </w:p>
    <w:p w:rsidR="00962416" w:rsidRDefault="00962416" w:rsidP="00962416">
      <w:pPr>
        <w:widowControl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280"/>
        <w:gridCol w:w="2280"/>
        <w:gridCol w:w="1440"/>
      </w:tblGrid>
      <w:tr w:rsidR="00962416">
        <w:trPr>
          <w:cantSplit/>
        </w:trPr>
        <w:tc>
          <w:tcPr>
            <w:tcW w:w="3348" w:type="dxa"/>
            <w:vMerge w:val="restart"/>
          </w:tcPr>
          <w:p w:rsidR="00962416" w:rsidRDefault="00962416" w:rsidP="00D15C11">
            <w:pPr>
              <w:widowControl w:val="0"/>
              <w:jc w:val="center"/>
              <w:rPr>
                <w:sz w:val="28"/>
                <w:szCs w:val="28"/>
              </w:rPr>
            </w:pPr>
            <w:r>
              <w:rPr>
                <w:sz w:val="28"/>
                <w:szCs w:val="28"/>
              </w:rPr>
              <w:t>Операция</w:t>
            </w:r>
          </w:p>
        </w:tc>
        <w:tc>
          <w:tcPr>
            <w:tcW w:w="4560" w:type="dxa"/>
            <w:gridSpan w:val="2"/>
          </w:tcPr>
          <w:p w:rsidR="00962416" w:rsidRDefault="00962416" w:rsidP="00D15C11">
            <w:pPr>
              <w:widowControl w:val="0"/>
              <w:jc w:val="center"/>
              <w:rPr>
                <w:sz w:val="28"/>
                <w:szCs w:val="28"/>
              </w:rPr>
            </w:pPr>
            <w:r>
              <w:rPr>
                <w:sz w:val="28"/>
                <w:szCs w:val="28"/>
              </w:rPr>
              <w:t>Корреспонденция счетов</w:t>
            </w:r>
          </w:p>
        </w:tc>
        <w:tc>
          <w:tcPr>
            <w:tcW w:w="1440" w:type="dxa"/>
            <w:vMerge w:val="restart"/>
          </w:tcPr>
          <w:p w:rsidR="00962416" w:rsidRDefault="00962416" w:rsidP="00D15C11">
            <w:pPr>
              <w:widowControl w:val="0"/>
              <w:jc w:val="center"/>
              <w:rPr>
                <w:sz w:val="28"/>
                <w:szCs w:val="28"/>
              </w:rPr>
            </w:pPr>
            <w:r>
              <w:rPr>
                <w:sz w:val="28"/>
                <w:szCs w:val="28"/>
              </w:rPr>
              <w:t>Сумма</w:t>
            </w:r>
          </w:p>
        </w:tc>
      </w:tr>
      <w:tr w:rsidR="00962416">
        <w:trPr>
          <w:cantSplit/>
        </w:trPr>
        <w:tc>
          <w:tcPr>
            <w:tcW w:w="3348" w:type="dxa"/>
            <w:vMerge/>
          </w:tcPr>
          <w:p w:rsidR="00962416" w:rsidRDefault="00962416" w:rsidP="00D15C11">
            <w:pPr>
              <w:widowControl w:val="0"/>
              <w:jc w:val="both"/>
              <w:rPr>
                <w:sz w:val="28"/>
                <w:szCs w:val="28"/>
              </w:rPr>
            </w:pPr>
          </w:p>
        </w:tc>
        <w:tc>
          <w:tcPr>
            <w:tcW w:w="2280" w:type="dxa"/>
          </w:tcPr>
          <w:p w:rsidR="00962416" w:rsidRDefault="00962416" w:rsidP="00D15C11">
            <w:pPr>
              <w:widowControl w:val="0"/>
              <w:jc w:val="center"/>
              <w:rPr>
                <w:sz w:val="28"/>
                <w:szCs w:val="28"/>
              </w:rPr>
            </w:pPr>
            <w:r>
              <w:rPr>
                <w:sz w:val="28"/>
                <w:szCs w:val="28"/>
              </w:rPr>
              <w:t>Дебет</w:t>
            </w:r>
          </w:p>
        </w:tc>
        <w:tc>
          <w:tcPr>
            <w:tcW w:w="2280" w:type="dxa"/>
          </w:tcPr>
          <w:p w:rsidR="00962416" w:rsidRDefault="00962416" w:rsidP="00D15C11">
            <w:pPr>
              <w:widowControl w:val="0"/>
              <w:jc w:val="center"/>
              <w:rPr>
                <w:sz w:val="28"/>
                <w:szCs w:val="28"/>
              </w:rPr>
            </w:pPr>
            <w:r>
              <w:rPr>
                <w:sz w:val="28"/>
                <w:szCs w:val="28"/>
              </w:rPr>
              <w:t>Кредит</w:t>
            </w:r>
          </w:p>
        </w:tc>
        <w:tc>
          <w:tcPr>
            <w:tcW w:w="1440" w:type="dxa"/>
            <w:vMerge/>
          </w:tcPr>
          <w:p w:rsidR="00962416" w:rsidRDefault="00962416" w:rsidP="00D15C11">
            <w:pPr>
              <w:widowControl w:val="0"/>
              <w:jc w:val="both"/>
              <w:rPr>
                <w:sz w:val="28"/>
                <w:szCs w:val="28"/>
              </w:rPr>
            </w:pPr>
          </w:p>
        </w:tc>
      </w:tr>
      <w:tr w:rsidR="00962416">
        <w:tc>
          <w:tcPr>
            <w:tcW w:w="3348" w:type="dxa"/>
          </w:tcPr>
          <w:p w:rsidR="00962416" w:rsidRDefault="00962416" w:rsidP="00D15C11">
            <w:pPr>
              <w:widowControl w:val="0"/>
              <w:rPr>
                <w:sz w:val="28"/>
                <w:szCs w:val="28"/>
              </w:rPr>
            </w:pPr>
            <w:r>
              <w:rPr>
                <w:sz w:val="28"/>
                <w:szCs w:val="28"/>
              </w:rPr>
              <w:t>Получена выручка за реализованную продукцию</w:t>
            </w:r>
          </w:p>
        </w:tc>
        <w:tc>
          <w:tcPr>
            <w:tcW w:w="2280" w:type="dxa"/>
          </w:tcPr>
          <w:p w:rsidR="00962416" w:rsidRDefault="00962416" w:rsidP="00D15C11">
            <w:pPr>
              <w:widowControl w:val="0"/>
              <w:rPr>
                <w:sz w:val="28"/>
                <w:szCs w:val="28"/>
              </w:rPr>
            </w:pPr>
            <w:r>
              <w:rPr>
                <w:sz w:val="28"/>
                <w:szCs w:val="28"/>
              </w:rPr>
              <w:t>62 «Расчеты с покупателями и заказчиками»</w:t>
            </w:r>
          </w:p>
        </w:tc>
        <w:tc>
          <w:tcPr>
            <w:tcW w:w="2280" w:type="dxa"/>
          </w:tcPr>
          <w:p w:rsidR="00962416" w:rsidRDefault="00962416" w:rsidP="00D15C11">
            <w:pPr>
              <w:widowControl w:val="0"/>
              <w:rPr>
                <w:sz w:val="28"/>
                <w:szCs w:val="28"/>
              </w:rPr>
            </w:pPr>
            <w:r>
              <w:rPr>
                <w:sz w:val="28"/>
                <w:szCs w:val="28"/>
              </w:rPr>
              <w:t>46 «Реализация продукции (работ, услуг)»</w:t>
            </w:r>
          </w:p>
        </w:tc>
        <w:tc>
          <w:tcPr>
            <w:tcW w:w="1440" w:type="dxa"/>
          </w:tcPr>
          <w:p w:rsidR="00962416" w:rsidRDefault="00962416" w:rsidP="00D15C11">
            <w:pPr>
              <w:widowControl w:val="0"/>
              <w:rPr>
                <w:sz w:val="28"/>
                <w:szCs w:val="28"/>
              </w:rPr>
            </w:pPr>
            <w:r>
              <w:rPr>
                <w:sz w:val="28"/>
                <w:szCs w:val="28"/>
              </w:rPr>
              <w:t>122 836,8</w:t>
            </w:r>
          </w:p>
        </w:tc>
      </w:tr>
      <w:tr w:rsidR="00962416">
        <w:tc>
          <w:tcPr>
            <w:tcW w:w="3348" w:type="dxa"/>
          </w:tcPr>
          <w:p w:rsidR="00962416" w:rsidRDefault="00962416" w:rsidP="00D15C11">
            <w:pPr>
              <w:widowControl w:val="0"/>
              <w:rPr>
                <w:sz w:val="28"/>
                <w:szCs w:val="28"/>
              </w:rPr>
            </w:pPr>
            <w:r>
              <w:rPr>
                <w:sz w:val="28"/>
                <w:szCs w:val="28"/>
              </w:rPr>
              <w:t>Начислен НДС в части реализованной продукции</w:t>
            </w:r>
          </w:p>
        </w:tc>
        <w:tc>
          <w:tcPr>
            <w:tcW w:w="2280" w:type="dxa"/>
          </w:tcPr>
          <w:p w:rsidR="00962416" w:rsidRDefault="00962416" w:rsidP="00D15C11">
            <w:pPr>
              <w:widowControl w:val="0"/>
              <w:rPr>
                <w:sz w:val="28"/>
                <w:szCs w:val="28"/>
              </w:rPr>
            </w:pPr>
            <w:r>
              <w:rPr>
                <w:sz w:val="28"/>
                <w:szCs w:val="28"/>
              </w:rPr>
              <w:t>46 «Реализация продукции (работ, услуг)»</w:t>
            </w:r>
          </w:p>
        </w:tc>
        <w:tc>
          <w:tcPr>
            <w:tcW w:w="2280" w:type="dxa"/>
          </w:tcPr>
          <w:p w:rsidR="00962416" w:rsidRDefault="00962416" w:rsidP="00D15C11">
            <w:pPr>
              <w:widowControl w:val="0"/>
              <w:rPr>
                <w:sz w:val="28"/>
                <w:szCs w:val="28"/>
              </w:rPr>
            </w:pPr>
            <w:r>
              <w:rPr>
                <w:sz w:val="28"/>
                <w:szCs w:val="28"/>
              </w:rPr>
              <w:t>68/НДС «Расчеты с бюджетом»</w:t>
            </w:r>
          </w:p>
        </w:tc>
        <w:tc>
          <w:tcPr>
            <w:tcW w:w="1440" w:type="dxa"/>
          </w:tcPr>
          <w:p w:rsidR="00962416" w:rsidRDefault="00962416" w:rsidP="00D15C11">
            <w:pPr>
              <w:widowControl w:val="0"/>
              <w:rPr>
                <w:sz w:val="28"/>
                <w:szCs w:val="28"/>
              </w:rPr>
            </w:pPr>
            <w:r>
              <w:rPr>
                <w:sz w:val="28"/>
                <w:szCs w:val="28"/>
              </w:rPr>
              <w:t>20 472,8</w:t>
            </w:r>
          </w:p>
        </w:tc>
      </w:tr>
      <w:tr w:rsidR="00962416">
        <w:tc>
          <w:tcPr>
            <w:tcW w:w="3348" w:type="dxa"/>
          </w:tcPr>
          <w:p w:rsidR="00962416" w:rsidRDefault="00962416" w:rsidP="00D15C11">
            <w:pPr>
              <w:widowControl w:val="0"/>
              <w:rPr>
                <w:sz w:val="28"/>
                <w:szCs w:val="28"/>
              </w:rPr>
            </w:pPr>
            <w:r>
              <w:rPr>
                <w:sz w:val="28"/>
                <w:szCs w:val="28"/>
              </w:rPr>
              <w:t>Списана фактическая производственная себестоимость реализованной продукции</w:t>
            </w:r>
          </w:p>
        </w:tc>
        <w:tc>
          <w:tcPr>
            <w:tcW w:w="2280" w:type="dxa"/>
          </w:tcPr>
          <w:p w:rsidR="00962416" w:rsidRDefault="00962416" w:rsidP="00D15C11">
            <w:pPr>
              <w:widowControl w:val="0"/>
              <w:rPr>
                <w:sz w:val="28"/>
                <w:szCs w:val="28"/>
              </w:rPr>
            </w:pPr>
            <w:r>
              <w:rPr>
                <w:sz w:val="28"/>
                <w:szCs w:val="28"/>
              </w:rPr>
              <w:t>46 «Реализация продукции (работ, услуг)»</w:t>
            </w:r>
          </w:p>
        </w:tc>
        <w:tc>
          <w:tcPr>
            <w:tcW w:w="2280" w:type="dxa"/>
          </w:tcPr>
          <w:p w:rsidR="00962416" w:rsidRDefault="00962416" w:rsidP="00D15C11">
            <w:pPr>
              <w:widowControl w:val="0"/>
              <w:rPr>
                <w:sz w:val="28"/>
                <w:szCs w:val="28"/>
              </w:rPr>
            </w:pPr>
            <w:r>
              <w:rPr>
                <w:sz w:val="28"/>
                <w:szCs w:val="28"/>
              </w:rPr>
              <w:t>40  «Готовая продукция»</w:t>
            </w:r>
          </w:p>
        </w:tc>
        <w:tc>
          <w:tcPr>
            <w:tcW w:w="1440" w:type="dxa"/>
          </w:tcPr>
          <w:p w:rsidR="00962416" w:rsidRDefault="00962416" w:rsidP="00D15C11">
            <w:pPr>
              <w:widowControl w:val="0"/>
              <w:rPr>
                <w:sz w:val="28"/>
                <w:szCs w:val="28"/>
              </w:rPr>
            </w:pPr>
            <w:r>
              <w:rPr>
                <w:sz w:val="28"/>
                <w:szCs w:val="28"/>
              </w:rPr>
              <w:t>99 115</w:t>
            </w:r>
          </w:p>
        </w:tc>
      </w:tr>
      <w:tr w:rsidR="00962416">
        <w:tc>
          <w:tcPr>
            <w:tcW w:w="3348" w:type="dxa"/>
          </w:tcPr>
          <w:p w:rsidR="00962416" w:rsidRDefault="00962416" w:rsidP="00D15C11">
            <w:pPr>
              <w:widowControl w:val="0"/>
              <w:rPr>
                <w:sz w:val="28"/>
                <w:szCs w:val="28"/>
              </w:rPr>
            </w:pPr>
            <w:r>
              <w:rPr>
                <w:sz w:val="28"/>
                <w:szCs w:val="28"/>
              </w:rPr>
              <w:t>Списаны коммерческие расходы, относящиеся к реализованной в отчетном периоде продукции</w:t>
            </w:r>
          </w:p>
        </w:tc>
        <w:tc>
          <w:tcPr>
            <w:tcW w:w="2280" w:type="dxa"/>
          </w:tcPr>
          <w:p w:rsidR="00962416" w:rsidRDefault="00962416" w:rsidP="00D15C11">
            <w:pPr>
              <w:widowControl w:val="0"/>
              <w:rPr>
                <w:sz w:val="28"/>
                <w:szCs w:val="28"/>
              </w:rPr>
            </w:pPr>
            <w:r>
              <w:rPr>
                <w:sz w:val="28"/>
                <w:szCs w:val="28"/>
              </w:rPr>
              <w:t>46 «Реализация продукции (работ, услуг)»</w:t>
            </w:r>
          </w:p>
        </w:tc>
        <w:tc>
          <w:tcPr>
            <w:tcW w:w="2280" w:type="dxa"/>
          </w:tcPr>
          <w:p w:rsidR="00962416" w:rsidRDefault="00962416" w:rsidP="00D15C11">
            <w:pPr>
              <w:widowControl w:val="0"/>
              <w:rPr>
                <w:sz w:val="28"/>
                <w:szCs w:val="28"/>
              </w:rPr>
            </w:pPr>
            <w:r>
              <w:rPr>
                <w:sz w:val="28"/>
                <w:szCs w:val="28"/>
              </w:rPr>
              <w:t>43 «Коммерческие расходы»</w:t>
            </w:r>
          </w:p>
        </w:tc>
        <w:tc>
          <w:tcPr>
            <w:tcW w:w="1440" w:type="dxa"/>
          </w:tcPr>
          <w:p w:rsidR="00962416" w:rsidRDefault="00962416" w:rsidP="00D15C11">
            <w:pPr>
              <w:widowControl w:val="0"/>
              <w:rPr>
                <w:sz w:val="28"/>
                <w:szCs w:val="28"/>
              </w:rPr>
            </w:pPr>
            <w:r>
              <w:rPr>
                <w:sz w:val="28"/>
                <w:szCs w:val="28"/>
              </w:rPr>
              <w:t>148</w:t>
            </w:r>
          </w:p>
        </w:tc>
      </w:tr>
      <w:tr w:rsidR="00962416">
        <w:tc>
          <w:tcPr>
            <w:tcW w:w="3348" w:type="dxa"/>
          </w:tcPr>
          <w:p w:rsidR="00962416" w:rsidRDefault="00962416" w:rsidP="00D15C11">
            <w:pPr>
              <w:widowControl w:val="0"/>
              <w:rPr>
                <w:sz w:val="28"/>
                <w:szCs w:val="28"/>
              </w:rPr>
            </w:pPr>
            <w:r>
              <w:rPr>
                <w:sz w:val="28"/>
                <w:szCs w:val="28"/>
              </w:rPr>
              <w:t>Выявлен финансовый результат</w:t>
            </w:r>
          </w:p>
        </w:tc>
        <w:tc>
          <w:tcPr>
            <w:tcW w:w="2280" w:type="dxa"/>
          </w:tcPr>
          <w:p w:rsidR="00962416" w:rsidRDefault="00962416" w:rsidP="00D15C11">
            <w:pPr>
              <w:widowControl w:val="0"/>
              <w:rPr>
                <w:sz w:val="28"/>
                <w:szCs w:val="28"/>
              </w:rPr>
            </w:pPr>
            <w:r>
              <w:rPr>
                <w:sz w:val="28"/>
                <w:szCs w:val="28"/>
              </w:rPr>
              <w:t>46 «Реализация продукции (работ, услуг)»</w:t>
            </w:r>
          </w:p>
        </w:tc>
        <w:tc>
          <w:tcPr>
            <w:tcW w:w="2280" w:type="dxa"/>
          </w:tcPr>
          <w:p w:rsidR="00962416" w:rsidRDefault="00962416" w:rsidP="00D15C11">
            <w:pPr>
              <w:widowControl w:val="0"/>
              <w:rPr>
                <w:sz w:val="28"/>
                <w:szCs w:val="28"/>
              </w:rPr>
            </w:pPr>
            <w:r>
              <w:rPr>
                <w:sz w:val="28"/>
                <w:szCs w:val="28"/>
              </w:rPr>
              <w:t>80/1 «Прибыли и убытки»</w:t>
            </w:r>
          </w:p>
        </w:tc>
        <w:tc>
          <w:tcPr>
            <w:tcW w:w="1440" w:type="dxa"/>
          </w:tcPr>
          <w:p w:rsidR="00962416" w:rsidRDefault="00962416" w:rsidP="00D15C11">
            <w:pPr>
              <w:widowControl w:val="0"/>
              <w:rPr>
                <w:sz w:val="28"/>
                <w:szCs w:val="28"/>
              </w:rPr>
            </w:pPr>
            <w:r>
              <w:rPr>
                <w:sz w:val="28"/>
                <w:szCs w:val="28"/>
              </w:rPr>
              <w:t>3 101</w:t>
            </w:r>
          </w:p>
        </w:tc>
      </w:tr>
    </w:tbl>
    <w:p w:rsidR="00962416" w:rsidRDefault="00962416" w:rsidP="00962416">
      <w:pPr>
        <w:widowControl w:val="0"/>
        <w:spacing w:line="360" w:lineRule="auto"/>
        <w:ind w:firstLine="709"/>
        <w:jc w:val="both"/>
        <w:rPr>
          <w:sz w:val="28"/>
          <w:szCs w:val="28"/>
        </w:rPr>
      </w:pPr>
    </w:p>
    <w:p w:rsidR="00962416" w:rsidRDefault="00962416" w:rsidP="00962416">
      <w:pPr>
        <w:widowControl w:val="0"/>
        <w:spacing w:line="360" w:lineRule="auto"/>
        <w:jc w:val="both"/>
        <w:rPr>
          <w:sz w:val="28"/>
          <w:szCs w:val="28"/>
        </w:rPr>
      </w:pPr>
      <w:r>
        <w:rPr>
          <w:sz w:val="28"/>
          <w:szCs w:val="28"/>
        </w:rPr>
        <w:t>лами бухгалтерского учета на счете «Прибыли и убытки».</w:t>
      </w:r>
    </w:p>
    <w:p w:rsidR="00962416" w:rsidRDefault="00962416" w:rsidP="00962416">
      <w:pPr>
        <w:widowControl w:val="0"/>
        <w:spacing w:line="360" w:lineRule="auto"/>
        <w:ind w:firstLine="709"/>
        <w:jc w:val="both"/>
        <w:rPr>
          <w:sz w:val="28"/>
          <w:szCs w:val="28"/>
        </w:rPr>
      </w:pPr>
      <w:r>
        <w:rPr>
          <w:sz w:val="28"/>
          <w:szCs w:val="28"/>
        </w:rPr>
        <w:t>В составе прочих операционных расходов организация отражает налог на милицию = 38222 руб., налог на содержание ЖКХ = 92018руб., налог на пожарную охрану = 7760руб.</w:t>
      </w:r>
    </w:p>
    <w:p w:rsidR="00962416" w:rsidRDefault="00962416" w:rsidP="00962416">
      <w:pPr>
        <w:widowControl w:val="0"/>
        <w:spacing w:line="360" w:lineRule="auto"/>
        <w:ind w:firstLine="709"/>
        <w:jc w:val="both"/>
        <w:rPr>
          <w:sz w:val="28"/>
          <w:szCs w:val="28"/>
        </w:rPr>
      </w:pPr>
    </w:p>
    <w:p w:rsidR="00962416" w:rsidRDefault="00962416" w:rsidP="00962416">
      <w:pPr>
        <w:widowControl w:val="0"/>
        <w:spacing w:line="360" w:lineRule="auto"/>
        <w:ind w:firstLine="709"/>
        <w:jc w:val="both"/>
        <w:outlineLvl w:val="0"/>
        <w:rPr>
          <w:sz w:val="28"/>
          <w:szCs w:val="28"/>
        </w:rPr>
      </w:pPr>
      <w:r>
        <w:rPr>
          <w:sz w:val="28"/>
          <w:szCs w:val="28"/>
        </w:rPr>
        <w:t>3.3. Налогообложение прибыли</w:t>
      </w:r>
    </w:p>
    <w:p w:rsidR="00962416" w:rsidRDefault="00962416" w:rsidP="00962416">
      <w:pPr>
        <w:widowControl w:val="0"/>
        <w:spacing w:line="360" w:lineRule="auto"/>
        <w:ind w:firstLine="709"/>
        <w:jc w:val="both"/>
        <w:outlineLvl w:val="0"/>
        <w:rPr>
          <w:sz w:val="28"/>
          <w:szCs w:val="28"/>
        </w:rPr>
      </w:pPr>
    </w:p>
    <w:p w:rsidR="00962416" w:rsidRDefault="00962416" w:rsidP="00962416">
      <w:pPr>
        <w:widowControl w:val="0"/>
        <w:spacing w:line="360" w:lineRule="auto"/>
        <w:ind w:firstLine="709"/>
        <w:jc w:val="both"/>
        <w:rPr>
          <w:sz w:val="28"/>
          <w:szCs w:val="28"/>
        </w:rPr>
      </w:pPr>
      <w:r>
        <w:rPr>
          <w:sz w:val="28"/>
          <w:szCs w:val="28"/>
        </w:rPr>
        <w:t>Для учета финансовых результатов предназначен счет 80 «Прибыли и убытки».</w:t>
      </w:r>
    </w:p>
    <w:p w:rsidR="00962416" w:rsidRDefault="00962416" w:rsidP="00962416">
      <w:pPr>
        <w:widowControl w:val="0"/>
        <w:spacing w:line="360" w:lineRule="auto"/>
        <w:ind w:firstLine="709"/>
        <w:jc w:val="both"/>
        <w:rPr>
          <w:sz w:val="28"/>
          <w:szCs w:val="28"/>
        </w:rPr>
      </w:pPr>
      <w:r>
        <w:rPr>
          <w:sz w:val="28"/>
          <w:szCs w:val="28"/>
        </w:rPr>
        <w:t>Сумма прибыли</w:t>
      </w:r>
      <w:r>
        <w:rPr>
          <w:noProof/>
          <w:sz w:val="28"/>
          <w:szCs w:val="28"/>
        </w:rPr>
        <w:t>,</w:t>
      </w:r>
      <w:r>
        <w:rPr>
          <w:sz w:val="28"/>
          <w:szCs w:val="28"/>
        </w:rPr>
        <w:t xml:space="preserve"> отражаемая на счете</w:t>
      </w:r>
      <w:r>
        <w:rPr>
          <w:noProof/>
          <w:sz w:val="28"/>
          <w:szCs w:val="28"/>
        </w:rPr>
        <w:t xml:space="preserve"> 80 «</w:t>
      </w:r>
      <w:r>
        <w:rPr>
          <w:sz w:val="28"/>
          <w:szCs w:val="28"/>
        </w:rPr>
        <w:t>Прибыли и убытки» и соответственно по строке</w:t>
      </w:r>
      <w:r>
        <w:rPr>
          <w:noProof/>
          <w:sz w:val="28"/>
          <w:szCs w:val="28"/>
        </w:rPr>
        <w:t xml:space="preserve"> 140</w:t>
      </w:r>
      <w:r>
        <w:rPr>
          <w:sz w:val="28"/>
          <w:szCs w:val="28"/>
        </w:rPr>
        <w:t xml:space="preserve"> «При6ыль (убыток) отчетного периода» отчета о прибылях и убытках </w:t>
      </w:r>
      <w:r>
        <w:rPr>
          <w:noProof/>
          <w:sz w:val="28"/>
          <w:szCs w:val="28"/>
        </w:rPr>
        <w:t>(</w:t>
      </w:r>
      <w:r>
        <w:rPr>
          <w:sz w:val="28"/>
          <w:szCs w:val="28"/>
        </w:rPr>
        <w:t>форма</w:t>
      </w:r>
      <w:r>
        <w:rPr>
          <w:noProof/>
          <w:sz w:val="28"/>
          <w:szCs w:val="28"/>
        </w:rPr>
        <w:t xml:space="preserve"> №2), </w:t>
      </w:r>
      <w:r>
        <w:rPr>
          <w:sz w:val="28"/>
          <w:szCs w:val="28"/>
        </w:rPr>
        <w:t>отличается от суммы прибыли подлежа-</w:t>
      </w:r>
    </w:p>
    <w:p w:rsidR="00962416" w:rsidRDefault="00962416" w:rsidP="00962416">
      <w:pPr>
        <w:widowControl w:val="0"/>
        <w:spacing w:line="360" w:lineRule="auto"/>
        <w:jc w:val="both"/>
        <w:rPr>
          <w:sz w:val="28"/>
          <w:szCs w:val="28"/>
        </w:rPr>
      </w:pPr>
      <w:r>
        <w:rPr>
          <w:sz w:val="28"/>
          <w:szCs w:val="28"/>
        </w:rPr>
        <w:t>щей</w:t>
      </w:r>
      <w:r>
        <w:rPr>
          <w:sz w:val="28"/>
          <w:szCs w:val="28"/>
          <w:lang w:val="en-US"/>
        </w:rPr>
        <w:t> </w:t>
      </w:r>
      <w:r>
        <w:rPr>
          <w:sz w:val="28"/>
          <w:szCs w:val="28"/>
        </w:rPr>
        <w:t>налогообложению</w:t>
      </w:r>
      <w:r>
        <w:rPr>
          <w:noProof/>
          <w:sz w:val="28"/>
          <w:szCs w:val="28"/>
        </w:rPr>
        <w:t>. </w:t>
      </w:r>
      <w:r>
        <w:rPr>
          <w:sz w:val="28"/>
          <w:szCs w:val="28"/>
        </w:rPr>
        <w:t>Это связано с тем, что нормативно-правовые акты</w:t>
      </w:r>
      <w:r>
        <w:rPr>
          <w:noProof/>
          <w:sz w:val="28"/>
          <w:szCs w:val="28"/>
        </w:rPr>
        <w:t xml:space="preserve">, </w:t>
      </w:r>
      <w:r>
        <w:rPr>
          <w:sz w:val="28"/>
          <w:szCs w:val="28"/>
        </w:rPr>
        <w:t>регулирующие налогообложение, несколько по иному трактуют состав валовой прибыли предприятия</w:t>
      </w:r>
      <w:r>
        <w:rPr>
          <w:noProof/>
          <w:sz w:val="28"/>
          <w:szCs w:val="28"/>
        </w:rPr>
        <w:t>,</w:t>
      </w:r>
      <w:r>
        <w:rPr>
          <w:sz w:val="28"/>
          <w:szCs w:val="28"/>
        </w:rPr>
        <w:t xml:space="preserve"> нежели законодательные акты, регулирующие вопросы методологии и организации бухгалтерского учета.</w:t>
      </w:r>
    </w:p>
    <w:p w:rsidR="00962416" w:rsidRDefault="00962416" w:rsidP="00962416">
      <w:pPr>
        <w:widowControl w:val="0"/>
        <w:spacing w:line="360" w:lineRule="auto"/>
        <w:ind w:firstLine="709"/>
        <w:jc w:val="both"/>
        <w:rPr>
          <w:sz w:val="28"/>
          <w:szCs w:val="28"/>
        </w:rPr>
      </w:pPr>
      <w:r>
        <w:rPr>
          <w:sz w:val="28"/>
          <w:szCs w:val="28"/>
        </w:rPr>
        <w:t>Преобразование бухгалтерской прибыли в налогооблагаемую производится в два этапа</w:t>
      </w:r>
      <w:r>
        <w:rPr>
          <w:noProof/>
          <w:sz w:val="28"/>
          <w:szCs w:val="28"/>
        </w:rPr>
        <w:t>.</w:t>
      </w:r>
      <w:r>
        <w:rPr>
          <w:sz w:val="28"/>
          <w:szCs w:val="28"/>
        </w:rPr>
        <w:t xml:space="preserve"> На первом этапе необходимо рассчитать величину</w:t>
      </w:r>
      <w:r>
        <w:rPr>
          <w:noProof/>
          <w:sz w:val="28"/>
          <w:szCs w:val="28"/>
        </w:rPr>
        <w:t>,</w:t>
      </w:r>
      <w:r>
        <w:rPr>
          <w:sz w:val="28"/>
          <w:szCs w:val="28"/>
        </w:rPr>
        <w:t xml:space="preserve"> показываемую по строке</w:t>
      </w:r>
      <w:r>
        <w:rPr>
          <w:noProof/>
          <w:sz w:val="28"/>
          <w:szCs w:val="28"/>
        </w:rPr>
        <w:t xml:space="preserve"> 1 </w:t>
      </w:r>
      <w:r>
        <w:rPr>
          <w:sz w:val="28"/>
          <w:szCs w:val="28"/>
        </w:rPr>
        <w:t>«Валовая прибыль</w:t>
      </w:r>
      <w:r>
        <w:rPr>
          <w:noProof/>
          <w:sz w:val="28"/>
          <w:szCs w:val="28"/>
        </w:rPr>
        <w:t xml:space="preserve"> –</w:t>
      </w:r>
      <w:r>
        <w:rPr>
          <w:sz w:val="28"/>
          <w:szCs w:val="28"/>
        </w:rPr>
        <w:t xml:space="preserve"> всего» расчета налога, от фактической прибыли</w:t>
      </w:r>
      <w:r>
        <w:rPr>
          <w:noProof/>
          <w:sz w:val="28"/>
          <w:szCs w:val="28"/>
        </w:rPr>
        <w:t>. (Приложение 8)</w:t>
      </w:r>
      <w:r>
        <w:rPr>
          <w:sz w:val="28"/>
          <w:szCs w:val="28"/>
        </w:rPr>
        <w:t xml:space="preserve"> На втором – производится корректировка этой величины с целью преобразования её в налогооблагаемую прибыль, в справке о порядке определения данных, отражаемых по строке 1 расчета налога от фактической прибыли. (Приложение 9) В справке, по существу, производят корректировку прибыли, показанной в бухгалтерском учете, на суммы, увеличивающие и (или) уменьшающие налогооблагаемую прибыль. Осуществление второго этапа корректировки достаточно четко регламентировано и производится по утвержденной форме вышеназванного расчета (строки</w:t>
      </w:r>
      <w:r>
        <w:rPr>
          <w:noProof/>
          <w:sz w:val="28"/>
          <w:szCs w:val="28"/>
        </w:rPr>
        <w:t xml:space="preserve"> 1-5).</w:t>
      </w:r>
      <w:r>
        <w:rPr>
          <w:sz w:val="28"/>
          <w:szCs w:val="28"/>
        </w:rPr>
        <w:t xml:space="preserve"> Для проведения первого этапа подобной формы законодательно не предусмотрено</w:t>
      </w:r>
      <w:r>
        <w:rPr>
          <w:noProof/>
          <w:sz w:val="28"/>
          <w:szCs w:val="28"/>
        </w:rPr>
        <w:t>.</w:t>
      </w:r>
    </w:p>
    <w:p w:rsidR="00962416" w:rsidRDefault="00962416" w:rsidP="00962416">
      <w:pPr>
        <w:widowControl w:val="0"/>
        <w:spacing w:line="360" w:lineRule="auto"/>
        <w:ind w:firstLine="709"/>
        <w:jc w:val="both"/>
        <w:rPr>
          <w:sz w:val="28"/>
          <w:szCs w:val="28"/>
        </w:rPr>
      </w:pPr>
      <w:r>
        <w:rPr>
          <w:sz w:val="28"/>
          <w:szCs w:val="28"/>
        </w:rPr>
        <w:t>Учет расчетов по налогу на прибыль осуществляют на счете 68 «Расчеты с бюджетом». К этому счету открывают субсчет 68-2 «Расчеты по налогу на прибыль» и счету 81 «Использование прибыли».</w:t>
      </w:r>
    </w:p>
    <w:p w:rsidR="00962416" w:rsidRDefault="00962416" w:rsidP="00962416">
      <w:pPr>
        <w:widowControl w:val="0"/>
        <w:spacing w:line="360" w:lineRule="auto"/>
        <w:ind w:firstLine="709"/>
        <w:jc w:val="both"/>
        <w:rPr>
          <w:sz w:val="28"/>
          <w:szCs w:val="28"/>
        </w:rPr>
      </w:pPr>
      <w:r>
        <w:rPr>
          <w:sz w:val="28"/>
          <w:szCs w:val="28"/>
        </w:rPr>
        <w:t>Базой для налогообложения является балансовая прибыль, выявляемая в бухгалтерском учете как кредитовое сальдо по счету «Прибылей и убытков».</w:t>
      </w:r>
    </w:p>
    <w:p w:rsidR="00962416" w:rsidRDefault="00962416" w:rsidP="00962416">
      <w:pPr>
        <w:widowControl w:val="0"/>
        <w:spacing w:line="360" w:lineRule="auto"/>
        <w:ind w:firstLine="709"/>
        <w:jc w:val="both"/>
        <w:rPr>
          <w:sz w:val="28"/>
          <w:szCs w:val="28"/>
        </w:rPr>
      </w:pPr>
      <w:r>
        <w:rPr>
          <w:sz w:val="28"/>
          <w:szCs w:val="28"/>
        </w:rPr>
        <w:t>Предприятию не предоставляются  льготы по налогу на  прибыль,  поэтому ставка  налога на прибыль на предприятии  составила 35 %,  из  них  в федеральный  бюджет организация  зачисляет 11 %, в  региональный  бюджет – 24 %.</w:t>
      </w:r>
    </w:p>
    <w:p w:rsidR="00962416" w:rsidRDefault="00962416" w:rsidP="00962416">
      <w:pPr>
        <w:widowControl w:val="0"/>
        <w:spacing w:line="360" w:lineRule="auto"/>
        <w:ind w:firstLine="709"/>
        <w:jc w:val="both"/>
        <w:rPr>
          <w:sz w:val="28"/>
          <w:szCs w:val="28"/>
        </w:rPr>
      </w:pPr>
      <w:r>
        <w:rPr>
          <w:sz w:val="28"/>
          <w:szCs w:val="28"/>
        </w:rPr>
        <w:t>Организация уплачивает налог на прибыль авансовыми платежами по-квартально.</w:t>
      </w:r>
    </w:p>
    <w:p w:rsidR="00962416" w:rsidRDefault="00962416" w:rsidP="00962416">
      <w:pPr>
        <w:widowControl w:val="0"/>
        <w:spacing w:line="360" w:lineRule="auto"/>
        <w:ind w:firstLine="709"/>
        <w:jc w:val="both"/>
        <w:rPr>
          <w:sz w:val="28"/>
          <w:szCs w:val="28"/>
        </w:rPr>
      </w:pPr>
      <w:r>
        <w:rPr>
          <w:sz w:val="28"/>
          <w:szCs w:val="28"/>
        </w:rPr>
        <w:t>Предприятие авансовые платежи от фактически полученной прибыли  начисляет в конце квартала и отражает их по дебету счета 81 «Использование прибыли» и кредиту счета 68 «Расчеты с бюджетом», субсчет 68-2 «Расчеты по налогу на прибыль».  В главной книге по дебету счете 81 «Использование прибыли», таким образом, отражается сумма, подлежащая взносу в бюджет, независимо от того, оплачена (перечислена) эта сумма в бюджет или нет (Приложение 10).</w:t>
      </w:r>
    </w:p>
    <w:p w:rsidR="00962416" w:rsidRDefault="00962416" w:rsidP="00962416">
      <w:pPr>
        <w:widowControl w:val="0"/>
        <w:spacing w:line="360" w:lineRule="auto"/>
        <w:ind w:firstLine="709"/>
        <w:jc w:val="both"/>
        <w:rPr>
          <w:sz w:val="28"/>
          <w:szCs w:val="28"/>
        </w:rPr>
      </w:pPr>
      <w:r>
        <w:rPr>
          <w:sz w:val="28"/>
          <w:szCs w:val="28"/>
        </w:rPr>
        <w:t xml:space="preserve">Сальдо по субсчету 68-2 «Расчеты по налогу на прибыль», открываемому к счету Расчетов с бюджетом, характеризует фактические  результаты расчетов организации по платежам налога на прибыль. </w:t>
      </w:r>
    </w:p>
    <w:p w:rsidR="00962416" w:rsidRDefault="00962416" w:rsidP="00962416">
      <w:pPr>
        <w:widowControl w:val="0"/>
        <w:spacing w:line="360" w:lineRule="auto"/>
        <w:ind w:firstLine="709"/>
        <w:jc w:val="both"/>
        <w:rPr>
          <w:sz w:val="28"/>
          <w:szCs w:val="28"/>
        </w:rPr>
      </w:pPr>
      <w:r>
        <w:rPr>
          <w:sz w:val="28"/>
          <w:szCs w:val="28"/>
        </w:rPr>
        <w:t>Перечисление начисленных сумм платежей в бюджет по налогу на прибыль отражают по дебету счета 68 «Расчеты с бюджетом», субсчет 68-2 «Расчеты по налогу на прибыль» и кредиту счета 51 «Расчетный счет».</w:t>
      </w:r>
    </w:p>
    <w:p w:rsidR="00962416" w:rsidRDefault="00962416" w:rsidP="00962416">
      <w:pPr>
        <w:widowControl w:val="0"/>
        <w:spacing w:line="360" w:lineRule="auto"/>
        <w:ind w:firstLine="709"/>
        <w:jc w:val="both"/>
        <w:rPr>
          <w:sz w:val="28"/>
          <w:szCs w:val="28"/>
        </w:rPr>
      </w:pPr>
      <w:r>
        <w:rPr>
          <w:sz w:val="28"/>
          <w:szCs w:val="28"/>
        </w:rPr>
        <w:t xml:space="preserve">Аналитический учет по счету 81 «Использование прибыли» на предприятии не ведется. Все необходимую аналитическую информацию получают из расчетов налогооблагаемой прибыли и налогов с составляющих этой прибыли. </w:t>
      </w:r>
    </w:p>
    <w:p w:rsidR="00962416" w:rsidRDefault="00962416" w:rsidP="00962416">
      <w:pPr>
        <w:widowControl w:val="0"/>
        <w:spacing w:line="360" w:lineRule="auto"/>
        <w:ind w:firstLine="709"/>
        <w:jc w:val="both"/>
        <w:rPr>
          <w:sz w:val="28"/>
          <w:szCs w:val="28"/>
        </w:rPr>
      </w:pPr>
      <w:r>
        <w:rPr>
          <w:sz w:val="28"/>
          <w:szCs w:val="28"/>
        </w:rPr>
        <w:t>В этом налоговом периоде организацией не производилось никаких корректировок по Справке о порядке определения данных, отражаемых по строке 1 «Расчета (налоговой декларации) налога от фактической прибыли», так как суммы, которые должны были включаться  в корректировку, были отнесены на  счет нераспределенной прибыли (Приложение 9). Это командировочные расходы, связанные с производственной деятельностью, расходы на подготовку кадров по договорам с учебными заведениями, расходы на оплату процентов по кредитам банков, включаемых в себестоимость продукции (работ, услуг) в соответствии с Положением о составе затрат и учтенных в составе операционных расходов в соответствии с ПБУ 10/99 «Расходы организации».</w:t>
      </w:r>
    </w:p>
    <w:p w:rsidR="00962416" w:rsidRDefault="00962416" w:rsidP="00962416">
      <w:pPr>
        <w:widowControl w:val="0"/>
        <w:spacing w:line="360" w:lineRule="auto"/>
        <w:ind w:firstLine="709"/>
        <w:jc w:val="both"/>
        <w:rPr>
          <w:sz w:val="28"/>
          <w:szCs w:val="28"/>
        </w:rPr>
      </w:pPr>
      <w:r>
        <w:rPr>
          <w:sz w:val="28"/>
          <w:szCs w:val="28"/>
        </w:rPr>
        <w:t>При закрытии счет 81 «Использование прибыли», в конце года, сумма начисленного налога на прибыль списывается на счет 80 «Прибыли и убытки», которая отражается в Главной книге по счету 80 «Прибыли и убытки». (Приложение 11)</w:t>
      </w:r>
    </w:p>
    <w:p w:rsidR="00962416" w:rsidRPr="00962416" w:rsidRDefault="00962416" w:rsidP="00962416">
      <w:pPr>
        <w:widowControl w:val="0"/>
        <w:spacing w:line="360" w:lineRule="auto"/>
        <w:ind w:firstLine="709"/>
        <w:jc w:val="both"/>
        <w:rPr>
          <w:sz w:val="28"/>
          <w:szCs w:val="28"/>
        </w:rPr>
      </w:pPr>
    </w:p>
    <w:p w:rsidR="00962416" w:rsidRPr="00962416" w:rsidRDefault="00962416" w:rsidP="00962416">
      <w:pPr>
        <w:widowControl w:val="0"/>
        <w:spacing w:line="360" w:lineRule="auto"/>
        <w:ind w:firstLine="709"/>
        <w:jc w:val="both"/>
        <w:outlineLvl w:val="0"/>
        <w:rPr>
          <w:sz w:val="28"/>
          <w:szCs w:val="28"/>
        </w:rPr>
      </w:pPr>
      <w:r w:rsidRPr="00962416">
        <w:rPr>
          <w:sz w:val="28"/>
          <w:szCs w:val="28"/>
        </w:rPr>
        <w:t>3.4. Учет использования прибыли</w:t>
      </w:r>
    </w:p>
    <w:p w:rsidR="00962416" w:rsidRPr="00962416" w:rsidRDefault="00962416" w:rsidP="00962416">
      <w:pPr>
        <w:widowControl w:val="0"/>
        <w:spacing w:line="360" w:lineRule="auto"/>
        <w:ind w:firstLine="709"/>
        <w:jc w:val="both"/>
        <w:rPr>
          <w:sz w:val="28"/>
          <w:szCs w:val="28"/>
        </w:rPr>
      </w:pPr>
    </w:p>
    <w:p w:rsidR="00962416" w:rsidRPr="00962416" w:rsidRDefault="00962416" w:rsidP="00962416">
      <w:pPr>
        <w:widowControl w:val="0"/>
        <w:spacing w:line="360" w:lineRule="auto"/>
        <w:ind w:firstLine="709"/>
        <w:jc w:val="both"/>
        <w:rPr>
          <w:sz w:val="28"/>
          <w:szCs w:val="28"/>
        </w:rPr>
      </w:pPr>
      <w:r w:rsidRPr="00962416">
        <w:rPr>
          <w:sz w:val="28"/>
          <w:szCs w:val="28"/>
        </w:rPr>
        <w:t>После уплаты налогов у предприятия остается чистая прибыль, подлежащая распределению по усмотрению учредителей. Организация не создает резервный капитал.</w:t>
      </w:r>
    </w:p>
    <w:p w:rsidR="00962416" w:rsidRPr="00962416" w:rsidRDefault="00962416" w:rsidP="00962416">
      <w:pPr>
        <w:pStyle w:val="a9"/>
        <w:widowControl w:val="0"/>
        <w:spacing w:line="360" w:lineRule="auto"/>
        <w:ind w:firstLine="709"/>
        <w:jc w:val="both"/>
        <w:rPr>
          <w:sz w:val="28"/>
          <w:szCs w:val="28"/>
        </w:rPr>
      </w:pPr>
      <w:r w:rsidRPr="00962416">
        <w:rPr>
          <w:sz w:val="28"/>
          <w:szCs w:val="28"/>
        </w:rPr>
        <w:t>В процессе изучения ведения бухгалтерского учета в организации было выявлено, что счет 88 «Нераспределенная прибыль (непокрытый убыток)» ведется без разбиения по субсчетам, но с разбиением по каждому направлению использования средств  в оборотной ведомости по счету 88 «Нераспределенная прибыль (непокрытый убыток)» (Приложение 12) .  Поэтому все мероприятия,  осуществляемые предприятием за счет нераспределенной   прибыли, отражаются  им в течение года непосредственно на синтетическом  счете 88 «Нераспределенная прибыль (непокрытый убыток)». Для систематизации однородных операций, можно  рекомендовать  открытие субсчетов к счету 88 «Нераспределенная прибыль (непокрытый убыток)», предусмотренных планом счетов.</w:t>
      </w:r>
    </w:p>
    <w:p w:rsidR="00962416" w:rsidRPr="00962416" w:rsidRDefault="00962416" w:rsidP="00962416">
      <w:pPr>
        <w:pStyle w:val="a9"/>
        <w:widowControl w:val="0"/>
        <w:spacing w:line="360" w:lineRule="auto"/>
        <w:ind w:firstLine="709"/>
        <w:jc w:val="both"/>
        <w:rPr>
          <w:sz w:val="28"/>
          <w:szCs w:val="28"/>
        </w:rPr>
      </w:pPr>
      <w:r w:rsidRPr="00962416">
        <w:rPr>
          <w:sz w:val="28"/>
          <w:szCs w:val="28"/>
        </w:rPr>
        <w:t>Это значительно упростит учет и позволит четко корректировать  использование  прибыли предприятия по конкретным направлениям.</w:t>
      </w:r>
    </w:p>
    <w:p w:rsidR="00962416" w:rsidRPr="00962416" w:rsidRDefault="00962416" w:rsidP="00962416">
      <w:pPr>
        <w:pStyle w:val="a9"/>
        <w:widowControl w:val="0"/>
        <w:spacing w:line="360" w:lineRule="auto"/>
        <w:ind w:firstLine="709"/>
        <w:jc w:val="both"/>
        <w:rPr>
          <w:sz w:val="28"/>
          <w:szCs w:val="28"/>
        </w:rPr>
      </w:pPr>
      <w:r w:rsidRPr="00962416">
        <w:rPr>
          <w:sz w:val="28"/>
          <w:szCs w:val="28"/>
        </w:rPr>
        <w:t xml:space="preserve">При изучении бухгалтерского учета использования прибыли было выявлены ошибки методики ведения бухгалтерского учета: </w:t>
      </w:r>
    </w:p>
    <w:p w:rsidR="00962416" w:rsidRPr="00962416" w:rsidRDefault="00962416" w:rsidP="00962416">
      <w:pPr>
        <w:pStyle w:val="a9"/>
        <w:widowControl w:val="0"/>
        <w:spacing w:line="360" w:lineRule="auto"/>
        <w:ind w:firstLine="709"/>
        <w:jc w:val="both"/>
        <w:rPr>
          <w:sz w:val="28"/>
          <w:szCs w:val="28"/>
        </w:rPr>
      </w:pPr>
      <w:r w:rsidRPr="00962416">
        <w:rPr>
          <w:rStyle w:val="zakonlink1"/>
          <w:rFonts w:ascii="Times New Roman" w:hAnsi="Times New Roman" w:cs="Times New Roman"/>
          <w:sz w:val="28"/>
          <w:szCs w:val="28"/>
        </w:rPr>
        <w:t>1. Расходы на командировки сверх норм относятся за счет прибыли, остающейся в распоряжении организации, т.е. производится запись по дебету счета 88 «Нераспределенная прибыль» и кредиту счета 71 «Расчеты с подотчетными лицами», а не производят корректировку налогооблагаемой прибыли.</w:t>
      </w:r>
    </w:p>
    <w:p w:rsidR="00962416" w:rsidRPr="00962416" w:rsidRDefault="00962416" w:rsidP="00962416">
      <w:pPr>
        <w:widowControl w:val="0"/>
        <w:spacing w:line="360" w:lineRule="auto"/>
        <w:ind w:firstLine="709"/>
        <w:jc w:val="both"/>
        <w:rPr>
          <w:sz w:val="28"/>
          <w:szCs w:val="28"/>
        </w:rPr>
      </w:pPr>
      <w:r w:rsidRPr="00962416">
        <w:rPr>
          <w:rStyle w:val="zakonspanheader1"/>
          <w:rFonts w:ascii="Times New Roman" w:hAnsi="Times New Roman" w:cs="Times New Roman"/>
          <w:b/>
          <w:bCs/>
          <w:sz w:val="28"/>
          <w:szCs w:val="28"/>
        </w:rPr>
        <w:t xml:space="preserve"> </w:t>
      </w:r>
      <w:r w:rsidRPr="00962416">
        <w:rPr>
          <w:rStyle w:val="zakonspanheader1"/>
          <w:rFonts w:ascii="Times New Roman" w:hAnsi="Times New Roman" w:cs="Times New Roman"/>
          <w:sz w:val="28"/>
          <w:szCs w:val="28"/>
        </w:rPr>
        <w:t>2. П</w:t>
      </w:r>
      <w:r w:rsidRPr="00962416">
        <w:rPr>
          <w:rStyle w:val="zakonlink1"/>
          <w:rFonts w:ascii="Times New Roman" w:hAnsi="Times New Roman" w:cs="Times New Roman"/>
          <w:sz w:val="28"/>
          <w:szCs w:val="28"/>
        </w:rPr>
        <w:t>роизводится выплата суточных при командировке сроком 1 день.</w:t>
      </w:r>
    </w:p>
    <w:p w:rsidR="00962416" w:rsidRPr="00962416" w:rsidRDefault="00962416" w:rsidP="00962416">
      <w:pPr>
        <w:widowControl w:val="0"/>
        <w:spacing w:line="360" w:lineRule="auto"/>
        <w:ind w:firstLine="709"/>
        <w:jc w:val="both"/>
        <w:rPr>
          <w:sz w:val="28"/>
          <w:szCs w:val="28"/>
        </w:rPr>
      </w:pPr>
      <w:r w:rsidRPr="00962416">
        <w:rPr>
          <w:rStyle w:val="zakonspanheader1"/>
          <w:rFonts w:ascii="Times New Roman" w:hAnsi="Times New Roman" w:cs="Times New Roman"/>
          <w:sz w:val="28"/>
          <w:szCs w:val="28"/>
        </w:rPr>
        <w:t>Нарушение</w:t>
      </w:r>
      <w:r w:rsidRPr="00962416">
        <w:rPr>
          <w:rStyle w:val="zakonlink1"/>
          <w:rFonts w:ascii="Times New Roman" w:hAnsi="Times New Roman" w:cs="Times New Roman"/>
          <w:sz w:val="28"/>
          <w:szCs w:val="28"/>
        </w:rPr>
        <w:t xml:space="preserve"> п. 15 инструкции Минфина СССР, Госкомтруда СССР и ВЦСПС от 7.04.88 г. N 62 " О служебных командировках в пределах СССР". При командировке в такую местность, откуда командированный имеет возможность ежедневно возвращаться к месту своего постоянного жительства, суточные (надбавки взамен суточным) не выплачиваются.</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 xml:space="preserve">Следовательно, выплаченная сумма суточных приведет к завышению себестоимости продукции и занижению налогооблагаемой прибыли. Если предприятие производит такие выплаты, то в учетной политике организации, должен быть, оговорен порядок выплаты суточных при таких командировках и выплата суточных должна производиться только при наличии приказа руководителя.  </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3. Штрафы по нарушению условий договоров выплачиваются за счет  нераспределенной прибыли, т.е. производится запись по дебету  счета 88 «Нераспределенная прибыль» и кредиту счета 51 «Расчетный счет». Нарушение п.12  Положения по бухгалтерскому учету 10/99 «Расходы организации». В соответствии с  п. 12 ПБУ 10/99 штрафы, пени, неустойки за нарушение условий договоров относятся на внереализационные расходы и отражаются на счете 80 «Прибыли и убытки», т.е. должна производиться запись по дебету счета 80 «Прибыли и убытки» и кредиту счета 51 «Расчетный счет»;</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 xml:space="preserve">4. Затраты по содержанию столовой для рабочих организация списывает на нераспределенную прибыль ежемесячно, тем самым нарушает методику ведения счета 29 «Обслуживающие производства и хозяйства», так как расходы по содержанию столовой должны в течение года накапливаться на дебету счета 29 «Обслуживающие производства и хозяйства», а в конце периода общей суммой списываться на счет нераспределенной прибыли.  В бухгалтерском учете производятся записи по  дебету счета 88 «Нераспределенная прибыль» и кредиту счета 29 «Обслуживающие производства и хозяйства» </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5. Организация производит оплату за обучение в государственном аккредитованном учреждении по повышению квалификации сотрудника за счет нераспределенной прибыли.  В Положения о составе затрат, говорится, что для целей налогообложения оплата за обучение по договорам  с учебными учреждениями для подготовки, повышения квалификации и переподготовки кадров включается в себестоимость продукции в порядке, установленном законодательством, т.е. организация нерационально использует свои средства, потому что она заплатила в бюджет НДС, налог на прибыль, а если бы затраты на обучение были бы включены в себестоимость продукции корреспонденцией дебет счета 26 «Общехозяйственные расходы» и кредит счета  76 «Расчеты с разными дебиторами и кредиторами», то соответственно прибыль организации уменьшилась на эту сумму и в бюджет было бы отчислено меньшая  сумма налогов.</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 xml:space="preserve">6. На счете 88 «Нераспределенная прибыль» организация учитывает так называемые разъездные, это деньги, которые выдаются лицу на поездку, т.е. производится  корреспонденция дебет счета 88 «Нераспределенная прибыль» и кредит счета 50 «Касса». Нарушение ведения счетов 50 «Касса» и 71 «Расчеты с подотчетными лицами». Организация должна  выдавать суммы на поездки под отчет, так как это материально-ответственное лицо, и оно должно отчитываться за суммы, выданные ему подотчет авансовым отчетом в указанные для этого сроки. А ситуация, которая получается, если деньги не проходят через подотчет может рассматриваться как безвозмездно полученные суммы. </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7. Оплату за аренду личного автомобиля, используемого в служебных целях, организация выплачивает за счет Нераспределенной прибыли, это является нарушением ведения методики  счета 26 «Общехозяйственные  расходы», так как оплата аренды  личного автотранспорта, используемого в служебных целях, организация может включаться в себестоимость продукции.</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8. Недостачи и потери от порчи ценностей организация списывает за счет нераспределенной прибыли. Но для правильности ведения учета недостач и потерь надо вести счет 84 «Недостачи и потери от порчи ценностей».</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Счет 84 «Недостачи и потери от порчи ценностей» предназначен для обобщения информации о наличии сумм недостач, хищений и потерь от порчи ценностей, выявленных в процессе их заготовления, хранения и реализации, независимо от того, подлежат они отнесению на счета издержек производства или виновных лиц.</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Суммы недостач в пределах норм естественной убыли и потерь от порчи материалов при хранении в цехах и в составе незавершенного производства, если виновные лица не выявлены, то предприятие имеет право списать эти суммы на общепроизводственные расходы, а сверх норм на счет прибылей и убытков.</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Если виновные лица не  выявлены, то суммы недостач в пределах норм естественной убыли на счета по учету материальных ценностей (когда они выявлены при изготовлении) или издержек производства (когда они выявлены при хранении или реализации). Если потом будут выявлены виновные лица, то суммы сверх норм убыли, а также стоимость похищенных ценностей отнести в дебет счета 73 «Расчеты с персоналом по прочим операциям» и потом оплата через кассу или удержание из заработной платы стоимости похищенных ценностей.</w:t>
      </w:r>
    </w:p>
    <w:p w:rsidR="00962416" w:rsidRPr="00962416" w:rsidRDefault="00962416" w:rsidP="00962416">
      <w:pPr>
        <w:widowControl w:val="0"/>
        <w:spacing w:line="360" w:lineRule="auto"/>
        <w:ind w:firstLine="709"/>
        <w:jc w:val="both"/>
        <w:rPr>
          <w:rStyle w:val="zakonspanusual2"/>
          <w:rFonts w:ascii="Times New Roman" w:hAnsi="Times New Roman" w:cs="Times New Roman"/>
          <w:sz w:val="28"/>
          <w:szCs w:val="28"/>
        </w:rPr>
      </w:pPr>
      <w:r w:rsidRPr="00962416">
        <w:rPr>
          <w:rStyle w:val="zakonspanusual2"/>
          <w:rFonts w:ascii="Times New Roman" w:hAnsi="Times New Roman" w:cs="Times New Roman"/>
          <w:sz w:val="28"/>
          <w:szCs w:val="28"/>
        </w:rPr>
        <w:t>После реформации баланса данные из главной книги по счету 88 «Нераспределенная прибыль (непокрытый убыток)» «приложение 13» переносятся в бухгалтерский баланс по строке 470 (Приложение 1) на сумму 4 000 руб. Из главной книги по счету 88 «Нераспределенная прибыль (непокрытый убыток)», так же переносится не использованная сумма чистой прибыли оставшейся в распоряжении предприятия, которая отражается в балансе по строке 440 «Фонд социальной сферы» в сумме 5 278 тыс. руб.</w:t>
      </w:r>
    </w:p>
    <w:p w:rsidR="00A674FF" w:rsidRDefault="00A674FF" w:rsidP="00112D83">
      <w:pPr>
        <w:jc w:val="both"/>
      </w:pPr>
    </w:p>
    <w:p w:rsidR="00255AB2" w:rsidRDefault="00255AB2" w:rsidP="00112D83">
      <w:pPr>
        <w:jc w:val="both"/>
      </w:pPr>
    </w:p>
    <w:p w:rsidR="00255AB2" w:rsidRDefault="00255AB2" w:rsidP="00112D83">
      <w:pPr>
        <w:jc w:val="both"/>
      </w:pPr>
    </w:p>
    <w:p w:rsidR="00255AB2" w:rsidRDefault="00255AB2" w:rsidP="00112D83">
      <w:pPr>
        <w:jc w:val="both"/>
      </w:pPr>
    </w:p>
    <w:p w:rsidR="00255AB2" w:rsidRDefault="00255AB2" w:rsidP="00255AB2">
      <w:pPr>
        <w:widowControl w:val="0"/>
        <w:spacing w:line="360" w:lineRule="auto"/>
        <w:ind w:left="435" w:hanging="435"/>
        <w:jc w:val="both"/>
        <w:rPr>
          <w:sz w:val="28"/>
          <w:szCs w:val="28"/>
        </w:rPr>
      </w:pPr>
      <w:r>
        <w:rPr>
          <w:sz w:val="28"/>
          <w:szCs w:val="28"/>
        </w:rPr>
        <w:t xml:space="preserve">4. ПРЕДЛОЖЕНИЯ ПО СОВЕРШЕНСТВОВАНИЮ БУХГАЛТЕРСКОГО </w:t>
      </w:r>
    </w:p>
    <w:p w:rsidR="00255AB2" w:rsidRDefault="00255AB2" w:rsidP="00255AB2">
      <w:pPr>
        <w:widowControl w:val="0"/>
        <w:spacing w:line="360" w:lineRule="auto"/>
        <w:ind w:left="435" w:hanging="435"/>
        <w:jc w:val="both"/>
        <w:rPr>
          <w:sz w:val="28"/>
          <w:szCs w:val="28"/>
        </w:rPr>
      </w:pPr>
      <w:r>
        <w:rPr>
          <w:sz w:val="28"/>
          <w:szCs w:val="28"/>
        </w:rPr>
        <w:t xml:space="preserve">    УЧЕТА ФИНАНСОВОГО РЕЗУЛЬТАТА И РАСПРЕДЕЛЕНИЯ</w:t>
      </w:r>
    </w:p>
    <w:p w:rsidR="00255AB2" w:rsidRDefault="00255AB2" w:rsidP="00255AB2">
      <w:pPr>
        <w:widowControl w:val="0"/>
        <w:spacing w:line="360" w:lineRule="auto"/>
        <w:ind w:left="435" w:hanging="435"/>
        <w:jc w:val="both"/>
        <w:rPr>
          <w:sz w:val="28"/>
          <w:szCs w:val="28"/>
        </w:rPr>
      </w:pPr>
      <w:r>
        <w:rPr>
          <w:sz w:val="28"/>
          <w:szCs w:val="28"/>
        </w:rPr>
        <w:t xml:space="preserve">    ПРИБЫЛИ И УЛУЧШЕНИЯ ФИНАНСОВОГО СОСТОЯНИЯ В</w:t>
      </w:r>
    </w:p>
    <w:p w:rsidR="00255AB2" w:rsidRDefault="00255AB2" w:rsidP="00255AB2">
      <w:pPr>
        <w:widowControl w:val="0"/>
        <w:spacing w:line="360" w:lineRule="auto"/>
        <w:ind w:left="435" w:hanging="435"/>
        <w:jc w:val="both"/>
        <w:rPr>
          <w:sz w:val="28"/>
          <w:szCs w:val="28"/>
        </w:rPr>
      </w:pPr>
      <w:r>
        <w:rPr>
          <w:sz w:val="28"/>
          <w:szCs w:val="28"/>
        </w:rPr>
        <w:t xml:space="preserve">    ОРГАНИЗАЦИИ ООО «КУБАНЬ-ОЛИМП»</w:t>
      </w:r>
    </w:p>
    <w:p w:rsidR="00255AB2" w:rsidRDefault="00255AB2" w:rsidP="00255AB2">
      <w:pPr>
        <w:widowControl w:val="0"/>
        <w:spacing w:line="360" w:lineRule="auto"/>
        <w:ind w:left="240"/>
        <w:jc w:val="both"/>
      </w:pPr>
    </w:p>
    <w:p w:rsidR="00255AB2" w:rsidRDefault="00255AB2" w:rsidP="00255AB2">
      <w:pPr>
        <w:widowControl w:val="0"/>
        <w:spacing w:line="360" w:lineRule="auto"/>
        <w:ind w:firstLine="720"/>
        <w:jc w:val="both"/>
        <w:rPr>
          <w:sz w:val="28"/>
          <w:szCs w:val="28"/>
        </w:rPr>
      </w:pPr>
      <w:r>
        <w:rPr>
          <w:sz w:val="28"/>
          <w:szCs w:val="28"/>
        </w:rPr>
        <w:t>При изучении бухгалтерского учета на предприятии ООО «Кубань-Олимп» были выявлены нарушения и ошибки в методике ведения счетов бухгалтерского учета и сделаны предложения по устранению недостатков в учете и повышению его эффективности, такие как:</w:t>
      </w:r>
    </w:p>
    <w:p w:rsidR="00255AB2" w:rsidRDefault="00255AB2" w:rsidP="00255AB2">
      <w:pPr>
        <w:widowControl w:val="0"/>
        <w:spacing w:line="360" w:lineRule="auto"/>
        <w:ind w:firstLine="720"/>
        <w:jc w:val="both"/>
        <w:rPr>
          <w:sz w:val="28"/>
          <w:szCs w:val="28"/>
        </w:rPr>
      </w:pPr>
      <w:r>
        <w:rPr>
          <w:sz w:val="28"/>
          <w:szCs w:val="28"/>
        </w:rPr>
        <w:t>1. Во внереализационных доходах организация отражает прибыль от продажи основных средств. Это является нарушением ведения бухгалтерского учета, так как доходы от реализации основных средств согласно п.7 ПБУ 9/99 «Доходы организации» [17] включаются в операционные доходы.</w:t>
      </w:r>
    </w:p>
    <w:p w:rsidR="00255AB2" w:rsidRDefault="00255AB2" w:rsidP="00255AB2">
      <w:pPr>
        <w:widowControl w:val="0"/>
        <w:spacing w:line="360" w:lineRule="auto"/>
        <w:ind w:firstLine="720"/>
        <w:jc w:val="both"/>
        <w:rPr>
          <w:sz w:val="28"/>
          <w:szCs w:val="28"/>
        </w:rPr>
      </w:pPr>
      <w:r>
        <w:rPr>
          <w:sz w:val="28"/>
          <w:szCs w:val="28"/>
        </w:rPr>
        <w:t>Так же во внереализационных доходах организация отражает производственную экономию, возникшую вследствие превышения учетной себестоимости произведенной продукции над фактической себестоимостью. Это является грубой ошибкой ведения бухгалтерского учета счетов «Основное производство», «Готовая продукция» и счета «Прибыли и убытки». Учет отклонений должен фиксироваться на счете «Основное производство», чтобы не увеличивать и не уменьшать фактическую себестоимость произведенной продукции.</w:t>
      </w:r>
    </w:p>
    <w:p w:rsidR="00255AB2" w:rsidRDefault="00255AB2" w:rsidP="00255AB2">
      <w:pPr>
        <w:widowControl w:val="0"/>
        <w:spacing w:line="360" w:lineRule="auto"/>
        <w:ind w:firstLine="720"/>
        <w:jc w:val="both"/>
        <w:rPr>
          <w:sz w:val="28"/>
          <w:szCs w:val="28"/>
        </w:rPr>
      </w:pPr>
      <w:r>
        <w:rPr>
          <w:sz w:val="28"/>
          <w:szCs w:val="28"/>
        </w:rPr>
        <w:t>Рекомендовать главному бухгалтеру изучить нормативный документ ПБУ 9/99 «Доходы организации», в котором указано куда надо относить полученные доходы от продажи основных средств, а также порядок формирования полной себестоимости продукции и методические рекомендации о порядке формирования показателей бухгалтерской отчетности организации.</w:t>
      </w:r>
    </w:p>
    <w:p w:rsidR="00255AB2" w:rsidRDefault="00255AB2" w:rsidP="00255AB2">
      <w:pPr>
        <w:pStyle w:val="a9"/>
        <w:widowControl w:val="0"/>
        <w:spacing w:line="360" w:lineRule="auto"/>
        <w:ind w:firstLine="709"/>
        <w:jc w:val="both"/>
      </w:pPr>
      <w:r>
        <w:t>2. В процессе изучения ведения бухгалтерского учета в организации было выявлено, что счет 88 «Нераспределенная прибыль (непокрытый убыток)» ведется без разбиения по субсчетам, но с разбиением по каждому направлению использования средств.  Поэтому все мероприятия,  осуществляемые предприятием за счет нераспределенной   прибыли, отражаются  им в течение года непосредственно на синтетическом  счете 88 «Нераспределенная прибыль (непокрытый убыток)». При переходе на новый план счетов, для систематизации однородных операций, можно рекомендовать  открытие субсчетов к счету 84 «Нераспределенная прибыль (непокрытый убыток)», предложенных Шнейдманом. Он предлагает следующие субсчета:</w:t>
      </w:r>
    </w:p>
    <w:p w:rsidR="00255AB2" w:rsidRDefault="00255AB2" w:rsidP="00255AB2">
      <w:pPr>
        <w:widowControl w:val="0"/>
        <w:spacing w:line="360" w:lineRule="auto"/>
        <w:ind w:firstLine="720"/>
        <w:jc w:val="both"/>
        <w:outlineLvl w:val="0"/>
        <w:rPr>
          <w:sz w:val="28"/>
          <w:szCs w:val="28"/>
        </w:rPr>
      </w:pPr>
      <w:r>
        <w:rPr>
          <w:sz w:val="28"/>
          <w:szCs w:val="28"/>
        </w:rPr>
        <w:t>84-1 «Прибыль, подлежащая распределению»</w:t>
      </w:r>
    </w:p>
    <w:p w:rsidR="00255AB2" w:rsidRDefault="00255AB2" w:rsidP="00255AB2">
      <w:pPr>
        <w:widowControl w:val="0"/>
        <w:spacing w:line="360" w:lineRule="auto"/>
        <w:ind w:firstLine="720"/>
        <w:jc w:val="both"/>
        <w:rPr>
          <w:sz w:val="28"/>
          <w:szCs w:val="28"/>
        </w:rPr>
      </w:pPr>
      <w:r>
        <w:rPr>
          <w:sz w:val="28"/>
          <w:szCs w:val="28"/>
        </w:rPr>
        <w:t>84-2 «Нераспределенная прибыль в обращении»</w:t>
      </w:r>
    </w:p>
    <w:p w:rsidR="00255AB2" w:rsidRDefault="00255AB2" w:rsidP="00255AB2">
      <w:pPr>
        <w:widowControl w:val="0"/>
        <w:spacing w:line="360" w:lineRule="auto"/>
        <w:ind w:firstLine="720"/>
        <w:jc w:val="both"/>
        <w:rPr>
          <w:sz w:val="28"/>
          <w:szCs w:val="28"/>
        </w:rPr>
      </w:pPr>
      <w:r>
        <w:rPr>
          <w:sz w:val="28"/>
          <w:szCs w:val="28"/>
        </w:rPr>
        <w:t>84-3 «Нераспределенная прибыль использованная».</w:t>
      </w:r>
    </w:p>
    <w:p w:rsidR="00255AB2" w:rsidRDefault="00255AB2" w:rsidP="00255AB2">
      <w:pPr>
        <w:pStyle w:val="a9"/>
        <w:widowControl w:val="0"/>
        <w:spacing w:line="360" w:lineRule="auto"/>
        <w:ind w:firstLine="709"/>
        <w:jc w:val="both"/>
      </w:pPr>
      <w:r>
        <w:t>Можно также вести аналитический учет по фондам использования средств.</w:t>
      </w:r>
    </w:p>
    <w:p w:rsidR="00255AB2" w:rsidRDefault="00255AB2" w:rsidP="00255AB2">
      <w:pPr>
        <w:pStyle w:val="a9"/>
        <w:widowControl w:val="0"/>
        <w:spacing w:line="360" w:lineRule="auto"/>
        <w:ind w:firstLine="709"/>
        <w:jc w:val="both"/>
      </w:pPr>
      <w:r>
        <w:t>Это значительно упростит учет и позволит четко корректировать  использование  прибыли предприятия по конкретным направлениям.</w:t>
      </w:r>
    </w:p>
    <w:p w:rsidR="00255AB2" w:rsidRDefault="00255AB2" w:rsidP="00255AB2">
      <w:pPr>
        <w:widowControl w:val="0"/>
        <w:spacing w:line="360" w:lineRule="auto"/>
        <w:ind w:firstLine="720"/>
        <w:jc w:val="both"/>
        <w:rPr>
          <w:sz w:val="28"/>
          <w:szCs w:val="28"/>
        </w:rPr>
      </w:pPr>
      <w:r>
        <w:rPr>
          <w:sz w:val="28"/>
          <w:szCs w:val="28"/>
        </w:rPr>
        <w:t>3. В процессе анализа финансового состояния предприятия было выявлено, что у организации нет собственных средств для покрытия запасов, поэтому предприятие пользуется привлеченными средствами, а вследствие этого увеличивается кредиторская задолженность перед третьими лицами. Чтобы этого избежать необходимо:</w:t>
      </w:r>
    </w:p>
    <w:p w:rsidR="00255AB2" w:rsidRDefault="00255AB2" w:rsidP="00255AB2">
      <w:pPr>
        <w:widowControl w:val="0"/>
        <w:spacing w:line="360" w:lineRule="auto"/>
        <w:ind w:firstLine="720"/>
        <w:jc w:val="both"/>
        <w:rPr>
          <w:sz w:val="28"/>
          <w:szCs w:val="28"/>
        </w:rPr>
      </w:pPr>
      <w:r>
        <w:rPr>
          <w:sz w:val="28"/>
          <w:szCs w:val="28"/>
        </w:rPr>
        <w:t>–  прибыль, оставшуюся в распоряжении у предприятия использовать целенаправленно, т.е. не списывать за счет нее недостачи, а  выявлять виновных лиц для взыскания с них сумм потерь при хищениях и недостачах, штрафы за нарушение условий договоров платить за счет прибыли до налогообложения, не выдавать суммы на командировки за счет нераспределенной прибыли, стоимость обучения  работников включать в себестоимость продукции;</w:t>
      </w:r>
    </w:p>
    <w:p w:rsidR="00255AB2" w:rsidRDefault="00255AB2" w:rsidP="00255AB2">
      <w:pPr>
        <w:widowControl w:val="0"/>
        <w:spacing w:line="360" w:lineRule="auto"/>
        <w:ind w:firstLine="720"/>
        <w:jc w:val="both"/>
        <w:rPr>
          <w:sz w:val="28"/>
          <w:szCs w:val="28"/>
        </w:rPr>
      </w:pPr>
      <w:r>
        <w:rPr>
          <w:sz w:val="28"/>
          <w:szCs w:val="28"/>
        </w:rPr>
        <w:t>– проанализировать состояние кредиторской задолженности, составить план приемлемых платежей по расчету с кредиторами, в договорах с поставщиками указывать  отсрочки платежа и на какой срок, чтобы потом не платить штрафы и не уменьшать тем самым прибыль;</w:t>
      </w:r>
    </w:p>
    <w:p w:rsidR="00255AB2" w:rsidRDefault="00255AB2" w:rsidP="00255AB2">
      <w:pPr>
        <w:widowControl w:val="0"/>
        <w:spacing w:line="360" w:lineRule="auto"/>
        <w:ind w:firstLine="720"/>
        <w:jc w:val="both"/>
        <w:rPr>
          <w:sz w:val="28"/>
          <w:szCs w:val="28"/>
        </w:rPr>
      </w:pPr>
      <w:r>
        <w:rPr>
          <w:sz w:val="28"/>
          <w:szCs w:val="28"/>
        </w:rPr>
        <w:t>–  проанализировать состояние дебиторской задолженности и выявить постоянных покупателей, которые систематически вовремя не рассчитываются с предприятием. Заключать договора с покупателями, в которых указывать сроки оплаты и штрафные санкции за нарушение договоров. А так же применять скидки, величина которых зависит от срока оплаты товара либо скидки, которые предоставляются покупателю при единовременном приобретении продукции в определенном количестве или на определенную сумму. Первый вид скидки стимулирует покупателя сократить временной интервал с момента отгрузки продукции до ее оплаты, тем самым, улучшая показатели оборачиваемости продукции у продавца.  Второй вид скидок позволяет продавцу стимулировать сбыт и увеличивать прибыль за счет ускорения оборачиваемости продукции, увеличения объема продаж и уменьшения за этот счет доли коммерческих расходов.</w:t>
      </w:r>
    </w:p>
    <w:p w:rsidR="00255AB2" w:rsidRDefault="00255AB2" w:rsidP="00255AB2">
      <w:pPr>
        <w:widowControl w:val="0"/>
        <w:spacing w:line="360" w:lineRule="auto"/>
        <w:ind w:firstLine="709"/>
        <w:jc w:val="both"/>
        <w:rPr>
          <w:sz w:val="28"/>
          <w:szCs w:val="28"/>
        </w:rPr>
      </w:pPr>
      <w:r>
        <w:rPr>
          <w:sz w:val="28"/>
          <w:szCs w:val="28"/>
        </w:rPr>
        <w:t>4. При построении аналитического учета по счету 91 «Прочие доходы и расходы» должно преследоваться несколько целей. Прежде всего – возможность группировки доходов и расходов по видам операционных и внереализационных с целью облегчения порядка составления Отчета о прибылях и убытках. В новом плане счетов предусмотрены только два субсчета для учета доходов и расходов: 91-1 «Прочие доходы» и 91-2 «Прочие расходы». Этого явно не достаточно для целей управления организацией, так и для составления бухгалтерской отчетности из-за отсутствия более детальной информации о группах и видах прочих доходов и расходов. Исходя их этого мы предлагаем следующую систему субсчетов:</w:t>
      </w:r>
    </w:p>
    <w:p w:rsidR="00255AB2" w:rsidRDefault="00255AB2" w:rsidP="00255AB2">
      <w:pPr>
        <w:widowControl w:val="0"/>
        <w:spacing w:line="360" w:lineRule="auto"/>
        <w:ind w:firstLine="709"/>
        <w:jc w:val="both"/>
        <w:rPr>
          <w:sz w:val="28"/>
          <w:szCs w:val="28"/>
        </w:rPr>
      </w:pPr>
      <w:r>
        <w:rPr>
          <w:sz w:val="28"/>
          <w:szCs w:val="28"/>
        </w:rPr>
        <w:t>91-10 «Операционные доходы»</w:t>
      </w:r>
    </w:p>
    <w:p w:rsidR="00255AB2" w:rsidRDefault="00255AB2" w:rsidP="00255AB2">
      <w:pPr>
        <w:widowControl w:val="0"/>
        <w:spacing w:line="360" w:lineRule="auto"/>
        <w:ind w:firstLine="709"/>
        <w:jc w:val="both"/>
        <w:rPr>
          <w:sz w:val="28"/>
          <w:szCs w:val="28"/>
        </w:rPr>
      </w:pPr>
      <w:r>
        <w:rPr>
          <w:sz w:val="28"/>
          <w:szCs w:val="28"/>
        </w:rPr>
        <w:t>в т.ч.</w:t>
      </w:r>
    </w:p>
    <w:p w:rsidR="00255AB2" w:rsidRDefault="00255AB2" w:rsidP="00255AB2">
      <w:pPr>
        <w:widowControl w:val="0"/>
        <w:spacing w:line="360" w:lineRule="auto"/>
        <w:ind w:firstLine="709"/>
        <w:jc w:val="both"/>
        <w:rPr>
          <w:sz w:val="28"/>
          <w:szCs w:val="28"/>
        </w:rPr>
      </w:pPr>
      <w:r>
        <w:rPr>
          <w:sz w:val="28"/>
          <w:szCs w:val="28"/>
        </w:rPr>
        <w:t>91-11 «Проценты к получению»;</w:t>
      </w:r>
    </w:p>
    <w:p w:rsidR="00255AB2" w:rsidRDefault="00255AB2" w:rsidP="00255AB2">
      <w:pPr>
        <w:widowControl w:val="0"/>
        <w:spacing w:line="360" w:lineRule="auto"/>
        <w:ind w:firstLine="709"/>
        <w:jc w:val="both"/>
        <w:rPr>
          <w:sz w:val="28"/>
          <w:szCs w:val="28"/>
        </w:rPr>
      </w:pPr>
      <w:r>
        <w:rPr>
          <w:sz w:val="28"/>
          <w:szCs w:val="28"/>
        </w:rPr>
        <w:t>91-12 «Доходы от участия в других организациях»;</w:t>
      </w:r>
    </w:p>
    <w:p w:rsidR="00255AB2" w:rsidRDefault="00255AB2" w:rsidP="00255AB2">
      <w:pPr>
        <w:widowControl w:val="0"/>
        <w:spacing w:line="360" w:lineRule="auto"/>
        <w:ind w:firstLine="709"/>
        <w:jc w:val="both"/>
        <w:rPr>
          <w:sz w:val="28"/>
          <w:szCs w:val="28"/>
        </w:rPr>
      </w:pPr>
      <w:r>
        <w:rPr>
          <w:sz w:val="28"/>
          <w:szCs w:val="28"/>
        </w:rPr>
        <w:t>91-13 «Прочие операционные доходы»;</w:t>
      </w:r>
    </w:p>
    <w:p w:rsidR="00255AB2" w:rsidRDefault="00255AB2" w:rsidP="00255AB2">
      <w:pPr>
        <w:widowControl w:val="0"/>
        <w:spacing w:line="360" w:lineRule="auto"/>
        <w:ind w:firstLine="709"/>
        <w:jc w:val="both"/>
        <w:rPr>
          <w:sz w:val="28"/>
          <w:szCs w:val="28"/>
        </w:rPr>
      </w:pPr>
      <w:r>
        <w:rPr>
          <w:sz w:val="28"/>
          <w:szCs w:val="28"/>
        </w:rPr>
        <w:t>91-20 «Внереализационные доходы»;</w:t>
      </w:r>
    </w:p>
    <w:p w:rsidR="00255AB2" w:rsidRDefault="00255AB2" w:rsidP="00255AB2">
      <w:pPr>
        <w:widowControl w:val="0"/>
        <w:spacing w:line="360" w:lineRule="auto"/>
        <w:ind w:firstLine="709"/>
        <w:jc w:val="both"/>
        <w:rPr>
          <w:sz w:val="28"/>
          <w:szCs w:val="28"/>
        </w:rPr>
      </w:pPr>
      <w:r>
        <w:rPr>
          <w:sz w:val="28"/>
          <w:szCs w:val="28"/>
        </w:rPr>
        <w:t>91-30 «Операционные расходы»;</w:t>
      </w:r>
    </w:p>
    <w:p w:rsidR="00255AB2" w:rsidRDefault="00255AB2" w:rsidP="00255AB2">
      <w:pPr>
        <w:widowControl w:val="0"/>
        <w:spacing w:line="360" w:lineRule="auto"/>
        <w:ind w:firstLine="709"/>
        <w:jc w:val="both"/>
        <w:rPr>
          <w:sz w:val="28"/>
          <w:szCs w:val="28"/>
        </w:rPr>
      </w:pPr>
      <w:r>
        <w:rPr>
          <w:sz w:val="28"/>
          <w:szCs w:val="28"/>
        </w:rPr>
        <w:t>91-31 «Проценты к уплате»;</w:t>
      </w:r>
    </w:p>
    <w:p w:rsidR="00255AB2" w:rsidRDefault="00255AB2" w:rsidP="00255AB2">
      <w:pPr>
        <w:widowControl w:val="0"/>
        <w:spacing w:line="360" w:lineRule="auto"/>
        <w:ind w:firstLine="709"/>
        <w:jc w:val="both"/>
        <w:rPr>
          <w:sz w:val="28"/>
          <w:szCs w:val="28"/>
        </w:rPr>
      </w:pPr>
      <w:r>
        <w:rPr>
          <w:sz w:val="28"/>
          <w:szCs w:val="28"/>
        </w:rPr>
        <w:t>91-32 «Прочие операционные расходы»;</w:t>
      </w:r>
    </w:p>
    <w:p w:rsidR="00255AB2" w:rsidRDefault="00255AB2" w:rsidP="00255AB2">
      <w:pPr>
        <w:widowControl w:val="0"/>
        <w:spacing w:line="360" w:lineRule="auto"/>
        <w:ind w:firstLine="709"/>
        <w:jc w:val="both"/>
        <w:rPr>
          <w:sz w:val="28"/>
          <w:szCs w:val="28"/>
        </w:rPr>
      </w:pPr>
      <w:r>
        <w:rPr>
          <w:sz w:val="28"/>
          <w:szCs w:val="28"/>
        </w:rPr>
        <w:t>91-40 «Внереализационные расходы».</w:t>
      </w:r>
    </w:p>
    <w:p w:rsidR="00255AB2" w:rsidRDefault="00255AB2" w:rsidP="00255AB2">
      <w:pPr>
        <w:widowControl w:val="0"/>
        <w:spacing w:line="360" w:lineRule="auto"/>
        <w:ind w:firstLine="709"/>
        <w:jc w:val="both"/>
        <w:rPr>
          <w:sz w:val="28"/>
          <w:szCs w:val="28"/>
        </w:rPr>
      </w:pPr>
      <w:r>
        <w:rPr>
          <w:sz w:val="28"/>
          <w:szCs w:val="28"/>
        </w:rPr>
        <w:t>Кроме того, данные аналитического учета к счету 91 «Прочие доходы и расходы» должны давать информацию о величине каждого вида операционных и внереализационных доходов и расходов. С этой целью к субсчетам 91-13 «Прочие операционные доходы», 91-20 «Внереализационные доходы», 91-32 «Прочие операционные расходы», 91-40 «Внереализационные расходы» следует открывать аналитические счета на каждый вид доходов и расходов, которые могут быть у организации ( штрафы, пени, неустойки за нарушение условий договоров; курсовые разницы; суммы дооценки активов и др.). При этом  как сказано в пояснениях к счету  91 «Прочие доходы и расходы» построение аналитического учета по доходам и расходам, относящимся к одной той же операции, должно обеспечивать возможность выявления финансового результата по каждой операции.</w:t>
      </w:r>
    </w:p>
    <w:p w:rsidR="00255AB2" w:rsidRDefault="00255AB2" w:rsidP="00255AB2">
      <w:pPr>
        <w:widowControl w:val="0"/>
        <w:spacing w:line="360" w:lineRule="auto"/>
        <w:ind w:firstLine="709"/>
        <w:jc w:val="both"/>
        <w:rPr>
          <w:sz w:val="28"/>
          <w:szCs w:val="28"/>
        </w:rPr>
      </w:pPr>
      <w:r>
        <w:rPr>
          <w:sz w:val="28"/>
          <w:szCs w:val="28"/>
        </w:rPr>
        <w:t>Так же к счету 99 «Прибыли и убытки» мы предлагаем открыть следующую систему субсчетов:</w:t>
      </w:r>
    </w:p>
    <w:p w:rsidR="00255AB2" w:rsidRDefault="00255AB2" w:rsidP="00255AB2">
      <w:pPr>
        <w:widowControl w:val="0"/>
        <w:spacing w:line="360" w:lineRule="auto"/>
        <w:ind w:firstLine="709"/>
        <w:jc w:val="both"/>
        <w:rPr>
          <w:sz w:val="28"/>
          <w:szCs w:val="28"/>
        </w:rPr>
      </w:pPr>
      <w:r>
        <w:rPr>
          <w:sz w:val="28"/>
          <w:szCs w:val="28"/>
        </w:rPr>
        <w:t>99-1 «Прибыль (убыток) от продажи»;</w:t>
      </w:r>
    </w:p>
    <w:p w:rsidR="00255AB2" w:rsidRDefault="00255AB2" w:rsidP="00255AB2">
      <w:pPr>
        <w:widowControl w:val="0"/>
        <w:spacing w:line="360" w:lineRule="auto"/>
        <w:ind w:firstLine="709"/>
        <w:jc w:val="both"/>
        <w:rPr>
          <w:sz w:val="28"/>
          <w:szCs w:val="28"/>
        </w:rPr>
      </w:pPr>
      <w:r>
        <w:rPr>
          <w:sz w:val="28"/>
          <w:szCs w:val="28"/>
        </w:rPr>
        <w:t>99-2 «Сальдо прочих доходов и расходов»;</w:t>
      </w:r>
    </w:p>
    <w:p w:rsidR="00255AB2" w:rsidRDefault="00255AB2" w:rsidP="00255AB2">
      <w:pPr>
        <w:widowControl w:val="0"/>
        <w:spacing w:line="360" w:lineRule="auto"/>
        <w:ind w:firstLine="709"/>
        <w:jc w:val="both"/>
        <w:rPr>
          <w:sz w:val="28"/>
          <w:szCs w:val="28"/>
        </w:rPr>
      </w:pPr>
      <w:r>
        <w:rPr>
          <w:sz w:val="28"/>
          <w:szCs w:val="28"/>
        </w:rPr>
        <w:t>99-3 «Чрезвычайные доходы»;</w:t>
      </w:r>
    </w:p>
    <w:p w:rsidR="00255AB2" w:rsidRDefault="00255AB2" w:rsidP="00255AB2">
      <w:pPr>
        <w:widowControl w:val="0"/>
        <w:spacing w:line="360" w:lineRule="auto"/>
        <w:ind w:firstLine="709"/>
        <w:jc w:val="both"/>
        <w:rPr>
          <w:sz w:val="28"/>
          <w:szCs w:val="28"/>
        </w:rPr>
      </w:pPr>
      <w:r>
        <w:rPr>
          <w:sz w:val="28"/>
          <w:szCs w:val="28"/>
        </w:rPr>
        <w:t>99-4 «Чрезвычайные расходы»;</w:t>
      </w:r>
    </w:p>
    <w:p w:rsidR="00255AB2" w:rsidRDefault="00255AB2" w:rsidP="00255AB2">
      <w:pPr>
        <w:widowControl w:val="0"/>
        <w:spacing w:line="360" w:lineRule="auto"/>
        <w:ind w:firstLine="709"/>
        <w:jc w:val="both"/>
        <w:rPr>
          <w:sz w:val="28"/>
          <w:szCs w:val="28"/>
        </w:rPr>
      </w:pPr>
      <w:r>
        <w:rPr>
          <w:sz w:val="28"/>
          <w:szCs w:val="28"/>
        </w:rPr>
        <w:t>99-5 «Налог на прибыль»;</w:t>
      </w:r>
    </w:p>
    <w:p w:rsidR="00255AB2" w:rsidRDefault="00255AB2" w:rsidP="00255AB2">
      <w:pPr>
        <w:widowControl w:val="0"/>
        <w:spacing w:line="360" w:lineRule="auto"/>
        <w:ind w:firstLine="709"/>
        <w:jc w:val="both"/>
        <w:rPr>
          <w:sz w:val="28"/>
          <w:szCs w:val="28"/>
        </w:rPr>
      </w:pPr>
      <w:r>
        <w:rPr>
          <w:sz w:val="28"/>
          <w:szCs w:val="28"/>
        </w:rPr>
        <w:t>99-6 «Налоговые санкции».</w:t>
      </w:r>
    </w:p>
    <w:p w:rsidR="00255AB2" w:rsidRDefault="00255AB2" w:rsidP="00255AB2">
      <w:pPr>
        <w:widowControl w:val="0"/>
        <w:spacing w:line="360" w:lineRule="auto"/>
        <w:ind w:firstLine="709"/>
        <w:jc w:val="both"/>
        <w:rPr>
          <w:sz w:val="28"/>
          <w:szCs w:val="28"/>
        </w:rPr>
      </w:pPr>
      <w:r>
        <w:rPr>
          <w:sz w:val="28"/>
          <w:szCs w:val="28"/>
        </w:rPr>
        <w:t>К субсчетам 99-3 «Чрезвычайные доходы», 99-4 «Чрезвычайные расходы» следует открывать аналитические счета на каждый вид этих доходов и расходов (страховое возмещение, материальные ценности, полученные от списания активов, потери от пожаров, потери от аварий и т.п.).</w:t>
      </w:r>
    </w:p>
    <w:p w:rsidR="00255AB2" w:rsidRDefault="00255AB2" w:rsidP="00255AB2">
      <w:pPr>
        <w:widowControl w:val="0"/>
        <w:spacing w:line="360" w:lineRule="auto"/>
        <w:ind w:firstLine="709"/>
        <w:jc w:val="both"/>
        <w:rPr>
          <w:sz w:val="28"/>
          <w:szCs w:val="28"/>
        </w:rPr>
      </w:pPr>
      <w:r>
        <w:rPr>
          <w:sz w:val="28"/>
          <w:szCs w:val="28"/>
        </w:rPr>
        <w:t>Субсчет 99-3 «Чрезвычайные доходы» будет иметь только кредитовое сальдо, субсчет 99-4 «Чрезвычайные расходы», 99-6 «Налоговые санкции» только дебетовое, а субсчет 99-1 «Прибыль (убыток) от продаж», 99-2 «Сальдо прочих доходов и расходов», 99-5 «Налог на прибыль» и 99-9 «Чистая прибыль (убыток)» могут иметь сальдо  как кредитовое, так и дебетовое.</w:t>
      </w:r>
    </w:p>
    <w:p w:rsidR="00255AB2" w:rsidRDefault="00255AB2" w:rsidP="00255AB2">
      <w:pPr>
        <w:widowControl w:val="0"/>
        <w:spacing w:line="360" w:lineRule="auto"/>
        <w:ind w:firstLine="709"/>
        <w:jc w:val="both"/>
        <w:rPr>
          <w:sz w:val="28"/>
          <w:szCs w:val="28"/>
        </w:rPr>
      </w:pPr>
      <w:r>
        <w:rPr>
          <w:sz w:val="28"/>
          <w:szCs w:val="28"/>
        </w:rPr>
        <w:t>5. При формальном переходе на новый план счетов на предприятии не была проведена инвентаризация активов и обязательств и не разработана новая учетная политика, в связи с этим мы предлагаем методику для правильного перехода на новый план счетов.</w:t>
      </w:r>
    </w:p>
    <w:p w:rsidR="00255AB2" w:rsidRDefault="00255AB2" w:rsidP="00255AB2">
      <w:pPr>
        <w:widowControl w:val="0"/>
        <w:spacing w:line="360" w:lineRule="auto"/>
        <w:ind w:firstLine="709"/>
        <w:jc w:val="both"/>
        <w:rPr>
          <w:sz w:val="28"/>
          <w:szCs w:val="28"/>
        </w:rPr>
      </w:pPr>
      <w:r>
        <w:rPr>
          <w:sz w:val="28"/>
          <w:szCs w:val="28"/>
        </w:rPr>
        <w:t xml:space="preserve">Переход на новый План счетов является весьма ответственным мероприятием, затрагивающим такие сферы как учетная политика, построение автоматизированного учета, организация составления отчетности. В связи с этим, представляется, что переход на новый План счетов должен быть организован как комплекс мероприятий, включающий: </w:t>
      </w:r>
    </w:p>
    <w:p w:rsidR="00255AB2" w:rsidRDefault="00255AB2" w:rsidP="00E25755">
      <w:pPr>
        <w:widowControl w:val="0"/>
        <w:numPr>
          <w:ilvl w:val="0"/>
          <w:numId w:val="24"/>
        </w:numPr>
        <w:tabs>
          <w:tab w:val="clear" w:pos="720"/>
          <w:tab w:val="num" w:pos="1080"/>
        </w:tabs>
        <w:spacing w:line="360" w:lineRule="auto"/>
        <w:ind w:left="0" w:firstLine="709"/>
        <w:jc w:val="both"/>
        <w:rPr>
          <w:sz w:val="28"/>
          <w:szCs w:val="28"/>
        </w:rPr>
      </w:pPr>
      <w:r>
        <w:rPr>
          <w:sz w:val="28"/>
          <w:szCs w:val="28"/>
        </w:rPr>
        <w:t xml:space="preserve">Проведение инвентаризации активов и обязательств организации. </w:t>
      </w:r>
    </w:p>
    <w:p w:rsidR="00255AB2" w:rsidRDefault="00255AB2" w:rsidP="00E25755">
      <w:pPr>
        <w:widowControl w:val="0"/>
        <w:numPr>
          <w:ilvl w:val="0"/>
          <w:numId w:val="24"/>
        </w:numPr>
        <w:tabs>
          <w:tab w:val="clear" w:pos="720"/>
          <w:tab w:val="left" w:pos="1080"/>
        </w:tabs>
        <w:spacing w:line="360" w:lineRule="auto"/>
        <w:ind w:left="0" w:firstLine="709"/>
        <w:jc w:val="both"/>
        <w:rPr>
          <w:sz w:val="28"/>
          <w:szCs w:val="28"/>
        </w:rPr>
      </w:pPr>
      <w:r>
        <w:rPr>
          <w:sz w:val="28"/>
          <w:szCs w:val="28"/>
        </w:rPr>
        <w:t xml:space="preserve">Разработку новой учетной политики. </w:t>
      </w:r>
    </w:p>
    <w:p w:rsidR="00255AB2" w:rsidRDefault="00255AB2" w:rsidP="00255AB2">
      <w:pPr>
        <w:pStyle w:val="ad"/>
        <w:widowControl w:val="0"/>
        <w:spacing w:before="0" w:after="0" w:line="360" w:lineRule="auto"/>
        <w:ind w:firstLine="709"/>
        <w:jc w:val="both"/>
        <w:rPr>
          <w:color w:val="auto"/>
          <w:sz w:val="28"/>
          <w:szCs w:val="28"/>
        </w:rPr>
      </w:pPr>
      <w:r>
        <w:rPr>
          <w:color w:val="auto"/>
          <w:sz w:val="28"/>
          <w:szCs w:val="28"/>
        </w:rPr>
        <w:t>Организация также должна провести инвентаризацию имущества и финансовых обязательств в соответствии с Методическими указаниями по инвентаризации имущества и финансовых обязательств, утвержденными приказом Минфина России от 13.06.95 № 49. При этом особое внимание необходимо обратить на инвентаризацию имущества, расчетов, обязательств, отраженных по тем счетам, операции по которым переносятся на другие счета, либо по тем счетам, которые исключаются из Плана счетов. Это относится, в частности, к малоценным и быстроизнашивающимся предметам, их износу, расчетам по полученным и выданным авансам, расходам будущих периодов и резервам предстоящих расходов, финансовым вложениям, расчетам по договорам простого товарищества и с дочерними и зависимыми обществами, оценочным резервам и т. д. Рекомендуется составить отдельные инвентарные описи на малоценные предметы, которые исходя из сроков их полезного использования подлежат переводу в состав основных средств или производственных запасов. Принятие объектов к учету в составе основных средств оформляется актами приемки-передачи по ф. № ОС-1. На каждый объект заводится инвентарная карточка учета основных средств ф. № ОС-6.</w:t>
      </w:r>
    </w:p>
    <w:p w:rsidR="00255AB2" w:rsidRDefault="00255AB2" w:rsidP="00255AB2">
      <w:pPr>
        <w:widowControl w:val="0"/>
        <w:spacing w:line="360" w:lineRule="auto"/>
        <w:ind w:firstLine="720"/>
        <w:jc w:val="both"/>
        <w:rPr>
          <w:sz w:val="28"/>
          <w:szCs w:val="28"/>
        </w:rPr>
      </w:pPr>
      <w:r>
        <w:rPr>
          <w:sz w:val="28"/>
          <w:szCs w:val="28"/>
        </w:rPr>
        <w:t xml:space="preserve">При переносе остатков по синтетическим и аналитическим счетам, который неизбежен при осуществлении перехода на новый План счетов, бухгалтер в любом случае столкнется с необходимостью выверки сумм, числящихся по ним, поэтому момент перехода на новый План счетов является одним из наилучших для проведения полной инвентаризации. </w:t>
      </w:r>
    </w:p>
    <w:p w:rsidR="00255AB2" w:rsidRDefault="00255AB2" w:rsidP="00255AB2">
      <w:pPr>
        <w:widowControl w:val="0"/>
        <w:spacing w:line="360" w:lineRule="auto"/>
        <w:ind w:firstLine="709"/>
        <w:jc w:val="both"/>
        <w:rPr>
          <w:sz w:val="28"/>
          <w:szCs w:val="28"/>
        </w:rPr>
      </w:pPr>
      <w:r>
        <w:rPr>
          <w:sz w:val="28"/>
          <w:szCs w:val="28"/>
        </w:rPr>
        <w:t xml:space="preserve">Момент перехода на новый План счетов является весьма удачным для проведения оценки достоверности информации, числящейся по синтетическим и аналитическим счетам, и осуществления ее корректировки, поскольку эти операции проводятся в комплексе с другими мероприятиями, направленными на реформирование внутренней учетной системы организации.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w:t>
      </w:r>
    </w:p>
    <w:p w:rsidR="00255AB2" w:rsidRDefault="00255AB2" w:rsidP="00255AB2">
      <w:pPr>
        <w:widowControl w:val="0"/>
        <w:spacing w:line="360" w:lineRule="auto"/>
        <w:ind w:firstLine="709"/>
        <w:jc w:val="both"/>
        <w:rPr>
          <w:sz w:val="28"/>
          <w:szCs w:val="28"/>
        </w:rPr>
      </w:pPr>
      <w:r>
        <w:rPr>
          <w:sz w:val="28"/>
          <w:szCs w:val="28"/>
        </w:rPr>
        <w:t>Для проведения инвентаризации в организации создается инвентаризационная комиссия, персональный состав которой утверждает руководитель организации. В состав инвентаризационной комиссии включаются представители администрации организации, работники бухгалтерской службы, представители службы внутреннего аудита организации. Сведения о фактическом наличии имущества и реальности учтенных финансовых обязательств записываются в инвентаризационные описи или акты инвентаризации. Подробные инструкции о проведении инвентаризации активов и обязательств предприятия и оформлении ее результатов содержаться в "Методических указаниях об инвентаризации имущества и финансовых обязательств", утвержденных приказом Минфина РФ от 13.06.1995г. №49.</w:t>
      </w:r>
    </w:p>
    <w:p w:rsidR="00255AB2" w:rsidRDefault="00255AB2" w:rsidP="00255AB2">
      <w:pPr>
        <w:widowControl w:val="0"/>
        <w:spacing w:line="360" w:lineRule="auto"/>
        <w:ind w:firstLine="709"/>
        <w:jc w:val="both"/>
        <w:rPr>
          <w:sz w:val="28"/>
          <w:szCs w:val="28"/>
        </w:rPr>
      </w:pPr>
      <w:r>
        <w:rPr>
          <w:sz w:val="28"/>
          <w:szCs w:val="28"/>
        </w:rPr>
        <w:t xml:space="preserve"> Разрабатывая новую учетную политику, организация, в связи с переходом на новый план счетов должна отразить в ней все моменты ведения учета, т.к. на практике достаточно редко можно встретить такие документы, как рабочий план счетов, формы первичных учетных документов, правила документооборота, порядок контроля за хозяйственными операциями. Все это негативно сказывается на состоянии бухгалтерского учета в организациях. Речь идет даже не о нарушении положений ПБУ 1/98 «Учетная политика организации», а о недопонимании концепции бухгалтерского учета в рыночной экономике и об упущенных в связи с этим возможностях. В настоящее время учетная политика организации, учитывающая все особенности ее деятельности, является одним из важнейших пластов нормативного регулирования бухгалтерского учета. В условиях рыночного хозяйствования Министерство финансов РФ не может и не должно в своих нормативных документах описывать все возможные варианты ведения бухгалтерского учета в разных отраслях и при осуществлении разных видов деятельности. Оно издает документы рамочного, концептуального характера. Описать же свои учетные процессы в рамках общей концепции, исходя из отраслевых и иных особенностей хозяйствования, должна сама организация. Базой для этого призвано служить профессиональное мнение бухгалтера. Таким образом, учетная политика организации в настоящее время должна быть ее базовым документом, отражающим особенности ведения в ней бухгалтерского учета. Причем чем подробнее и обоснованнее в учетной политике будут описаны учетные процедуры организации (вплоть до применяемой корреспонденции счетов), тем проще будет ведение учета, достовернее отчетность и меньше будет проблем с контролирующими органами. </w:t>
      </w:r>
    </w:p>
    <w:p w:rsidR="00255AB2" w:rsidRDefault="00255AB2" w:rsidP="00255AB2">
      <w:pPr>
        <w:widowControl w:val="0"/>
        <w:spacing w:line="360" w:lineRule="auto"/>
        <w:ind w:firstLine="709"/>
        <w:jc w:val="both"/>
        <w:rPr>
          <w:sz w:val="28"/>
          <w:szCs w:val="28"/>
        </w:rPr>
      </w:pPr>
      <w:r>
        <w:rPr>
          <w:sz w:val="28"/>
          <w:szCs w:val="28"/>
        </w:rPr>
        <w:t>Особое внимание, при формировании учетной политики, следует уделить тем направлениям, которые не были освящены в предыдущей учетной политике, в частности:</w:t>
      </w:r>
    </w:p>
    <w:p w:rsidR="00255AB2" w:rsidRDefault="00255AB2" w:rsidP="00255AB2">
      <w:pPr>
        <w:widowControl w:val="0"/>
        <w:spacing w:line="360" w:lineRule="auto"/>
        <w:ind w:firstLine="720"/>
        <w:jc w:val="both"/>
        <w:rPr>
          <w:sz w:val="28"/>
          <w:szCs w:val="28"/>
        </w:rPr>
      </w:pPr>
      <w:r>
        <w:rPr>
          <w:sz w:val="28"/>
          <w:szCs w:val="28"/>
        </w:rPr>
        <w:t>–  утвердить порядок проведения инвентаризации активов и обязательств организации;</w:t>
      </w:r>
    </w:p>
    <w:p w:rsidR="00255AB2" w:rsidRDefault="00255AB2" w:rsidP="00255AB2">
      <w:pPr>
        <w:widowControl w:val="0"/>
        <w:spacing w:line="360" w:lineRule="auto"/>
        <w:ind w:firstLine="720"/>
        <w:jc w:val="both"/>
        <w:rPr>
          <w:sz w:val="28"/>
          <w:szCs w:val="28"/>
        </w:rPr>
      </w:pPr>
      <w:r>
        <w:rPr>
          <w:sz w:val="28"/>
          <w:szCs w:val="28"/>
        </w:rPr>
        <w:t>–  зафиксировать в учетной политике, что при отпуске материально- производственных запасов в производство их оценка производится по средней себестоимости;</w:t>
      </w:r>
    </w:p>
    <w:p w:rsidR="00255AB2" w:rsidRDefault="00255AB2" w:rsidP="00255AB2">
      <w:pPr>
        <w:widowControl w:val="0"/>
        <w:spacing w:line="360" w:lineRule="auto"/>
        <w:ind w:firstLine="720"/>
        <w:jc w:val="both"/>
        <w:rPr>
          <w:sz w:val="28"/>
          <w:szCs w:val="28"/>
        </w:rPr>
      </w:pPr>
      <w:r>
        <w:rPr>
          <w:sz w:val="28"/>
          <w:szCs w:val="28"/>
        </w:rPr>
        <w:t>–  отразить в учетной политике предприятия, что финансирование ремонта  производится путем включения фактических затрат в себестоимость продукции;</w:t>
      </w:r>
    </w:p>
    <w:p w:rsidR="00255AB2" w:rsidRDefault="00255AB2" w:rsidP="00255AB2">
      <w:pPr>
        <w:widowControl w:val="0"/>
        <w:spacing w:line="360" w:lineRule="auto"/>
        <w:ind w:firstLine="720"/>
        <w:jc w:val="both"/>
        <w:rPr>
          <w:sz w:val="28"/>
          <w:szCs w:val="28"/>
        </w:rPr>
      </w:pPr>
      <w:r>
        <w:rPr>
          <w:sz w:val="28"/>
          <w:szCs w:val="28"/>
        </w:rPr>
        <w:t>–  описать порядок расчета определения финансового результата от реализации продукции для целей налогообложения;</w:t>
      </w:r>
    </w:p>
    <w:p w:rsidR="00255AB2" w:rsidRDefault="00255AB2" w:rsidP="00255AB2">
      <w:pPr>
        <w:widowControl w:val="0"/>
        <w:spacing w:line="360" w:lineRule="auto"/>
        <w:ind w:firstLine="720"/>
        <w:jc w:val="both"/>
        <w:rPr>
          <w:sz w:val="28"/>
          <w:szCs w:val="28"/>
        </w:rPr>
      </w:pPr>
      <w:r>
        <w:rPr>
          <w:sz w:val="28"/>
          <w:szCs w:val="28"/>
        </w:rPr>
        <w:t>–  утвердить список лиц, которым разрешено давать деньги на хозяйственные нужды предприятия;</w:t>
      </w:r>
    </w:p>
    <w:p w:rsidR="00255AB2" w:rsidRDefault="00255AB2" w:rsidP="00255AB2">
      <w:pPr>
        <w:widowControl w:val="0"/>
        <w:spacing w:line="360" w:lineRule="auto"/>
        <w:ind w:firstLine="720"/>
        <w:jc w:val="both"/>
        <w:rPr>
          <w:sz w:val="28"/>
          <w:szCs w:val="28"/>
        </w:rPr>
      </w:pPr>
      <w:r>
        <w:rPr>
          <w:sz w:val="28"/>
          <w:szCs w:val="28"/>
        </w:rPr>
        <w:t>–  описать, каким образом хранятся бухгалтерские документы на предприятии;</w:t>
      </w:r>
    </w:p>
    <w:p w:rsidR="00255AB2" w:rsidRDefault="00255AB2" w:rsidP="00255AB2">
      <w:pPr>
        <w:widowControl w:val="0"/>
        <w:spacing w:line="360" w:lineRule="auto"/>
        <w:ind w:firstLine="720"/>
        <w:jc w:val="both"/>
        <w:rPr>
          <w:sz w:val="28"/>
          <w:szCs w:val="28"/>
        </w:rPr>
      </w:pPr>
      <w:r>
        <w:rPr>
          <w:sz w:val="28"/>
          <w:szCs w:val="28"/>
        </w:rPr>
        <w:t>–  ввести правила документооборота, так как не все хозяйственные операции оформляются первичными документами и не содержат обязательных реквизитов и утвердить их;</w:t>
      </w:r>
    </w:p>
    <w:p w:rsidR="00255AB2" w:rsidRDefault="00255AB2" w:rsidP="00255AB2">
      <w:pPr>
        <w:widowControl w:val="0"/>
        <w:spacing w:line="360" w:lineRule="auto"/>
        <w:ind w:firstLine="720"/>
        <w:jc w:val="both"/>
        <w:rPr>
          <w:sz w:val="28"/>
          <w:szCs w:val="28"/>
        </w:rPr>
      </w:pPr>
      <w:r>
        <w:rPr>
          <w:sz w:val="28"/>
          <w:szCs w:val="28"/>
        </w:rPr>
        <w:t>–  предусмотреть пункт о заключении с работниками предприятия договоров о материальной ответственности, чтобы избежать недостач и хищений.</w:t>
      </w:r>
    </w:p>
    <w:p w:rsidR="00255AB2" w:rsidRDefault="00255AB2" w:rsidP="00255AB2">
      <w:pPr>
        <w:widowControl w:val="0"/>
        <w:spacing w:line="360" w:lineRule="auto"/>
        <w:ind w:firstLine="709"/>
        <w:jc w:val="both"/>
        <w:rPr>
          <w:b/>
          <w:bCs/>
          <w:sz w:val="28"/>
          <w:szCs w:val="28"/>
        </w:rPr>
      </w:pPr>
      <w:r>
        <w:rPr>
          <w:sz w:val="28"/>
          <w:szCs w:val="28"/>
        </w:rPr>
        <w:t xml:space="preserve">При переходе на новый План счетов организация обязательно столкнется с вопросами выбора методов оценки активов и обязательств, разработки корреспонденции счетов по наиболее часто осуществляемым хозяйственным операциям, определением применяемых синтетических и аналитических счетов и субсчетов. Если все эти положения будут описаны, дополнены и оформлены в учетную политику организации, это не только упорядочит процесс ее перехода на новый План счетов, но и поднимет ее бухгалтерский учет на новый качественный уровень. </w:t>
      </w:r>
    </w:p>
    <w:p w:rsidR="00255AB2" w:rsidRDefault="00255AB2" w:rsidP="00255AB2">
      <w:pPr>
        <w:widowControl w:val="0"/>
        <w:spacing w:line="360" w:lineRule="auto"/>
        <w:ind w:firstLine="709"/>
        <w:jc w:val="both"/>
        <w:rPr>
          <w:sz w:val="28"/>
          <w:szCs w:val="28"/>
        </w:rPr>
      </w:pPr>
      <w:r>
        <w:rPr>
          <w:sz w:val="28"/>
          <w:szCs w:val="28"/>
        </w:rPr>
        <w:t>Основной операцией, осуществляемой при переходе предприятия на новый План счетов бухгалтерского учета, является перенос остатков по старым счетам на новые счета. Для того чтобы качественно выполнить данную процедуру необходимо произвести сравнение содержания старого и нового Планов счетов бухгалтерского учета.</w:t>
      </w:r>
    </w:p>
    <w:p w:rsidR="00255AB2" w:rsidRDefault="00255AB2" w:rsidP="00255AB2">
      <w:pPr>
        <w:widowControl w:val="0"/>
        <w:spacing w:line="360" w:lineRule="auto"/>
        <w:ind w:firstLine="709"/>
        <w:jc w:val="both"/>
        <w:rPr>
          <w:sz w:val="28"/>
          <w:szCs w:val="28"/>
        </w:rPr>
      </w:pPr>
      <w:r>
        <w:rPr>
          <w:sz w:val="28"/>
          <w:szCs w:val="28"/>
        </w:rPr>
        <w:t xml:space="preserve">Переносить остатки и пересматривать корреспонденцию типовых операций необходимо в первую очередь по счетам, которые изменили свой номер, название или вообще перестали существовать. При осуществлении переноса остатков по счетам необходимо помнить о том, что определенные данные, не отражаемые теперь по отдельным счетам (такие как сведения о долгосрочных финансовых вложениях, авансах выданных и полученных, расчетах, совершаемых внутри группы взаимосвязанных организаций и др.), могут понадобиться при составлении бухгалтерской отчетности, поэтому целесообразно было бы сразу предусмотреть для них отдельные субсчета, либо счета аналитического учета. </w:t>
      </w:r>
    </w:p>
    <w:p w:rsidR="00255AB2" w:rsidRDefault="00255AB2" w:rsidP="00255AB2">
      <w:pPr>
        <w:widowControl w:val="0"/>
        <w:spacing w:line="360" w:lineRule="auto"/>
        <w:ind w:firstLine="709"/>
        <w:jc w:val="both"/>
        <w:rPr>
          <w:sz w:val="28"/>
          <w:szCs w:val="28"/>
        </w:rPr>
      </w:pPr>
      <w:r>
        <w:rPr>
          <w:sz w:val="28"/>
          <w:szCs w:val="28"/>
        </w:rPr>
        <w:t>Изменения в типовой корреспонденции безусловно касаются всех счетов, номера которых были изменены, однако, как уже отмечалось, основные перемены произошли в порядке отражения операций по счетам доходов и расходов. Именно эти операции мы и рассмотрим в следующей корреспонденции счетов, представленной в таблице 4.1.</w:t>
      </w:r>
    </w:p>
    <w:p w:rsidR="00255AB2" w:rsidRDefault="00255AB2" w:rsidP="00255AB2">
      <w:pPr>
        <w:pStyle w:val="ad"/>
        <w:widowControl w:val="0"/>
        <w:spacing w:before="0" w:after="0" w:line="360" w:lineRule="auto"/>
        <w:ind w:firstLine="720"/>
        <w:jc w:val="both"/>
        <w:rPr>
          <w:color w:val="auto"/>
          <w:sz w:val="28"/>
          <w:szCs w:val="28"/>
        </w:rPr>
      </w:pPr>
      <w:r>
        <w:rPr>
          <w:color w:val="auto"/>
          <w:sz w:val="28"/>
          <w:szCs w:val="28"/>
        </w:rPr>
        <w:t xml:space="preserve">Предложенная схема корреспонденций счетов бухгалтерского учета, в части формирования финансового результата, позволит бухгалтеру легко ориентироваться в корреспонденциях, при переходе на новый план счетов. </w:t>
      </w:r>
    </w:p>
    <w:p w:rsidR="00255AB2" w:rsidRDefault="00255AB2" w:rsidP="00255AB2">
      <w:pPr>
        <w:widowControl w:val="0"/>
        <w:spacing w:line="360" w:lineRule="auto"/>
        <w:ind w:firstLine="720"/>
        <w:jc w:val="both"/>
        <w:rPr>
          <w:sz w:val="28"/>
          <w:szCs w:val="28"/>
        </w:rPr>
      </w:pPr>
      <w:r>
        <w:rPr>
          <w:sz w:val="28"/>
          <w:szCs w:val="28"/>
        </w:rPr>
        <w:t>6. Еще одним предложением для повышения оперативности учета,  его достоверности, автоматизации расчетов (налоги, износ и т.д.), автоматизации формирования отчетных форм, углубления аналитического анализа,  ускорения обработки данных первичных документов, уменьшения трудоемкости работы, отказ от пользования типографическими бланками первичных доку-ментов и отчетности и т.д., является автоматизация бухгалтерского учета.  Новые информационные технологии в области бухгалтерского учета открывают большие возможности для руководителей предприятий в процессе принятия решений. Программное обеспечение позволяет более оперативно получать информацию по всем вопросам, связанным с деятельностью предпри-</w:t>
      </w:r>
    </w:p>
    <w:p w:rsidR="00255AB2" w:rsidRDefault="00255AB2" w:rsidP="00255AB2">
      <w:pPr>
        <w:widowControl w:val="0"/>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Таблица 4.1</w:t>
      </w:r>
    </w:p>
    <w:p w:rsidR="00255AB2" w:rsidRDefault="00255AB2" w:rsidP="00255AB2">
      <w:pPr>
        <w:widowControl w:val="0"/>
        <w:spacing w:line="360" w:lineRule="auto"/>
        <w:ind w:firstLine="709"/>
        <w:jc w:val="both"/>
        <w:rPr>
          <w:sz w:val="22"/>
          <w:szCs w:val="22"/>
        </w:rPr>
      </w:pPr>
    </w:p>
    <w:p w:rsidR="00255AB2" w:rsidRDefault="00255AB2" w:rsidP="00255AB2">
      <w:pPr>
        <w:widowControl w:val="0"/>
        <w:spacing w:line="360" w:lineRule="auto"/>
        <w:ind w:firstLine="709"/>
        <w:jc w:val="center"/>
        <w:rPr>
          <w:sz w:val="28"/>
          <w:szCs w:val="28"/>
        </w:rPr>
      </w:pPr>
      <w:r>
        <w:rPr>
          <w:sz w:val="28"/>
          <w:szCs w:val="28"/>
        </w:rPr>
        <w:t xml:space="preserve">Сравнение типовой корреспонденции по старому и новому плану </w:t>
      </w:r>
    </w:p>
    <w:p w:rsidR="00255AB2" w:rsidRDefault="00255AB2" w:rsidP="00255AB2">
      <w:pPr>
        <w:widowControl w:val="0"/>
        <w:rPr>
          <w:sz w:val="28"/>
          <w:szCs w:val="28"/>
        </w:rPr>
      </w:pPr>
      <w:r>
        <w:rPr>
          <w:sz w:val="28"/>
          <w:szCs w:val="28"/>
        </w:rPr>
        <w:t xml:space="preserve">                  счетов финансово-хозяйственной деятельности организации</w:t>
      </w:r>
    </w:p>
    <w:p w:rsidR="00255AB2" w:rsidRDefault="00255AB2" w:rsidP="00255AB2">
      <w:pPr>
        <w:widowControl w:val="0"/>
        <w:ind w:firstLine="709"/>
        <w:jc w:val="center"/>
        <w:rPr>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2277"/>
        <w:gridCol w:w="2927"/>
        <w:gridCol w:w="3927"/>
      </w:tblGrid>
      <w:tr w:rsidR="00255AB2">
        <w:trPr>
          <w:trHeight w:val="143"/>
          <w:jc w:val="center"/>
        </w:trPr>
        <w:tc>
          <w:tcPr>
            <w:tcW w:w="2277" w:type="dxa"/>
            <w:vAlign w:val="center"/>
          </w:tcPr>
          <w:p w:rsidR="00255AB2" w:rsidRDefault="00255AB2" w:rsidP="00D15C11">
            <w:pPr>
              <w:widowControl w:val="0"/>
              <w:jc w:val="center"/>
              <w:rPr>
                <w:rFonts w:ascii="Arial" w:hAnsi="Arial" w:cs="Arial"/>
              </w:rPr>
            </w:pPr>
            <w:r>
              <w:rPr>
                <w:rFonts w:ascii="Arial" w:hAnsi="Arial" w:cs="Arial"/>
              </w:rPr>
              <w:t>Типовая корреспонденция по старому Плану счетов</w:t>
            </w:r>
          </w:p>
        </w:tc>
        <w:tc>
          <w:tcPr>
            <w:tcW w:w="2927" w:type="dxa"/>
            <w:vAlign w:val="center"/>
          </w:tcPr>
          <w:p w:rsidR="00255AB2" w:rsidRDefault="00255AB2" w:rsidP="00D15C11">
            <w:pPr>
              <w:widowControl w:val="0"/>
              <w:spacing w:before="100" w:after="100"/>
              <w:jc w:val="center"/>
              <w:rPr>
                <w:rFonts w:ascii="Arial" w:hAnsi="Arial" w:cs="Arial"/>
              </w:rPr>
            </w:pPr>
            <w:r>
              <w:rPr>
                <w:rFonts w:ascii="Arial" w:hAnsi="Arial" w:cs="Arial"/>
              </w:rPr>
              <w:t>Типовая корреспонденция по новому Плану счетов</w:t>
            </w:r>
          </w:p>
        </w:tc>
        <w:tc>
          <w:tcPr>
            <w:tcW w:w="3927" w:type="dxa"/>
            <w:vAlign w:val="center"/>
          </w:tcPr>
          <w:p w:rsidR="00255AB2" w:rsidRDefault="00255AB2" w:rsidP="00D15C11">
            <w:pPr>
              <w:widowControl w:val="0"/>
              <w:spacing w:before="100" w:after="100"/>
              <w:jc w:val="center"/>
              <w:rPr>
                <w:rFonts w:ascii="Arial" w:hAnsi="Arial" w:cs="Arial"/>
              </w:rPr>
            </w:pPr>
            <w:r>
              <w:rPr>
                <w:rFonts w:ascii="Arial" w:hAnsi="Arial" w:cs="Arial"/>
              </w:rPr>
              <w:t>Содержание операции</w:t>
            </w:r>
          </w:p>
        </w:tc>
      </w:tr>
      <w:tr w:rsidR="00255AB2">
        <w:trPr>
          <w:trHeight w:val="288"/>
          <w:jc w:val="center"/>
        </w:trPr>
        <w:tc>
          <w:tcPr>
            <w:tcW w:w="9131" w:type="dxa"/>
            <w:gridSpan w:val="3"/>
            <w:vAlign w:val="center"/>
          </w:tcPr>
          <w:p w:rsidR="00255AB2" w:rsidRDefault="00255AB2" w:rsidP="00D15C11">
            <w:pPr>
              <w:widowControl w:val="0"/>
              <w:spacing w:before="100" w:after="100"/>
              <w:jc w:val="both"/>
            </w:pPr>
            <w:r>
              <w:t>Реализация продукции, работ, услуг</w:t>
            </w:r>
          </w:p>
        </w:tc>
      </w:tr>
      <w:tr w:rsidR="00255AB2">
        <w:trPr>
          <w:trHeight w:val="172"/>
          <w:jc w:val="center"/>
        </w:trPr>
        <w:tc>
          <w:tcPr>
            <w:tcW w:w="2277" w:type="dxa"/>
            <w:vAlign w:val="center"/>
          </w:tcPr>
          <w:p w:rsidR="00255AB2" w:rsidRDefault="00255AB2" w:rsidP="00D15C11">
            <w:pPr>
              <w:widowControl w:val="0"/>
              <w:spacing w:before="100" w:after="100"/>
              <w:jc w:val="both"/>
            </w:pPr>
            <w:r>
              <w:t>Дт 62 Кт 46</w:t>
            </w:r>
          </w:p>
        </w:tc>
        <w:tc>
          <w:tcPr>
            <w:tcW w:w="2927" w:type="dxa"/>
            <w:vAlign w:val="center"/>
          </w:tcPr>
          <w:p w:rsidR="00255AB2" w:rsidRDefault="00255AB2" w:rsidP="00D15C11">
            <w:pPr>
              <w:widowControl w:val="0"/>
            </w:pPr>
            <w:r>
              <w:t>Дт 62 Кт 90.1</w:t>
            </w:r>
          </w:p>
        </w:tc>
        <w:tc>
          <w:tcPr>
            <w:tcW w:w="3927" w:type="dxa"/>
            <w:vAlign w:val="center"/>
          </w:tcPr>
          <w:p w:rsidR="00255AB2" w:rsidRDefault="00255AB2" w:rsidP="00D15C11">
            <w:pPr>
              <w:widowControl w:val="0"/>
            </w:pPr>
            <w:r>
              <w:t>Выручка от продаж</w:t>
            </w:r>
          </w:p>
        </w:tc>
      </w:tr>
      <w:tr w:rsidR="00255AB2">
        <w:trPr>
          <w:trHeight w:val="143"/>
          <w:jc w:val="center"/>
        </w:trPr>
        <w:tc>
          <w:tcPr>
            <w:tcW w:w="2277" w:type="dxa"/>
            <w:vAlign w:val="center"/>
          </w:tcPr>
          <w:p w:rsidR="00255AB2" w:rsidRDefault="00255AB2" w:rsidP="00D15C11">
            <w:pPr>
              <w:widowControl w:val="0"/>
            </w:pPr>
            <w:r>
              <w:t>Дт 46 Кт 68</w:t>
            </w:r>
          </w:p>
        </w:tc>
        <w:tc>
          <w:tcPr>
            <w:tcW w:w="2927" w:type="dxa"/>
            <w:vAlign w:val="center"/>
          </w:tcPr>
          <w:p w:rsidR="00255AB2" w:rsidRDefault="00255AB2" w:rsidP="00D15C11">
            <w:pPr>
              <w:widowControl w:val="0"/>
            </w:pPr>
            <w:r>
              <w:t>Дт 90.3 Кт 68</w:t>
            </w:r>
          </w:p>
        </w:tc>
        <w:tc>
          <w:tcPr>
            <w:tcW w:w="3927" w:type="dxa"/>
            <w:vAlign w:val="center"/>
          </w:tcPr>
          <w:p w:rsidR="00255AB2" w:rsidRDefault="00255AB2" w:rsidP="00D15C11">
            <w:pPr>
              <w:widowControl w:val="0"/>
            </w:pPr>
            <w:r>
              <w:t>Списан НДС</w:t>
            </w:r>
          </w:p>
        </w:tc>
      </w:tr>
      <w:tr w:rsidR="00255AB2">
        <w:trPr>
          <w:trHeight w:val="143"/>
          <w:jc w:val="center"/>
        </w:trPr>
        <w:tc>
          <w:tcPr>
            <w:tcW w:w="2277" w:type="dxa"/>
            <w:vAlign w:val="center"/>
          </w:tcPr>
          <w:p w:rsidR="00255AB2" w:rsidRDefault="00255AB2" w:rsidP="00D15C11">
            <w:pPr>
              <w:widowControl w:val="0"/>
            </w:pPr>
            <w:r>
              <w:t>Дт 46 Кт 20, 40, 45</w:t>
            </w:r>
          </w:p>
        </w:tc>
        <w:tc>
          <w:tcPr>
            <w:tcW w:w="2927" w:type="dxa"/>
            <w:vAlign w:val="center"/>
          </w:tcPr>
          <w:p w:rsidR="00255AB2" w:rsidRDefault="00255AB2" w:rsidP="00D15C11">
            <w:pPr>
              <w:widowControl w:val="0"/>
            </w:pPr>
            <w:r>
              <w:t>Дт 90.2 Кт 20, 43, 45</w:t>
            </w:r>
          </w:p>
        </w:tc>
        <w:tc>
          <w:tcPr>
            <w:tcW w:w="3927" w:type="dxa"/>
            <w:vAlign w:val="center"/>
          </w:tcPr>
          <w:p w:rsidR="00255AB2" w:rsidRDefault="00255AB2" w:rsidP="00D15C11">
            <w:pPr>
              <w:widowControl w:val="0"/>
            </w:pPr>
            <w:r>
              <w:t>Себестоимость продаж</w:t>
            </w:r>
          </w:p>
        </w:tc>
      </w:tr>
      <w:tr w:rsidR="00255AB2">
        <w:trPr>
          <w:trHeight w:val="143"/>
          <w:jc w:val="center"/>
        </w:trPr>
        <w:tc>
          <w:tcPr>
            <w:tcW w:w="2277" w:type="dxa"/>
            <w:vAlign w:val="center"/>
          </w:tcPr>
          <w:p w:rsidR="00255AB2" w:rsidRDefault="00255AB2" w:rsidP="00D15C11">
            <w:pPr>
              <w:widowControl w:val="0"/>
            </w:pPr>
            <w:r>
              <w:t>Дт 46 Кт 80</w:t>
            </w:r>
          </w:p>
        </w:tc>
        <w:tc>
          <w:tcPr>
            <w:tcW w:w="2927" w:type="dxa"/>
            <w:vAlign w:val="center"/>
          </w:tcPr>
          <w:p w:rsidR="00255AB2" w:rsidRDefault="00255AB2" w:rsidP="00D15C11">
            <w:pPr>
              <w:widowControl w:val="0"/>
            </w:pPr>
            <w:r>
              <w:t>Дт 90.9 Кт 99</w:t>
            </w:r>
          </w:p>
        </w:tc>
        <w:tc>
          <w:tcPr>
            <w:tcW w:w="3927" w:type="dxa"/>
            <w:vAlign w:val="center"/>
          </w:tcPr>
          <w:p w:rsidR="00255AB2" w:rsidRDefault="00255AB2" w:rsidP="00D15C11">
            <w:pPr>
              <w:widowControl w:val="0"/>
            </w:pPr>
            <w:r>
              <w:t>Прибыль от реализации</w:t>
            </w:r>
          </w:p>
        </w:tc>
      </w:tr>
      <w:tr w:rsidR="00255AB2">
        <w:trPr>
          <w:trHeight w:val="143"/>
          <w:jc w:val="center"/>
        </w:trPr>
        <w:tc>
          <w:tcPr>
            <w:tcW w:w="2277" w:type="dxa"/>
            <w:vAlign w:val="center"/>
          </w:tcPr>
          <w:p w:rsidR="00255AB2" w:rsidRDefault="00255AB2" w:rsidP="00D15C11">
            <w:pPr>
              <w:widowControl w:val="0"/>
            </w:pPr>
            <w:r>
              <w:t>-</w:t>
            </w:r>
          </w:p>
        </w:tc>
        <w:tc>
          <w:tcPr>
            <w:tcW w:w="2927" w:type="dxa"/>
            <w:vAlign w:val="center"/>
          </w:tcPr>
          <w:p w:rsidR="00255AB2" w:rsidRDefault="00255AB2" w:rsidP="00D15C11">
            <w:pPr>
              <w:widowControl w:val="0"/>
            </w:pPr>
            <w:r>
              <w:t>Дт 90.9 Кт 90.1</w:t>
            </w:r>
          </w:p>
          <w:p w:rsidR="00255AB2" w:rsidRDefault="00255AB2" w:rsidP="00D15C11">
            <w:pPr>
              <w:widowControl w:val="0"/>
            </w:pPr>
            <w:r>
              <w:t>Дт 90.2, 90.3 Кт 90.9</w:t>
            </w:r>
          </w:p>
        </w:tc>
        <w:tc>
          <w:tcPr>
            <w:tcW w:w="3927" w:type="dxa"/>
            <w:vAlign w:val="center"/>
          </w:tcPr>
          <w:p w:rsidR="00255AB2" w:rsidRDefault="00255AB2" w:rsidP="00D15C11">
            <w:pPr>
              <w:widowControl w:val="0"/>
            </w:pPr>
            <w:r>
              <w:t>Реформирование счета 90</w:t>
            </w:r>
          </w:p>
        </w:tc>
      </w:tr>
      <w:tr w:rsidR="00255AB2">
        <w:trPr>
          <w:trHeight w:val="143"/>
          <w:jc w:val="center"/>
        </w:trPr>
        <w:tc>
          <w:tcPr>
            <w:tcW w:w="9131" w:type="dxa"/>
            <w:gridSpan w:val="3"/>
            <w:vAlign w:val="center"/>
          </w:tcPr>
          <w:p w:rsidR="00255AB2" w:rsidRDefault="00255AB2" w:rsidP="00D15C11">
            <w:pPr>
              <w:widowControl w:val="0"/>
              <w:spacing w:before="100" w:after="100"/>
              <w:jc w:val="both"/>
            </w:pPr>
            <w:r>
              <w:t>Продажа основных средств</w:t>
            </w:r>
          </w:p>
        </w:tc>
      </w:tr>
      <w:tr w:rsidR="00255AB2">
        <w:trPr>
          <w:trHeight w:val="143"/>
          <w:jc w:val="center"/>
        </w:trPr>
        <w:tc>
          <w:tcPr>
            <w:tcW w:w="2277" w:type="dxa"/>
            <w:vAlign w:val="center"/>
          </w:tcPr>
          <w:p w:rsidR="00255AB2" w:rsidRDefault="00255AB2" w:rsidP="00D15C11">
            <w:pPr>
              <w:widowControl w:val="0"/>
            </w:pPr>
            <w:r>
              <w:t>Дт 47 Кт 01</w:t>
            </w:r>
          </w:p>
        </w:tc>
        <w:tc>
          <w:tcPr>
            <w:tcW w:w="2927" w:type="dxa"/>
            <w:vAlign w:val="center"/>
          </w:tcPr>
          <w:p w:rsidR="00255AB2" w:rsidRDefault="00255AB2" w:rsidP="00D15C11">
            <w:pPr>
              <w:widowControl w:val="0"/>
            </w:pPr>
            <w:r>
              <w:t>Дт 01.9 Кт 01</w:t>
            </w:r>
          </w:p>
        </w:tc>
        <w:tc>
          <w:tcPr>
            <w:tcW w:w="3927" w:type="dxa"/>
            <w:vAlign w:val="center"/>
          </w:tcPr>
          <w:p w:rsidR="00255AB2" w:rsidRDefault="00255AB2" w:rsidP="00D15C11">
            <w:pPr>
              <w:widowControl w:val="0"/>
            </w:pPr>
            <w:r>
              <w:t>Первоначальная стоимость</w:t>
            </w:r>
          </w:p>
        </w:tc>
      </w:tr>
      <w:tr w:rsidR="00255AB2">
        <w:trPr>
          <w:trHeight w:val="143"/>
          <w:jc w:val="center"/>
        </w:trPr>
        <w:tc>
          <w:tcPr>
            <w:tcW w:w="2277" w:type="dxa"/>
            <w:vAlign w:val="center"/>
          </w:tcPr>
          <w:p w:rsidR="00255AB2" w:rsidRDefault="00255AB2" w:rsidP="00D15C11">
            <w:pPr>
              <w:widowControl w:val="0"/>
            </w:pPr>
            <w:r>
              <w:t>Дт 02 Кт 47</w:t>
            </w:r>
          </w:p>
        </w:tc>
        <w:tc>
          <w:tcPr>
            <w:tcW w:w="2927" w:type="dxa"/>
            <w:vAlign w:val="center"/>
          </w:tcPr>
          <w:p w:rsidR="00255AB2" w:rsidRDefault="00255AB2" w:rsidP="00D15C11">
            <w:pPr>
              <w:widowControl w:val="0"/>
            </w:pPr>
            <w:r>
              <w:t>Дт 02 Кт 01.9</w:t>
            </w:r>
          </w:p>
        </w:tc>
        <w:tc>
          <w:tcPr>
            <w:tcW w:w="3927" w:type="dxa"/>
            <w:vAlign w:val="center"/>
          </w:tcPr>
          <w:p w:rsidR="00255AB2" w:rsidRDefault="00255AB2" w:rsidP="00D15C11">
            <w:pPr>
              <w:widowControl w:val="0"/>
            </w:pPr>
            <w:r>
              <w:t>Списан износ</w:t>
            </w:r>
          </w:p>
        </w:tc>
      </w:tr>
      <w:tr w:rsidR="00255AB2">
        <w:trPr>
          <w:trHeight w:val="143"/>
          <w:jc w:val="center"/>
        </w:trPr>
        <w:tc>
          <w:tcPr>
            <w:tcW w:w="2277" w:type="dxa"/>
            <w:vAlign w:val="center"/>
          </w:tcPr>
          <w:p w:rsidR="00255AB2" w:rsidRDefault="00255AB2" w:rsidP="00D15C11">
            <w:pPr>
              <w:widowControl w:val="0"/>
            </w:pPr>
            <w:r>
              <w:t>-</w:t>
            </w:r>
          </w:p>
        </w:tc>
        <w:tc>
          <w:tcPr>
            <w:tcW w:w="2927" w:type="dxa"/>
            <w:vAlign w:val="center"/>
          </w:tcPr>
          <w:p w:rsidR="00255AB2" w:rsidRDefault="00255AB2" w:rsidP="00D15C11">
            <w:pPr>
              <w:widowControl w:val="0"/>
            </w:pPr>
            <w:r>
              <w:t>Дт 91.2 Кт 01.9</w:t>
            </w:r>
          </w:p>
        </w:tc>
        <w:tc>
          <w:tcPr>
            <w:tcW w:w="3927" w:type="dxa"/>
            <w:vAlign w:val="center"/>
          </w:tcPr>
          <w:p w:rsidR="00255AB2" w:rsidRDefault="00255AB2" w:rsidP="00D15C11">
            <w:pPr>
              <w:widowControl w:val="0"/>
            </w:pPr>
            <w:r>
              <w:t>Остаточная стоимость</w:t>
            </w:r>
          </w:p>
        </w:tc>
      </w:tr>
      <w:tr w:rsidR="00255AB2">
        <w:trPr>
          <w:trHeight w:val="143"/>
          <w:jc w:val="center"/>
        </w:trPr>
        <w:tc>
          <w:tcPr>
            <w:tcW w:w="2277" w:type="dxa"/>
            <w:vAlign w:val="center"/>
          </w:tcPr>
          <w:p w:rsidR="00255AB2" w:rsidRDefault="00255AB2" w:rsidP="00D15C11">
            <w:pPr>
              <w:widowControl w:val="0"/>
            </w:pPr>
            <w:r>
              <w:t>Дт 47 Кт 10,60,23</w:t>
            </w:r>
          </w:p>
        </w:tc>
        <w:tc>
          <w:tcPr>
            <w:tcW w:w="2927" w:type="dxa"/>
            <w:vAlign w:val="center"/>
          </w:tcPr>
          <w:p w:rsidR="00255AB2" w:rsidRDefault="00255AB2" w:rsidP="00D15C11">
            <w:pPr>
              <w:widowControl w:val="0"/>
            </w:pPr>
            <w:r>
              <w:t>Дт 91.2 Кт 10,23,60</w:t>
            </w:r>
          </w:p>
        </w:tc>
        <w:tc>
          <w:tcPr>
            <w:tcW w:w="3927" w:type="dxa"/>
            <w:vAlign w:val="center"/>
          </w:tcPr>
          <w:p w:rsidR="00255AB2" w:rsidRDefault="00255AB2" w:rsidP="00D15C11">
            <w:pPr>
              <w:widowControl w:val="0"/>
            </w:pPr>
            <w:r>
              <w:t>Списаны затраты, связанные с реализацией</w:t>
            </w:r>
          </w:p>
        </w:tc>
      </w:tr>
      <w:tr w:rsidR="00255AB2">
        <w:trPr>
          <w:trHeight w:val="283"/>
          <w:jc w:val="center"/>
        </w:trPr>
        <w:tc>
          <w:tcPr>
            <w:tcW w:w="2277" w:type="dxa"/>
            <w:vAlign w:val="center"/>
          </w:tcPr>
          <w:p w:rsidR="00255AB2" w:rsidRDefault="00255AB2" w:rsidP="00D15C11">
            <w:pPr>
              <w:widowControl w:val="0"/>
            </w:pPr>
            <w:r>
              <w:t>Дт 62 Кт 47</w:t>
            </w:r>
          </w:p>
        </w:tc>
        <w:tc>
          <w:tcPr>
            <w:tcW w:w="2927" w:type="dxa"/>
            <w:vAlign w:val="center"/>
          </w:tcPr>
          <w:p w:rsidR="00255AB2" w:rsidRDefault="00255AB2" w:rsidP="00D15C11">
            <w:pPr>
              <w:widowControl w:val="0"/>
            </w:pPr>
            <w:r>
              <w:t>Дт 62 Кт 91.1</w:t>
            </w:r>
          </w:p>
        </w:tc>
        <w:tc>
          <w:tcPr>
            <w:tcW w:w="3927" w:type="dxa"/>
            <w:vAlign w:val="center"/>
          </w:tcPr>
          <w:p w:rsidR="00255AB2" w:rsidRDefault="00255AB2" w:rsidP="00D15C11">
            <w:pPr>
              <w:widowControl w:val="0"/>
            </w:pPr>
            <w:r>
              <w:t>Выручка от продажи</w:t>
            </w:r>
          </w:p>
        </w:tc>
      </w:tr>
      <w:tr w:rsidR="00255AB2">
        <w:trPr>
          <w:trHeight w:val="283"/>
          <w:jc w:val="center"/>
        </w:trPr>
        <w:tc>
          <w:tcPr>
            <w:tcW w:w="2277" w:type="dxa"/>
            <w:vAlign w:val="center"/>
          </w:tcPr>
          <w:p w:rsidR="00255AB2" w:rsidRDefault="00255AB2" w:rsidP="00D15C11">
            <w:pPr>
              <w:widowControl w:val="0"/>
            </w:pPr>
            <w:r>
              <w:t>Дт 47 Кт 80</w:t>
            </w:r>
          </w:p>
        </w:tc>
        <w:tc>
          <w:tcPr>
            <w:tcW w:w="2927" w:type="dxa"/>
            <w:vAlign w:val="center"/>
          </w:tcPr>
          <w:p w:rsidR="00255AB2" w:rsidRDefault="00255AB2" w:rsidP="00D15C11">
            <w:pPr>
              <w:widowControl w:val="0"/>
            </w:pPr>
            <w:r>
              <w:t>Дт 91.9 Кт 99</w:t>
            </w:r>
          </w:p>
        </w:tc>
        <w:tc>
          <w:tcPr>
            <w:tcW w:w="3927" w:type="dxa"/>
            <w:vAlign w:val="center"/>
          </w:tcPr>
          <w:p w:rsidR="00255AB2" w:rsidRDefault="00255AB2" w:rsidP="00D15C11">
            <w:pPr>
              <w:widowControl w:val="0"/>
            </w:pPr>
            <w:r>
              <w:t>Прибыль от продажи</w:t>
            </w:r>
          </w:p>
        </w:tc>
      </w:tr>
      <w:tr w:rsidR="00255AB2">
        <w:trPr>
          <w:trHeight w:val="283"/>
          <w:jc w:val="center"/>
        </w:trPr>
        <w:tc>
          <w:tcPr>
            <w:tcW w:w="2277" w:type="dxa"/>
            <w:vAlign w:val="center"/>
          </w:tcPr>
          <w:p w:rsidR="00255AB2" w:rsidRDefault="00255AB2" w:rsidP="00D15C11">
            <w:pPr>
              <w:widowControl w:val="0"/>
            </w:pPr>
            <w:r>
              <w:t>-</w:t>
            </w:r>
          </w:p>
        </w:tc>
        <w:tc>
          <w:tcPr>
            <w:tcW w:w="2927" w:type="dxa"/>
            <w:vAlign w:val="center"/>
          </w:tcPr>
          <w:p w:rsidR="00255AB2" w:rsidRDefault="00255AB2" w:rsidP="00D15C11">
            <w:pPr>
              <w:widowControl w:val="0"/>
            </w:pPr>
            <w:r>
              <w:t>Дт 91.9 Кт 91.1</w:t>
            </w:r>
          </w:p>
          <w:p w:rsidR="00255AB2" w:rsidRDefault="00255AB2" w:rsidP="00D15C11">
            <w:pPr>
              <w:widowControl w:val="0"/>
            </w:pPr>
            <w:r>
              <w:t>Дт 91.2 Кт 91.9</w:t>
            </w:r>
          </w:p>
        </w:tc>
        <w:tc>
          <w:tcPr>
            <w:tcW w:w="3927" w:type="dxa"/>
            <w:vAlign w:val="center"/>
          </w:tcPr>
          <w:p w:rsidR="00255AB2" w:rsidRDefault="00255AB2" w:rsidP="00D15C11">
            <w:pPr>
              <w:widowControl w:val="0"/>
            </w:pPr>
            <w:r>
              <w:t>Реформирование счета 91</w:t>
            </w:r>
          </w:p>
        </w:tc>
      </w:tr>
      <w:tr w:rsidR="00255AB2">
        <w:trPr>
          <w:trHeight w:val="522"/>
          <w:jc w:val="center"/>
        </w:trPr>
        <w:tc>
          <w:tcPr>
            <w:tcW w:w="2277" w:type="dxa"/>
            <w:vAlign w:val="center"/>
          </w:tcPr>
          <w:p w:rsidR="00255AB2" w:rsidRDefault="00255AB2" w:rsidP="00D15C11">
            <w:pPr>
              <w:widowControl w:val="0"/>
            </w:pPr>
            <w:r>
              <w:t>Дт 81 Кт 68</w:t>
            </w:r>
          </w:p>
        </w:tc>
        <w:tc>
          <w:tcPr>
            <w:tcW w:w="2927" w:type="dxa"/>
            <w:vAlign w:val="center"/>
          </w:tcPr>
          <w:p w:rsidR="00255AB2" w:rsidRDefault="00255AB2" w:rsidP="00D15C11">
            <w:pPr>
              <w:widowControl w:val="0"/>
            </w:pPr>
            <w:r>
              <w:t>Дт 99 Кт 68</w:t>
            </w:r>
          </w:p>
        </w:tc>
        <w:tc>
          <w:tcPr>
            <w:tcW w:w="3927" w:type="dxa"/>
            <w:vAlign w:val="center"/>
          </w:tcPr>
          <w:p w:rsidR="00255AB2" w:rsidRDefault="00255AB2" w:rsidP="00D15C11">
            <w:pPr>
              <w:widowControl w:val="0"/>
            </w:pPr>
            <w:r>
              <w:t>Начисление налога на прибыль</w:t>
            </w:r>
          </w:p>
        </w:tc>
      </w:tr>
      <w:tr w:rsidR="00255AB2">
        <w:trPr>
          <w:cantSplit/>
          <w:trHeight w:val="306"/>
          <w:jc w:val="center"/>
        </w:trPr>
        <w:tc>
          <w:tcPr>
            <w:tcW w:w="2277" w:type="dxa"/>
            <w:vAlign w:val="center"/>
          </w:tcPr>
          <w:p w:rsidR="00255AB2" w:rsidRDefault="00255AB2" w:rsidP="00D15C11">
            <w:pPr>
              <w:widowControl w:val="0"/>
            </w:pPr>
            <w:r>
              <w:t>Дт 80 Кт 81</w:t>
            </w:r>
          </w:p>
        </w:tc>
        <w:tc>
          <w:tcPr>
            <w:tcW w:w="2927" w:type="dxa"/>
            <w:vAlign w:val="center"/>
          </w:tcPr>
          <w:p w:rsidR="00255AB2" w:rsidRDefault="00255AB2" w:rsidP="00D15C11">
            <w:pPr>
              <w:widowControl w:val="0"/>
            </w:pPr>
            <w:r>
              <w:t>Дт 90.9 Кт 99</w:t>
            </w:r>
          </w:p>
          <w:p w:rsidR="00255AB2" w:rsidRDefault="00255AB2" w:rsidP="00D15C11">
            <w:pPr>
              <w:widowControl w:val="0"/>
            </w:pPr>
            <w:r>
              <w:t>Дт 91.9 Кт 99</w:t>
            </w:r>
          </w:p>
        </w:tc>
        <w:tc>
          <w:tcPr>
            <w:tcW w:w="3927" w:type="dxa"/>
            <w:vMerge w:val="restart"/>
            <w:vAlign w:val="center"/>
          </w:tcPr>
          <w:p w:rsidR="00255AB2" w:rsidRDefault="00255AB2" w:rsidP="00D15C11">
            <w:pPr>
              <w:widowControl w:val="0"/>
            </w:pPr>
            <w:r>
              <w:t>Реформирование баланса</w:t>
            </w:r>
          </w:p>
        </w:tc>
      </w:tr>
      <w:tr w:rsidR="00255AB2">
        <w:trPr>
          <w:cantSplit/>
          <w:trHeight w:val="370"/>
          <w:jc w:val="center"/>
        </w:trPr>
        <w:tc>
          <w:tcPr>
            <w:tcW w:w="2277" w:type="dxa"/>
            <w:vAlign w:val="center"/>
          </w:tcPr>
          <w:p w:rsidR="00255AB2" w:rsidRDefault="00255AB2" w:rsidP="00D15C11">
            <w:pPr>
              <w:widowControl w:val="0"/>
            </w:pPr>
            <w:r>
              <w:t>Дт 80 Кт 88</w:t>
            </w:r>
          </w:p>
        </w:tc>
        <w:tc>
          <w:tcPr>
            <w:tcW w:w="2927" w:type="dxa"/>
            <w:vAlign w:val="center"/>
          </w:tcPr>
          <w:p w:rsidR="00255AB2" w:rsidRDefault="00255AB2" w:rsidP="00D15C11">
            <w:pPr>
              <w:widowControl w:val="0"/>
            </w:pPr>
            <w:r>
              <w:t>Дт 99 Кт 84</w:t>
            </w:r>
          </w:p>
        </w:tc>
        <w:tc>
          <w:tcPr>
            <w:tcW w:w="3927" w:type="dxa"/>
            <w:vMerge/>
            <w:vAlign w:val="center"/>
          </w:tcPr>
          <w:p w:rsidR="00255AB2" w:rsidRDefault="00255AB2" w:rsidP="00D15C11">
            <w:pPr>
              <w:widowControl w:val="0"/>
            </w:pPr>
          </w:p>
        </w:tc>
      </w:tr>
    </w:tbl>
    <w:p w:rsidR="00255AB2" w:rsidRDefault="00255AB2" w:rsidP="00255AB2">
      <w:pPr>
        <w:widowControl w:val="0"/>
        <w:spacing w:line="360" w:lineRule="auto"/>
        <w:ind w:firstLine="720"/>
        <w:jc w:val="both"/>
        <w:rPr>
          <w:sz w:val="28"/>
          <w:szCs w:val="28"/>
        </w:rPr>
      </w:pPr>
    </w:p>
    <w:p w:rsidR="00255AB2" w:rsidRDefault="00255AB2" w:rsidP="00255AB2">
      <w:pPr>
        <w:widowControl w:val="0"/>
        <w:spacing w:line="360" w:lineRule="auto"/>
        <w:jc w:val="both"/>
        <w:rPr>
          <w:sz w:val="28"/>
          <w:szCs w:val="28"/>
        </w:rPr>
      </w:pPr>
      <w:r>
        <w:rPr>
          <w:sz w:val="28"/>
          <w:szCs w:val="28"/>
        </w:rPr>
        <w:t xml:space="preserve">ятия , и своевременно принимать управленческие решения. Предлагается автоматизировать бухгалтерию и склад. Требуется создание локальной сети, которая соединила бы складской учет с учетом бухгалтерии. </w:t>
      </w:r>
    </w:p>
    <w:p w:rsidR="00255AB2" w:rsidRDefault="00255AB2" w:rsidP="00255AB2">
      <w:pPr>
        <w:widowControl w:val="0"/>
        <w:spacing w:line="360" w:lineRule="auto"/>
        <w:ind w:firstLine="720"/>
        <w:jc w:val="both"/>
        <w:rPr>
          <w:sz w:val="28"/>
          <w:szCs w:val="28"/>
        </w:rPr>
      </w:pPr>
      <w:r>
        <w:rPr>
          <w:sz w:val="28"/>
          <w:szCs w:val="28"/>
        </w:rPr>
        <w:t>Это позволит кладовщику на компьютере оформлять карточки складского учета, производить записи по движению готовой продукции. Все это позволит кладовщику не составлять ежемесячные бумажные отчеты, а по сети будет видно движение готовой продукции на складе. Это способ получе-</w:t>
      </w:r>
    </w:p>
    <w:p w:rsidR="00255AB2" w:rsidRDefault="00255AB2" w:rsidP="00255AB2">
      <w:pPr>
        <w:widowControl w:val="0"/>
        <w:spacing w:line="360" w:lineRule="auto"/>
        <w:jc w:val="both"/>
        <w:rPr>
          <w:sz w:val="28"/>
          <w:szCs w:val="28"/>
        </w:rPr>
      </w:pPr>
      <w:r>
        <w:rPr>
          <w:sz w:val="28"/>
          <w:szCs w:val="28"/>
        </w:rPr>
        <w:t>ния оперативной информации о данных готовой продукции, ее номенклатуре, сорту, качеству, движению.</w:t>
      </w:r>
    </w:p>
    <w:p w:rsidR="00255AB2" w:rsidRDefault="00255AB2" w:rsidP="00255AB2">
      <w:pPr>
        <w:widowControl w:val="0"/>
        <w:spacing w:line="360" w:lineRule="auto"/>
        <w:ind w:firstLine="720"/>
        <w:jc w:val="both"/>
        <w:rPr>
          <w:sz w:val="28"/>
          <w:szCs w:val="28"/>
        </w:rPr>
      </w:pPr>
      <w:r>
        <w:rPr>
          <w:sz w:val="28"/>
          <w:szCs w:val="28"/>
        </w:rPr>
        <w:t>Программным обеспечением может служить программа «1С: Бухгалтерия 7.7. Бухгалтерия + Заработная плата + Торговля + Склад» сетевая версия (индивидуальная конфигурация). Для доработки базовой версии программы принять в штат сотрудника по программному обеспечению, чтобы к нему в последствии могли обращаться сотрудники бухгалтерии и склада, для решения каких – либо проблем, связанных с этой программой и пригласить сотрудника специализированной фирмы, которые адаптируют программный продукт под специфику предприятия ООО «Кубань-Олимп».</w:t>
      </w:r>
    </w:p>
    <w:p w:rsidR="00255AB2" w:rsidRDefault="00255AB2" w:rsidP="00255AB2">
      <w:pPr>
        <w:widowControl w:val="0"/>
        <w:spacing w:line="360" w:lineRule="auto"/>
        <w:ind w:firstLine="720"/>
        <w:jc w:val="both"/>
        <w:outlineLvl w:val="0"/>
        <w:rPr>
          <w:sz w:val="28"/>
          <w:szCs w:val="28"/>
        </w:rPr>
      </w:pPr>
      <w:r>
        <w:rPr>
          <w:sz w:val="28"/>
          <w:szCs w:val="28"/>
        </w:rPr>
        <w:t>Для достижения полноты использования возможностей программы, необходимо повысить квалификацию бухгалтеров путем обучения их навыкам работы в условиях автоматизированного бухгалтерского учета.</w:t>
      </w:r>
    </w:p>
    <w:p w:rsidR="00255AB2" w:rsidRDefault="00255AB2" w:rsidP="00255AB2">
      <w:pPr>
        <w:widowControl w:val="0"/>
        <w:spacing w:line="360" w:lineRule="auto"/>
        <w:ind w:firstLine="720"/>
        <w:jc w:val="both"/>
        <w:outlineLvl w:val="0"/>
        <w:rPr>
          <w:sz w:val="28"/>
          <w:szCs w:val="28"/>
        </w:rPr>
      </w:pPr>
      <w:r>
        <w:rPr>
          <w:sz w:val="28"/>
          <w:szCs w:val="28"/>
        </w:rPr>
        <w:t>Необходимо разработать и довести до сведения работников бухгалтерии индивидуальные инструкции, наиболее полно отражающие все возможные факты хозяйственной жизни, на  отражение которых работник специализируется. Это улучшит качество обработки информации, уменьшит процент ошибок в оформлении операций.</w:t>
      </w:r>
    </w:p>
    <w:p w:rsidR="00255AB2" w:rsidRDefault="00255AB2" w:rsidP="00255AB2">
      <w:pPr>
        <w:widowControl w:val="0"/>
        <w:spacing w:line="360" w:lineRule="auto"/>
        <w:ind w:firstLine="720"/>
        <w:jc w:val="both"/>
        <w:outlineLvl w:val="0"/>
        <w:rPr>
          <w:sz w:val="28"/>
          <w:szCs w:val="28"/>
        </w:rPr>
      </w:pPr>
      <w:r>
        <w:rPr>
          <w:sz w:val="28"/>
          <w:szCs w:val="28"/>
        </w:rPr>
        <w:t>В связи с введением автоматизации и установления локальной сети, бухгалтеров из подразделений надо переместить в центральную бухгалтерию, что позволит усилить контроль за ведением хозяйственных операций на местах, т.к. контроль и учет будут осуществлять люди, разделенные территориально (например, начальник цеха или мастер будут вводить данные о выпуске продукции ежедневно и бухгалтер сможет на основании общей информации  увидеть картину о наличии продукции на  данный момент). Так как, в центральной бухгалтерии будет сосредоточена вся учетная информация, то это повысит удобство пользования ею.</w:t>
      </w:r>
    </w:p>
    <w:p w:rsidR="00255AB2" w:rsidRDefault="00255AB2" w:rsidP="00255AB2">
      <w:pPr>
        <w:widowControl w:val="0"/>
        <w:spacing w:line="360" w:lineRule="auto"/>
        <w:ind w:firstLine="720"/>
        <w:jc w:val="both"/>
        <w:outlineLvl w:val="0"/>
        <w:rPr>
          <w:sz w:val="28"/>
          <w:szCs w:val="28"/>
        </w:rPr>
      </w:pPr>
      <w:r>
        <w:rPr>
          <w:sz w:val="28"/>
          <w:szCs w:val="28"/>
        </w:rPr>
        <w:t xml:space="preserve"> При существующей на данный момент системе реализации продукции, в бухгалтерии не всегда знают, сколько готовой продукции есть на складе, а вследствие этого, не могут сказать покупателю сколько продукции, смогут  ему отгрузить. А при новой системе покупатель будет в центральной бухгалтерии получать всю интересующую его информацию, согласовывать  ее с директором, а в бухгалтерии все это будет оформляться документально. И покупатель уже сможет с готовой накладной или счет - фактурой приехать на склад предприятия и в любое время отгрузить продукцию. </w:t>
      </w:r>
    </w:p>
    <w:p w:rsidR="00255AB2" w:rsidRDefault="00255AB2" w:rsidP="00255AB2">
      <w:pPr>
        <w:widowControl w:val="0"/>
        <w:spacing w:line="360" w:lineRule="auto"/>
        <w:ind w:firstLine="720"/>
        <w:jc w:val="both"/>
        <w:rPr>
          <w:sz w:val="28"/>
          <w:szCs w:val="28"/>
        </w:rPr>
      </w:pPr>
      <w:r>
        <w:rPr>
          <w:sz w:val="28"/>
          <w:szCs w:val="28"/>
        </w:rPr>
        <w:t xml:space="preserve"> 7. Для повышения квалификации работников направить, хотя бы двух работников бухгалтерии на обучение в Высшее учебное заведение (Кубанский Государственный Университет), чтобы в последствии они могли бы объяснить остальным работникам  особенности ведения бухгалтерского учета, чем понизить  объем допускаемых ошибок в ведении бухгалтерского учета.</w:t>
      </w:r>
    </w:p>
    <w:p w:rsidR="00255AB2" w:rsidRPr="00255AB2" w:rsidRDefault="00255AB2" w:rsidP="00255AB2">
      <w:pPr>
        <w:widowControl w:val="0"/>
        <w:spacing w:line="360" w:lineRule="auto"/>
        <w:ind w:firstLine="720"/>
        <w:jc w:val="both"/>
        <w:rPr>
          <w:sz w:val="28"/>
          <w:szCs w:val="28"/>
        </w:rPr>
      </w:pPr>
      <w:r w:rsidRPr="00255AB2">
        <w:rPr>
          <w:sz w:val="28"/>
          <w:szCs w:val="28"/>
        </w:rPr>
        <w:t>8. Учесть выводы и рекомендации, которые были сделаны в п.п. 3.4. третьей главы, в частности:</w:t>
      </w:r>
    </w:p>
    <w:p w:rsidR="00255AB2" w:rsidRPr="00255AB2" w:rsidRDefault="00255AB2" w:rsidP="00255AB2">
      <w:pPr>
        <w:widowControl w:val="0"/>
        <w:spacing w:line="360" w:lineRule="auto"/>
        <w:ind w:firstLine="720"/>
        <w:jc w:val="both"/>
        <w:rPr>
          <w:sz w:val="28"/>
          <w:szCs w:val="28"/>
        </w:rPr>
      </w:pPr>
      <w:r w:rsidRPr="00255AB2">
        <w:rPr>
          <w:sz w:val="28"/>
          <w:szCs w:val="28"/>
        </w:rPr>
        <w:t>– затраты по обслуживанию столовой для рабочих накапливать  в течение отчетного периода  по дебету счета 29 «</w:t>
      </w:r>
      <w:r w:rsidRPr="00255AB2">
        <w:rPr>
          <w:rStyle w:val="zakonspanusual2"/>
          <w:rFonts w:ascii="Times New Roman" w:hAnsi="Times New Roman" w:cs="Times New Roman"/>
          <w:sz w:val="28"/>
          <w:szCs w:val="28"/>
        </w:rPr>
        <w:t>Обслуживающие производства и хозяйства</w:t>
      </w:r>
      <w:r w:rsidRPr="00255AB2">
        <w:rPr>
          <w:sz w:val="28"/>
          <w:szCs w:val="28"/>
        </w:rPr>
        <w:t>», а в конце года списывать общей суммой на счет 84 «нераспределенная прибыль (непокрытый убыток)»;</w:t>
      </w:r>
    </w:p>
    <w:p w:rsidR="00255AB2" w:rsidRPr="00255AB2" w:rsidRDefault="00255AB2" w:rsidP="00255AB2">
      <w:pPr>
        <w:widowControl w:val="0"/>
        <w:spacing w:line="360" w:lineRule="auto"/>
        <w:ind w:firstLine="720"/>
        <w:jc w:val="both"/>
        <w:rPr>
          <w:rStyle w:val="zakonspanusual2"/>
          <w:rFonts w:ascii="Times New Roman" w:hAnsi="Times New Roman" w:cs="Times New Roman"/>
          <w:sz w:val="28"/>
          <w:szCs w:val="28"/>
        </w:rPr>
      </w:pPr>
      <w:r w:rsidRPr="00255AB2">
        <w:rPr>
          <w:sz w:val="28"/>
          <w:szCs w:val="28"/>
        </w:rPr>
        <w:t xml:space="preserve">– </w:t>
      </w:r>
      <w:r w:rsidRPr="00255AB2">
        <w:rPr>
          <w:rStyle w:val="zakonspanusual2"/>
          <w:rFonts w:ascii="Times New Roman" w:hAnsi="Times New Roman" w:cs="Times New Roman"/>
          <w:sz w:val="28"/>
          <w:szCs w:val="28"/>
        </w:rPr>
        <w:t>оплату за обучение в государственном аккредитованном учреждении по повышению квалификации сотрудника включать в себестоимость продукции, а не производить за счет нераспределенной прибыли;</w:t>
      </w:r>
    </w:p>
    <w:p w:rsidR="00255AB2" w:rsidRPr="00255AB2" w:rsidRDefault="00255AB2" w:rsidP="00255AB2">
      <w:pPr>
        <w:widowControl w:val="0"/>
        <w:spacing w:line="360" w:lineRule="auto"/>
        <w:ind w:firstLine="720"/>
        <w:jc w:val="both"/>
        <w:rPr>
          <w:sz w:val="28"/>
          <w:szCs w:val="28"/>
        </w:rPr>
      </w:pPr>
      <w:r w:rsidRPr="00255AB2">
        <w:rPr>
          <w:rStyle w:val="zakonspanusual2"/>
          <w:rFonts w:ascii="Times New Roman" w:hAnsi="Times New Roman" w:cs="Times New Roman"/>
          <w:sz w:val="28"/>
          <w:szCs w:val="28"/>
        </w:rPr>
        <w:t>– вести счет 94 «Недостачи и потери от порчи ценностей» и возмещать недостачи за счет виновных лиц.</w:t>
      </w:r>
    </w:p>
    <w:p w:rsidR="00255AB2" w:rsidRDefault="00255AB2" w:rsidP="00112D83">
      <w:pPr>
        <w:jc w:val="both"/>
      </w:pPr>
    </w:p>
    <w:p w:rsidR="00A427B8" w:rsidRDefault="00A427B8" w:rsidP="00112D83">
      <w:pPr>
        <w:jc w:val="both"/>
      </w:pPr>
    </w:p>
    <w:p w:rsidR="00546A1D" w:rsidRDefault="00546A1D" w:rsidP="00546A1D">
      <w:pPr>
        <w:spacing w:line="360" w:lineRule="auto"/>
        <w:ind w:firstLine="720"/>
        <w:outlineLvl w:val="0"/>
        <w:rPr>
          <w:caps/>
          <w:sz w:val="28"/>
          <w:szCs w:val="28"/>
        </w:rPr>
      </w:pPr>
      <w:r>
        <w:rPr>
          <w:caps/>
          <w:sz w:val="28"/>
          <w:szCs w:val="28"/>
        </w:rPr>
        <w:t xml:space="preserve">Заключение </w:t>
      </w:r>
    </w:p>
    <w:p w:rsidR="00546A1D" w:rsidRDefault="00546A1D" w:rsidP="00546A1D">
      <w:pPr>
        <w:spacing w:line="360" w:lineRule="auto"/>
        <w:ind w:firstLine="709"/>
        <w:jc w:val="both"/>
        <w:rPr>
          <w:sz w:val="28"/>
          <w:szCs w:val="28"/>
        </w:rPr>
      </w:pPr>
    </w:p>
    <w:p w:rsidR="00546A1D" w:rsidRDefault="00546A1D" w:rsidP="00546A1D">
      <w:pPr>
        <w:spacing w:line="360" w:lineRule="auto"/>
        <w:ind w:firstLine="709"/>
        <w:jc w:val="both"/>
        <w:rPr>
          <w:sz w:val="28"/>
          <w:szCs w:val="28"/>
        </w:rPr>
      </w:pPr>
      <w:r>
        <w:rPr>
          <w:sz w:val="28"/>
          <w:szCs w:val="28"/>
        </w:rPr>
        <w:t>В дипломной работе изложены теоретические и практические вопросы, касающиеся бухгалтерского учета и анализа финансовых результатов предприятия.</w:t>
      </w:r>
    </w:p>
    <w:p w:rsidR="00546A1D" w:rsidRDefault="00546A1D" w:rsidP="00546A1D">
      <w:pPr>
        <w:spacing w:line="360" w:lineRule="auto"/>
        <w:ind w:firstLine="709"/>
        <w:jc w:val="both"/>
        <w:rPr>
          <w:sz w:val="28"/>
          <w:szCs w:val="28"/>
        </w:rPr>
      </w:pPr>
      <w:r>
        <w:rPr>
          <w:sz w:val="28"/>
          <w:szCs w:val="28"/>
        </w:rPr>
        <w:t>В первой главе дипломной работы было освещено понятие прибыли – как основы развития организации. Были рассмотрены уровни законодательного и нормативного регулирования бухгалтерского учета в Российской Федерации.</w:t>
      </w:r>
    </w:p>
    <w:p w:rsidR="00546A1D" w:rsidRDefault="00546A1D" w:rsidP="00546A1D">
      <w:pPr>
        <w:spacing w:line="360" w:lineRule="auto"/>
        <w:ind w:firstLine="709"/>
        <w:jc w:val="both"/>
        <w:rPr>
          <w:sz w:val="28"/>
          <w:szCs w:val="28"/>
        </w:rPr>
      </w:pPr>
      <w:r>
        <w:rPr>
          <w:sz w:val="28"/>
          <w:szCs w:val="28"/>
        </w:rPr>
        <w:t xml:space="preserve">На наш взгляд, довольно подробно был изложен бухгалтерский учет  формирования и распределения  финансового результата в соответствии с новым планом счетов бухгалтерского учета финансово - хозяйственной деятельности. </w:t>
      </w:r>
    </w:p>
    <w:p w:rsidR="00546A1D" w:rsidRDefault="00546A1D" w:rsidP="00546A1D">
      <w:pPr>
        <w:spacing w:line="360" w:lineRule="auto"/>
        <w:ind w:firstLine="709"/>
        <w:jc w:val="both"/>
        <w:rPr>
          <w:sz w:val="28"/>
          <w:szCs w:val="28"/>
        </w:rPr>
      </w:pPr>
      <w:r>
        <w:rPr>
          <w:sz w:val="28"/>
          <w:szCs w:val="28"/>
        </w:rPr>
        <w:t>Во второй главе дипломной работы была изложена технико-экономическая характеристика ООО «Кубань - Олимп», в таблице были представлены основные технико-экономические показатели организации в динамике за два года, а также проведен их анализ. Организационная структура ООО «Кубань - Олимп» была отображена в схеме. На данный момент среднесписочная численность ООО «Кубань - Олимп» составляет 615 человек.</w:t>
      </w:r>
    </w:p>
    <w:p w:rsidR="00546A1D" w:rsidRDefault="00546A1D" w:rsidP="00546A1D">
      <w:pPr>
        <w:spacing w:line="360" w:lineRule="auto"/>
        <w:ind w:firstLine="709"/>
        <w:jc w:val="both"/>
        <w:rPr>
          <w:sz w:val="28"/>
          <w:szCs w:val="28"/>
        </w:rPr>
      </w:pPr>
      <w:r>
        <w:rPr>
          <w:sz w:val="28"/>
          <w:szCs w:val="28"/>
        </w:rPr>
        <w:t>Проведен анализ финансового состояния предприятия и на основании него сделаны рекомендации по исправлению сложившегося положения в организации такие как:</w:t>
      </w:r>
    </w:p>
    <w:p w:rsidR="00546A1D" w:rsidRDefault="00546A1D" w:rsidP="00546A1D">
      <w:pPr>
        <w:spacing w:line="360" w:lineRule="auto"/>
        <w:ind w:firstLine="720"/>
        <w:jc w:val="both"/>
        <w:rPr>
          <w:sz w:val="28"/>
          <w:szCs w:val="28"/>
        </w:rPr>
      </w:pPr>
      <w:r>
        <w:rPr>
          <w:sz w:val="28"/>
          <w:szCs w:val="28"/>
        </w:rPr>
        <w:t>–  увеличение собственных источников покрытия запасов за счет целенаправленного использования прибыли;</w:t>
      </w:r>
    </w:p>
    <w:p w:rsidR="00546A1D" w:rsidRDefault="00546A1D" w:rsidP="00546A1D">
      <w:pPr>
        <w:spacing w:line="360" w:lineRule="auto"/>
        <w:ind w:firstLine="720"/>
        <w:jc w:val="both"/>
        <w:rPr>
          <w:sz w:val="28"/>
          <w:szCs w:val="28"/>
        </w:rPr>
      </w:pPr>
      <w:r>
        <w:rPr>
          <w:sz w:val="28"/>
          <w:szCs w:val="28"/>
        </w:rPr>
        <w:t>– проанализировать состояние кредиторской задолженности, составить план приемлемых платежей по расчету с кредиторами, в договорах с поставщиками указывать  отсрочки платежа и на какой срок, чтобы потом не платить штрафы и не уменьшать тем самым прибыль;</w:t>
      </w:r>
    </w:p>
    <w:p w:rsidR="00546A1D" w:rsidRDefault="00546A1D" w:rsidP="00546A1D">
      <w:pPr>
        <w:spacing w:line="360" w:lineRule="auto"/>
        <w:ind w:firstLine="720"/>
        <w:jc w:val="both"/>
        <w:rPr>
          <w:sz w:val="28"/>
          <w:szCs w:val="28"/>
        </w:rPr>
      </w:pPr>
      <w:r>
        <w:rPr>
          <w:sz w:val="28"/>
          <w:szCs w:val="28"/>
        </w:rPr>
        <w:t>–  проанализировать состояние дебиторской задолженности и выявить постоянных покупателей, которые систематически вовремя не рассчитываются с предприятием. Заключать договора с покупателями, в которых указывать сроки оплаты и штрафные санкции за нарушение договоров. А так же применять скидки, величина которых зависит от срока оплаты товара либо скидки, которые предоставляются покупателю при единовременном приобретении продукции в определенном количестве или на определенную сумму. Первый вид скидки стимулирует покупателя сократить временной интервал с момента отгрузки продукции до ее оплаты, тем самым, улучшая показатели оборачиваемости продукции у продавца.  Второй вид скидок позволяет продавцу стимулировать сбыт и увеличивать прибыль за счет ускорения оборачиваемости продукции, увеличения объема продаж и уменьшения за этот счет доли коммерческих расходов;</w:t>
      </w:r>
    </w:p>
    <w:p w:rsidR="00546A1D" w:rsidRDefault="00546A1D" w:rsidP="00546A1D">
      <w:pPr>
        <w:spacing w:line="360" w:lineRule="auto"/>
        <w:ind w:firstLine="720"/>
        <w:jc w:val="both"/>
        <w:rPr>
          <w:sz w:val="28"/>
          <w:szCs w:val="28"/>
        </w:rPr>
      </w:pPr>
      <w:r>
        <w:rPr>
          <w:sz w:val="28"/>
          <w:szCs w:val="28"/>
        </w:rPr>
        <w:t xml:space="preserve">– более эффективно управлять производственными запасами предприятия, т.к. неправильное хранение приводит к  иммобилизации сырья, вследствие чего меньше производится продукции, а значит и выручка организации будет маленькой. Проводить инвентаризации сырья и материалов по местам их хранения. </w:t>
      </w:r>
    </w:p>
    <w:p w:rsidR="00546A1D" w:rsidRDefault="00546A1D" w:rsidP="00546A1D">
      <w:pPr>
        <w:spacing w:line="360" w:lineRule="auto"/>
        <w:ind w:firstLine="709"/>
        <w:jc w:val="both"/>
        <w:rPr>
          <w:sz w:val="28"/>
          <w:szCs w:val="28"/>
        </w:rPr>
      </w:pPr>
      <w:r>
        <w:rPr>
          <w:sz w:val="28"/>
          <w:szCs w:val="28"/>
        </w:rPr>
        <w:t xml:space="preserve">Была произведена оценка организации бухгалтерского учета на предприятии, рассмотрена структура бухгалтерии, функции, права и обязанности работников бухгалтерии. Произведен анализ учетной политики организации. Выявлены не соответствия данных, зафиксированных в учетной политике с общей методикой ведения бухгалтерского учета. </w:t>
      </w:r>
    </w:p>
    <w:p w:rsidR="00546A1D" w:rsidRDefault="00546A1D" w:rsidP="00546A1D">
      <w:pPr>
        <w:spacing w:line="360" w:lineRule="auto"/>
        <w:ind w:firstLine="709"/>
        <w:jc w:val="both"/>
        <w:rPr>
          <w:sz w:val="28"/>
          <w:szCs w:val="28"/>
        </w:rPr>
      </w:pPr>
      <w:r>
        <w:rPr>
          <w:sz w:val="28"/>
          <w:szCs w:val="28"/>
        </w:rPr>
        <w:t>В третьей главе дипломной работы непосредственно  было рассмотрено ведение бухгалтерского учета формирования финансового результата деятельности организации, в части доходов, обеспечивших получении прибыли, формировании расходов на предприятии, налогообложение прибыли и учета использования прибыли. Были выявлены ошибки в нарушении  методики ведения бухгалтерского учета на предприятии и предложены варианты их исправления.</w:t>
      </w:r>
    </w:p>
    <w:p w:rsidR="00546A1D" w:rsidRDefault="00546A1D" w:rsidP="00546A1D">
      <w:pPr>
        <w:spacing w:line="360" w:lineRule="auto"/>
        <w:ind w:firstLine="709"/>
        <w:jc w:val="both"/>
        <w:rPr>
          <w:sz w:val="28"/>
          <w:szCs w:val="28"/>
        </w:rPr>
      </w:pPr>
      <w:r>
        <w:rPr>
          <w:sz w:val="28"/>
          <w:szCs w:val="28"/>
        </w:rPr>
        <w:t>В четвертой главе дипломной работы на основании выявленных нарушений и ошибок в ведении бухгалтерского учета при формировании и распределении финансового результата были предложены методы правильного учета финансового результата и распределения прибыли, чтобы улучшить финансовое состояние организации ООО «Кубань - Олимп». Были сделаны предложения в части формирования себестоимости продукции, отнесения доходов и расходов деятельности организации к операционным и внереализационным доходам и расходам, а также была предложена методика правильного перехода на новый план счетов и автоматизация бухгалтерского учета и склада.</w:t>
      </w:r>
    </w:p>
    <w:p w:rsidR="00A427B8" w:rsidRDefault="00A427B8"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Default="0030691F" w:rsidP="00112D83">
      <w:pPr>
        <w:jc w:val="both"/>
      </w:pPr>
    </w:p>
    <w:p w:rsidR="0030691F" w:rsidRPr="0030691F" w:rsidRDefault="0030691F" w:rsidP="0030691F">
      <w:pPr>
        <w:pStyle w:val="1"/>
        <w:spacing w:line="360" w:lineRule="auto"/>
        <w:rPr>
          <w:rFonts w:ascii="Times New Roman" w:hAnsi="Times New Roman" w:cs="Times New Roman"/>
          <w:sz w:val="28"/>
          <w:szCs w:val="28"/>
        </w:rPr>
      </w:pPr>
      <w:r w:rsidRPr="0030691F">
        <w:rPr>
          <w:rFonts w:ascii="Times New Roman" w:hAnsi="Times New Roman" w:cs="Times New Roman"/>
          <w:sz w:val="28"/>
          <w:szCs w:val="28"/>
        </w:rPr>
        <w:t>СПИСОК ИСПОЛЬЗОВАННОЙ ЛИТЕРАТУРЫ</w:t>
      </w:r>
    </w:p>
    <w:p w:rsidR="0030691F" w:rsidRPr="0030691F" w:rsidRDefault="0030691F" w:rsidP="0030691F">
      <w:pPr>
        <w:widowControl w:val="0"/>
        <w:spacing w:line="360" w:lineRule="auto"/>
        <w:ind w:firstLine="709"/>
        <w:jc w:val="both"/>
        <w:rPr>
          <w:sz w:val="28"/>
          <w:szCs w:val="28"/>
        </w:rPr>
      </w:pPr>
    </w:p>
    <w:p w:rsidR="0030691F" w:rsidRPr="0030691F" w:rsidRDefault="0030691F" w:rsidP="0030691F">
      <w:pPr>
        <w:widowControl w:val="0"/>
        <w:shd w:val="clear" w:color="auto" w:fill="FFFFFF"/>
        <w:spacing w:line="360" w:lineRule="auto"/>
        <w:ind w:left="360" w:hanging="360"/>
        <w:jc w:val="both"/>
        <w:rPr>
          <w:sz w:val="28"/>
          <w:szCs w:val="28"/>
        </w:rPr>
      </w:pPr>
      <w:r w:rsidRPr="0030691F">
        <w:rPr>
          <w:color w:val="000000"/>
          <w:sz w:val="28"/>
          <w:szCs w:val="28"/>
        </w:rPr>
        <w:t xml:space="preserve">1.  Гражданский кодекс Российской Федерации. Ч.1,2. </w:t>
      </w:r>
    </w:p>
    <w:p w:rsidR="0030691F" w:rsidRPr="0030691F" w:rsidRDefault="0030691F" w:rsidP="0030691F">
      <w:pPr>
        <w:widowControl w:val="0"/>
        <w:shd w:val="clear" w:color="auto" w:fill="FFFFFF"/>
        <w:spacing w:line="360" w:lineRule="auto"/>
        <w:jc w:val="both"/>
        <w:rPr>
          <w:color w:val="000000"/>
          <w:sz w:val="28"/>
          <w:szCs w:val="28"/>
        </w:rPr>
      </w:pPr>
      <w:r w:rsidRPr="0030691F">
        <w:rPr>
          <w:color w:val="000000"/>
          <w:sz w:val="28"/>
          <w:szCs w:val="28"/>
        </w:rPr>
        <w:t>2.  Налоговый кодекс Российской Федерации. Ч.1. от 31.07.98г. № 146-ФЗ</w:t>
      </w:r>
    </w:p>
    <w:p w:rsidR="0030691F" w:rsidRPr="0030691F" w:rsidRDefault="0030691F" w:rsidP="0030691F">
      <w:pPr>
        <w:widowControl w:val="0"/>
        <w:shd w:val="clear" w:color="auto" w:fill="FFFFFF"/>
        <w:spacing w:line="360" w:lineRule="auto"/>
        <w:jc w:val="both"/>
        <w:rPr>
          <w:color w:val="000000"/>
          <w:sz w:val="28"/>
          <w:szCs w:val="28"/>
        </w:rPr>
      </w:pPr>
      <w:r w:rsidRPr="0030691F">
        <w:rPr>
          <w:color w:val="000000"/>
          <w:sz w:val="28"/>
          <w:szCs w:val="28"/>
        </w:rPr>
        <w:t>3.  Налоговый кодекс Российской Федерации. Ч.2. от 5.08.00  № 117- ФЗ</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4.  О бухгалтерском учете. Федеральный закон от 21.11.96 г. № 129-ФЗ.</w:t>
      </w:r>
    </w:p>
    <w:p w:rsidR="0030691F" w:rsidRPr="0030691F" w:rsidRDefault="0030691F" w:rsidP="0030691F">
      <w:pPr>
        <w:widowControl w:val="0"/>
        <w:spacing w:line="360" w:lineRule="auto"/>
        <w:jc w:val="both"/>
        <w:rPr>
          <w:sz w:val="28"/>
          <w:szCs w:val="28"/>
        </w:rPr>
      </w:pPr>
      <w:r w:rsidRPr="0030691F">
        <w:rPr>
          <w:color w:val="000000"/>
          <w:sz w:val="28"/>
          <w:szCs w:val="28"/>
        </w:rPr>
        <w:t>5.  Об акционерных обществах: Федеральный закон от 26.12.95 г № 208-ФЗ</w:t>
      </w:r>
    </w:p>
    <w:p w:rsidR="0030691F" w:rsidRPr="0030691F" w:rsidRDefault="0030691F" w:rsidP="0030691F">
      <w:pPr>
        <w:pStyle w:val="23"/>
        <w:widowControl w:val="0"/>
        <w:spacing w:after="0" w:line="360" w:lineRule="auto"/>
        <w:ind w:firstLine="720"/>
        <w:jc w:val="both"/>
        <w:rPr>
          <w:sz w:val="28"/>
          <w:szCs w:val="28"/>
        </w:rPr>
      </w:pPr>
      <w:r w:rsidRPr="0030691F">
        <w:rPr>
          <w:sz w:val="28"/>
          <w:szCs w:val="28"/>
        </w:rPr>
        <w:t>6.  План счетов бухгалтерского учета финансово-хозяйственной деятельности организаций и Инструкция по его применению. Утверждены приказом Минфина РФ от 01.11.1991 г. № 56.</w:t>
      </w:r>
    </w:p>
    <w:p w:rsidR="0030691F" w:rsidRPr="0030691F" w:rsidRDefault="0030691F" w:rsidP="0030691F">
      <w:pPr>
        <w:pStyle w:val="21"/>
      </w:pPr>
      <w:r w:rsidRPr="0030691F">
        <w:t>7.  План счетов бухгалтерского учета финансово-хозяйственной деятельности организаций и Инструкция по его применению. Утверждены приказом Минфина РФ от 31.10.00 г. № 94н.</w:t>
      </w:r>
    </w:p>
    <w:p w:rsidR="0030691F" w:rsidRPr="0030691F" w:rsidRDefault="0030691F" w:rsidP="0030691F">
      <w:pPr>
        <w:pStyle w:val="21"/>
      </w:pPr>
      <w:r w:rsidRPr="0030691F">
        <w:t>8.  Положение по ведению бухгалтерского учета и бухгалтерской отчетности в РФ. Утверждено приказом Минфина РФ от 29.07.98 г. № 34н.</w:t>
      </w:r>
    </w:p>
    <w:p w:rsidR="0030691F" w:rsidRPr="0030691F" w:rsidRDefault="0030691F" w:rsidP="0030691F">
      <w:pPr>
        <w:pStyle w:val="21"/>
      </w:pPr>
      <w:r w:rsidRPr="0030691F">
        <w:t>9. Положение по бухгалтерскому учету «Учетная политика организации» (ПБУ 1/98). Утверждено приказом Минфина РФ от 09.12.98г. №60н.</w:t>
      </w:r>
    </w:p>
    <w:p w:rsidR="0030691F" w:rsidRPr="0030691F" w:rsidRDefault="0030691F" w:rsidP="0030691F">
      <w:pPr>
        <w:pStyle w:val="33"/>
        <w:spacing w:line="360" w:lineRule="auto"/>
        <w:rPr>
          <w:sz w:val="28"/>
          <w:szCs w:val="28"/>
        </w:rPr>
      </w:pPr>
      <w:r w:rsidRPr="0030691F">
        <w:rPr>
          <w:sz w:val="28"/>
          <w:szCs w:val="28"/>
        </w:rPr>
        <w:t>10. Положение по бухгалтерскому учету «Учет договоров (контрактов) на капитальное строительство» (ПБУ 2/94). Утверждено приказом Минфина РФ от 20.12.94 г. № 167.</w:t>
      </w:r>
    </w:p>
    <w:p w:rsidR="0030691F" w:rsidRPr="0030691F" w:rsidRDefault="0030691F" w:rsidP="0030691F">
      <w:pPr>
        <w:pStyle w:val="33"/>
        <w:spacing w:line="360" w:lineRule="auto"/>
        <w:rPr>
          <w:sz w:val="28"/>
          <w:szCs w:val="28"/>
        </w:rPr>
      </w:pPr>
      <w:r w:rsidRPr="0030691F">
        <w:rPr>
          <w:sz w:val="28"/>
          <w:szCs w:val="28"/>
        </w:rPr>
        <w:t>11. Положение по бухгалтерскому учету «Учет активов и обязательств, стоимость которых выражена в иностранной валюте» (ПБУ 3/00). Приложение к приказу Минфина РФ от 10.01.2000 г. № 2н.</w:t>
      </w:r>
    </w:p>
    <w:p w:rsidR="0030691F" w:rsidRPr="0030691F" w:rsidRDefault="0030691F" w:rsidP="0030691F">
      <w:pPr>
        <w:pStyle w:val="21"/>
        <w:ind w:left="480" w:hanging="480"/>
      </w:pPr>
      <w:r w:rsidRPr="0030691F">
        <w:t>12. Положение по бухгалтерскому учету «Бухгалтерская отчетность организаций» (ПБУ 4/99). Утверждено приказом Минфина РФ от 06.07.99 г. № 34н.</w:t>
      </w:r>
    </w:p>
    <w:p w:rsidR="0030691F" w:rsidRPr="0030691F" w:rsidRDefault="0030691F" w:rsidP="0030691F">
      <w:pPr>
        <w:widowControl w:val="0"/>
        <w:shd w:val="clear" w:color="auto" w:fill="FFFFFF"/>
        <w:spacing w:line="360" w:lineRule="auto"/>
        <w:ind w:left="480" w:hanging="360"/>
        <w:jc w:val="both"/>
        <w:rPr>
          <w:sz w:val="28"/>
          <w:szCs w:val="28"/>
        </w:rPr>
      </w:pPr>
      <w:r w:rsidRPr="0030691F">
        <w:rPr>
          <w:color w:val="000000"/>
          <w:sz w:val="28"/>
          <w:szCs w:val="28"/>
        </w:rPr>
        <w:t>13. Положение по бухгалтерскому учету «Учет материально-производствен-ных запасов» (ПБУ 5/01). Утверждено приказом  Минфина РФ от 09.06.01 г. № 44.</w:t>
      </w:r>
    </w:p>
    <w:p w:rsidR="0030691F" w:rsidRPr="0030691F" w:rsidRDefault="0030691F" w:rsidP="0030691F">
      <w:pPr>
        <w:pStyle w:val="33"/>
        <w:spacing w:line="360" w:lineRule="auto"/>
        <w:rPr>
          <w:sz w:val="28"/>
          <w:szCs w:val="28"/>
        </w:rPr>
      </w:pPr>
      <w:r w:rsidRPr="0030691F">
        <w:rPr>
          <w:sz w:val="28"/>
          <w:szCs w:val="28"/>
        </w:rPr>
        <w:t>14. Положение по бухгалтерскому учету «Учет основных средств» (ПБУ 6/01). Утверждено приказом Минфина РФ от 30.03.01 г. № 26н.</w:t>
      </w:r>
    </w:p>
    <w:p w:rsidR="0030691F" w:rsidRPr="0030691F" w:rsidRDefault="0030691F" w:rsidP="0030691F">
      <w:pPr>
        <w:pStyle w:val="33"/>
        <w:spacing w:line="360" w:lineRule="auto"/>
        <w:rPr>
          <w:sz w:val="28"/>
          <w:szCs w:val="28"/>
        </w:rPr>
      </w:pPr>
      <w:r w:rsidRPr="0030691F">
        <w:rPr>
          <w:sz w:val="28"/>
          <w:szCs w:val="28"/>
        </w:rPr>
        <w:t>15. Положение по бухгалтерскому учету «События после отчетной даты» (ПБУ 7/98). Утверждено приказом Минфина РФ от 25.11.98г. №56н.</w:t>
      </w:r>
    </w:p>
    <w:p w:rsidR="0030691F" w:rsidRPr="0030691F" w:rsidRDefault="0030691F" w:rsidP="0030691F">
      <w:pPr>
        <w:pStyle w:val="33"/>
        <w:spacing w:line="360" w:lineRule="auto"/>
        <w:rPr>
          <w:sz w:val="28"/>
          <w:szCs w:val="28"/>
        </w:rPr>
      </w:pPr>
      <w:r w:rsidRPr="0030691F">
        <w:rPr>
          <w:sz w:val="28"/>
          <w:szCs w:val="28"/>
        </w:rPr>
        <w:t>16. Положение по бухгалтерскому учету «Условные факты хозяйственной деятельности» (ПБУ 8/98). Утверждено приказом Минфи</w:t>
      </w:r>
      <w:r w:rsidRPr="0030691F">
        <w:rPr>
          <w:sz w:val="28"/>
          <w:szCs w:val="28"/>
        </w:rPr>
        <w:softHyphen/>
        <w:t>на РФ от 25.11.98 г. № 57н.</w:t>
      </w:r>
    </w:p>
    <w:p w:rsidR="0030691F" w:rsidRPr="0030691F" w:rsidRDefault="0030691F" w:rsidP="0030691F">
      <w:pPr>
        <w:pStyle w:val="33"/>
        <w:spacing w:line="360" w:lineRule="auto"/>
        <w:rPr>
          <w:sz w:val="28"/>
          <w:szCs w:val="28"/>
        </w:rPr>
      </w:pPr>
      <w:r w:rsidRPr="0030691F">
        <w:rPr>
          <w:sz w:val="28"/>
          <w:szCs w:val="28"/>
        </w:rPr>
        <w:t>17. Положение по бухгалтерскому учету «Доходы организации» (ПБУ 9/99). Утверждено приказом Минфина РФ от 06.05.99 г. № 32н.</w:t>
      </w:r>
    </w:p>
    <w:p w:rsidR="0030691F" w:rsidRPr="0030691F" w:rsidRDefault="0030691F" w:rsidP="0030691F">
      <w:pPr>
        <w:pStyle w:val="33"/>
        <w:spacing w:line="360" w:lineRule="auto"/>
        <w:rPr>
          <w:sz w:val="28"/>
          <w:szCs w:val="28"/>
        </w:rPr>
      </w:pPr>
      <w:r w:rsidRPr="0030691F">
        <w:rPr>
          <w:sz w:val="28"/>
          <w:szCs w:val="28"/>
        </w:rPr>
        <w:t>18. Положение по бухгалтерскому учету «Расходы организации» (ПБУ 10/99). Утверждено приказом Минфина РФ от 06.05.99 г. № 33н.</w:t>
      </w:r>
    </w:p>
    <w:p w:rsidR="0030691F" w:rsidRPr="0030691F" w:rsidRDefault="0030691F" w:rsidP="0030691F">
      <w:pPr>
        <w:pStyle w:val="33"/>
        <w:spacing w:line="360" w:lineRule="auto"/>
        <w:rPr>
          <w:sz w:val="28"/>
          <w:szCs w:val="28"/>
        </w:rPr>
      </w:pPr>
      <w:r w:rsidRPr="0030691F">
        <w:rPr>
          <w:sz w:val="28"/>
          <w:szCs w:val="28"/>
        </w:rPr>
        <w:t>19. Положение по бухгалтерскому учету «Информация об аффилированных лицах» (ПБУ 11/2000). Утверждено приказом Минфина РФ от 13.01.2000 г. №5н.</w:t>
      </w:r>
    </w:p>
    <w:p w:rsidR="0030691F" w:rsidRPr="0030691F" w:rsidRDefault="0030691F" w:rsidP="0030691F">
      <w:pPr>
        <w:pStyle w:val="33"/>
        <w:spacing w:line="360" w:lineRule="auto"/>
        <w:rPr>
          <w:sz w:val="28"/>
          <w:szCs w:val="28"/>
        </w:rPr>
      </w:pPr>
      <w:r w:rsidRPr="0030691F">
        <w:rPr>
          <w:sz w:val="28"/>
          <w:szCs w:val="28"/>
        </w:rPr>
        <w:t>20. Положение по бухгалтерскому учету «Информация по сегментам» (ПБУ 12/2000). Утверждено приказом Минфина РФ от 27.01.2000 г. №11н.</w:t>
      </w:r>
    </w:p>
    <w:p w:rsidR="0030691F" w:rsidRPr="0030691F" w:rsidRDefault="0030691F" w:rsidP="0030691F">
      <w:pPr>
        <w:pStyle w:val="33"/>
        <w:spacing w:line="360" w:lineRule="auto"/>
        <w:rPr>
          <w:sz w:val="28"/>
          <w:szCs w:val="28"/>
        </w:rPr>
      </w:pPr>
      <w:r w:rsidRPr="0030691F">
        <w:rPr>
          <w:sz w:val="28"/>
          <w:szCs w:val="28"/>
        </w:rPr>
        <w:t>21. Положение по бухгалтерскому учету «Учет государственной помощи» (ПБУ 13/2000). Утверждено приказом Минфина РФ от 16.10.2000г. №92н.</w:t>
      </w:r>
    </w:p>
    <w:p w:rsidR="0030691F" w:rsidRPr="0030691F" w:rsidRDefault="0030691F" w:rsidP="0030691F">
      <w:pPr>
        <w:pStyle w:val="33"/>
        <w:spacing w:line="360" w:lineRule="auto"/>
        <w:rPr>
          <w:sz w:val="28"/>
          <w:szCs w:val="28"/>
        </w:rPr>
      </w:pPr>
      <w:r w:rsidRPr="0030691F">
        <w:rPr>
          <w:sz w:val="28"/>
          <w:szCs w:val="28"/>
        </w:rPr>
        <w:t>22. Положение по бухгалтерскому учету «Учет нематериальных активов» (ПБУ 14/2000). Утверждено приказом Минфина РФ от 16.10.2000г. №91н.</w:t>
      </w:r>
    </w:p>
    <w:p w:rsidR="0030691F" w:rsidRPr="0030691F" w:rsidRDefault="0030691F" w:rsidP="0030691F">
      <w:pPr>
        <w:pStyle w:val="33"/>
        <w:spacing w:line="360" w:lineRule="auto"/>
        <w:rPr>
          <w:sz w:val="28"/>
          <w:szCs w:val="28"/>
        </w:rPr>
      </w:pPr>
      <w:r w:rsidRPr="0030691F">
        <w:rPr>
          <w:sz w:val="28"/>
          <w:szCs w:val="28"/>
        </w:rPr>
        <w:t>23.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Постановление Пра</w:t>
      </w:r>
      <w:r w:rsidRPr="0030691F">
        <w:rPr>
          <w:sz w:val="28"/>
          <w:szCs w:val="28"/>
        </w:rPr>
        <w:softHyphen/>
        <w:t>вительства РФ от 05.08.92 г. № 552.</w:t>
      </w:r>
    </w:p>
    <w:p w:rsidR="0030691F" w:rsidRPr="0030691F" w:rsidRDefault="0030691F" w:rsidP="0030691F">
      <w:pPr>
        <w:pStyle w:val="33"/>
        <w:spacing w:line="360" w:lineRule="auto"/>
        <w:rPr>
          <w:sz w:val="28"/>
          <w:szCs w:val="28"/>
        </w:rPr>
      </w:pPr>
      <w:r w:rsidRPr="0030691F">
        <w:rPr>
          <w:sz w:val="28"/>
          <w:szCs w:val="28"/>
        </w:rPr>
        <w:t>24. Положение о документах и документообороте в бухгалтерском учете. Утверждено приказом Минфина СССР по согласованию с ЦСУ СССР от 29.07.83 г. № 105.</w:t>
      </w:r>
    </w:p>
    <w:p w:rsidR="0030691F" w:rsidRPr="0030691F" w:rsidRDefault="0030691F" w:rsidP="0030691F">
      <w:pPr>
        <w:pStyle w:val="33"/>
        <w:spacing w:line="360" w:lineRule="auto"/>
        <w:rPr>
          <w:sz w:val="28"/>
          <w:szCs w:val="28"/>
        </w:rPr>
      </w:pPr>
      <w:r w:rsidRPr="0030691F">
        <w:rPr>
          <w:sz w:val="28"/>
          <w:szCs w:val="28"/>
        </w:rPr>
        <w:t>25. Положение о главных бухгалтерах. Утверждено постановлением Совмина СССР от 24.08.80 г. № 59.</w:t>
      </w:r>
    </w:p>
    <w:p w:rsidR="0030691F" w:rsidRPr="0030691F" w:rsidRDefault="0030691F" w:rsidP="0030691F">
      <w:pPr>
        <w:pStyle w:val="33"/>
        <w:spacing w:line="360" w:lineRule="auto"/>
        <w:rPr>
          <w:sz w:val="28"/>
          <w:szCs w:val="28"/>
        </w:rPr>
      </w:pPr>
      <w:r w:rsidRPr="0030691F">
        <w:rPr>
          <w:sz w:val="28"/>
          <w:szCs w:val="28"/>
        </w:rPr>
        <w:t>26. Методические рекомендации о порядке формирования пока</w:t>
      </w:r>
      <w:r w:rsidRPr="0030691F">
        <w:rPr>
          <w:sz w:val="28"/>
          <w:szCs w:val="28"/>
        </w:rPr>
        <w:softHyphen/>
        <w:t>зателей бухгалтерской отчетности организации. Утверждены приказом Минфина РФ от 28.07.2000 г. № 60н.</w:t>
      </w:r>
    </w:p>
    <w:p w:rsidR="0030691F" w:rsidRPr="0030691F" w:rsidRDefault="0030691F" w:rsidP="0030691F">
      <w:pPr>
        <w:pStyle w:val="33"/>
        <w:spacing w:line="360" w:lineRule="auto"/>
        <w:rPr>
          <w:sz w:val="28"/>
          <w:szCs w:val="28"/>
        </w:rPr>
      </w:pPr>
      <w:r w:rsidRPr="0030691F">
        <w:rPr>
          <w:sz w:val="28"/>
          <w:szCs w:val="28"/>
        </w:rPr>
        <w:t>27. Методические указания по инвентаризации имущества и финансовых обязательств. Приложение к приказу Минфина РФ от 13.06.95 г. № 49.</w:t>
      </w:r>
    </w:p>
    <w:p w:rsidR="0030691F" w:rsidRPr="0030691F" w:rsidRDefault="0030691F" w:rsidP="0030691F">
      <w:pPr>
        <w:pStyle w:val="33"/>
        <w:spacing w:line="360" w:lineRule="auto"/>
        <w:rPr>
          <w:sz w:val="28"/>
          <w:szCs w:val="28"/>
        </w:rPr>
      </w:pPr>
      <w:r w:rsidRPr="0030691F">
        <w:rPr>
          <w:sz w:val="28"/>
          <w:szCs w:val="28"/>
        </w:rPr>
        <w:t>28. Методические указания по бухгалтерскому учету основных средств. Утверждены приказом Минфина России от 20.07.98 г. № ЗЗн.</w:t>
      </w:r>
    </w:p>
    <w:p w:rsidR="0030691F" w:rsidRPr="0030691F" w:rsidRDefault="0030691F" w:rsidP="0030691F">
      <w:pPr>
        <w:pStyle w:val="33"/>
        <w:spacing w:line="360" w:lineRule="auto"/>
        <w:rPr>
          <w:sz w:val="28"/>
          <w:szCs w:val="28"/>
        </w:rPr>
      </w:pPr>
      <w:r w:rsidRPr="0030691F">
        <w:rPr>
          <w:sz w:val="28"/>
          <w:szCs w:val="28"/>
        </w:rPr>
        <w:t>29. О порядке исчисления и уплаты в бюджет налога на прибыль предприятий и организаций. Инструкция ГНС РФ от 10.08.95 г. № 37.</w:t>
      </w:r>
    </w:p>
    <w:p w:rsidR="0030691F" w:rsidRPr="0030691F" w:rsidRDefault="0030691F" w:rsidP="0030691F">
      <w:pPr>
        <w:widowControl w:val="0"/>
        <w:shd w:val="clear" w:color="auto" w:fill="FFFFFF"/>
        <w:spacing w:line="360" w:lineRule="auto"/>
        <w:ind w:left="480" w:hanging="480"/>
        <w:jc w:val="both"/>
        <w:rPr>
          <w:color w:val="000000"/>
          <w:sz w:val="28"/>
          <w:szCs w:val="28"/>
        </w:rPr>
      </w:pPr>
      <w:r w:rsidRPr="0030691F">
        <w:rPr>
          <w:sz w:val="28"/>
          <w:szCs w:val="28"/>
        </w:rPr>
        <w:t>30. Инструкция МНС РФ ОТ 15.06.00 № 62 «О порядке исчисления и уплаты в бюджет налога на прибыль предприятий и организаций».</w:t>
      </w:r>
    </w:p>
    <w:p w:rsidR="0030691F" w:rsidRPr="0030691F" w:rsidRDefault="0030691F" w:rsidP="0030691F">
      <w:pPr>
        <w:pStyle w:val="33"/>
        <w:spacing w:line="360" w:lineRule="auto"/>
        <w:rPr>
          <w:sz w:val="28"/>
          <w:szCs w:val="28"/>
        </w:rPr>
      </w:pPr>
      <w:r w:rsidRPr="0030691F">
        <w:rPr>
          <w:sz w:val="28"/>
          <w:szCs w:val="28"/>
        </w:rPr>
        <w:t>31. О порядке исчисления и уплаты налога на добавленную стоимость. Инструкция ГНС РФ от 11.10.95 г. № 39</w:t>
      </w:r>
    </w:p>
    <w:p w:rsidR="0030691F" w:rsidRPr="0030691F" w:rsidRDefault="0030691F" w:rsidP="0030691F">
      <w:pPr>
        <w:widowControl w:val="0"/>
        <w:spacing w:line="360" w:lineRule="auto"/>
        <w:ind w:left="480" w:hanging="480"/>
        <w:jc w:val="both"/>
        <w:rPr>
          <w:sz w:val="28"/>
          <w:szCs w:val="28"/>
        </w:rPr>
      </w:pPr>
      <w:r w:rsidRPr="0030691F">
        <w:rPr>
          <w:sz w:val="28"/>
          <w:szCs w:val="28"/>
        </w:rPr>
        <w:t>32. Приказ Минфина  РФ от 13.08.99 № 57н «Об изменении норм возмещения командировочных расходов на территории Российской Федерации».</w:t>
      </w:r>
    </w:p>
    <w:p w:rsidR="0030691F" w:rsidRPr="0030691F" w:rsidRDefault="0030691F" w:rsidP="0030691F">
      <w:pPr>
        <w:pStyle w:val="a9"/>
        <w:spacing w:line="360" w:lineRule="auto"/>
        <w:ind w:left="480" w:hanging="480"/>
        <w:rPr>
          <w:sz w:val="28"/>
          <w:szCs w:val="28"/>
        </w:rPr>
      </w:pPr>
      <w:r w:rsidRPr="0030691F">
        <w:rPr>
          <w:sz w:val="28"/>
          <w:szCs w:val="28"/>
        </w:rPr>
        <w:t>33. Приказ Минфина России от 04.02.2000 №16-н «Об изменении предельных норм компенсации за использование личных легковых автомобилей и мотоциклов для служебных поездок».</w:t>
      </w:r>
    </w:p>
    <w:p w:rsidR="0030691F" w:rsidRPr="0030691F" w:rsidRDefault="0030691F" w:rsidP="0030691F">
      <w:pPr>
        <w:pStyle w:val="33"/>
        <w:spacing w:line="360" w:lineRule="auto"/>
        <w:rPr>
          <w:sz w:val="28"/>
          <w:szCs w:val="28"/>
        </w:rPr>
      </w:pPr>
      <w:r w:rsidRPr="0030691F">
        <w:rPr>
          <w:sz w:val="28"/>
          <w:szCs w:val="28"/>
        </w:rPr>
        <w:t>34. Бухгалтерский учет. Официальные материалы. М.: ИНФРА-М, 2001.– 481с.</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35. Бухгалтерский анализ: Пер. с англ. С. М. Тимачева. — Киев, 2000.– 458 с.</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36. Бухгалтерский учет: Учебник/Под ред. П. С. Безруких. — 3-е изд., перераб. и доп. — М., 1999.–718 с.</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37. Бухгалтерский учет/ Под ред. А. В. Власова, Л. С. Зернова. — М., 1999.</w:t>
      </w:r>
    </w:p>
    <w:p w:rsidR="0030691F" w:rsidRPr="0030691F" w:rsidRDefault="0030691F" w:rsidP="0030691F">
      <w:pPr>
        <w:widowControl w:val="0"/>
        <w:spacing w:line="360" w:lineRule="auto"/>
        <w:jc w:val="both"/>
        <w:rPr>
          <w:color w:val="000000"/>
          <w:sz w:val="28"/>
          <w:szCs w:val="28"/>
        </w:rPr>
      </w:pPr>
      <w:r w:rsidRPr="0030691F">
        <w:rPr>
          <w:color w:val="000000"/>
          <w:sz w:val="28"/>
          <w:szCs w:val="28"/>
        </w:rPr>
        <w:t>38. Кирьянова З. В. Теория бухгалтерского учета. - М., 1999.– 346 с.</w:t>
      </w:r>
    </w:p>
    <w:p w:rsidR="0030691F" w:rsidRPr="0030691F" w:rsidRDefault="0030691F" w:rsidP="0030691F">
      <w:pPr>
        <w:widowControl w:val="0"/>
        <w:shd w:val="clear" w:color="auto" w:fill="FFFFFF"/>
        <w:spacing w:line="360" w:lineRule="auto"/>
        <w:jc w:val="both"/>
        <w:rPr>
          <w:color w:val="000000"/>
          <w:sz w:val="28"/>
          <w:szCs w:val="28"/>
        </w:rPr>
      </w:pPr>
      <w:r w:rsidRPr="0030691F">
        <w:rPr>
          <w:color w:val="000000"/>
          <w:sz w:val="28"/>
          <w:szCs w:val="28"/>
        </w:rPr>
        <w:t>39. Кондраков Н. П. Бухгалтерский учет. - М., 1999.– 548 с.</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40. Кутер М. И. Теория и принципы бухгалтерского учета. – М., 2000.–543 с.</w:t>
      </w:r>
    </w:p>
    <w:p w:rsidR="0030691F" w:rsidRPr="0030691F" w:rsidRDefault="0030691F" w:rsidP="0030691F">
      <w:pPr>
        <w:widowControl w:val="0"/>
        <w:shd w:val="clear" w:color="auto" w:fill="FFFFFF"/>
        <w:spacing w:line="360" w:lineRule="auto"/>
        <w:jc w:val="both"/>
        <w:rPr>
          <w:sz w:val="28"/>
          <w:szCs w:val="28"/>
        </w:rPr>
      </w:pPr>
      <w:r w:rsidRPr="0030691F">
        <w:rPr>
          <w:color w:val="000000"/>
          <w:sz w:val="28"/>
          <w:szCs w:val="28"/>
        </w:rPr>
        <w:t>41. Кутер М. И. Теория  бухгалтерского учета. — М., 2002.– 639 с.</w:t>
      </w:r>
    </w:p>
    <w:p w:rsidR="0030691F" w:rsidRPr="0030691F" w:rsidRDefault="0030691F" w:rsidP="0030691F">
      <w:pPr>
        <w:pStyle w:val="33"/>
        <w:spacing w:line="360" w:lineRule="auto"/>
        <w:rPr>
          <w:sz w:val="28"/>
          <w:szCs w:val="28"/>
        </w:rPr>
      </w:pPr>
      <w:r w:rsidRPr="0030691F">
        <w:rPr>
          <w:sz w:val="28"/>
          <w:szCs w:val="28"/>
        </w:rPr>
        <w:t>42. Ларионов А. Д., Ерофеева В. А., Леонтьева Ж. Г., Станков П. А. Бухгалтерский учет, — М.:  1999. – 98 с.</w:t>
      </w:r>
    </w:p>
    <w:p w:rsidR="0030691F" w:rsidRPr="0030691F" w:rsidRDefault="0030691F" w:rsidP="0030691F">
      <w:pPr>
        <w:widowControl w:val="0"/>
        <w:shd w:val="clear" w:color="auto" w:fill="FFFFFF"/>
        <w:spacing w:line="360" w:lineRule="auto"/>
        <w:ind w:left="480" w:hanging="480"/>
        <w:jc w:val="both"/>
        <w:rPr>
          <w:color w:val="000000"/>
          <w:sz w:val="28"/>
          <w:szCs w:val="28"/>
        </w:rPr>
      </w:pPr>
      <w:r w:rsidRPr="0030691F">
        <w:rPr>
          <w:color w:val="000000"/>
          <w:sz w:val="28"/>
          <w:szCs w:val="28"/>
        </w:rPr>
        <w:t xml:space="preserve">43. Любушин Н.П. </w:t>
      </w:r>
      <w:r w:rsidRPr="0030691F">
        <w:rPr>
          <w:sz w:val="28"/>
          <w:szCs w:val="28"/>
        </w:rPr>
        <w:t xml:space="preserve">Лещева В.Б. </w:t>
      </w:r>
      <w:r w:rsidRPr="0030691F">
        <w:rPr>
          <w:color w:val="000000"/>
          <w:sz w:val="28"/>
          <w:szCs w:val="28"/>
        </w:rPr>
        <w:t>Анализ финансово-экономической деятельности предприятия. – М.: ЮНИТИ-ДАНА, 2000. – 471 с.</w:t>
      </w:r>
    </w:p>
    <w:p w:rsidR="0030691F" w:rsidRPr="0030691F" w:rsidRDefault="0030691F" w:rsidP="0030691F">
      <w:pPr>
        <w:pStyle w:val="33"/>
        <w:spacing w:line="360" w:lineRule="auto"/>
        <w:rPr>
          <w:sz w:val="28"/>
          <w:szCs w:val="28"/>
        </w:rPr>
      </w:pPr>
      <w:r w:rsidRPr="0030691F">
        <w:rPr>
          <w:sz w:val="28"/>
          <w:szCs w:val="28"/>
        </w:rPr>
        <w:t>44. Нормативная база бухгалтерского учета. Сборник официальных материалов/Предисловие и составление А.С. Бакаева. — М., 2000.– 102 с.</w:t>
      </w:r>
    </w:p>
    <w:p w:rsidR="0030691F" w:rsidRPr="0030691F" w:rsidRDefault="0030691F" w:rsidP="0030691F">
      <w:pPr>
        <w:widowControl w:val="0"/>
        <w:spacing w:line="360" w:lineRule="auto"/>
        <w:jc w:val="both"/>
        <w:rPr>
          <w:color w:val="000000"/>
          <w:sz w:val="28"/>
          <w:szCs w:val="28"/>
        </w:rPr>
      </w:pPr>
      <w:r w:rsidRPr="0030691F">
        <w:rPr>
          <w:color w:val="000000"/>
          <w:sz w:val="28"/>
          <w:szCs w:val="28"/>
        </w:rPr>
        <w:t>45. Пошерстник Е.Б. Бухгалтер торгового предприятия. – СПб.: 2000.– 640 с.</w:t>
      </w:r>
    </w:p>
    <w:p w:rsidR="0030691F" w:rsidRPr="0030691F" w:rsidRDefault="0030691F" w:rsidP="0030691F">
      <w:pPr>
        <w:widowControl w:val="0"/>
        <w:spacing w:line="360" w:lineRule="auto"/>
        <w:ind w:left="480" w:hanging="480"/>
        <w:jc w:val="both"/>
        <w:rPr>
          <w:sz w:val="28"/>
          <w:szCs w:val="28"/>
        </w:rPr>
      </w:pPr>
      <w:r w:rsidRPr="0030691F">
        <w:rPr>
          <w:sz w:val="28"/>
          <w:szCs w:val="28"/>
        </w:rPr>
        <w:t>46. Шнейдман Л.З. Рекомендации по переходу на новый план счетов. – М.: Издательство «Бухгалтерский учет», 2000.– 96с.</w:t>
      </w:r>
    </w:p>
    <w:p w:rsidR="0030691F" w:rsidRPr="0030691F" w:rsidRDefault="0030691F" w:rsidP="0030691F">
      <w:pPr>
        <w:widowControl w:val="0"/>
        <w:spacing w:line="360" w:lineRule="auto"/>
        <w:ind w:left="480" w:hanging="480"/>
        <w:jc w:val="both"/>
        <w:rPr>
          <w:sz w:val="28"/>
          <w:szCs w:val="28"/>
        </w:rPr>
      </w:pPr>
      <w:r w:rsidRPr="0030691F">
        <w:rPr>
          <w:sz w:val="28"/>
          <w:szCs w:val="28"/>
        </w:rPr>
        <w:t>47. Козлова Е.П.,Бабченко Т.Н.,Галанина Е.Н. Учет прочих доходов и расходов //Приложение к журналу «Бухгалтерский учет». –2002. – № 3. – с. 63.</w:t>
      </w:r>
    </w:p>
    <w:p w:rsidR="0030691F" w:rsidRPr="0030691F" w:rsidRDefault="0030691F" w:rsidP="0030691F">
      <w:pPr>
        <w:pStyle w:val="a9"/>
        <w:spacing w:line="360" w:lineRule="auto"/>
        <w:ind w:left="480" w:hanging="480"/>
        <w:rPr>
          <w:sz w:val="28"/>
          <w:szCs w:val="28"/>
        </w:rPr>
      </w:pPr>
      <w:r w:rsidRPr="0030691F">
        <w:rPr>
          <w:sz w:val="28"/>
          <w:szCs w:val="28"/>
        </w:rPr>
        <w:t>48. Козлова Е.П., Бабченко Т.Н., Галанина Е.Н. Распределение прибыли организаций  // Приложение к журналу  «Бухгалтерский учет».  –  2002.  – № 4. – с. 51</w:t>
      </w:r>
    </w:p>
    <w:p w:rsidR="00325210" w:rsidRDefault="00325210" w:rsidP="00325210">
      <w:pPr>
        <w:widowControl w:val="0"/>
        <w:spacing w:line="360" w:lineRule="auto"/>
        <w:jc w:val="center"/>
        <w:rPr>
          <w:sz w:val="28"/>
          <w:szCs w:val="28"/>
        </w:rPr>
      </w:pPr>
      <w:r>
        <w:br w:type="page"/>
      </w:r>
      <w:r w:rsidR="002C2DF9">
        <w:rPr>
          <w:noProof/>
        </w:rPr>
        <w:pict>
          <v:rect id="_x0000_s1184" style="position:absolute;left:0;text-align:left;margin-left:228pt;margin-top:11.85pt;width:210pt;height:36pt;z-index:251723776" o:allowincell="f">
            <v:textbox style="mso-next-textbox:#_x0000_s1184">
              <w:txbxContent>
                <w:p w:rsidR="00325210" w:rsidRDefault="00325210" w:rsidP="00325210">
                  <w:pPr>
                    <w:pStyle w:val="23"/>
                    <w:spacing w:after="0" w:line="240" w:lineRule="auto"/>
                  </w:pPr>
                  <w:r>
                    <w:t>Налог на добавленную стоимость, акцизы и другие специальные налоги</w:t>
                  </w:r>
                </w:p>
              </w:txbxContent>
            </v:textbox>
          </v:rect>
        </w:pict>
      </w:r>
      <w:r w:rsidR="002C2DF9">
        <w:rPr>
          <w:noProof/>
        </w:rPr>
        <w:pict>
          <v:rect id="_x0000_s1185" style="position:absolute;left:0;text-align:left;margin-left:0;margin-top:11.85pt;width:204.1pt;height:36pt;z-index:251722752" o:allowincell="f">
            <v:textbox style="mso-next-textbox:#_x0000_s1185">
              <w:txbxContent>
                <w:p w:rsidR="00325210" w:rsidRDefault="00325210" w:rsidP="00325210">
                  <w:pPr>
                    <w:pStyle w:val="23"/>
                    <w:spacing w:after="0" w:line="240" w:lineRule="auto"/>
                  </w:pPr>
                  <w:r>
                    <w:t>Выручка в отпускных ценах  с НДС и пр. (полный оборот)</w:t>
                  </w:r>
                </w:p>
              </w:txbxContent>
            </v:textbox>
          </v:rect>
        </w:pict>
      </w:r>
    </w:p>
    <w:p w:rsidR="00325210" w:rsidRDefault="002C2DF9" w:rsidP="00325210">
      <w:pPr>
        <w:widowControl w:val="0"/>
        <w:spacing w:line="360" w:lineRule="auto"/>
        <w:jc w:val="center"/>
        <w:rPr>
          <w:sz w:val="28"/>
          <w:szCs w:val="28"/>
        </w:rPr>
      </w:pPr>
      <w:r>
        <w:rPr>
          <w:noProof/>
        </w:rPr>
        <w:pict>
          <v:line id="_x0000_s1186" style="position:absolute;left:0;text-align:left;z-index:251762688" from="210pt,5.7pt" to="222pt,5.7pt" o:allowincell="f"/>
        </w:pict>
      </w:r>
    </w:p>
    <w:p w:rsidR="00325210" w:rsidRDefault="002C2DF9" w:rsidP="00325210">
      <w:pPr>
        <w:widowControl w:val="0"/>
        <w:spacing w:line="360" w:lineRule="auto"/>
        <w:jc w:val="center"/>
        <w:rPr>
          <w:sz w:val="28"/>
          <w:szCs w:val="28"/>
        </w:rPr>
      </w:pPr>
      <w:r>
        <w:rPr>
          <w:noProof/>
        </w:rPr>
        <w:pict>
          <v:line id="_x0000_s1187" style="position:absolute;left:0;text-align:left;z-index:251755520" from="342pt,-.45pt" to="342.45pt,12.3pt" o:allowincell="f"/>
        </w:pict>
      </w:r>
      <w:r>
        <w:rPr>
          <w:noProof/>
        </w:rPr>
        <w:pict>
          <v:line id="_x0000_s1188" style="position:absolute;left:0;text-align:left;z-index:251728896" from="48pt,-.45pt" to="48.45pt,12.3pt" o:allowincell="f"/>
        </w:pict>
      </w:r>
      <w:r>
        <w:rPr>
          <w:noProof/>
        </w:rPr>
        <w:pict>
          <v:line id="_x0000_s1189" style="position:absolute;left:0;text-align:left;z-index:251729920" from="96.8pt,12.35pt" to="96.8pt,28.35pt" o:allowincell="f"/>
        </w:pict>
      </w:r>
      <w:r>
        <w:rPr>
          <w:noProof/>
        </w:rPr>
        <w:pict>
          <v:line id="_x0000_s1190" style="position:absolute;left:0;text-align:left;z-index:251727872" from="48pt,12.25pt" to="338.85pt,12.25pt" o:allowincell="f"/>
        </w:pict>
      </w:r>
    </w:p>
    <w:p w:rsidR="00325210" w:rsidRDefault="002C2DF9" w:rsidP="00325210">
      <w:pPr>
        <w:widowControl w:val="0"/>
        <w:spacing w:line="360" w:lineRule="auto"/>
        <w:jc w:val="center"/>
        <w:rPr>
          <w:sz w:val="28"/>
          <w:szCs w:val="28"/>
        </w:rPr>
      </w:pPr>
      <w:r>
        <w:rPr>
          <w:noProof/>
        </w:rPr>
        <w:pict>
          <v:rect id="_x0000_s1191" style="position:absolute;left:0;text-align:left;margin-left:228pt;margin-top:2.25pt;width:210pt;height:36pt;z-index:251725824" o:allowincell="f">
            <v:textbox style="mso-next-textbox:#_x0000_s1191">
              <w:txbxContent>
                <w:p w:rsidR="00325210" w:rsidRDefault="00325210" w:rsidP="00325210">
                  <w:pPr>
                    <w:pStyle w:val="23"/>
                    <w:spacing w:after="0" w:line="240" w:lineRule="auto"/>
                  </w:pPr>
                  <w:r>
                    <w:t>Себестоимость реализованной продукции, товаров, работ</w:t>
                  </w:r>
                </w:p>
              </w:txbxContent>
            </v:textbox>
          </v:rect>
        </w:pict>
      </w:r>
      <w:r>
        <w:rPr>
          <w:noProof/>
        </w:rPr>
        <w:pict>
          <v:line id="_x0000_s1192" style="position:absolute;left:0;text-align:left;z-index:251767808" from="210pt,20.4pt" to="222pt,20.4pt" o:allowincell="f"/>
        </w:pict>
      </w:r>
      <w:r>
        <w:rPr>
          <w:noProof/>
        </w:rPr>
        <w:pict>
          <v:rect id="_x0000_s1193" style="position:absolute;left:0;text-align:left;margin-left:0;margin-top:2.4pt;width:204pt;height:36pt;z-index:251724800" o:allowincell="f">
            <v:textbox style="mso-next-textbox:#_x0000_s1193">
              <w:txbxContent>
                <w:p w:rsidR="00325210" w:rsidRDefault="00325210" w:rsidP="00325210">
                  <w:pPr>
                    <w:pStyle w:val="23"/>
                    <w:spacing w:after="0" w:line="240" w:lineRule="auto"/>
                  </w:pPr>
                  <w:r>
                    <w:t>Выручка от реализации продукции в оптовых ценах (чистый оборот)</w:t>
                  </w:r>
                </w:p>
              </w:txbxContent>
            </v:textbox>
          </v:rect>
        </w:pict>
      </w:r>
    </w:p>
    <w:p w:rsidR="00325210" w:rsidRDefault="002C2DF9" w:rsidP="00325210">
      <w:pPr>
        <w:widowControl w:val="0"/>
        <w:spacing w:line="360" w:lineRule="auto"/>
        <w:jc w:val="center"/>
        <w:rPr>
          <w:sz w:val="28"/>
          <w:szCs w:val="28"/>
        </w:rPr>
      </w:pPr>
      <w:r>
        <w:rPr>
          <w:noProof/>
        </w:rPr>
        <w:pict>
          <v:line id="_x0000_s1194" style="position:absolute;left:0;text-align:left;z-index:251760640" from="96pt,23.25pt" to="96pt,39.25pt" o:allowincell="f"/>
        </w:pict>
      </w:r>
      <w:r>
        <w:rPr>
          <w:noProof/>
        </w:rPr>
        <w:pict>
          <v:line id="_x0000_s1195" style="position:absolute;left:0;text-align:left;z-index:251759616" from="48pt,23.25pt" to="342pt,23.25pt" o:allowincell="f"/>
        </w:pict>
      </w:r>
      <w:r>
        <w:rPr>
          <w:noProof/>
        </w:rPr>
        <w:pict>
          <v:line id="_x0000_s1196" style="position:absolute;left:0;text-align:left;z-index:251757568" from="48pt,14.25pt" to="48.45pt,27pt" o:allowincell="f"/>
        </w:pict>
      </w:r>
      <w:r>
        <w:rPr>
          <w:noProof/>
        </w:rPr>
        <w:pict>
          <v:line id="_x0000_s1197" style="position:absolute;left:0;text-align:left;z-index:251756544" from="342pt,14.25pt" to="342.45pt,27pt" o:allowincell="f"/>
        </w:pict>
      </w:r>
    </w:p>
    <w:p w:rsidR="00325210" w:rsidRDefault="002C2DF9" w:rsidP="00325210">
      <w:pPr>
        <w:widowControl w:val="0"/>
        <w:spacing w:line="360" w:lineRule="auto"/>
        <w:jc w:val="center"/>
        <w:rPr>
          <w:sz w:val="28"/>
          <w:szCs w:val="28"/>
        </w:rPr>
      </w:pPr>
      <w:r>
        <w:rPr>
          <w:noProof/>
        </w:rPr>
        <w:pict>
          <v:rect id="_x0000_s1198" style="position:absolute;left:0;text-align:left;margin-left:228pt;margin-top:17.1pt;width:210pt;height:36pt;z-index:251726848" o:allowincell="f">
            <v:textbox style="mso-next-textbox:#_x0000_s1198">
              <w:txbxContent>
                <w:p w:rsidR="00325210" w:rsidRDefault="00325210" w:rsidP="00325210">
                  <w:pPr>
                    <w:pStyle w:val="23"/>
                    <w:spacing w:after="0" w:line="240" w:lineRule="auto"/>
                  </w:pPr>
                  <w:r>
                    <w:t>Расходы периода (коммерческие, управленческие расходы)</w:t>
                  </w:r>
                </w:p>
              </w:txbxContent>
            </v:textbox>
          </v:rect>
        </w:pict>
      </w:r>
      <w:r>
        <w:rPr>
          <w:noProof/>
        </w:rPr>
        <w:pict>
          <v:rect id="_x0000_s1199" style="position:absolute;left:0;text-align:left;margin-left:0;margin-top:16.95pt;width:204.1pt;height:36pt;z-index:251718656" o:allowincell="f">
            <v:textbox style="mso-next-textbox:#_x0000_s1199">
              <w:txbxContent>
                <w:p w:rsidR="00325210" w:rsidRDefault="00325210" w:rsidP="00325210">
                  <w:pPr>
                    <w:pStyle w:val="2"/>
                  </w:pPr>
                  <w:r>
                    <w:t>Валовая прибыль</w:t>
                  </w:r>
                </w:p>
              </w:txbxContent>
            </v:textbox>
          </v:rect>
        </w:pict>
      </w:r>
    </w:p>
    <w:p w:rsidR="00325210" w:rsidRDefault="002C2DF9" w:rsidP="00325210">
      <w:pPr>
        <w:widowControl w:val="0"/>
        <w:spacing w:line="360" w:lineRule="auto"/>
        <w:jc w:val="center"/>
        <w:rPr>
          <w:sz w:val="28"/>
          <w:szCs w:val="28"/>
        </w:rPr>
      </w:pPr>
      <w:r>
        <w:rPr>
          <w:noProof/>
        </w:rPr>
        <w:pict>
          <v:line id="_x0000_s1200" style="position:absolute;left:0;text-align:left;z-index:251766784" from="210pt,10.95pt" to="222pt,10.95pt" o:allowincell="f"/>
        </w:pict>
      </w:r>
    </w:p>
    <w:p w:rsidR="00325210" w:rsidRDefault="002C2DF9" w:rsidP="00325210">
      <w:pPr>
        <w:widowControl w:val="0"/>
        <w:spacing w:line="360" w:lineRule="auto"/>
        <w:jc w:val="center"/>
        <w:rPr>
          <w:sz w:val="28"/>
          <w:szCs w:val="28"/>
        </w:rPr>
      </w:pPr>
      <w:r>
        <w:rPr>
          <w:noProof/>
        </w:rPr>
        <w:pict>
          <v:line id="_x0000_s1201" style="position:absolute;left:0;text-align:left;z-index:251732992" from="96pt,13.8pt" to="96pt,31.8pt" o:allowincell="f"/>
        </w:pict>
      </w:r>
      <w:r>
        <w:rPr>
          <w:noProof/>
        </w:rPr>
        <w:pict>
          <v:line id="_x0000_s1202" style="position:absolute;left:0;text-align:left;z-index:251731968" from="336.05pt,6.65pt" to="336.05pt,17.45pt" o:allowincell="f"/>
        </w:pict>
      </w:r>
      <w:r>
        <w:rPr>
          <w:noProof/>
        </w:rPr>
        <w:pict>
          <v:line id="_x0000_s1203" style="position:absolute;left:0;text-align:left;z-index:251730944" from="48.45pt,6.9pt" to="48.45pt,17.5pt" o:allowincell="f"/>
        </w:pict>
      </w:r>
      <w:r>
        <w:rPr>
          <w:noProof/>
        </w:rPr>
        <w:pict>
          <v:line id="_x0000_s1204" style="position:absolute;left:0;text-align:left;z-index:251721728" from="48.45pt,17.3pt" to="336.3pt,17.3pt" o:allowincell="f"/>
        </w:pict>
      </w:r>
    </w:p>
    <w:p w:rsidR="00325210" w:rsidRDefault="002C2DF9" w:rsidP="00325210">
      <w:pPr>
        <w:widowControl w:val="0"/>
        <w:spacing w:line="360" w:lineRule="auto"/>
        <w:jc w:val="center"/>
        <w:rPr>
          <w:sz w:val="28"/>
          <w:szCs w:val="28"/>
        </w:rPr>
      </w:pPr>
      <w:r>
        <w:rPr>
          <w:noProof/>
        </w:rPr>
        <w:pict>
          <v:rect id="_x0000_s1205" style="position:absolute;left:0;text-align:left;margin-left:234pt;margin-top:7.65pt;width:204.1pt;height:36pt;z-index:251720704" o:allowincell="f">
            <v:textbox style="mso-next-textbox:#_x0000_s1205">
              <w:txbxContent>
                <w:p w:rsidR="00325210" w:rsidRDefault="00325210" w:rsidP="00325210">
                  <w:r>
                    <w:t>Сальдо операционных  доходов и расходов</w:t>
                  </w:r>
                </w:p>
                <w:p w:rsidR="00325210" w:rsidRDefault="00325210" w:rsidP="00325210"/>
              </w:txbxContent>
            </v:textbox>
          </v:rect>
        </w:pict>
      </w:r>
      <w:r>
        <w:rPr>
          <w:noProof/>
        </w:rPr>
        <w:pict>
          <v:rect id="_x0000_s1206" style="position:absolute;left:0;text-align:left;margin-left:0;margin-top:5.9pt;width:204.1pt;height:36pt;z-index:251719680" o:allowincell="f">
            <v:textbox style="mso-next-textbox:#_x0000_s1206">
              <w:txbxContent>
                <w:p w:rsidR="00325210" w:rsidRDefault="00325210" w:rsidP="00325210">
                  <w:pPr>
                    <w:pStyle w:val="3"/>
                  </w:pPr>
                  <w:r>
                    <w:t xml:space="preserve"> Прибыль (убыток) от продаж</w:t>
                  </w:r>
                </w:p>
              </w:txbxContent>
            </v:textbox>
          </v:rect>
        </w:pict>
      </w:r>
    </w:p>
    <w:p w:rsidR="00325210" w:rsidRDefault="002C2DF9" w:rsidP="00325210">
      <w:pPr>
        <w:widowControl w:val="0"/>
        <w:spacing w:line="360" w:lineRule="auto"/>
        <w:jc w:val="center"/>
        <w:rPr>
          <w:sz w:val="28"/>
          <w:szCs w:val="28"/>
        </w:rPr>
      </w:pPr>
      <w:r>
        <w:rPr>
          <w:noProof/>
        </w:rPr>
        <w:pict>
          <v:line id="_x0000_s1207" style="position:absolute;left:0;text-align:left;z-index:251765760" from="210pt,1.5pt" to="222pt,1.5pt" o:allowincell="f"/>
        </w:pict>
      </w:r>
      <w:r>
        <w:rPr>
          <w:noProof/>
        </w:rPr>
        <w:pict>
          <v:line id="_x0000_s1208" style="position:absolute;left:0;text-align:left;z-index:251758592" from="48pt,19.5pt" to="48.45pt,32.25pt" o:allowincell="f"/>
        </w:pict>
      </w:r>
      <w:r>
        <w:rPr>
          <w:noProof/>
        </w:rPr>
        <w:pict>
          <v:line id="_x0000_s1209" style="position:absolute;left:0;text-align:left;z-index:251734016" from="338.25pt,19.9pt" to="338.25pt,29.8pt" o:allowincell="f"/>
        </w:pict>
      </w:r>
    </w:p>
    <w:p w:rsidR="00325210" w:rsidRDefault="002C2DF9" w:rsidP="00325210">
      <w:pPr>
        <w:widowControl w:val="0"/>
        <w:spacing w:line="360" w:lineRule="auto"/>
        <w:jc w:val="center"/>
        <w:rPr>
          <w:sz w:val="28"/>
          <w:szCs w:val="28"/>
        </w:rPr>
      </w:pPr>
      <w:r>
        <w:rPr>
          <w:noProof/>
        </w:rPr>
        <w:pict>
          <v:line id="_x0000_s1210" style="position:absolute;left:0;text-align:left;z-index:251737088" from="96pt,4.35pt" to="96pt,17.85pt" o:allowincell="f"/>
        </w:pict>
      </w:r>
      <w:r>
        <w:rPr>
          <w:noProof/>
        </w:rPr>
        <w:pict>
          <v:line id="_x0000_s1211" style="position:absolute;left:0;text-align:left;z-index:251761664" from="48pt,4.35pt" to="335.85pt,4.35pt" o:allowincell="f"/>
        </w:pict>
      </w:r>
      <w:r>
        <w:rPr>
          <w:noProof/>
        </w:rPr>
        <w:pict>
          <v:rect id="_x0000_s1212" style="position:absolute;left:0;text-align:left;margin-left:234pt;margin-top:22.35pt;width:204.1pt;height:36pt;z-index:251716608" o:allowincell="f">
            <v:textbox style="mso-next-textbox:#_x0000_s1212">
              <w:txbxContent>
                <w:p w:rsidR="00325210" w:rsidRDefault="00325210" w:rsidP="00325210">
                  <w:pPr>
                    <w:pStyle w:val="23"/>
                    <w:spacing w:after="0" w:line="240" w:lineRule="auto"/>
                  </w:pPr>
                  <w:r>
                    <w:t>Сальдо внереализационных доходов и расходов</w:t>
                  </w:r>
                </w:p>
                <w:p w:rsidR="00325210" w:rsidRDefault="00325210" w:rsidP="00325210"/>
              </w:txbxContent>
            </v:textbox>
          </v:rect>
        </w:pict>
      </w:r>
      <w:r>
        <w:rPr>
          <w:noProof/>
        </w:rPr>
        <w:pict>
          <v:rect id="_x0000_s1213" style="position:absolute;left:0;text-align:left;margin-left:0;margin-top:19.3pt;width:204.1pt;height:36pt;z-index:251715584" o:allowincell="f">
            <v:textbox style="mso-next-textbox:#_x0000_s1213">
              <w:txbxContent>
                <w:p w:rsidR="00325210" w:rsidRDefault="00325210" w:rsidP="00325210">
                  <w:r>
                    <w:t>Прибыль от продаж и прочей операционной деятельности</w:t>
                  </w:r>
                </w:p>
                <w:p w:rsidR="00325210" w:rsidRDefault="00325210" w:rsidP="00325210"/>
              </w:txbxContent>
            </v:textbox>
          </v:rect>
        </w:pict>
      </w:r>
    </w:p>
    <w:p w:rsidR="00325210" w:rsidRDefault="002C2DF9" w:rsidP="00325210">
      <w:pPr>
        <w:widowControl w:val="0"/>
        <w:spacing w:line="360" w:lineRule="auto"/>
        <w:jc w:val="center"/>
        <w:rPr>
          <w:sz w:val="28"/>
          <w:szCs w:val="28"/>
        </w:rPr>
      </w:pPr>
      <w:r>
        <w:rPr>
          <w:noProof/>
        </w:rPr>
        <w:pict>
          <v:line id="_x0000_s1214" style="position:absolute;left:0;text-align:left;z-index:251764736" from="210pt,16.2pt" to="222pt,16.2pt" o:allowincell="f"/>
        </w:pict>
      </w:r>
    </w:p>
    <w:p w:rsidR="00325210" w:rsidRDefault="002C2DF9" w:rsidP="00325210">
      <w:pPr>
        <w:widowControl w:val="0"/>
        <w:spacing w:line="360" w:lineRule="auto"/>
        <w:jc w:val="center"/>
        <w:rPr>
          <w:sz w:val="28"/>
          <w:szCs w:val="28"/>
        </w:rPr>
      </w:pPr>
      <w:r>
        <w:rPr>
          <w:noProof/>
        </w:rPr>
        <w:pict>
          <v:line id="_x0000_s1215" style="position:absolute;left:0;text-align:left;z-index:251746304" from="96pt,19.1pt" to="96pt,37.1pt" o:allowincell="f"/>
        </w:pict>
      </w:r>
      <w:r>
        <w:rPr>
          <w:noProof/>
        </w:rPr>
        <w:pict>
          <v:line id="_x0000_s1216" style="position:absolute;left:0;text-align:left;z-index:251736064" from="48.45pt,9.65pt" to="48.45pt,20.2pt" o:allowincell="f"/>
        </w:pict>
      </w:r>
      <w:r>
        <w:rPr>
          <w:noProof/>
        </w:rPr>
        <w:pict>
          <v:line id="_x0000_s1217" style="position:absolute;left:0;text-align:left;z-index:251735040" from="338.25pt,9.65pt" to="338.25pt,20.2pt" o:allowincell="f"/>
        </w:pict>
      </w:r>
      <w:r>
        <w:rPr>
          <w:noProof/>
        </w:rPr>
        <w:pict>
          <v:line id="_x0000_s1218" style="position:absolute;left:0;text-align:left;z-index:251717632" from="48.45pt,19.75pt" to="338.85pt,19.75pt" o:allowincell="f"/>
        </w:pict>
      </w:r>
    </w:p>
    <w:p w:rsidR="00325210" w:rsidRDefault="002C2DF9" w:rsidP="00325210">
      <w:pPr>
        <w:widowControl w:val="0"/>
        <w:spacing w:line="360" w:lineRule="auto"/>
        <w:jc w:val="center"/>
        <w:rPr>
          <w:sz w:val="28"/>
          <w:szCs w:val="28"/>
        </w:rPr>
      </w:pPr>
      <w:r>
        <w:rPr>
          <w:noProof/>
        </w:rPr>
        <w:pict>
          <v:rect id="_x0000_s1219" style="position:absolute;left:0;text-align:left;margin-left:240pt;margin-top:12.95pt;width:198pt;height:36pt;z-index:251713536" o:allowincell="f">
            <v:textbox style="mso-next-textbox:#_x0000_s1219">
              <w:txbxContent>
                <w:p w:rsidR="00325210" w:rsidRDefault="00325210" w:rsidP="00325210">
                  <w:pPr>
                    <w:pStyle w:val="23"/>
                    <w:spacing w:after="0" w:line="240" w:lineRule="auto"/>
                  </w:pPr>
                  <w:r>
                    <w:t>Налог на прибыль и иные обязательные платежи</w:t>
                  </w:r>
                </w:p>
                <w:p w:rsidR="00325210" w:rsidRDefault="00325210" w:rsidP="00325210"/>
              </w:txbxContent>
            </v:textbox>
          </v:rect>
        </w:pict>
      </w:r>
      <w:r>
        <w:rPr>
          <w:noProof/>
        </w:rPr>
        <w:pict>
          <v:rect id="_x0000_s1220" style="position:absolute;left:0;text-align:left;margin-left:0;margin-top:12.95pt;width:204.1pt;height:36pt;z-index:251712512" o:allowincell="f">
            <v:textbox style="mso-next-textbox:#_x0000_s1220">
              <w:txbxContent>
                <w:p w:rsidR="00325210" w:rsidRDefault="00325210" w:rsidP="00325210">
                  <w:r>
                    <w:t>Прибыль (убыток) до налогообло-жения</w:t>
                  </w:r>
                </w:p>
                <w:p w:rsidR="00325210" w:rsidRDefault="00325210" w:rsidP="00325210"/>
              </w:txbxContent>
            </v:textbox>
          </v:rect>
        </w:pict>
      </w:r>
    </w:p>
    <w:p w:rsidR="00325210" w:rsidRDefault="002C2DF9" w:rsidP="00325210">
      <w:pPr>
        <w:widowControl w:val="0"/>
        <w:spacing w:line="360" w:lineRule="auto"/>
        <w:jc w:val="center"/>
        <w:rPr>
          <w:sz w:val="28"/>
          <w:szCs w:val="28"/>
        </w:rPr>
      </w:pPr>
      <w:r>
        <w:rPr>
          <w:noProof/>
        </w:rPr>
        <w:pict>
          <v:line id="_x0000_s1221" style="position:absolute;left:0;text-align:left;z-index:251763712" from="3in,6.8pt" to="228pt,6.8pt" o:allowincell="f"/>
        </w:pict>
      </w:r>
    </w:p>
    <w:p w:rsidR="00325210" w:rsidRDefault="002C2DF9" w:rsidP="00325210">
      <w:pPr>
        <w:widowControl w:val="0"/>
        <w:spacing w:line="360" w:lineRule="auto"/>
        <w:jc w:val="center"/>
        <w:rPr>
          <w:sz w:val="28"/>
          <w:szCs w:val="28"/>
        </w:rPr>
      </w:pPr>
      <w:r>
        <w:rPr>
          <w:noProof/>
        </w:rPr>
        <w:pict>
          <v:line id="_x0000_s1222" style="position:absolute;left:0;text-align:left;z-index:251747328" from="96pt,18.65pt" to="336pt,18.65pt" o:allowincell="f"/>
        </w:pict>
      </w:r>
      <w:r>
        <w:rPr>
          <w:noProof/>
        </w:rPr>
        <w:pict>
          <v:line id="_x0000_s1223" style="position:absolute;left:0;text-align:left;z-index:251749376" from="336pt,.65pt" to="336pt,18.65pt" o:allowincell="f"/>
        </w:pict>
      </w:r>
      <w:r>
        <w:rPr>
          <w:noProof/>
        </w:rPr>
        <w:pict>
          <v:line id="_x0000_s1224" style="position:absolute;left:0;text-align:left;z-index:251748352" from="96pt,.65pt" to="96pt,36.65pt" o:allowincell="f"/>
        </w:pict>
      </w:r>
    </w:p>
    <w:p w:rsidR="00325210" w:rsidRDefault="002C2DF9" w:rsidP="00325210">
      <w:pPr>
        <w:widowControl w:val="0"/>
        <w:spacing w:line="360" w:lineRule="auto"/>
        <w:jc w:val="center"/>
        <w:rPr>
          <w:sz w:val="28"/>
          <w:szCs w:val="28"/>
        </w:rPr>
      </w:pPr>
      <w:r>
        <w:rPr>
          <w:noProof/>
        </w:rPr>
        <w:pict>
          <v:rect id="_x0000_s1225" style="position:absolute;left:0;text-align:left;margin-left:240pt;margin-top:12.5pt;width:198pt;height:36pt;z-index:251753472" o:allowincell="f">
            <v:textbox style="mso-next-textbox:#_x0000_s1225">
              <w:txbxContent>
                <w:p w:rsidR="00325210" w:rsidRDefault="00325210" w:rsidP="00325210">
                  <w:pPr>
                    <w:pStyle w:val="23"/>
                    <w:spacing w:after="0" w:line="240" w:lineRule="auto"/>
                  </w:pPr>
                  <w:r>
                    <w:t>Сальдо чрезвычайных доходов и расходов</w:t>
                  </w:r>
                </w:p>
                <w:p w:rsidR="00325210" w:rsidRDefault="00325210" w:rsidP="00325210"/>
              </w:txbxContent>
            </v:textbox>
          </v:rect>
        </w:pict>
      </w:r>
      <w:r>
        <w:rPr>
          <w:noProof/>
        </w:rPr>
        <w:pict>
          <v:rect id="_x0000_s1226" style="position:absolute;left:0;text-align:left;margin-left:0;margin-top:12.5pt;width:204.1pt;height:36pt;z-index:251752448" o:allowincell="f">
            <v:textbox style="mso-next-textbox:#_x0000_s1226">
              <w:txbxContent>
                <w:p w:rsidR="00325210" w:rsidRDefault="00325210" w:rsidP="00325210">
                  <w:r>
                    <w:t>Прибыль (убыток) от обычной деятельности</w:t>
                  </w:r>
                </w:p>
                <w:p w:rsidR="00325210" w:rsidRDefault="00325210" w:rsidP="00325210"/>
              </w:txbxContent>
            </v:textbox>
          </v:rect>
        </w:pict>
      </w:r>
    </w:p>
    <w:p w:rsidR="00325210" w:rsidRDefault="002C2DF9" w:rsidP="00325210">
      <w:pPr>
        <w:widowControl w:val="0"/>
        <w:spacing w:line="360" w:lineRule="auto"/>
        <w:jc w:val="center"/>
        <w:rPr>
          <w:sz w:val="28"/>
          <w:szCs w:val="28"/>
        </w:rPr>
      </w:pPr>
      <w:r>
        <w:rPr>
          <w:noProof/>
        </w:rPr>
        <w:pict>
          <v:line id="_x0000_s1227" style="position:absolute;left:0;text-align:left;z-index:251768832" from="3in,6.35pt" to="228pt,6.35pt" o:allowincell="f"/>
        </w:pict>
      </w:r>
    </w:p>
    <w:p w:rsidR="00325210" w:rsidRDefault="002C2DF9" w:rsidP="00325210">
      <w:pPr>
        <w:widowControl w:val="0"/>
        <w:spacing w:line="360" w:lineRule="auto"/>
        <w:jc w:val="center"/>
        <w:rPr>
          <w:sz w:val="28"/>
          <w:szCs w:val="28"/>
        </w:rPr>
      </w:pPr>
      <w:r>
        <w:rPr>
          <w:noProof/>
        </w:rPr>
        <w:pict>
          <v:line id="_x0000_s1228" style="position:absolute;left:0;text-align:left;z-index:251770880" from="336pt,.2pt" to="336pt,9.2pt" o:allowincell="f"/>
        </w:pict>
      </w:r>
      <w:r>
        <w:rPr>
          <w:noProof/>
        </w:rPr>
        <w:pict>
          <v:line id="_x0000_s1229" style="position:absolute;left:0;text-align:left;z-index:251769856" from="96pt,9.2pt" to="336pt,9.2pt" o:allowincell="f"/>
        </w:pict>
      </w:r>
      <w:r>
        <w:rPr>
          <w:noProof/>
        </w:rPr>
        <w:pict>
          <v:line id="_x0000_s1230" style="position:absolute;left:0;text-align:left;flip:y;z-index:251754496" from="96pt,.2pt" to="96pt,27.2pt" o:allowincell="f"/>
        </w:pict>
      </w:r>
    </w:p>
    <w:p w:rsidR="00325210" w:rsidRDefault="002C2DF9" w:rsidP="00325210">
      <w:pPr>
        <w:widowControl w:val="0"/>
        <w:spacing w:line="360" w:lineRule="auto"/>
        <w:jc w:val="center"/>
        <w:rPr>
          <w:sz w:val="28"/>
          <w:szCs w:val="28"/>
        </w:rPr>
      </w:pPr>
      <w:r>
        <w:rPr>
          <w:noProof/>
        </w:rPr>
        <w:pict>
          <v:rect id="_x0000_s1231" style="position:absolute;left:0;text-align:left;margin-left:27pt;margin-top:3.05pt;width:279pt;height:38.1pt;z-index:251714560" o:allowincell="f">
            <v:textbox style="mso-next-textbox:#_x0000_s1231">
              <w:txbxContent>
                <w:p w:rsidR="00325210" w:rsidRDefault="00325210" w:rsidP="00325210">
                  <w:pPr>
                    <w:pStyle w:val="31"/>
                  </w:pPr>
                  <w:r>
                    <w:t>Чистая прибыль, остающаяся в распоряжении предприятия</w:t>
                  </w:r>
                </w:p>
              </w:txbxContent>
            </v:textbox>
          </v:rect>
        </w:pict>
      </w:r>
    </w:p>
    <w:p w:rsidR="00325210" w:rsidRDefault="002C2DF9" w:rsidP="00325210">
      <w:pPr>
        <w:widowControl w:val="0"/>
        <w:spacing w:line="360" w:lineRule="auto"/>
        <w:jc w:val="center"/>
        <w:rPr>
          <w:sz w:val="28"/>
          <w:szCs w:val="28"/>
        </w:rPr>
      </w:pPr>
      <w:r>
        <w:rPr>
          <w:noProof/>
        </w:rPr>
        <w:pict>
          <v:line id="_x0000_s1232" style="position:absolute;left:0;text-align:left;flip:x;z-index:251740160" from="186pt,14.9pt" to="186.55pt,32.8pt" o:allowincell="f"/>
        </w:pict>
      </w:r>
    </w:p>
    <w:p w:rsidR="00325210" w:rsidRDefault="002C2DF9" w:rsidP="00325210">
      <w:pPr>
        <w:widowControl w:val="0"/>
        <w:spacing w:line="360" w:lineRule="auto"/>
        <w:jc w:val="center"/>
        <w:rPr>
          <w:sz w:val="28"/>
          <w:szCs w:val="28"/>
        </w:rPr>
      </w:pPr>
      <w:r>
        <w:rPr>
          <w:noProof/>
        </w:rPr>
        <w:pict>
          <v:line id="_x0000_s1233" style="position:absolute;left:0;text-align:left;z-index:251738112" from="54pt,8.75pt" to="336pt,8.75pt" o:allowincell="f"/>
        </w:pict>
      </w:r>
      <w:r>
        <w:rPr>
          <w:noProof/>
        </w:rPr>
        <w:pict>
          <v:line id="_x0000_s1234" style="position:absolute;left:0;text-align:left;flip:x;z-index:251742208" from="336pt,8.75pt" to="336pt,26.75pt" o:allowincell="f"/>
        </w:pict>
      </w:r>
      <w:r>
        <w:rPr>
          <w:noProof/>
        </w:rPr>
        <w:pict>
          <v:line id="_x0000_s1235" style="position:absolute;left:0;text-align:left;z-index:251751424" from="114pt,8.75pt" to="114.4pt,26.35pt" o:allowincell="f"/>
        </w:pict>
      </w:r>
      <w:r>
        <w:rPr>
          <w:noProof/>
        </w:rPr>
        <w:pict>
          <v:line id="_x0000_s1236" style="position:absolute;left:0;text-align:left;z-index:251741184" from="234pt,8.75pt" to="234.4pt,26.35pt" o:allowincell="f"/>
        </w:pict>
      </w:r>
      <w:r>
        <w:rPr>
          <w:noProof/>
        </w:rPr>
        <w:pict>
          <v:line id="_x0000_s1237" style="position:absolute;left:0;text-align:left;z-index:251750400" from="54pt,8.75pt" to="54.4pt,26.35pt" o:allowincell="f"/>
        </w:pict>
      </w:r>
    </w:p>
    <w:p w:rsidR="00325210" w:rsidRDefault="002C2DF9" w:rsidP="00325210">
      <w:pPr>
        <w:widowControl w:val="0"/>
        <w:spacing w:line="360" w:lineRule="auto"/>
        <w:jc w:val="center"/>
        <w:rPr>
          <w:sz w:val="28"/>
          <w:szCs w:val="28"/>
        </w:rPr>
      </w:pPr>
      <w:r>
        <w:rPr>
          <w:noProof/>
        </w:rPr>
        <w:pict>
          <v:rect id="_x0000_s1238" style="position:absolute;left:0;text-align:left;margin-left:84.8pt;margin-top:3.9pt;width:80.6pt;height:38.1pt;z-index:251708416" o:allowincell="f">
            <v:textbox style="mso-next-textbox:#_x0000_s1238">
              <w:txbxContent>
                <w:p w:rsidR="00325210" w:rsidRDefault="00325210" w:rsidP="00325210">
                  <w:pPr>
                    <w:pStyle w:val="23"/>
                    <w:spacing w:after="0" w:line="240" w:lineRule="auto"/>
                  </w:pPr>
                  <w:r>
                    <w:t>Резервный капитал</w:t>
                  </w:r>
                </w:p>
              </w:txbxContent>
            </v:textbox>
          </v:rect>
        </w:pict>
      </w:r>
      <w:r>
        <w:rPr>
          <w:noProof/>
        </w:rPr>
        <w:pict>
          <v:rect id="_x0000_s1239" style="position:absolute;left:0;text-align:left;margin-left:312pt;margin-top:2.6pt;width:129pt;height:36pt;z-index:251710464" o:allowincell="f">
            <v:textbox style="mso-next-textbox:#_x0000_s1239">
              <w:txbxContent>
                <w:p w:rsidR="00325210" w:rsidRDefault="00325210" w:rsidP="00325210">
                  <w:pPr>
                    <w:pStyle w:val="23"/>
                    <w:spacing w:after="0" w:line="240" w:lineRule="auto"/>
                  </w:pPr>
                  <w:r>
                    <w:t>Уставной и добавоч-</w:t>
                  </w:r>
                </w:p>
                <w:p w:rsidR="00325210" w:rsidRDefault="00325210" w:rsidP="00325210">
                  <w:pPr>
                    <w:pStyle w:val="23"/>
                    <w:spacing w:after="0" w:line="240" w:lineRule="auto"/>
                  </w:pPr>
                  <w:r>
                    <w:t>ный капитал</w:t>
                  </w:r>
                </w:p>
              </w:txbxContent>
            </v:textbox>
          </v:rect>
        </w:pict>
      </w:r>
      <w:r>
        <w:rPr>
          <w:noProof/>
        </w:rPr>
        <w:pict>
          <v:rect id="_x0000_s1240" style="position:absolute;left:0;text-align:left;margin-left:180pt;margin-top:2.6pt;width:114.2pt;height:38.1pt;z-index:251709440" o:allowincell="f">
            <v:textbox style="mso-next-textbox:#_x0000_s1240">
              <w:txbxContent>
                <w:p w:rsidR="00325210" w:rsidRDefault="00325210" w:rsidP="00325210">
                  <w:pPr>
                    <w:pStyle w:val="23"/>
                    <w:spacing w:after="0" w:line="240" w:lineRule="auto"/>
                  </w:pPr>
                  <w:r>
                    <w:t>Нераспределенная  прибыль</w:t>
                  </w:r>
                </w:p>
              </w:txbxContent>
            </v:textbox>
          </v:rect>
        </w:pict>
      </w:r>
      <w:r>
        <w:rPr>
          <w:noProof/>
        </w:rPr>
        <w:pict>
          <v:rect id="_x0000_s1241" style="position:absolute;left:0;text-align:left;margin-left:0;margin-top:2.6pt;width:76.35pt;height:36pt;z-index:251707392" o:allowincell="f">
            <v:textbox style="mso-next-textbox:#_x0000_s1241">
              <w:txbxContent>
                <w:p w:rsidR="00325210" w:rsidRDefault="00325210" w:rsidP="00325210">
                  <w:pPr>
                    <w:pStyle w:val="3"/>
                  </w:pPr>
                  <w:r>
                    <w:t>Дивиденды</w:t>
                  </w:r>
                </w:p>
              </w:txbxContent>
            </v:textbox>
          </v:rect>
        </w:pict>
      </w:r>
    </w:p>
    <w:p w:rsidR="00325210" w:rsidRDefault="002C2DF9" w:rsidP="00325210">
      <w:pPr>
        <w:widowControl w:val="0"/>
        <w:spacing w:line="360" w:lineRule="auto"/>
        <w:jc w:val="center"/>
        <w:rPr>
          <w:sz w:val="28"/>
          <w:szCs w:val="28"/>
        </w:rPr>
      </w:pPr>
      <w:r>
        <w:rPr>
          <w:noProof/>
        </w:rPr>
        <w:pict>
          <v:line id="_x0000_s1242" style="position:absolute;left:0;text-align:left;z-index:251743232" from="114pt,14.45pt" to="114pt,32.45pt" o:allowincell="f"/>
        </w:pict>
      </w:r>
      <w:r>
        <w:rPr>
          <w:noProof/>
        </w:rPr>
        <w:pict>
          <v:line id="_x0000_s1243" style="position:absolute;left:0;text-align:left;z-index:251706368" from="234pt,14.45pt" to="234pt,32.45pt" o:allowincell="f"/>
        </w:pict>
      </w:r>
      <w:r>
        <w:rPr>
          <w:noProof/>
        </w:rPr>
        <w:pict>
          <v:line id="_x0000_s1244" style="position:absolute;left:0;text-align:left;z-index:251744256" from="336pt,14.45pt" to="336pt,32.45pt" o:allowincell="f"/>
        </w:pict>
      </w:r>
    </w:p>
    <w:p w:rsidR="00325210" w:rsidRDefault="002C2DF9" w:rsidP="00325210">
      <w:pPr>
        <w:widowControl w:val="0"/>
        <w:spacing w:line="360" w:lineRule="auto"/>
        <w:jc w:val="center"/>
        <w:rPr>
          <w:sz w:val="28"/>
          <w:szCs w:val="28"/>
        </w:rPr>
      </w:pPr>
      <w:r>
        <w:rPr>
          <w:noProof/>
        </w:rPr>
        <w:pict>
          <v:line id="_x0000_s1245" style="position:absolute;left:0;text-align:left;z-index:251739136" from="114pt,8.3pt" to="334.3pt,8.3pt" o:allowincell="f"/>
        </w:pict>
      </w:r>
      <w:r>
        <w:rPr>
          <w:noProof/>
        </w:rPr>
        <w:pict>
          <v:line id="_x0000_s1246" style="position:absolute;left:0;text-align:left;z-index:251745280" from="198pt,8.3pt" to="198pt,26.3pt" o:allowincell="f"/>
        </w:pict>
      </w:r>
    </w:p>
    <w:p w:rsidR="00325210" w:rsidRDefault="002C2DF9" w:rsidP="00325210">
      <w:pPr>
        <w:widowControl w:val="0"/>
        <w:spacing w:line="360" w:lineRule="auto"/>
        <w:jc w:val="center"/>
        <w:rPr>
          <w:sz w:val="28"/>
          <w:szCs w:val="28"/>
        </w:rPr>
      </w:pPr>
      <w:r>
        <w:rPr>
          <w:noProof/>
        </w:rPr>
        <w:pict>
          <v:rect id="_x0000_s1247" style="position:absolute;left:0;text-align:left;margin-left:42pt;margin-top:2.15pt;width:306.5pt;height:27pt;z-index:251711488" o:allowincell="f">
            <v:textbox style="mso-next-textbox:#_x0000_s1247">
              <w:txbxContent>
                <w:p w:rsidR="00325210" w:rsidRDefault="00325210" w:rsidP="00325210">
                  <w:pPr>
                    <w:pStyle w:val="2"/>
                  </w:pPr>
                  <w:r>
                    <w:t>Собственный капитал предприятия</w:t>
                  </w:r>
                </w:p>
              </w:txbxContent>
            </v:textbox>
          </v:rect>
        </w:pict>
      </w:r>
    </w:p>
    <w:p w:rsidR="00325210" w:rsidRDefault="00325210" w:rsidP="00325210">
      <w:pPr>
        <w:widowControl w:val="0"/>
        <w:spacing w:line="360" w:lineRule="auto"/>
        <w:rPr>
          <w:sz w:val="28"/>
          <w:szCs w:val="28"/>
        </w:rPr>
      </w:pPr>
    </w:p>
    <w:p w:rsidR="00325210" w:rsidRDefault="00325210" w:rsidP="00325210">
      <w:pPr>
        <w:widowControl w:val="0"/>
        <w:spacing w:line="360" w:lineRule="auto"/>
        <w:rPr>
          <w:sz w:val="28"/>
          <w:szCs w:val="28"/>
        </w:rPr>
      </w:pPr>
      <w:r>
        <w:rPr>
          <w:sz w:val="28"/>
          <w:szCs w:val="28"/>
        </w:rPr>
        <w:t xml:space="preserve">         Рис. 1 Модель формирования показателей прибыли организации</w:t>
      </w:r>
    </w:p>
    <w:p w:rsidR="00325210" w:rsidRPr="00B46D40" w:rsidRDefault="00325210" w:rsidP="00325210">
      <w:pPr>
        <w:widowControl w:val="0"/>
        <w:spacing w:line="360" w:lineRule="auto"/>
        <w:rPr>
          <w:sz w:val="28"/>
          <w:szCs w:val="28"/>
        </w:rPr>
      </w:pPr>
    </w:p>
    <w:p w:rsidR="00325210" w:rsidRPr="00B46D40" w:rsidRDefault="00325210" w:rsidP="00325210">
      <w:pPr>
        <w:widowControl w:val="0"/>
        <w:spacing w:line="360" w:lineRule="auto"/>
        <w:ind w:left="6384" w:firstLine="696"/>
        <w:rPr>
          <w:sz w:val="28"/>
          <w:szCs w:val="28"/>
        </w:rPr>
      </w:pPr>
      <w:r w:rsidRPr="00B46D40">
        <w:rPr>
          <w:sz w:val="28"/>
          <w:szCs w:val="28"/>
        </w:rPr>
        <w:t xml:space="preserve">         </w:t>
      </w:r>
      <w:r>
        <w:rPr>
          <w:sz w:val="28"/>
          <w:szCs w:val="28"/>
        </w:rPr>
        <w:t>Таблица 1</w:t>
      </w:r>
    </w:p>
    <w:p w:rsidR="00325210" w:rsidRDefault="00325210" w:rsidP="00325210">
      <w:pPr>
        <w:widowControl w:val="0"/>
        <w:rPr>
          <w:sz w:val="28"/>
          <w:szCs w:val="28"/>
        </w:rPr>
      </w:pPr>
    </w:p>
    <w:p w:rsidR="00325210" w:rsidRDefault="00325210" w:rsidP="00325210">
      <w:pPr>
        <w:widowControl w:val="0"/>
        <w:spacing w:line="360" w:lineRule="auto"/>
        <w:jc w:val="center"/>
        <w:rPr>
          <w:sz w:val="28"/>
          <w:szCs w:val="28"/>
        </w:rPr>
      </w:pPr>
      <w:r>
        <w:rPr>
          <w:sz w:val="28"/>
          <w:szCs w:val="28"/>
        </w:rPr>
        <w:t>Корреспонденция счетов по операциям выявления финансового результата на счете 90 «Продажи»</w:t>
      </w:r>
    </w:p>
    <w:p w:rsidR="00325210" w:rsidRDefault="00325210" w:rsidP="00325210">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80"/>
        <w:gridCol w:w="1560"/>
      </w:tblGrid>
      <w:tr w:rsidR="00325210" w:rsidTr="00CE34C9">
        <w:trPr>
          <w:cantSplit/>
        </w:trPr>
        <w:tc>
          <w:tcPr>
            <w:tcW w:w="5868" w:type="dxa"/>
            <w:vMerge w:val="restart"/>
            <w:vAlign w:val="center"/>
          </w:tcPr>
          <w:p w:rsidR="00325210" w:rsidRDefault="00325210" w:rsidP="00CE34C9">
            <w:pPr>
              <w:widowControl w:val="0"/>
              <w:jc w:val="center"/>
            </w:pPr>
            <w:r>
              <w:t>Содержание операции</w:t>
            </w:r>
          </w:p>
        </w:tc>
        <w:tc>
          <w:tcPr>
            <w:tcW w:w="3240" w:type="dxa"/>
            <w:gridSpan w:val="2"/>
          </w:tcPr>
          <w:p w:rsidR="00325210" w:rsidRDefault="00325210" w:rsidP="00CE34C9">
            <w:pPr>
              <w:widowControl w:val="0"/>
              <w:jc w:val="center"/>
            </w:pPr>
            <w:r>
              <w:t>Корреспондирующие счета</w:t>
            </w:r>
          </w:p>
        </w:tc>
      </w:tr>
      <w:tr w:rsidR="00325210" w:rsidTr="00CE34C9">
        <w:trPr>
          <w:cantSplit/>
        </w:trPr>
        <w:tc>
          <w:tcPr>
            <w:tcW w:w="5868" w:type="dxa"/>
            <w:vMerge/>
          </w:tcPr>
          <w:p w:rsidR="00325210" w:rsidRDefault="00325210" w:rsidP="00CE34C9">
            <w:pPr>
              <w:widowControl w:val="0"/>
              <w:jc w:val="center"/>
            </w:pPr>
          </w:p>
        </w:tc>
        <w:tc>
          <w:tcPr>
            <w:tcW w:w="1680" w:type="dxa"/>
          </w:tcPr>
          <w:p w:rsidR="00325210" w:rsidRDefault="00325210" w:rsidP="00CE34C9">
            <w:pPr>
              <w:widowControl w:val="0"/>
              <w:jc w:val="center"/>
            </w:pPr>
            <w:r>
              <w:t>Дебет</w:t>
            </w:r>
          </w:p>
        </w:tc>
        <w:tc>
          <w:tcPr>
            <w:tcW w:w="1560" w:type="dxa"/>
          </w:tcPr>
          <w:p w:rsidR="00325210" w:rsidRDefault="00325210" w:rsidP="00CE34C9">
            <w:pPr>
              <w:widowControl w:val="0"/>
              <w:jc w:val="center"/>
            </w:pPr>
            <w:r>
              <w:t>Кредит</w:t>
            </w:r>
          </w:p>
        </w:tc>
      </w:tr>
      <w:tr w:rsidR="00325210" w:rsidTr="00CE34C9">
        <w:tc>
          <w:tcPr>
            <w:tcW w:w="5868" w:type="dxa"/>
          </w:tcPr>
          <w:p w:rsidR="00325210" w:rsidRDefault="00325210" w:rsidP="00CE34C9">
            <w:pPr>
              <w:widowControl w:val="0"/>
            </w:pPr>
            <w:r>
              <w:t>1. Реализована готовая продукция  из цехов основного производства</w:t>
            </w:r>
          </w:p>
        </w:tc>
        <w:tc>
          <w:tcPr>
            <w:tcW w:w="1680" w:type="dxa"/>
          </w:tcPr>
          <w:p w:rsidR="00325210" w:rsidRDefault="00325210" w:rsidP="00CE34C9">
            <w:pPr>
              <w:widowControl w:val="0"/>
              <w:jc w:val="center"/>
            </w:pPr>
            <w:r>
              <w:t>90</w:t>
            </w:r>
          </w:p>
        </w:tc>
        <w:tc>
          <w:tcPr>
            <w:tcW w:w="1560" w:type="dxa"/>
          </w:tcPr>
          <w:p w:rsidR="00325210" w:rsidRDefault="00325210" w:rsidP="00CE34C9">
            <w:pPr>
              <w:widowControl w:val="0"/>
              <w:jc w:val="center"/>
            </w:pPr>
            <w:r>
              <w:t>20</w:t>
            </w:r>
          </w:p>
          <w:p w:rsidR="00325210" w:rsidRDefault="00325210" w:rsidP="00CE34C9">
            <w:pPr>
              <w:widowControl w:val="0"/>
              <w:jc w:val="center"/>
            </w:pPr>
          </w:p>
        </w:tc>
      </w:tr>
      <w:tr w:rsidR="00325210" w:rsidTr="00CE34C9">
        <w:tc>
          <w:tcPr>
            <w:tcW w:w="5868" w:type="dxa"/>
          </w:tcPr>
          <w:p w:rsidR="00325210" w:rsidRDefault="00325210" w:rsidP="00CE34C9">
            <w:pPr>
              <w:widowControl w:val="0"/>
            </w:pPr>
            <w:r>
              <w:t>2. Списана стоимость реализованных на сторону полуфабрикатов собственного производства</w:t>
            </w:r>
          </w:p>
        </w:tc>
        <w:tc>
          <w:tcPr>
            <w:tcW w:w="1680" w:type="dxa"/>
          </w:tcPr>
          <w:p w:rsidR="00325210" w:rsidRDefault="00325210" w:rsidP="00CE34C9">
            <w:pPr>
              <w:widowControl w:val="0"/>
              <w:jc w:val="center"/>
            </w:pPr>
            <w:r>
              <w:t>90-2</w:t>
            </w:r>
          </w:p>
        </w:tc>
        <w:tc>
          <w:tcPr>
            <w:tcW w:w="1560" w:type="dxa"/>
          </w:tcPr>
          <w:p w:rsidR="00325210" w:rsidRDefault="00325210" w:rsidP="00CE34C9">
            <w:pPr>
              <w:widowControl w:val="0"/>
              <w:jc w:val="center"/>
            </w:pPr>
            <w:r>
              <w:t>21</w:t>
            </w:r>
          </w:p>
          <w:p w:rsidR="00325210" w:rsidRDefault="00325210" w:rsidP="00CE34C9">
            <w:pPr>
              <w:widowControl w:val="0"/>
              <w:jc w:val="center"/>
            </w:pPr>
          </w:p>
        </w:tc>
      </w:tr>
      <w:tr w:rsidR="00325210" w:rsidTr="00CE34C9">
        <w:tc>
          <w:tcPr>
            <w:tcW w:w="5868" w:type="dxa"/>
          </w:tcPr>
          <w:p w:rsidR="00325210" w:rsidRDefault="00325210" w:rsidP="00CE34C9">
            <w:pPr>
              <w:widowControl w:val="0"/>
            </w:pPr>
            <w:r>
              <w:t>3. Отражена реализация услуг общепроизводствен-ного характера, оказанных другим организациям</w:t>
            </w:r>
          </w:p>
        </w:tc>
        <w:tc>
          <w:tcPr>
            <w:tcW w:w="1680" w:type="dxa"/>
          </w:tcPr>
          <w:p w:rsidR="00325210" w:rsidRDefault="00325210" w:rsidP="00CE34C9">
            <w:pPr>
              <w:widowControl w:val="0"/>
              <w:jc w:val="center"/>
            </w:pPr>
            <w:r>
              <w:t>90-1</w:t>
            </w:r>
          </w:p>
        </w:tc>
        <w:tc>
          <w:tcPr>
            <w:tcW w:w="1560" w:type="dxa"/>
          </w:tcPr>
          <w:p w:rsidR="00325210" w:rsidRDefault="00325210" w:rsidP="00CE34C9">
            <w:pPr>
              <w:widowControl w:val="0"/>
              <w:jc w:val="center"/>
            </w:pPr>
            <w:r>
              <w:t>25</w:t>
            </w:r>
          </w:p>
          <w:p w:rsidR="00325210" w:rsidRDefault="00325210" w:rsidP="00CE34C9">
            <w:pPr>
              <w:widowControl w:val="0"/>
              <w:jc w:val="center"/>
            </w:pPr>
          </w:p>
        </w:tc>
      </w:tr>
      <w:tr w:rsidR="00325210" w:rsidTr="00CE34C9">
        <w:tc>
          <w:tcPr>
            <w:tcW w:w="5868" w:type="dxa"/>
          </w:tcPr>
          <w:p w:rsidR="00325210" w:rsidRDefault="00325210" w:rsidP="00CE34C9">
            <w:pPr>
              <w:widowControl w:val="0"/>
            </w:pPr>
            <w:r>
              <w:t>4. Списаны управленческие расходы на реализацию продукции предприятия</w:t>
            </w:r>
          </w:p>
        </w:tc>
        <w:tc>
          <w:tcPr>
            <w:tcW w:w="1680" w:type="dxa"/>
          </w:tcPr>
          <w:p w:rsidR="00325210" w:rsidRDefault="00325210" w:rsidP="00CE34C9">
            <w:pPr>
              <w:widowControl w:val="0"/>
              <w:jc w:val="center"/>
            </w:pPr>
            <w:r>
              <w:t>90-1</w:t>
            </w:r>
          </w:p>
        </w:tc>
        <w:tc>
          <w:tcPr>
            <w:tcW w:w="1560" w:type="dxa"/>
          </w:tcPr>
          <w:p w:rsidR="00325210" w:rsidRDefault="00325210" w:rsidP="00CE34C9">
            <w:pPr>
              <w:widowControl w:val="0"/>
              <w:jc w:val="center"/>
            </w:pPr>
            <w:r>
              <w:t>26</w:t>
            </w:r>
          </w:p>
          <w:p w:rsidR="00325210" w:rsidRDefault="00325210" w:rsidP="00CE34C9">
            <w:pPr>
              <w:widowControl w:val="0"/>
              <w:jc w:val="center"/>
            </w:pPr>
          </w:p>
        </w:tc>
      </w:tr>
      <w:tr w:rsidR="00325210" w:rsidTr="00CE34C9">
        <w:tc>
          <w:tcPr>
            <w:tcW w:w="5868" w:type="dxa"/>
          </w:tcPr>
          <w:p w:rsidR="00325210" w:rsidRDefault="00325210" w:rsidP="00CE34C9">
            <w:pPr>
              <w:widowControl w:val="0"/>
            </w:pPr>
            <w:r>
              <w:t>5.Списана покупная  стоимость реализованных товаров со склада</w:t>
            </w:r>
          </w:p>
        </w:tc>
        <w:tc>
          <w:tcPr>
            <w:tcW w:w="1680" w:type="dxa"/>
          </w:tcPr>
          <w:p w:rsidR="00325210" w:rsidRDefault="00325210" w:rsidP="00CE34C9">
            <w:pPr>
              <w:widowControl w:val="0"/>
              <w:jc w:val="center"/>
            </w:pPr>
            <w:r>
              <w:t>90-2</w:t>
            </w:r>
          </w:p>
        </w:tc>
        <w:tc>
          <w:tcPr>
            <w:tcW w:w="1560" w:type="dxa"/>
          </w:tcPr>
          <w:p w:rsidR="00325210" w:rsidRDefault="00325210" w:rsidP="00CE34C9">
            <w:pPr>
              <w:widowControl w:val="0"/>
              <w:jc w:val="center"/>
            </w:pPr>
            <w:r>
              <w:t>41</w:t>
            </w:r>
          </w:p>
        </w:tc>
      </w:tr>
      <w:tr w:rsidR="00325210" w:rsidTr="00CE34C9">
        <w:trPr>
          <w:trHeight w:val="405"/>
        </w:trPr>
        <w:tc>
          <w:tcPr>
            <w:tcW w:w="5868" w:type="dxa"/>
          </w:tcPr>
          <w:p w:rsidR="00325210" w:rsidRDefault="00325210" w:rsidP="00CE34C9">
            <w:pPr>
              <w:widowControl w:val="0"/>
            </w:pPr>
            <w:r>
              <w:t>6. Определена сумма реализованной торговой наценки</w:t>
            </w:r>
          </w:p>
          <w:p w:rsidR="00325210" w:rsidRDefault="00325210" w:rsidP="00CE34C9">
            <w:pPr>
              <w:widowControl w:val="0"/>
            </w:pPr>
            <w:r>
              <w:t>сторно</w:t>
            </w:r>
          </w:p>
        </w:tc>
        <w:tc>
          <w:tcPr>
            <w:tcW w:w="1680" w:type="dxa"/>
          </w:tcPr>
          <w:p w:rsidR="00325210" w:rsidRDefault="00325210" w:rsidP="00CE34C9">
            <w:pPr>
              <w:widowControl w:val="0"/>
            </w:pPr>
            <w:r>
              <w:t xml:space="preserve">         90</w:t>
            </w:r>
          </w:p>
        </w:tc>
        <w:tc>
          <w:tcPr>
            <w:tcW w:w="1560" w:type="dxa"/>
          </w:tcPr>
          <w:p w:rsidR="00325210" w:rsidRDefault="00325210" w:rsidP="00CE34C9">
            <w:pPr>
              <w:widowControl w:val="0"/>
              <w:jc w:val="center"/>
            </w:pPr>
            <w:r>
              <w:t>42</w:t>
            </w:r>
          </w:p>
        </w:tc>
      </w:tr>
      <w:tr w:rsidR="00325210" w:rsidTr="00CE34C9">
        <w:trPr>
          <w:trHeight w:val="345"/>
        </w:trPr>
        <w:tc>
          <w:tcPr>
            <w:tcW w:w="5868" w:type="dxa"/>
          </w:tcPr>
          <w:p w:rsidR="00325210" w:rsidRDefault="00325210" w:rsidP="00CE34C9">
            <w:pPr>
              <w:widowControl w:val="0"/>
            </w:pPr>
            <w:r>
              <w:t>7.Списываются расходы на продажу</w:t>
            </w:r>
          </w:p>
        </w:tc>
        <w:tc>
          <w:tcPr>
            <w:tcW w:w="1680" w:type="dxa"/>
          </w:tcPr>
          <w:p w:rsidR="00325210" w:rsidRDefault="00325210" w:rsidP="00CE34C9">
            <w:pPr>
              <w:widowControl w:val="0"/>
              <w:jc w:val="center"/>
            </w:pPr>
            <w:r>
              <w:t>90-1</w:t>
            </w:r>
          </w:p>
        </w:tc>
        <w:tc>
          <w:tcPr>
            <w:tcW w:w="1560" w:type="dxa"/>
          </w:tcPr>
          <w:p w:rsidR="00325210" w:rsidRDefault="00325210" w:rsidP="00CE34C9">
            <w:pPr>
              <w:widowControl w:val="0"/>
              <w:jc w:val="center"/>
            </w:pPr>
            <w:r>
              <w:t>44</w:t>
            </w:r>
          </w:p>
        </w:tc>
      </w:tr>
      <w:tr w:rsidR="00325210" w:rsidTr="00CE34C9">
        <w:trPr>
          <w:trHeight w:val="371"/>
        </w:trPr>
        <w:tc>
          <w:tcPr>
            <w:tcW w:w="5868" w:type="dxa"/>
          </w:tcPr>
          <w:p w:rsidR="00325210" w:rsidRDefault="00325210" w:rsidP="00CE34C9">
            <w:pPr>
              <w:widowControl w:val="0"/>
            </w:pPr>
            <w:r>
              <w:t>8. Списание себестоимости реализованной продукции</w:t>
            </w:r>
          </w:p>
        </w:tc>
        <w:tc>
          <w:tcPr>
            <w:tcW w:w="1680" w:type="dxa"/>
          </w:tcPr>
          <w:p w:rsidR="00325210" w:rsidRDefault="00325210" w:rsidP="00CE34C9">
            <w:pPr>
              <w:widowControl w:val="0"/>
              <w:jc w:val="center"/>
            </w:pPr>
            <w:r>
              <w:t>90-2</w:t>
            </w:r>
          </w:p>
        </w:tc>
        <w:tc>
          <w:tcPr>
            <w:tcW w:w="1560" w:type="dxa"/>
          </w:tcPr>
          <w:p w:rsidR="00325210" w:rsidRDefault="00325210" w:rsidP="00CE34C9">
            <w:pPr>
              <w:widowControl w:val="0"/>
              <w:jc w:val="center"/>
            </w:pPr>
            <w:r>
              <w:t>43</w:t>
            </w:r>
          </w:p>
        </w:tc>
      </w:tr>
      <w:tr w:rsidR="00325210" w:rsidTr="00CE34C9">
        <w:tc>
          <w:tcPr>
            <w:tcW w:w="5868" w:type="dxa"/>
          </w:tcPr>
          <w:p w:rsidR="00325210" w:rsidRDefault="00325210" w:rsidP="00CE34C9">
            <w:pPr>
              <w:widowControl w:val="0"/>
            </w:pPr>
            <w:r>
              <w:t xml:space="preserve">9. Определены суммы налогов, уплачиваемых из выручки за реализованную продукцию, работы, услуги (учет «по отгрузке») </w:t>
            </w:r>
          </w:p>
          <w:p w:rsidR="00325210" w:rsidRDefault="00325210" w:rsidP="00E25755">
            <w:pPr>
              <w:widowControl w:val="0"/>
              <w:numPr>
                <w:ilvl w:val="0"/>
                <w:numId w:val="7"/>
              </w:numPr>
            </w:pPr>
            <w:r>
              <w:t>НДС</w:t>
            </w:r>
          </w:p>
          <w:p w:rsidR="00325210" w:rsidRDefault="00325210" w:rsidP="00E25755">
            <w:pPr>
              <w:widowControl w:val="0"/>
              <w:numPr>
                <w:ilvl w:val="0"/>
                <w:numId w:val="7"/>
              </w:numPr>
            </w:pPr>
            <w:r>
              <w:t>акцизы</w:t>
            </w:r>
          </w:p>
          <w:p w:rsidR="00325210" w:rsidRDefault="00325210" w:rsidP="00E25755">
            <w:pPr>
              <w:widowControl w:val="0"/>
              <w:numPr>
                <w:ilvl w:val="0"/>
                <w:numId w:val="7"/>
              </w:numPr>
            </w:pPr>
            <w:r>
              <w:t>налог с продаж</w:t>
            </w:r>
          </w:p>
        </w:tc>
        <w:tc>
          <w:tcPr>
            <w:tcW w:w="1680" w:type="dxa"/>
          </w:tcPr>
          <w:p w:rsidR="00325210" w:rsidRDefault="00325210" w:rsidP="00CE34C9">
            <w:pPr>
              <w:widowControl w:val="0"/>
              <w:jc w:val="center"/>
            </w:pPr>
            <w:r>
              <w:t>90-3</w:t>
            </w:r>
          </w:p>
        </w:tc>
        <w:tc>
          <w:tcPr>
            <w:tcW w:w="1560" w:type="dxa"/>
          </w:tcPr>
          <w:p w:rsidR="00325210" w:rsidRDefault="00325210" w:rsidP="00CE34C9">
            <w:pPr>
              <w:widowControl w:val="0"/>
              <w:jc w:val="center"/>
            </w:pPr>
            <w:r>
              <w:t>68</w:t>
            </w:r>
          </w:p>
        </w:tc>
      </w:tr>
      <w:tr w:rsidR="00325210" w:rsidTr="00CE34C9">
        <w:tc>
          <w:tcPr>
            <w:tcW w:w="5868" w:type="dxa"/>
          </w:tcPr>
          <w:p w:rsidR="00325210" w:rsidRDefault="00325210" w:rsidP="00CE34C9">
            <w:pPr>
              <w:widowControl w:val="0"/>
            </w:pPr>
            <w:r>
              <w:t xml:space="preserve">10. Начислены суммы, НДС, акцизов, уплачиваемые из выручки за реализованную продукцию, работы, услуги, если в учетной политике принято налогообложение «по оплате» </w:t>
            </w:r>
          </w:p>
        </w:tc>
        <w:tc>
          <w:tcPr>
            <w:tcW w:w="1680" w:type="dxa"/>
          </w:tcPr>
          <w:p w:rsidR="00325210" w:rsidRDefault="00325210" w:rsidP="00CE34C9">
            <w:pPr>
              <w:widowControl w:val="0"/>
              <w:jc w:val="center"/>
            </w:pPr>
            <w:r>
              <w:t>90-3</w:t>
            </w:r>
          </w:p>
        </w:tc>
        <w:tc>
          <w:tcPr>
            <w:tcW w:w="1560" w:type="dxa"/>
          </w:tcPr>
          <w:p w:rsidR="00325210" w:rsidRDefault="00325210" w:rsidP="00CE34C9">
            <w:pPr>
              <w:widowControl w:val="0"/>
              <w:jc w:val="center"/>
            </w:pPr>
            <w:r>
              <w:t>76</w:t>
            </w:r>
          </w:p>
        </w:tc>
      </w:tr>
      <w:tr w:rsidR="00325210" w:rsidTr="00CE34C9">
        <w:trPr>
          <w:trHeight w:val="729"/>
        </w:trPr>
        <w:tc>
          <w:tcPr>
            <w:tcW w:w="5868" w:type="dxa"/>
          </w:tcPr>
          <w:p w:rsidR="00325210" w:rsidRDefault="00325210" w:rsidP="00CE34C9">
            <w:pPr>
              <w:widowControl w:val="0"/>
            </w:pPr>
            <w:r>
              <w:t>11. Оприходована в кассу, на расчетный счет выручка от реализации продукции – учет по оплате</w:t>
            </w:r>
          </w:p>
        </w:tc>
        <w:tc>
          <w:tcPr>
            <w:tcW w:w="1680" w:type="dxa"/>
          </w:tcPr>
          <w:p w:rsidR="00325210" w:rsidRDefault="00325210" w:rsidP="00CE34C9">
            <w:pPr>
              <w:widowControl w:val="0"/>
              <w:jc w:val="center"/>
            </w:pPr>
            <w:r>
              <w:t>50,51</w:t>
            </w:r>
          </w:p>
        </w:tc>
        <w:tc>
          <w:tcPr>
            <w:tcW w:w="1560" w:type="dxa"/>
          </w:tcPr>
          <w:p w:rsidR="00325210" w:rsidRDefault="00325210" w:rsidP="00CE34C9">
            <w:pPr>
              <w:widowControl w:val="0"/>
              <w:jc w:val="center"/>
            </w:pPr>
            <w:r>
              <w:t>90-1</w:t>
            </w:r>
          </w:p>
        </w:tc>
      </w:tr>
      <w:tr w:rsidR="00325210" w:rsidTr="00CE34C9">
        <w:trPr>
          <w:trHeight w:val="529"/>
        </w:trPr>
        <w:tc>
          <w:tcPr>
            <w:tcW w:w="5868" w:type="dxa"/>
          </w:tcPr>
          <w:p w:rsidR="00325210" w:rsidRDefault="00325210" w:rsidP="00CE34C9">
            <w:pPr>
              <w:widowControl w:val="0"/>
            </w:pPr>
            <w:r>
              <w:t>12. Реализована продукция покупателю</w:t>
            </w:r>
          </w:p>
        </w:tc>
        <w:tc>
          <w:tcPr>
            <w:tcW w:w="1680" w:type="dxa"/>
          </w:tcPr>
          <w:p w:rsidR="00325210" w:rsidRDefault="00325210" w:rsidP="00CE34C9">
            <w:pPr>
              <w:widowControl w:val="0"/>
              <w:jc w:val="center"/>
            </w:pPr>
            <w:r>
              <w:t>62</w:t>
            </w:r>
          </w:p>
        </w:tc>
        <w:tc>
          <w:tcPr>
            <w:tcW w:w="1560" w:type="dxa"/>
          </w:tcPr>
          <w:p w:rsidR="00325210" w:rsidRDefault="00325210" w:rsidP="00CE34C9">
            <w:pPr>
              <w:widowControl w:val="0"/>
              <w:jc w:val="center"/>
            </w:pPr>
            <w:r>
              <w:t>90-1</w:t>
            </w:r>
          </w:p>
        </w:tc>
      </w:tr>
      <w:tr w:rsidR="00325210" w:rsidTr="00CE34C9">
        <w:trPr>
          <w:trHeight w:val="529"/>
        </w:trPr>
        <w:tc>
          <w:tcPr>
            <w:tcW w:w="5868" w:type="dxa"/>
          </w:tcPr>
          <w:p w:rsidR="00325210" w:rsidRDefault="00325210" w:rsidP="00CE34C9">
            <w:pPr>
              <w:pStyle w:val="a4"/>
              <w:widowControl w:val="0"/>
              <w:tabs>
                <w:tab w:val="clear" w:pos="4677"/>
                <w:tab w:val="clear" w:pos="9355"/>
              </w:tabs>
            </w:pPr>
            <w:r>
              <w:t>13. Определен положительный финансовый результат (отрицательный) от реализации продукции в конце отчетного месяца</w:t>
            </w:r>
          </w:p>
        </w:tc>
        <w:tc>
          <w:tcPr>
            <w:tcW w:w="1680" w:type="dxa"/>
          </w:tcPr>
          <w:p w:rsidR="00325210" w:rsidRDefault="00325210" w:rsidP="00CE34C9">
            <w:pPr>
              <w:widowControl w:val="0"/>
              <w:jc w:val="center"/>
            </w:pPr>
            <w:r>
              <w:t>90-9</w:t>
            </w:r>
          </w:p>
          <w:p w:rsidR="00325210" w:rsidRDefault="00325210" w:rsidP="00CE34C9">
            <w:pPr>
              <w:widowControl w:val="0"/>
              <w:jc w:val="center"/>
            </w:pPr>
            <w:r>
              <w:t>(99)</w:t>
            </w:r>
          </w:p>
        </w:tc>
        <w:tc>
          <w:tcPr>
            <w:tcW w:w="1560" w:type="dxa"/>
          </w:tcPr>
          <w:p w:rsidR="00325210" w:rsidRDefault="00325210" w:rsidP="00CE34C9">
            <w:pPr>
              <w:widowControl w:val="0"/>
              <w:jc w:val="center"/>
            </w:pPr>
            <w:r>
              <w:t>99</w:t>
            </w:r>
          </w:p>
          <w:p w:rsidR="00325210" w:rsidRDefault="00325210" w:rsidP="00CE34C9">
            <w:pPr>
              <w:widowControl w:val="0"/>
              <w:jc w:val="center"/>
            </w:pPr>
            <w:r>
              <w:t>(90-9)</w:t>
            </w:r>
          </w:p>
        </w:tc>
      </w:tr>
    </w:tbl>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widowControl w:val="0"/>
        <w:spacing w:line="360" w:lineRule="auto"/>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w:t>
      </w:r>
      <w:r>
        <w:rPr>
          <w:sz w:val="28"/>
          <w:szCs w:val="28"/>
          <w:lang w:val="en-US"/>
        </w:rPr>
        <w:t>2</w:t>
      </w:r>
    </w:p>
    <w:p w:rsidR="00325210" w:rsidRDefault="00325210" w:rsidP="00325210">
      <w:pPr>
        <w:widowControl w:val="0"/>
        <w:rPr>
          <w:sz w:val="28"/>
          <w:szCs w:val="28"/>
        </w:rPr>
      </w:pPr>
    </w:p>
    <w:p w:rsidR="00325210" w:rsidRDefault="00325210" w:rsidP="00325210">
      <w:pPr>
        <w:widowControl w:val="0"/>
        <w:jc w:val="center"/>
        <w:rPr>
          <w:sz w:val="28"/>
          <w:szCs w:val="28"/>
        </w:rPr>
      </w:pPr>
      <w:r>
        <w:rPr>
          <w:sz w:val="28"/>
          <w:szCs w:val="28"/>
        </w:rPr>
        <w:t>Корреспонденция счетов по учету прочих доходов и расходов</w:t>
      </w:r>
    </w:p>
    <w:p w:rsidR="00325210" w:rsidRDefault="00325210" w:rsidP="00325210">
      <w:pPr>
        <w:widowControl w:val="0"/>
        <w:jc w:val="center"/>
        <w:rPr>
          <w:b/>
          <w:bCs/>
          <w:sz w:val="28"/>
          <w:szCs w:val="28"/>
        </w:rPr>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84"/>
        <w:gridCol w:w="2040"/>
        <w:gridCol w:w="1325"/>
        <w:gridCol w:w="1205"/>
      </w:tblGrid>
      <w:tr w:rsidR="00325210" w:rsidTr="00CE34C9">
        <w:trPr>
          <w:trHeight w:val="651"/>
        </w:trPr>
        <w:tc>
          <w:tcPr>
            <w:tcW w:w="4484" w:type="dxa"/>
            <w:shd w:val="clear" w:color="auto" w:fill="FFFFFF"/>
          </w:tcPr>
          <w:p w:rsidR="00325210" w:rsidRDefault="00325210" w:rsidP="00CE34C9">
            <w:pPr>
              <w:widowControl w:val="0"/>
              <w:jc w:val="center"/>
              <w:rPr>
                <w:color w:val="000000"/>
              </w:rPr>
            </w:pPr>
            <w:r>
              <w:t>Содержание операции</w:t>
            </w:r>
          </w:p>
        </w:tc>
        <w:tc>
          <w:tcPr>
            <w:tcW w:w="2040" w:type="dxa"/>
            <w:shd w:val="clear" w:color="auto" w:fill="FFFFFF"/>
          </w:tcPr>
          <w:p w:rsidR="00325210" w:rsidRDefault="00325210" w:rsidP="00CE34C9">
            <w:pPr>
              <w:widowControl w:val="0"/>
              <w:jc w:val="center"/>
              <w:rPr>
                <w:color w:val="000000"/>
              </w:rPr>
            </w:pPr>
            <w:r>
              <w:t>Документ</w:t>
            </w:r>
          </w:p>
        </w:tc>
        <w:tc>
          <w:tcPr>
            <w:tcW w:w="2530" w:type="dxa"/>
            <w:gridSpan w:val="2"/>
            <w:shd w:val="clear" w:color="auto" w:fill="FFFFFF"/>
          </w:tcPr>
          <w:p w:rsidR="00325210" w:rsidRDefault="00325210" w:rsidP="00CE34C9">
            <w:pPr>
              <w:widowControl w:val="0"/>
              <w:jc w:val="center"/>
              <w:rPr>
                <w:color w:val="000000"/>
              </w:rPr>
            </w:pPr>
            <w:r>
              <w:t>Корреспонденция счетов</w:t>
            </w:r>
          </w:p>
        </w:tc>
      </w:tr>
      <w:tr w:rsidR="00325210" w:rsidTr="00CE34C9">
        <w:trPr>
          <w:trHeight w:val="366"/>
        </w:trPr>
        <w:tc>
          <w:tcPr>
            <w:tcW w:w="4484" w:type="dxa"/>
            <w:shd w:val="clear" w:color="auto" w:fill="FFFFFF"/>
            <w:vAlign w:val="center"/>
          </w:tcPr>
          <w:p w:rsidR="00325210" w:rsidRDefault="00325210" w:rsidP="00CE34C9">
            <w:pPr>
              <w:widowControl w:val="0"/>
              <w:spacing w:line="360" w:lineRule="auto"/>
              <w:jc w:val="both"/>
              <w:rPr>
                <w:color w:val="000000"/>
              </w:rPr>
            </w:pPr>
            <w:r>
              <w:t> </w:t>
            </w:r>
          </w:p>
        </w:tc>
        <w:tc>
          <w:tcPr>
            <w:tcW w:w="2040" w:type="dxa"/>
            <w:shd w:val="clear" w:color="auto" w:fill="FFFFFF"/>
            <w:vAlign w:val="center"/>
          </w:tcPr>
          <w:p w:rsidR="00325210" w:rsidRDefault="00325210" w:rsidP="00CE34C9">
            <w:pPr>
              <w:widowControl w:val="0"/>
              <w:spacing w:line="360" w:lineRule="auto"/>
              <w:jc w:val="both"/>
              <w:rPr>
                <w:color w:val="000000"/>
              </w:rPr>
            </w:pPr>
            <w:r>
              <w:t> </w:t>
            </w:r>
          </w:p>
        </w:tc>
        <w:tc>
          <w:tcPr>
            <w:tcW w:w="1325" w:type="dxa"/>
            <w:shd w:val="clear" w:color="auto" w:fill="FFFFFF"/>
          </w:tcPr>
          <w:p w:rsidR="00325210" w:rsidRDefault="00325210" w:rsidP="00CE34C9">
            <w:pPr>
              <w:widowControl w:val="0"/>
              <w:spacing w:line="360" w:lineRule="auto"/>
              <w:jc w:val="center"/>
              <w:rPr>
                <w:color w:val="000000"/>
              </w:rPr>
            </w:pPr>
            <w:r>
              <w:t>Дебет</w:t>
            </w:r>
          </w:p>
        </w:tc>
        <w:tc>
          <w:tcPr>
            <w:tcW w:w="1205" w:type="dxa"/>
            <w:shd w:val="clear" w:color="auto" w:fill="FFFFFF"/>
          </w:tcPr>
          <w:p w:rsidR="00325210" w:rsidRDefault="00325210" w:rsidP="00CE34C9">
            <w:pPr>
              <w:widowControl w:val="0"/>
              <w:spacing w:line="360" w:lineRule="auto"/>
              <w:jc w:val="center"/>
              <w:rPr>
                <w:color w:val="000000"/>
              </w:rPr>
            </w:pPr>
            <w:r>
              <w:t>Кредит</w:t>
            </w:r>
          </w:p>
        </w:tc>
      </w:tr>
      <w:tr w:rsidR="00325210" w:rsidTr="00CE34C9">
        <w:trPr>
          <w:trHeight w:val="860"/>
        </w:trPr>
        <w:tc>
          <w:tcPr>
            <w:tcW w:w="4484" w:type="dxa"/>
            <w:shd w:val="clear" w:color="auto" w:fill="FFFFFF"/>
          </w:tcPr>
          <w:p w:rsidR="00325210" w:rsidRDefault="00325210" w:rsidP="00CE34C9">
            <w:pPr>
              <w:widowControl w:val="0"/>
              <w:rPr>
                <w:color w:val="000000"/>
              </w:rPr>
            </w:pPr>
            <w:r>
              <w:t>1. Выявлена прибыль от реализации, основных средств, материальных ценностей и прочих активов</w:t>
            </w:r>
          </w:p>
        </w:tc>
        <w:tc>
          <w:tcPr>
            <w:tcW w:w="2040" w:type="dxa"/>
            <w:shd w:val="clear" w:color="auto" w:fill="FFFFFF"/>
          </w:tcPr>
          <w:p w:rsidR="00325210" w:rsidRDefault="00325210" w:rsidP="00CE34C9">
            <w:pPr>
              <w:widowControl w:val="0"/>
              <w:rPr>
                <w:color w:val="000000"/>
              </w:rPr>
            </w:pPr>
            <w:r>
              <w:t>Расчет</w:t>
            </w:r>
          </w:p>
        </w:tc>
        <w:tc>
          <w:tcPr>
            <w:tcW w:w="1325" w:type="dxa"/>
            <w:shd w:val="clear" w:color="auto" w:fill="FFFFFF"/>
          </w:tcPr>
          <w:p w:rsidR="00325210" w:rsidRDefault="00325210" w:rsidP="00CE34C9">
            <w:pPr>
              <w:widowControl w:val="0"/>
              <w:jc w:val="both"/>
              <w:rPr>
                <w:color w:val="000000"/>
              </w:rPr>
            </w:pPr>
            <w:r>
              <w:t>91-9</w:t>
            </w:r>
          </w:p>
        </w:tc>
        <w:tc>
          <w:tcPr>
            <w:tcW w:w="1205" w:type="dxa"/>
            <w:shd w:val="clear" w:color="auto" w:fill="FFFFFF"/>
          </w:tcPr>
          <w:p w:rsidR="00325210" w:rsidRDefault="00325210" w:rsidP="00CE34C9">
            <w:pPr>
              <w:widowControl w:val="0"/>
              <w:jc w:val="both"/>
              <w:rPr>
                <w:color w:val="000000"/>
              </w:rPr>
            </w:pPr>
            <w:r>
              <w:t>99</w:t>
            </w:r>
          </w:p>
        </w:tc>
      </w:tr>
      <w:tr w:rsidR="00325210" w:rsidTr="00CE34C9">
        <w:tc>
          <w:tcPr>
            <w:tcW w:w="4484" w:type="dxa"/>
            <w:shd w:val="clear" w:color="auto" w:fill="FFFFFF"/>
          </w:tcPr>
          <w:p w:rsidR="00325210" w:rsidRDefault="00325210" w:rsidP="00CE34C9">
            <w:pPr>
              <w:widowControl w:val="0"/>
              <w:rPr>
                <w:color w:val="000000"/>
              </w:rPr>
            </w:pPr>
            <w:r>
              <w:t>2. Получены доходы от долевого участия в других предприятиях, доходы по ценным бумагам, от сдачи имущества в аренду</w:t>
            </w:r>
          </w:p>
        </w:tc>
        <w:tc>
          <w:tcPr>
            <w:tcW w:w="2040" w:type="dxa"/>
            <w:shd w:val="clear" w:color="auto" w:fill="FFFFFF"/>
          </w:tcPr>
          <w:p w:rsidR="00325210" w:rsidRDefault="00325210" w:rsidP="00CE34C9">
            <w:pPr>
              <w:widowControl w:val="0"/>
              <w:rPr>
                <w:color w:val="000000"/>
              </w:rPr>
            </w:pPr>
            <w:r>
              <w:t>Выписка из расчетного счета</w:t>
            </w:r>
          </w:p>
        </w:tc>
        <w:tc>
          <w:tcPr>
            <w:tcW w:w="1325" w:type="dxa"/>
            <w:shd w:val="clear" w:color="auto" w:fill="FFFFFF"/>
          </w:tcPr>
          <w:p w:rsidR="00325210" w:rsidRDefault="00325210" w:rsidP="00CE34C9">
            <w:pPr>
              <w:widowControl w:val="0"/>
              <w:jc w:val="both"/>
              <w:rPr>
                <w:color w:val="000000"/>
              </w:rPr>
            </w:pPr>
            <w:r>
              <w:t>51, 52</w:t>
            </w:r>
          </w:p>
        </w:tc>
        <w:tc>
          <w:tcPr>
            <w:tcW w:w="1205" w:type="dxa"/>
            <w:shd w:val="clear" w:color="auto" w:fill="FFFFFF"/>
          </w:tcPr>
          <w:p w:rsidR="00325210" w:rsidRDefault="00325210" w:rsidP="00CE34C9">
            <w:pPr>
              <w:widowControl w:val="0"/>
              <w:jc w:val="both"/>
              <w:rPr>
                <w:color w:val="000000"/>
              </w:rPr>
            </w:pPr>
            <w:r>
              <w:t>91-1</w:t>
            </w:r>
          </w:p>
        </w:tc>
      </w:tr>
      <w:tr w:rsidR="00325210" w:rsidTr="00CE34C9">
        <w:tc>
          <w:tcPr>
            <w:tcW w:w="4484" w:type="dxa"/>
            <w:shd w:val="clear" w:color="auto" w:fill="FFFFFF"/>
          </w:tcPr>
          <w:p w:rsidR="00325210" w:rsidRDefault="00325210" w:rsidP="00CE34C9">
            <w:pPr>
              <w:widowControl w:val="0"/>
              <w:rPr>
                <w:color w:val="000000"/>
              </w:rPr>
            </w:pPr>
            <w:r>
              <w:t>3. Поступили суммы в погашение дебиторской задолженности, списанной в убыток в прошлые годы</w:t>
            </w:r>
          </w:p>
        </w:tc>
        <w:tc>
          <w:tcPr>
            <w:tcW w:w="2040" w:type="dxa"/>
            <w:shd w:val="clear" w:color="auto" w:fill="FFFFFF"/>
          </w:tcPr>
          <w:p w:rsidR="00325210" w:rsidRDefault="00325210" w:rsidP="00CE34C9">
            <w:pPr>
              <w:widowControl w:val="0"/>
              <w:rPr>
                <w:color w:val="000000"/>
              </w:rPr>
            </w:pPr>
            <w:r>
              <w:t>Приходный кассовый ордер, выписка из расчетного счета</w:t>
            </w:r>
          </w:p>
        </w:tc>
        <w:tc>
          <w:tcPr>
            <w:tcW w:w="1325" w:type="dxa"/>
            <w:shd w:val="clear" w:color="auto" w:fill="FFFFFF"/>
          </w:tcPr>
          <w:p w:rsidR="00325210" w:rsidRDefault="00325210" w:rsidP="00CE34C9">
            <w:pPr>
              <w:widowControl w:val="0"/>
              <w:jc w:val="both"/>
              <w:rPr>
                <w:color w:val="000000"/>
              </w:rPr>
            </w:pPr>
            <w:r>
              <w:t>50, 51</w:t>
            </w:r>
          </w:p>
        </w:tc>
        <w:tc>
          <w:tcPr>
            <w:tcW w:w="1205" w:type="dxa"/>
            <w:shd w:val="clear" w:color="auto" w:fill="FFFFFF"/>
          </w:tcPr>
          <w:p w:rsidR="00325210" w:rsidRDefault="00325210" w:rsidP="00CE34C9">
            <w:pPr>
              <w:widowControl w:val="0"/>
              <w:jc w:val="both"/>
              <w:rPr>
                <w:color w:val="000000"/>
              </w:rPr>
            </w:pPr>
            <w:r>
              <w:t>91-1</w:t>
            </w:r>
          </w:p>
        </w:tc>
      </w:tr>
      <w:tr w:rsidR="00325210" w:rsidTr="00CE34C9">
        <w:trPr>
          <w:trHeight w:val="322"/>
        </w:trPr>
        <w:tc>
          <w:tcPr>
            <w:tcW w:w="4484" w:type="dxa"/>
            <w:shd w:val="clear" w:color="auto" w:fill="FFFFFF"/>
          </w:tcPr>
          <w:p w:rsidR="00325210" w:rsidRDefault="00325210" w:rsidP="00CE34C9">
            <w:pPr>
              <w:widowControl w:val="0"/>
              <w:rPr>
                <w:color w:val="000000"/>
              </w:rPr>
            </w:pPr>
            <w:r>
              <w:t>4. Получены штрафы, пени по хозяйственным договорам.</w:t>
            </w:r>
          </w:p>
        </w:tc>
        <w:tc>
          <w:tcPr>
            <w:tcW w:w="2040" w:type="dxa"/>
            <w:shd w:val="clear" w:color="auto" w:fill="FFFFFF"/>
          </w:tcPr>
          <w:p w:rsidR="00325210" w:rsidRDefault="00325210" w:rsidP="00CE34C9">
            <w:pPr>
              <w:widowControl w:val="0"/>
              <w:rPr>
                <w:color w:val="000000"/>
              </w:rPr>
            </w:pPr>
            <w:r>
              <w:t>Выписка из расчетного счета, платежные поручения</w:t>
            </w:r>
          </w:p>
        </w:tc>
        <w:tc>
          <w:tcPr>
            <w:tcW w:w="1325" w:type="dxa"/>
            <w:shd w:val="clear" w:color="auto" w:fill="FFFFFF"/>
          </w:tcPr>
          <w:p w:rsidR="00325210" w:rsidRDefault="00325210" w:rsidP="00CE34C9">
            <w:pPr>
              <w:widowControl w:val="0"/>
              <w:jc w:val="both"/>
              <w:rPr>
                <w:color w:val="000000"/>
              </w:rPr>
            </w:pPr>
            <w:r>
              <w:t>51</w:t>
            </w:r>
          </w:p>
        </w:tc>
        <w:tc>
          <w:tcPr>
            <w:tcW w:w="1205" w:type="dxa"/>
            <w:shd w:val="clear" w:color="auto" w:fill="FFFFFF"/>
          </w:tcPr>
          <w:p w:rsidR="00325210" w:rsidRDefault="00325210" w:rsidP="00CE34C9">
            <w:pPr>
              <w:widowControl w:val="0"/>
              <w:jc w:val="both"/>
              <w:rPr>
                <w:color w:val="000000"/>
              </w:rPr>
            </w:pPr>
            <w:r>
              <w:t>91-1</w:t>
            </w:r>
          </w:p>
        </w:tc>
      </w:tr>
      <w:tr w:rsidR="00325210" w:rsidTr="00CE34C9">
        <w:tc>
          <w:tcPr>
            <w:tcW w:w="4484" w:type="dxa"/>
            <w:shd w:val="clear" w:color="auto" w:fill="FFFFFF"/>
          </w:tcPr>
          <w:p w:rsidR="00325210" w:rsidRDefault="00325210" w:rsidP="00CE34C9">
            <w:pPr>
              <w:widowControl w:val="0"/>
            </w:pPr>
            <w:r>
              <w:t>5. Присоединение к прибыли отчетного года неизрасходованной суммы резерва под обесценение вложений в ценные бумаги</w:t>
            </w:r>
          </w:p>
        </w:tc>
        <w:tc>
          <w:tcPr>
            <w:tcW w:w="2040" w:type="dxa"/>
            <w:shd w:val="clear" w:color="auto" w:fill="FFFFFF"/>
          </w:tcPr>
          <w:p w:rsidR="00325210" w:rsidRDefault="00325210" w:rsidP="00CE34C9">
            <w:pPr>
              <w:widowControl w:val="0"/>
            </w:pPr>
            <w:r>
              <w:t>расчет</w:t>
            </w:r>
          </w:p>
        </w:tc>
        <w:tc>
          <w:tcPr>
            <w:tcW w:w="1325" w:type="dxa"/>
            <w:shd w:val="clear" w:color="auto" w:fill="FFFFFF"/>
          </w:tcPr>
          <w:p w:rsidR="00325210" w:rsidRDefault="00325210" w:rsidP="00CE34C9">
            <w:pPr>
              <w:widowControl w:val="0"/>
              <w:jc w:val="both"/>
            </w:pPr>
            <w:r>
              <w:t>59</w:t>
            </w:r>
          </w:p>
        </w:tc>
        <w:tc>
          <w:tcPr>
            <w:tcW w:w="1205" w:type="dxa"/>
            <w:shd w:val="clear" w:color="auto" w:fill="FFFFFF"/>
          </w:tcPr>
          <w:p w:rsidR="00325210" w:rsidRDefault="00325210" w:rsidP="00CE34C9">
            <w:pPr>
              <w:widowControl w:val="0"/>
              <w:jc w:val="both"/>
            </w:pPr>
            <w:r>
              <w:t>91-1</w:t>
            </w:r>
          </w:p>
        </w:tc>
      </w:tr>
      <w:tr w:rsidR="00325210" w:rsidTr="00CE34C9">
        <w:tc>
          <w:tcPr>
            <w:tcW w:w="4484" w:type="dxa"/>
            <w:shd w:val="clear" w:color="auto" w:fill="FFFFFF"/>
          </w:tcPr>
          <w:p w:rsidR="00325210" w:rsidRDefault="00325210" w:rsidP="00CE34C9">
            <w:pPr>
              <w:widowControl w:val="0"/>
              <w:rPr>
                <w:color w:val="000000"/>
              </w:rPr>
            </w:pPr>
            <w:r>
              <w:t>6. Присоединен к прибыли отчетного года неизрасходованный резерв по сомнительным долгам</w:t>
            </w:r>
          </w:p>
        </w:tc>
        <w:tc>
          <w:tcPr>
            <w:tcW w:w="2040" w:type="dxa"/>
            <w:shd w:val="clear" w:color="auto" w:fill="FFFFFF"/>
          </w:tcPr>
          <w:p w:rsidR="00325210" w:rsidRDefault="00325210" w:rsidP="00CE34C9">
            <w:pPr>
              <w:widowControl w:val="0"/>
              <w:rPr>
                <w:color w:val="000000"/>
              </w:rPr>
            </w:pPr>
            <w:r>
              <w:t>Справка</w:t>
            </w:r>
          </w:p>
        </w:tc>
        <w:tc>
          <w:tcPr>
            <w:tcW w:w="1325" w:type="dxa"/>
            <w:shd w:val="clear" w:color="auto" w:fill="FFFFFF"/>
          </w:tcPr>
          <w:p w:rsidR="00325210" w:rsidRDefault="00325210" w:rsidP="00CE34C9">
            <w:pPr>
              <w:widowControl w:val="0"/>
              <w:jc w:val="both"/>
              <w:rPr>
                <w:color w:val="000000"/>
              </w:rPr>
            </w:pPr>
            <w:r>
              <w:t>63</w:t>
            </w:r>
          </w:p>
        </w:tc>
        <w:tc>
          <w:tcPr>
            <w:tcW w:w="1205" w:type="dxa"/>
            <w:shd w:val="clear" w:color="auto" w:fill="FFFFFF"/>
          </w:tcPr>
          <w:p w:rsidR="00325210" w:rsidRDefault="00325210" w:rsidP="00CE34C9">
            <w:pPr>
              <w:widowControl w:val="0"/>
              <w:jc w:val="both"/>
              <w:rPr>
                <w:color w:val="000000"/>
              </w:rPr>
            </w:pPr>
            <w:r>
              <w:t>91-1</w:t>
            </w:r>
          </w:p>
        </w:tc>
      </w:tr>
      <w:tr w:rsidR="00325210" w:rsidTr="00CE34C9">
        <w:tc>
          <w:tcPr>
            <w:tcW w:w="4484" w:type="dxa"/>
            <w:shd w:val="clear" w:color="auto" w:fill="FFFFFF"/>
          </w:tcPr>
          <w:p w:rsidR="00325210" w:rsidRDefault="00325210" w:rsidP="00CE34C9">
            <w:pPr>
              <w:widowControl w:val="0"/>
              <w:rPr>
                <w:color w:val="000000"/>
              </w:rPr>
            </w:pPr>
            <w:r>
              <w:t>7. Отнесены положительные курсовые разницы:</w:t>
            </w:r>
          </w:p>
        </w:tc>
        <w:tc>
          <w:tcPr>
            <w:tcW w:w="2040" w:type="dxa"/>
            <w:shd w:val="clear" w:color="auto" w:fill="FFFFFF"/>
          </w:tcPr>
          <w:p w:rsidR="00325210" w:rsidRDefault="00325210" w:rsidP="00CE34C9">
            <w:pPr>
              <w:widowControl w:val="0"/>
              <w:rPr>
                <w:color w:val="000000"/>
              </w:rPr>
            </w:pPr>
            <w:r>
              <w:t>Расчет</w:t>
            </w:r>
          </w:p>
        </w:tc>
        <w:tc>
          <w:tcPr>
            <w:tcW w:w="1325" w:type="dxa"/>
            <w:shd w:val="clear" w:color="auto" w:fill="FFFFFF"/>
            <w:vAlign w:val="center"/>
          </w:tcPr>
          <w:p w:rsidR="00325210" w:rsidRDefault="00325210" w:rsidP="00CE34C9">
            <w:pPr>
              <w:widowControl w:val="0"/>
              <w:jc w:val="both"/>
              <w:rPr>
                <w:color w:val="000000"/>
              </w:rPr>
            </w:pPr>
            <w:r>
              <w:t> </w:t>
            </w:r>
          </w:p>
        </w:tc>
        <w:tc>
          <w:tcPr>
            <w:tcW w:w="1205" w:type="dxa"/>
            <w:shd w:val="clear" w:color="auto" w:fill="FFFFFF"/>
            <w:vAlign w:val="center"/>
          </w:tcPr>
          <w:p w:rsidR="00325210" w:rsidRDefault="00325210" w:rsidP="00CE34C9">
            <w:pPr>
              <w:widowControl w:val="0"/>
              <w:jc w:val="both"/>
              <w:rPr>
                <w:color w:val="000000"/>
              </w:rPr>
            </w:pPr>
            <w:r>
              <w:t> </w:t>
            </w:r>
          </w:p>
        </w:tc>
      </w:tr>
      <w:tr w:rsidR="00325210" w:rsidTr="00CE34C9">
        <w:trPr>
          <w:trHeight w:val="1404"/>
        </w:trPr>
        <w:tc>
          <w:tcPr>
            <w:tcW w:w="4484" w:type="dxa"/>
            <w:shd w:val="clear" w:color="auto" w:fill="FFFFFF"/>
          </w:tcPr>
          <w:p w:rsidR="00325210" w:rsidRDefault="00325210" w:rsidP="00E25755">
            <w:pPr>
              <w:widowControl w:val="0"/>
              <w:numPr>
                <w:ilvl w:val="0"/>
                <w:numId w:val="8"/>
              </w:numPr>
              <w:spacing w:before="100" w:after="100"/>
              <w:rPr>
                <w:color w:val="000000"/>
              </w:rPr>
            </w:pPr>
            <w:r>
              <w:t xml:space="preserve">по поступившим денежным средствам в оплату отгруженной продукции, полученных векселей, при взносах в уставный фонд в иностранной валюте </w:t>
            </w:r>
          </w:p>
        </w:tc>
        <w:tc>
          <w:tcPr>
            <w:tcW w:w="2040" w:type="dxa"/>
            <w:shd w:val="clear" w:color="auto" w:fill="FFFFFF"/>
            <w:vAlign w:val="center"/>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52</w:t>
            </w:r>
          </w:p>
        </w:tc>
        <w:tc>
          <w:tcPr>
            <w:tcW w:w="1205" w:type="dxa"/>
            <w:shd w:val="clear" w:color="auto" w:fill="FFFFFF"/>
          </w:tcPr>
          <w:p w:rsidR="00325210" w:rsidRDefault="00325210" w:rsidP="00CE34C9">
            <w:pPr>
              <w:widowControl w:val="0"/>
              <w:jc w:val="both"/>
              <w:rPr>
                <w:color w:val="000000"/>
              </w:rPr>
            </w:pPr>
            <w:r>
              <w:t>91-1</w:t>
            </w:r>
          </w:p>
        </w:tc>
      </w:tr>
      <w:tr w:rsidR="00325210" w:rsidTr="00CE34C9">
        <w:tc>
          <w:tcPr>
            <w:tcW w:w="4484" w:type="dxa"/>
            <w:shd w:val="clear" w:color="auto" w:fill="FFFFFF"/>
          </w:tcPr>
          <w:p w:rsidR="00325210" w:rsidRDefault="00325210" w:rsidP="00E25755">
            <w:pPr>
              <w:widowControl w:val="0"/>
              <w:numPr>
                <w:ilvl w:val="0"/>
                <w:numId w:val="9"/>
              </w:numPr>
              <w:spacing w:before="100" w:after="100"/>
              <w:rPr>
                <w:color w:val="000000"/>
              </w:rPr>
            </w:pPr>
            <w:r>
              <w:t xml:space="preserve">по денежным документам в иностранной валюте </w:t>
            </w:r>
          </w:p>
        </w:tc>
        <w:tc>
          <w:tcPr>
            <w:tcW w:w="2040" w:type="dxa"/>
            <w:shd w:val="clear" w:color="auto" w:fill="FFFFFF"/>
            <w:vAlign w:val="center"/>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50-3</w:t>
            </w:r>
          </w:p>
        </w:tc>
        <w:tc>
          <w:tcPr>
            <w:tcW w:w="1205" w:type="dxa"/>
            <w:shd w:val="clear" w:color="auto" w:fill="FFFFFF"/>
          </w:tcPr>
          <w:p w:rsidR="00325210" w:rsidRDefault="00325210" w:rsidP="00CE34C9">
            <w:pPr>
              <w:widowControl w:val="0"/>
              <w:jc w:val="both"/>
              <w:rPr>
                <w:color w:val="000000"/>
              </w:rPr>
            </w:pPr>
            <w:r>
              <w:t>91-1</w:t>
            </w:r>
          </w:p>
        </w:tc>
      </w:tr>
      <w:tr w:rsidR="00325210" w:rsidTr="00CE34C9">
        <w:trPr>
          <w:trHeight w:val="456"/>
        </w:trPr>
        <w:tc>
          <w:tcPr>
            <w:tcW w:w="4484" w:type="dxa"/>
            <w:shd w:val="clear" w:color="auto" w:fill="FFFFFF"/>
          </w:tcPr>
          <w:p w:rsidR="00325210" w:rsidRDefault="00325210" w:rsidP="00E25755">
            <w:pPr>
              <w:widowControl w:val="0"/>
              <w:numPr>
                <w:ilvl w:val="0"/>
                <w:numId w:val="10"/>
              </w:numPr>
              <w:spacing w:before="100" w:after="100"/>
              <w:rPr>
                <w:color w:val="000000"/>
              </w:rPr>
            </w:pPr>
            <w:r>
              <w:t xml:space="preserve">по подотчетным суммам </w:t>
            </w:r>
          </w:p>
        </w:tc>
        <w:tc>
          <w:tcPr>
            <w:tcW w:w="2040" w:type="dxa"/>
            <w:shd w:val="clear" w:color="auto" w:fill="FFFFFF"/>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71</w:t>
            </w:r>
          </w:p>
        </w:tc>
        <w:tc>
          <w:tcPr>
            <w:tcW w:w="1205" w:type="dxa"/>
            <w:shd w:val="clear" w:color="auto" w:fill="FFFFFF"/>
          </w:tcPr>
          <w:p w:rsidR="00325210" w:rsidRDefault="00325210" w:rsidP="00CE34C9">
            <w:pPr>
              <w:widowControl w:val="0"/>
              <w:jc w:val="both"/>
              <w:rPr>
                <w:color w:val="000000"/>
              </w:rPr>
            </w:pPr>
            <w:r>
              <w:t>91-1</w:t>
            </w:r>
          </w:p>
        </w:tc>
      </w:tr>
      <w:tr w:rsidR="00325210" w:rsidTr="00CE34C9">
        <w:trPr>
          <w:trHeight w:val="671"/>
        </w:trPr>
        <w:tc>
          <w:tcPr>
            <w:tcW w:w="4484" w:type="dxa"/>
            <w:shd w:val="clear" w:color="auto" w:fill="FFFFFF"/>
          </w:tcPr>
          <w:p w:rsidR="00325210" w:rsidRDefault="00325210" w:rsidP="00CE34C9">
            <w:pPr>
              <w:widowControl w:val="0"/>
              <w:rPr>
                <w:color w:val="000000"/>
              </w:rPr>
            </w:pPr>
            <w:r>
              <w:t>8. Затраты на содержание законсервированных объектов</w:t>
            </w:r>
          </w:p>
        </w:tc>
        <w:tc>
          <w:tcPr>
            <w:tcW w:w="2040" w:type="dxa"/>
            <w:shd w:val="clear" w:color="auto" w:fill="FFFFFF"/>
          </w:tcPr>
          <w:p w:rsidR="00325210" w:rsidRDefault="00325210" w:rsidP="00CE34C9">
            <w:pPr>
              <w:widowControl w:val="0"/>
              <w:rPr>
                <w:color w:val="000000"/>
              </w:rPr>
            </w:pPr>
            <w:r>
              <w:t xml:space="preserve">Требования, наря-ды, </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rPr>
                <w:color w:val="000000"/>
              </w:rPr>
            </w:pPr>
            <w:r>
              <w:t xml:space="preserve">10, 51, </w:t>
            </w:r>
            <w:r>
              <w:br/>
              <w:t>69, 70</w:t>
            </w:r>
          </w:p>
        </w:tc>
      </w:tr>
      <w:tr w:rsidR="00325210" w:rsidTr="00CE34C9">
        <w:tc>
          <w:tcPr>
            <w:tcW w:w="4484" w:type="dxa"/>
            <w:shd w:val="clear" w:color="auto" w:fill="FFFFFF"/>
          </w:tcPr>
          <w:p w:rsidR="00325210" w:rsidRDefault="00325210" w:rsidP="00CE34C9">
            <w:pPr>
              <w:widowControl w:val="0"/>
              <w:rPr>
                <w:color w:val="000000"/>
              </w:rPr>
            </w:pPr>
            <w:r>
              <w:t>9. Затраты по аннулированным заказам, затраты на производство, не давшее продукции</w:t>
            </w:r>
          </w:p>
        </w:tc>
        <w:tc>
          <w:tcPr>
            <w:tcW w:w="2040" w:type="dxa"/>
            <w:shd w:val="clear" w:color="auto" w:fill="FFFFFF"/>
          </w:tcPr>
          <w:p w:rsidR="00325210" w:rsidRDefault="00325210" w:rsidP="00CE34C9">
            <w:pPr>
              <w:widowControl w:val="0"/>
              <w:rPr>
                <w:color w:val="000000"/>
              </w:rPr>
            </w:pPr>
            <w:r>
              <w:t>Акт</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20</w:t>
            </w:r>
          </w:p>
        </w:tc>
      </w:tr>
      <w:tr w:rsidR="00325210" w:rsidTr="00CE34C9">
        <w:tc>
          <w:tcPr>
            <w:tcW w:w="4484" w:type="dxa"/>
            <w:shd w:val="clear" w:color="auto" w:fill="FFFFFF"/>
          </w:tcPr>
          <w:p w:rsidR="00325210" w:rsidRDefault="00325210" w:rsidP="00CE34C9">
            <w:pPr>
              <w:widowControl w:val="0"/>
              <w:rPr>
                <w:color w:val="000000"/>
              </w:rPr>
            </w:pPr>
            <w:r>
              <w:t>10. Убытки от списания дебиторской задолженности с пропущенным сроком исковой давности</w:t>
            </w:r>
          </w:p>
        </w:tc>
        <w:tc>
          <w:tcPr>
            <w:tcW w:w="2040" w:type="dxa"/>
            <w:shd w:val="clear" w:color="auto" w:fill="FFFFFF"/>
          </w:tcPr>
          <w:p w:rsidR="00325210" w:rsidRDefault="00325210" w:rsidP="00CE34C9">
            <w:pPr>
              <w:widowControl w:val="0"/>
              <w:rPr>
                <w:color w:val="000000"/>
              </w:rPr>
            </w:pPr>
            <w:r>
              <w:t>Справка</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76</w:t>
            </w:r>
          </w:p>
        </w:tc>
      </w:tr>
    </w:tbl>
    <w:p w:rsidR="00325210" w:rsidRDefault="00325210" w:rsidP="00325210">
      <w:pPr>
        <w:pStyle w:val="ae"/>
      </w:pPr>
      <w:r>
        <w:tab/>
      </w:r>
      <w:r>
        <w:tab/>
      </w:r>
      <w:r>
        <w:tab/>
      </w:r>
      <w:r>
        <w:tab/>
      </w:r>
      <w:r>
        <w:tab/>
      </w:r>
      <w:r>
        <w:tab/>
      </w:r>
      <w:r>
        <w:tab/>
      </w:r>
      <w:r>
        <w:tab/>
      </w:r>
      <w:r>
        <w:tab/>
        <w:t>Продолжение табл.2</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84"/>
        <w:gridCol w:w="2040"/>
        <w:gridCol w:w="1325"/>
        <w:gridCol w:w="1205"/>
      </w:tblGrid>
      <w:tr w:rsidR="00325210" w:rsidTr="00CE34C9">
        <w:tc>
          <w:tcPr>
            <w:tcW w:w="4484" w:type="dxa"/>
            <w:shd w:val="clear" w:color="auto" w:fill="FFFFFF"/>
          </w:tcPr>
          <w:p w:rsidR="00325210" w:rsidRDefault="00325210" w:rsidP="00CE34C9">
            <w:pPr>
              <w:widowControl w:val="0"/>
              <w:rPr>
                <w:color w:val="000000"/>
              </w:rPr>
            </w:pPr>
            <w:r>
              <w:t>11. Убытки от списания присужденных долгов вследствие несостоятельности ответчика</w:t>
            </w:r>
          </w:p>
        </w:tc>
        <w:tc>
          <w:tcPr>
            <w:tcW w:w="2040" w:type="dxa"/>
            <w:shd w:val="clear" w:color="auto" w:fill="FFFFFF"/>
          </w:tcPr>
          <w:p w:rsidR="00325210" w:rsidRDefault="00325210" w:rsidP="00CE34C9">
            <w:pPr>
              <w:widowControl w:val="0"/>
              <w:rPr>
                <w:color w:val="000000"/>
              </w:rPr>
            </w:pPr>
            <w:r>
              <w:t>Справка</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73</w:t>
            </w:r>
          </w:p>
        </w:tc>
      </w:tr>
      <w:tr w:rsidR="00325210" w:rsidTr="00CE34C9">
        <w:tc>
          <w:tcPr>
            <w:tcW w:w="4484" w:type="dxa"/>
            <w:shd w:val="clear" w:color="auto" w:fill="FFFFFF"/>
          </w:tcPr>
          <w:p w:rsidR="00325210" w:rsidRDefault="00325210" w:rsidP="00CE34C9">
            <w:pPr>
              <w:widowControl w:val="0"/>
              <w:rPr>
                <w:color w:val="000000"/>
              </w:rPr>
            </w:pPr>
            <w:r>
              <w:t>12. Убытки по операциям прошлых лет, выявленные в отчетном году</w:t>
            </w:r>
          </w:p>
        </w:tc>
        <w:tc>
          <w:tcPr>
            <w:tcW w:w="2040" w:type="dxa"/>
            <w:shd w:val="clear" w:color="auto" w:fill="FFFFFF"/>
          </w:tcPr>
          <w:p w:rsidR="00325210" w:rsidRDefault="00325210" w:rsidP="00CE34C9">
            <w:pPr>
              <w:widowControl w:val="0"/>
              <w:rPr>
                <w:color w:val="000000"/>
              </w:rPr>
            </w:pPr>
            <w:r>
              <w:t>Справка</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51</w:t>
            </w:r>
          </w:p>
        </w:tc>
      </w:tr>
      <w:tr w:rsidR="00325210" w:rsidTr="00CE34C9">
        <w:tc>
          <w:tcPr>
            <w:tcW w:w="4484" w:type="dxa"/>
            <w:shd w:val="clear" w:color="auto" w:fill="FFFFFF"/>
          </w:tcPr>
          <w:p w:rsidR="00325210" w:rsidRDefault="00325210" w:rsidP="00CE34C9">
            <w:pPr>
              <w:widowControl w:val="0"/>
              <w:rPr>
                <w:color w:val="000000"/>
              </w:rPr>
            </w:pPr>
            <w:r>
              <w:t>13. Судебные издержки и арбитражные сборы</w:t>
            </w:r>
          </w:p>
        </w:tc>
        <w:tc>
          <w:tcPr>
            <w:tcW w:w="2040" w:type="dxa"/>
            <w:shd w:val="clear" w:color="auto" w:fill="FFFFFF"/>
          </w:tcPr>
          <w:p w:rsidR="00325210" w:rsidRDefault="00325210" w:rsidP="00CE34C9">
            <w:pPr>
              <w:widowControl w:val="0"/>
              <w:rPr>
                <w:color w:val="000000"/>
              </w:rPr>
            </w:pPr>
            <w:r>
              <w:t>Выписка из расчетного счета</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51</w:t>
            </w:r>
          </w:p>
        </w:tc>
      </w:tr>
      <w:tr w:rsidR="00325210" w:rsidTr="00CE34C9">
        <w:tc>
          <w:tcPr>
            <w:tcW w:w="4484" w:type="dxa"/>
            <w:shd w:val="clear" w:color="auto" w:fill="FFFFFF"/>
          </w:tcPr>
          <w:p w:rsidR="00325210" w:rsidRDefault="00325210" w:rsidP="00CE34C9">
            <w:pPr>
              <w:widowControl w:val="0"/>
              <w:rPr>
                <w:color w:val="000000"/>
              </w:rPr>
            </w:pPr>
            <w:r>
              <w:t>14. Уплаченные штрафы и пени по хозяйственным договорам.</w:t>
            </w:r>
          </w:p>
        </w:tc>
        <w:tc>
          <w:tcPr>
            <w:tcW w:w="2040" w:type="dxa"/>
            <w:shd w:val="clear" w:color="auto" w:fill="FFFFFF"/>
          </w:tcPr>
          <w:p w:rsidR="00325210" w:rsidRDefault="00325210" w:rsidP="00CE34C9">
            <w:pPr>
              <w:widowControl w:val="0"/>
              <w:rPr>
                <w:color w:val="000000"/>
              </w:rPr>
            </w:pPr>
            <w:r>
              <w:t>Выписка из расчетного счета</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51</w:t>
            </w:r>
          </w:p>
        </w:tc>
      </w:tr>
      <w:tr w:rsidR="00325210" w:rsidTr="00CE34C9">
        <w:tc>
          <w:tcPr>
            <w:tcW w:w="4484" w:type="dxa"/>
            <w:shd w:val="clear" w:color="auto" w:fill="FFFFFF"/>
          </w:tcPr>
          <w:p w:rsidR="00325210" w:rsidRDefault="00325210" w:rsidP="00CE34C9">
            <w:pPr>
              <w:widowControl w:val="0"/>
            </w:pPr>
            <w:r>
              <w:t>15. Создан оценочный резерв</w:t>
            </w:r>
          </w:p>
        </w:tc>
        <w:tc>
          <w:tcPr>
            <w:tcW w:w="2040" w:type="dxa"/>
            <w:shd w:val="clear" w:color="auto" w:fill="FFFFFF"/>
          </w:tcPr>
          <w:p w:rsidR="00325210" w:rsidRDefault="00325210" w:rsidP="00CE34C9">
            <w:pPr>
              <w:widowControl w:val="0"/>
            </w:pPr>
            <w:r>
              <w:t>Расчет</w:t>
            </w:r>
          </w:p>
        </w:tc>
        <w:tc>
          <w:tcPr>
            <w:tcW w:w="1325" w:type="dxa"/>
            <w:shd w:val="clear" w:color="auto" w:fill="FFFFFF"/>
          </w:tcPr>
          <w:p w:rsidR="00325210" w:rsidRDefault="00325210" w:rsidP="00CE34C9">
            <w:pPr>
              <w:widowControl w:val="0"/>
              <w:jc w:val="both"/>
            </w:pPr>
            <w:r>
              <w:t>91-2</w:t>
            </w:r>
          </w:p>
        </w:tc>
        <w:tc>
          <w:tcPr>
            <w:tcW w:w="1205" w:type="dxa"/>
            <w:shd w:val="clear" w:color="auto" w:fill="FFFFFF"/>
          </w:tcPr>
          <w:p w:rsidR="00325210" w:rsidRDefault="00325210" w:rsidP="00CE34C9">
            <w:pPr>
              <w:widowControl w:val="0"/>
              <w:jc w:val="both"/>
            </w:pPr>
            <w:r>
              <w:t>59</w:t>
            </w:r>
          </w:p>
        </w:tc>
      </w:tr>
      <w:tr w:rsidR="00325210" w:rsidTr="00CE34C9">
        <w:tc>
          <w:tcPr>
            <w:tcW w:w="4484" w:type="dxa"/>
            <w:shd w:val="clear" w:color="auto" w:fill="FFFFFF"/>
          </w:tcPr>
          <w:p w:rsidR="00325210" w:rsidRDefault="00325210" w:rsidP="00CE34C9">
            <w:pPr>
              <w:widowControl w:val="0"/>
              <w:rPr>
                <w:color w:val="000000"/>
              </w:rPr>
            </w:pPr>
            <w:r>
              <w:t>16. Создан резерв по сомнительным долгам</w:t>
            </w:r>
          </w:p>
        </w:tc>
        <w:tc>
          <w:tcPr>
            <w:tcW w:w="2040" w:type="dxa"/>
            <w:shd w:val="clear" w:color="auto" w:fill="FFFFFF"/>
          </w:tcPr>
          <w:p w:rsidR="00325210" w:rsidRDefault="00325210" w:rsidP="00CE34C9">
            <w:pPr>
              <w:widowControl w:val="0"/>
              <w:rPr>
                <w:color w:val="000000"/>
              </w:rPr>
            </w:pPr>
            <w:r>
              <w:t>Расчет</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63</w:t>
            </w:r>
          </w:p>
        </w:tc>
      </w:tr>
      <w:tr w:rsidR="00325210" w:rsidTr="00CE34C9">
        <w:tc>
          <w:tcPr>
            <w:tcW w:w="4484" w:type="dxa"/>
            <w:shd w:val="clear" w:color="auto" w:fill="FFFFFF"/>
          </w:tcPr>
          <w:p w:rsidR="00325210" w:rsidRDefault="00325210" w:rsidP="00CE34C9">
            <w:pPr>
              <w:widowControl w:val="0"/>
              <w:rPr>
                <w:color w:val="000000"/>
              </w:rPr>
            </w:pPr>
            <w:r>
              <w:t>17. Списаны отрицательные курсовые разницы:</w:t>
            </w:r>
          </w:p>
        </w:tc>
        <w:tc>
          <w:tcPr>
            <w:tcW w:w="2040" w:type="dxa"/>
            <w:shd w:val="clear" w:color="auto" w:fill="FFFFFF"/>
          </w:tcPr>
          <w:p w:rsidR="00325210" w:rsidRDefault="00325210" w:rsidP="00CE34C9">
            <w:pPr>
              <w:widowControl w:val="0"/>
              <w:rPr>
                <w:color w:val="000000"/>
              </w:rPr>
            </w:pPr>
            <w:r>
              <w:t>Расчет</w:t>
            </w:r>
          </w:p>
        </w:tc>
        <w:tc>
          <w:tcPr>
            <w:tcW w:w="1325" w:type="dxa"/>
            <w:shd w:val="clear" w:color="auto" w:fill="FFFFFF"/>
            <w:vAlign w:val="center"/>
          </w:tcPr>
          <w:p w:rsidR="00325210" w:rsidRDefault="00325210" w:rsidP="00CE34C9">
            <w:pPr>
              <w:widowControl w:val="0"/>
              <w:jc w:val="both"/>
              <w:rPr>
                <w:color w:val="000000"/>
              </w:rPr>
            </w:pPr>
            <w:r>
              <w:t> </w:t>
            </w:r>
          </w:p>
        </w:tc>
        <w:tc>
          <w:tcPr>
            <w:tcW w:w="1205" w:type="dxa"/>
            <w:shd w:val="clear" w:color="auto" w:fill="FFFFFF"/>
            <w:vAlign w:val="center"/>
          </w:tcPr>
          <w:p w:rsidR="00325210" w:rsidRDefault="00325210" w:rsidP="00CE34C9">
            <w:pPr>
              <w:widowControl w:val="0"/>
              <w:jc w:val="both"/>
              <w:rPr>
                <w:color w:val="000000"/>
              </w:rPr>
            </w:pPr>
            <w:r>
              <w:t> </w:t>
            </w:r>
          </w:p>
        </w:tc>
      </w:tr>
      <w:tr w:rsidR="00325210" w:rsidTr="00CE34C9">
        <w:tc>
          <w:tcPr>
            <w:tcW w:w="4484" w:type="dxa"/>
            <w:shd w:val="clear" w:color="auto" w:fill="FFFFFF"/>
          </w:tcPr>
          <w:p w:rsidR="00325210" w:rsidRDefault="00325210" w:rsidP="00E25755">
            <w:pPr>
              <w:widowControl w:val="0"/>
              <w:numPr>
                <w:ilvl w:val="0"/>
                <w:numId w:val="11"/>
              </w:numPr>
              <w:spacing w:before="100" w:after="100"/>
              <w:rPr>
                <w:color w:val="000000"/>
              </w:rPr>
            </w:pPr>
            <w:r>
              <w:t xml:space="preserve">по кредитам и займам </w:t>
            </w:r>
          </w:p>
        </w:tc>
        <w:tc>
          <w:tcPr>
            <w:tcW w:w="2040" w:type="dxa"/>
            <w:shd w:val="clear" w:color="auto" w:fill="FFFFFF"/>
            <w:vAlign w:val="center"/>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66, 67</w:t>
            </w:r>
          </w:p>
        </w:tc>
      </w:tr>
      <w:tr w:rsidR="00325210" w:rsidTr="00CE34C9">
        <w:tc>
          <w:tcPr>
            <w:tcW w:w="4484" w:type="dxa"/>
            <w:shd w:val="clear" w:color="auto" w:fill="FFFFFF"/>
          </w:tcPr>
          <w:p w:rsidR="00325210" w:rsidRDefault="00325210" w:rsidP="00E25755">
            <w:pPr>
              <w:widowControl w:val="0"/>
              <w:numPr>
                <w:ilvl w:val="0"/>
                <w:numId w:val="12"/>
              </w:numPr>
              <w:spacing w:before="100" w:after="100"/>
            </w:pPr>
            <w:r>
              <w:t>Начислены налоги: налог на имущество, на милицию, на благоустройство города</w:t>
            </w:r>
          </w:p>
        </w:tc>
        <w:tc>
          <w:tcPr>
            <w:tcW w:w="2040" w:type="dxa"/>
            <w:shd w:val="clear" w:color="auto" w:fill="FFFFFF"/>
            <w:vAlign w:val="center"/>
          </w:tcPr>
          <w:p w:rsidR="00325210" w:rsidRDefault="00325210" w:rsidP="00CE34C9">
            <w:pPr>
              <w:widowControl w:val="0"/>
            </w:pPr>
          </w:p>
        </w:tc>
        <w:tc>
          <w:tcPr>
            <w:tcW w:w="1325" w:type="dxa"/>
            <w:shd w:val="clear" w:color="auto" w:fill="FFFFFF"/>
          </w:tcPr>
          <w:p w:rsidR="00325210" w:rsidRDefault="00325210" w:rsidP="00CE34C9">
            <w:pPr>
              <w:widowControl w:val="0"/>
              <w:jc w:val="both"/>
            </w:pPr>
            <w:r>
              <w:t>91-2</w:t>
            </w:r>
          </w:p>
        </w:tc>
        <w:tc>
          <w:tcPr>
            <w:tcW w:w="1205" w:type="dxa"/>
            <w:shd w:val="clear" w:color="auto" w:fill="FFFFFF"/>
          </w:tcPr>
          <w:p w:rsidR="00325210" w:rsidRDefault="00325210" w:rsidP="00CE34C9">
            <w:pPr>
              <w:widowControl w:val="0"/>
              <w:jc w:val="both"/>
            </w:pPr>
            <w:r>
              <w:t>68</w:t>
            </w:r>
          </w:p>
          <w:p w:rsidR="00325210" w:rsidRDefault="00325210" w:rsidP="00CE34C9">
            <w:pPr>
              <w:widowControl w:val="0"/>
              <w:jc w:val="both"/>
            </w:pPr>
          </w:p>
        </w:tc>
      </w:tr>
      <w:tr w:rsidR="00325210" w:rsidTr="00CE34C9">
        <w:trPr>
          <w:trHeight w:val="1710"/>
        </w:trPr>
        <w:tc>
          <w:tcPr>
            <w:tcW w:w="4484" w:type="dxa"/>
            <w:shd w:val="clear" w:color="auto" w:fill="FFFFFF"/>
          </w:tcPr>
          <w:p w:rsidR="00325210" w:rsidRDefault="00325210" w:rsidP="00E25755">
            <w:pPr>
              <w:widowControl w:val="0"/>
              <w:numPr>
                <w:ilvl w:val="0"/>
                <w:numId w:val="12"/>
              </w:numPr>
              <w:spacing w:before="100" w:after="100"/>
              <w:rPr>
                <w:color w:val="000000"/>
              </w:rPr>
            </w:pPr>
            <w:r>
              <w:t xml:space="preserve">по оплаченным материальным ценностям, услугам, векселям, по переведенным участникам доходам от участия в предприятии, по погашенным займам и банковским кредитам </w:t>
            </w:r>
          </w:p>
        </w:tc>
        <w:tc>
          <w:tcPr>
            <w:tcW w:w="2040" w:type="dxa"/>
            <w:shd w:val="clear" w:color="auto" w:fill="FFFFFF"/>
            <w:vAlign w:val="center"/>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60, 76</w:t>
            </w:r>
          </w:p>
        </w:tc>
      </w:tr>
      <w:tr w:rsidR="00325210" w:rsidTr="00CE34C9">
        <w:tc>
          <w:tcPr>
            <w:tcW w:w="4484" w:type="dxa"/>
            <w:shd w:val="clear" w:color="auto" w:fill="FFFFFF"/>
          </w:tcPr>
          <w:p w:rsidR="00325210" w:rsidRDefault="00325210" w:rsidP="00E25755">
            <w:pPr>
              <w:widowControl w:val="0"/>
              <w:numPr>
                <w:ilvl w:val="0"/>
                <w:numId w:val="13"/>
              </w:numPr>
              <w:spacing w:before="100" w:after="100"/>
              <w:rPr>
                <w:color w:val="000000"/>
              </w:rPr>
            </w:pPr>
            <w:r>
              <w:t xml:space="preserve">по подотчетным суммам </w:t>
            </w:r>
          </w:p>
        </w:tc>
        <w:tc>
          <w:tcPr>
            <w:tcW w:w="2040" w:type="dxa"/>
            <w:shd w:val="clear" w:color="auto" w:fill="FFFFFF"/>
            <w:vAlign w:val="center"/>
          </w:tcPr>
          <w:p w:rsidR="00325210" w:rsidRDefault="00325210" w:rsidP="00CE34C9">
            <w:pPr>
              <w:widowControl w:val="0"/>
              <w:rPr>
                <w:color w:val="000000"/>
              </w:rPr>
            </w:pPr>
            <w:r>
              <w:t> </w:t>
            </w:r>
          </w:p>
        </w:tc>
        <w:tc>
          <w:tcPr>
            <w:tcW w:w="1325" w:type="dxa"/>
            <w:shd w:val="clear" w:color="auto" w:fill="FFFFFF"/>
          </w:tcPr>
          <w:p w:rsidR="00325210" w:rsidRDefault="00325210" w:rsidP="00CE34C9">
            <w:pPr>
              <w:widowControl w:val="0"/>
              <w:jc w:val="both"/>
              <w:rPr>
                <w:color w:val="000000"/>
              </w:rPr>
            </w:pPr>
            <w:r>
              <w:t>91-2</w:t>
            </w:r>
          </w:p>
        </w:tc>
        <w:tc>
          <w:tcPr>
            <w:tcW w:w="1205" w:type="dxa"/>
            <w:shd w:val="clear" w:color="auto" w:fill="FFFFFF"/>
          </w:tcPr>
          <w:p w:rsidR="00325210" w:rsidRDefault="00325210" w:rsidP="00CE34C9">
            <w:pPr>
              <w:widowControl w:val="0"/>
              <w:jc w:val="both"/>
              <w:rPr>
                <w:color w:val="000000"/>
              </w:rPr>
            </w:pPr>
            <w:r>
              <w:t>71</w:t>
            </w:r>
          </w:p>
        </w:tc>
      </w:tr>
    </w:tbl>
    <w:p w:rsidR="00325210" w:rsidRDefault="00325210" w:rsidP="00325210">
      <w:pPr>
        <w:jc w:val="both"/>
        <w:rPr>
          <w:sz w:val="28"/>
          <w:szCs w:val="28"/>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rPr>
      </w:pPr>
    </w:p>
    <w:p w:rsidR="00325210" w:rsidRDefault="00325210" w:rsidP="00325210">
      <w:pPr>
        <w:jc w:val="both"/>
        <w:rPr>
          <w:sz w:val="28"/>
          <w:szCs w:val="28"/>
        </w:rPr>
      </w:pPr>
    </w:p>
    <w:p w:rsidR="00325210" w:rsidRDefault="00325210" w:rsidP="00325210">
      <w:pPr>
        <w:widowControl w:val="0"/>
        <w:rPr>
          <w:sz w:val="28"/>
          <w:szCs w:val="28"/>
          <w:lang w:val="en-US"/>
        </w:rPr>
      </w:pPr>
      <w:r>
        <w:tab/>
      </w:r>
      <w:r>
        <w:tab/>
      </w:r>
      <w:r>
        <w:tab/>
      </w:r>
      <w:r>
        <w:tab/>
      </w:r>
      <w:r>
        <w:tab/>
      </w:r>
      <w:r>
        <w:tab/>
      </w:r>
      <w:r>
        <w:tab/>
      </w:r>
      <w:r>
        <w:tab/>
      </w:r>
      <w:r>
        <w:tab/>
      </w:r>
      <w:r>
        <w:tab/>
        <w:t xml:space="preserve">       </w:t>
      </w:r>
      <w:r>
        <w:rPr>
          <w:lang w:val="en-US"/>
        </w:rPr>
        <w:t xml:space="preserve">      </w:t>
      </w:r>
      <w:r>
        <w:t xml:space="preserve">  </w:t>
      </w:r>
      <w:r>
        <w:rPr>
          <w:sz w:val="28"/>
          <w:szCs w:val="28"/>
        </w:rPr>
        <w:t>Таблица 3</w:t>
      </w:r>
    </w:p>
    <w:p w:rsidR="00325210" w:rsidRDefault="00325210" w:rsidP="00325210">
      <w:pPr>
        <w:widowControl w:val="0"/>
      </w:pPr>
    </w:p>
    <w:p w:rsidR="00325210" w:rsidRDefault="00325210" w:rsidP="00325210">
      <w:pPr>
        <w:widowControl w:val="0"/>
        <w:spacing w:line="360" w:lineRule="auto"/>
        <w:jc w:val="center"/>
        <w:rPr>
          <w:sz w:val="28"/>
          <w:szCs w:val="28"/>
        </w:rPr>
      </w:pPr>
      <w:r>
        <w:rPr>
          <w:sz w:val="28"/>
          <w:szCs w:val="28"/>
        </w:rPr>
        <w:t>Корреспонденция счетов по операциям формирования конечного финансового результата деятельности организации и использования прибыли</w:t>
      </w:r>
    </w:p>
    <w:p w:rsidR="00325210" w:rsidRDefault="00325210" w:rsidP="00325210">
      <w:pPr>
        <w:widowControl w:val="0"/>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34"/>
        <w:gridCol w:w="2550"/>
        <w:gridCol w:w="992"/>
        <w:gridCol w:w="992"/>
      </w:tblGrid>
      <w:tr w:rsidR="00325210" w:rsidTr="00CE34C9">
        <w:tc>
          <w:tcPr>
            <w:tcW w:w="4734" w:type="dxa"/>
            <w:shd w:val="clear" w:color="auto" w:fill="FFFFFF"/>
          </w:tcPr>
          <w:p w:rsidR="00325210" w:rsidRDefault="00325210" w:rsidP="00CE34C9">
            <w:pPr>
              <w:widowControl w:val="0"/>
              <w:jc w:val="center"/>
              <w:rPr>
                <w:color w:val="000000"/>
              </w:rPr>
            </w:pPr>
            <w:r>
              <w:t>Содержание операции</w:t>
            </w:r>
          </w:p>
        </w:tc>
        <w:tc>
          <w:tcPr>
            <w:tcW w:w="2550" w:type="dxa"/>
            <w:shd w:val="clear" w:color="auto" w:fill="FFFFFF"/>
          </w:tcPr>
          <w:p w:rsidR="00325210" w:rsidRDefault="00325210" w:rsidP="00CE34C9">
            <w:pPr>
              <w:widowControl w:val="0"/>
              <w:jc w:val="center"/>
              <w:rPr>
                <w:color w:val="000000"/>
              </w:rPr>
            </w:pPr>
            <w:r>
              <w:t>Документ</w:t>
            </w:r>
          </w:p>
        </w:tc>
        <w:tc>
          <w:tcPr>
            <w:tcW w:w="1984" w:type="dxa"/>
            <w:gridSpan w:val="2"/>
            <w:shd w:val="clear" w:color="auto" w:fill="FFFFFF"/>
          </w:tcPr>
          <w:p w:rsidR="00325210" w:rsidRDefault="00325210" w:rsidP="00CE34C9">
            <w:pPr>
              <w:widowControl w:val="0"/>
              <w:jc w:val="center"/>
              <w:rPr>
                <w:color w:val="000000"/>
              </w:rPr>
            </w:pPr>
            <w:r>
              <w:t>Корреспонденция счетов</w:t>
            </w:r>
          </w:p>
        </w:tc>
      </w:tr>
      <w:tr w:rsidR="00325210" w:rsidTr="00CE34C9">
        <w:trPr>
          <w:trHeight w:val="404"/>
        </w:trPr>
        <w:tc>
          <w:tcPr>
            <w:tcW w:w="4734" w:type="dxa"/>
            <w:shd w:val="clear" w:color="auto" w:fill="FFFFFF"/>
            <w:vAlign w:val="center"/>
          </w:tcPr>
          <w:p w:rsidR="00325210" w:rsidRDefault="00325210" w:rsidP="00CE34C9">
            <w:pPr>
              <w:widowControl w:val="0"/>
              <w:spacing w:line="360" w:lineRule="auto"/>
              <w:rPr>
                <w:color w:val="000000"/>
              </w:rPr>
            </w:pPr>
            <w:r>
              <w:t> </w:t>
            </w:r>
          </w:p>
        </w:tc>
        <w:tc>
          <w:tcPr>
            <w:tcW w:w="2550" w:type="dxa"/>
            <w:shd w:val="clear" w:color="auto" w:fill="FFFFFF"/>
            <w:vAlign w:val="center"/>
          </w:tcPr>
          <w:p w:rsidR="00325210" w:rsidRDefault="00325210" w:rsidP="00CE34C9">
            <w:pPr>
              <w:pStyle w:val="a4"/>
              <w:widowControl w:val="0"/>
              <w:tabs>
                <w:tab w:val="clear" w:pos="4677"/>
                <w:tab w:val="clear" w:pos="9355"/>
              </w:tabs>
              <w:spacing w:line="360" w:lineRule="auto"/>
              <w:rPr>
                <w:color w:val="000000"/>
              </w:rPr>
            </w:pPr>
            <w:r>
              <w:t> </w:t>
            </w:r>
          </w:p>
        </w:tc>
        <w:tc>
          <w:tcPr>
            <w:tcW w:w="992" w:type="dxa"/>
            <w:shd w:val="clear" w:color="auto" w:fill="FFFFFF"/>
          </w:tcPr>
          <w:p w:rsidR="00325210" w:rsidRDefault="00325210" w:rsidP="00CE34C9">
            <w:pPr>
              <w:widowControl w:val="0"/>
              <w:spacing w:line="360" w:lineRule="auto"/>
              <w:jc w:val="center"/>
              <w:rPr>
                <w:color w:val="000000"/>
              </w:rPr>
            </w:pPr>
            <w:r>
              <w:t>Дебет</w:t>
            </w:r>
          </w:p>
        </w:tc>
        <w:tc>
          <w:tcPr>
            <w:tcW w:w="992" w:type="dxa"/>
            <w:shd w:val="clear" w:color="auto" w:fill="FFFFFF"/>
          </w:tcPr>
          <w:p w:rsidR="00325210" w:rsidRDefault="00325210" w:rsidP="00CE34C9">
            <w:pPr>
              <w:widowControl w:val="0"/>
              <w:spacing w:line="360" w:lineRule="auto"/>
              <w:jc w:val="center"/>
              <w:rPr>
                <w:color w:val="000000"/>
              </w:rPr>
            </w:pPr>
            <w:r>
              <w:t>Кредит</w:t>
            </w:r>
          </w:p>
        </w:tc>
      </w:tr>
      <w:tr w:rsidR="00325210" w:rsidTr="00CE34C9">
        <w:tc>
          <w:tcPr>
            <w:tcW w:w="4734" w:type="dxa"/>
            <w:shd w:val="clear" w:color="auto" w:fill="FFFFFF"/>
          </w:tcPr>
          <w:p w:rsidR="00325210" w:rsidRDefault="00325210" w:rsidP="00CE34C9">
            <w:pPr>
              <w:widowControl w:val="0"/>
              <w:rPr>
                <w:color w:val="000000"/>
              </w:rPr>
            </w:pPr>
            <w:r>
              <w:t>1. Выявлен и списан доход (убыток) от реализации продукции (работ, услуг)</w:t>
            </w:r>
          </w:p>
        </w:tc>
        <w:tc>
          <w:tcPr>
            <w:tcW w:w="2550" w:type="dxa"/>
            <w:shd w:val="clear" w:color="auto" w:fill="FFFFFF"/>
          </w:tcPr>
          <w:p w:rsidR="00325210" w:rsidRDefault="00325210" w:rsidP="00CE34C9">
            <w:pPr>
              <w:widowControl w:val="0"/>
              <w:rPr>
                <w:color w:val="000000"/>
              </w:rPr>
            </w:pPr>
            <w:r>
              <w:t>Расчет</w:t>
            </w:r>
          </w:p>
        </w:tc>
        <w:tc>
          <w:tcPr>
            <w:tcW w:w="992" w:type="dxa"/>
            <w:shd w:val="clear" w:color="auto" w:fill="FFFFFF"/>
          </w:tcPr>
          <w:p w:rsidR="00325210" w:rsidRDefault="00325210" w:rsidP="00CE34C9">
            <w:pPr>
              <w:widowControl w:val="0"/>
            </w:pPr>
            <w:r>
              <w:t>90-9</w:t>
            </w:r>
          </w:p>
          <w:p w:rsidR="00325210" w:rsidRDefault="00325210" w:rsidP="00CE34C9">
            <w:pPr>
              <w:widowControl w:val="0"/>
              <w:rPr>
                <w:color w:val="000000"/>
              </w:rPr>
            </w:pPr>
            <w:r>
              <w:t>(99)</w:t>
            </w:r>
          </w:p>
        </w:tc>
        <w:tc>
          <w:tcPr>
            <w:tcW w:w="992" w:type="dxa"/>
            <w:shd w:val="clear" w:color="auto" w:fill="FFFFFF"/>
          </w:tcPr>
          <w:p w:rsidR="00325210" w:rsidRDefault="00325210" w:rsidP="00CE34C9">
            <w:pPr>
              <w:widowControl w:val="0"/>
            </w:pPr>
            <w:r>
              <w:t>99</w:t>
            </w:r>
          </w:p>
          <w:p w:rsidR="00325210" w:rsidRDefault="00325210" w:rsidP="00CE34C9">
            <w:pPr>
              <w:widowControl w:val="0"/>
              <w:rPr>
                <w:color w:val="000000"/>
              </w:rPr>
            </w:pPr>
            <w:r>
              <w:t>(90-9)</w:t>
            </w:r>
          </w:p>
        </w:tc>
      </w:tr>
      <w:tr w:rsidR="00325210" w:rsidTr="00CE34C9">
        <w:tc>
          <w:tcPr>
            <w:tcW w:w="4734" w:type="dxa"/>
            <w:shd w:val="clear" w:color="auto" w:fill="FFFFFF"/>
          </w:tcPr>
          <w:p w:rsidR="00325210" w:rsidRDefault="00325210" w:rsidP="00CE34C9">
            <w:pPr>
              <w:widowControl w:val="0"/>
              <w:rPr>
                <w:color w:val="000000"/>
              </w:rPr>
            </w:pPr>
            <w:r>
              <w:t>2. Выявлена прибыль (убыток) от реализации основных средств, материальных ценностей и прочих активов</w:t>
            </w:r>
          </w:p>
        </w:tc>
        <w:tc>
          <w:tcPr>
            <w:tcW w:w="2550" w:type="dxa"/>
            <w:shd w:val="clear" w:color="auto" w:fill="FFFFFF"/>
          </w:tcPr>
          <w:p w:rsidR="00325210" w:rsidRDefault="00325210" w:rsidP="00CE34C9">
            <w:pPr>
              <w:widowControl w:val="0"/>
              <w:rPr>
                <w:color w:val="000000"/>
              </w:rPr>
            </w:pPr>
            <w:r>
              <w:t>Расчет</w:t>
            </w:r>
          </w:p>
        </w:tc>
        <w:tc>
          <w:tcPr>
            <w:tcW w:w="992" w:type="dxa"/>
            <w:shd w:val="clear" w:color="auto" w:fill="FFFFFF"/>
          </w:tcPr>
          <w:p w:rsidR="00325210" w:rsidRDefault="00325210" w:rsidP="00CE34C9">
            <w:pPr>
              <w:widowControl w:val="0"/>
            </w:pPr>
            <w:r>
              <w:t>91-9</w:t>
            </w:r>
          </w:p>
          <w:p w:rsidR="00325210" w:rsidRDefault="00325210" w:rsidP="00CE34C9">
            <w:pPr>
              <w:widowControl w:val="0"/>
              <w:rPr>
                <w:color w:val="000000"/>
              </w:rPr>
            </w:pPr>
            <w:r>
              <w:t>(99)</w:t>
            </w:r>
          </w:p>
        </w:tc>
        <w:tc>
          <w:tcPr>
            <w:tcW w:w="992" w:type="dxa"/>
            <w:shd w:val="clear" w:color="auto" w:fill="FFFFFF"/>
          </w:tcPr>
          <w:p w:rsidR="00325210" w:rsidRDefault="00325210" w:rsidP="00CE34C9">
            <w:pPr>
              <w:widowControl w:val="0"/>
            </w:pPr>
            <w:r>
              <w:t>99</w:t>
            </w:r>
          </w:p>
          <w:p w:rsidR="00325210" w:rsidRDefault="00325210" w:rsidP="00CE34C9">
            <w:pPr>
              <w:widowControl w:val="0"/>
              <w:rPr>
                <w:color w:val="000000"/>
              </w:rPr>
            </w:pPr>
            <w:r>
              <w:t>(91-9)</w:t>
            </w:r>
          </w:p>
        </w:tc>
      </w:tr>
      <w:tr w:rsidR="00325210" w:rsidTr="00CE34C9">
        <w:tc>
          <w:tcPr>
            <w:tcW w:w="4734" w:type="dxa"/>
            <w:shd w:val="clear" w:color="auto" w:fill="FFFFFF"/>
          </w:tcPr>
          <w:p w:rsidR="00325210" w:rsidRDefault="00325210" w:rsidP="00CE34C9">
            <w:pPr>
              <w:widowControl w:val="0"/>
              <w:rPr>
                <w:color w:val="000000"/>
              </w:rPr>
            </w:pPr>
            <w:r>
              <w:t>3. Сумма налога на прибыль, причитающаяся к взносу в бюджет</w:t>
            </w:r>
          </w:p>
        </w:tc>
        <w:tc>
          <w:tcPr>
            <w:tcW w:w="2550" w:type="dxa"/>
            <w:shd w:val="clear" w:color="auto" w:fill="FFFFFF"/>
          </w:tcPr>
          <w:p w:rsidR="00325210" w:rsidRDefault="00325210" w:rsidP="00CE34C9">
            <w:pPr>
              <w:widowControl w:val="0"/>
              <w:rPr>
                <w:color w:val="000000"/>
              </w:rPr>
            </w:pPr>
            <w:r>
              <w:t>Расчет</w:t>
            </w:r>
          </w:p>
        </w:tc>
        <w:tc>
          <w:tcPr>
            <w:tcW w:w="992" w:type="dxa"/>
            <w:shd w:val="clear" w:color="auto" w:fill="FFFFFF"/>
          </w:tcPr>
          <w:p w:rsidR="00325210" w:rsidRDefault="00325210" w:rsidP="00CE34C9">
            <w:pPr>
              <w:widowControl w:val="0"/>
              <w:rPr>
                <w:color w:val="000000"/>
              </w:rPr>
            </w:pPr>
            <w:r>
              <w:t>99</w:t>
            </w:r>
          </w:p>
        </w:tc>
        <w:tc>
          <w:tcPr>
            <w:tcW w:w="992" w:type="dxa"/>
            <w:shd w:val="clear" w:color="auto" w:fill="FFFFFF"/>
          </w:tcPr>
          <w:p w:rsidR="00325210" w:rsidRDefault="00325210" w:rsidP="00CE34C9">
            <w:pPr>
              <w:widowControl w:val="0"/>
              <w:rPr>
                <w:color w:val="000000"/>
              </w:rPr>
            </w:pPr>
            <w:r>
              <w:t>68</w:t>
            </w:r>
          </w:p>
        </w:tc>
      </w:tr>
      <w:tr w:rsidR="00325210" w:rsidTr="00CE34C9">
        <w:tc>
          <w:tcPr>
            <w:tcW w:w="4734" w:type="dxa"/>
            <w:shd w:val="clear" w:color="auto" w:fill="FFFFFF"/>
          </w:tcPr>
          <w:p w:rsidR="00325210" w:rsidRDefault="00325210" w:rsidP="00CE34C9">
            <w:pPr>
              <w:widowControl w:val="0"/>
            </w:pPr>
            <w:r>
              <w:t xml:space="preserve">4. Определение заключительными оборота-ми в конце года нераспределенной прибыли </w:t>
            </w:r>
          </w:p>
        </w:tc>
        <w:tc>
          <w:tcPr>
            <w:tcW w:w="2550" w:type="dxa"/>
            <w:shd w:val="clear" w:color="auto" w:fill="FFFFFF"/>
          </w:tcPr>
          <w:p w:rsidR="00325210" w:rsidRDefault="00325210" w:rsidP="00CE34C9">
            <w:pPr>
              <w:widowControl w:val="0"/>
            </w:pPr>
            <w:r>
              <w:t>Расчет</w:t>
            </w:r>
          </w:p>
        </w:tc>
        <w:tc>
          <w:tcPr>
            <w:tcW w:w="992" w:type="dxa"/>
            <w:shd w:val="clear" w:color="auto" w:fill="FFFFFF"/>
          </w:tcPr>
          <w:p w:rsidR="00325210" w:rsidRDefault="00325210" w:rsidP="00CE34C9">
            <w:pPr>
              <w:widowControl w:val="0"/>
            </w:pPr>
            <w:r>
              <w:t>99</w:t>
            </w:r>
          </w:p>
        </w:tc>
        <w:tc>
          <w:tcPr>
            <w:tcW w:w="992" w:type="dxa"/>
            <w:shd w:val="clear" w:color="auto" w:fill="FFFFFF"/>
          </w:tcPr>
          <w:p w:rsidR="00325210" w:rsidRDefault="00325210" w:rsidP="00CE34C9">
            <w:pPr>
              <w:widowControl w:val="0"/>
            </w:pPr>
            <w:r>
              <w:t>84</w:t>
            </w:r>
          </w:p>
          <w:p w:rsidR="00325210" w:rsidRDefault="00325210" w:rsidP="00CE34C9">
            <w:pPr>
              <w:widowControl w:val="0"/>
            </w:pPr>
          </w:p>
        </w:tc>
      </w:tr>
      <w:tr w:rsidR="00325210" w:rsidTr="00CE34C9">
        <w:tc>
          <w:tcPr>
            <w:tcW w:w="4734" w:type="dxa"/>
            <w:shd w:val="clear" w:color="auto" w:fill="FFFFFF"/>
          </w:tcPr>
          <w:p w:rsidR="00325210" w:rsidRDefault="00325210" w:rsidP="00CE34C9">
            <w:pPr>
              <w:widowControl w:val="0"/>
              <w:rPr>
                <w:color w:val="000000"/>
              </w:rPr>
            </w:pPr>
            <w:r>
              <w:t>5. Отчислено от прибыли в резервный капитал</w:t>
            </w:r>
          </w:p>
        </w:tc>
        <w:tc>
          <w:tcPr>
            <w:tcW w:w="2550" w:type="dxa"/>
            <w:shd w:val="clear" w:color="auto" w:fill="FFFFFF"/>
          </w:tcPr>
          <w:p w:rsidR="00325210" w:rsidRDefault="00325210" w:rsidP="00CE34C9">
            <w:pPr>
              <w:widowControl w:val="0"/>
              <w:rPr>
                <w:color w:val="000000"/>
              </w:rPr>
            </w:pPr>
            <w:r>
              <w:t>Расчет</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82</w:t>
            </w:r>
          </w:p>
        </w:tc>
      </w:tr>
      <w:tr w:rsidR="00325210" w:rsidTr="00CE34C9">
        <w:tc>
          <w:tcPr>
            <w:tcW w:w="4734" w:type="dxa"/>
            <w:shd w:val="clear" w:color="auto" w:fill="FFFFFF"/>
          </w:tcPr>
          <w:p w:rsidR="00325210" w:rsidRDefault="00325210" w:rsidP="00CE34C9">
            <w:pPr>
              <w:widowControl w:val="0"/>
              <w:rPr>
                <w:color w:val="000000"/>
              </w:rPr>
            </w:pPr>
            <w:r>
              <w:t>6. Начислена амортизация основных средств непроизводственного назначения</w:t>
            </w:r>
          </w:p>
        </w:tc>
        <w:tc>
          <w:tcPr>
            <w:tcW w:w="2550" w:type="dxa"/>
            <w:shd w:val="clear" w:color="auto" w:fill="FFFFFF"/>
          </w:tcPr>
          <w:p w:rsidR="00325210" w:rsidRDefault="00325210" w:rsidP="00CE34C9">
            <w:pPr>
              <w:widowControl w:val="0"/>
              <w:rPr>
                <w:color w:val="000000"/>
              </w:rPr>
            </w:pPr>
            <w:r>
              <w:t>Расчет</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02</w:t>
            </w:r>
          </w:p>
        </w:tc>
      </w:tr>
      <w:tr w:rsidR="00325210" w:rsidTr="00CE34C9">
        <w:tc>
          <w:tcPr>
            <w:tcW w:w="4734" w:type="dxa"/>
            <w:shd w:val="clear" w:color="auto" w:fill="FFFFFF"/>
          </w:tcPr>
          <w:p w:rsidR="00325210" w:rsidRDefault="00325210" w:rsidP="00CE34C9">
            <w:pPr>
              <w:widowControl w:val="0"/>
              <w:rPr>
                <w:color w:val="000000"/>
              </w:rPr>
            </w:pPr>
            <w:r>
              <w:t>7. Произведены расходы по содержанию зданий и сооружений непроизводственного назначения</w:t>
            </w:r>
          </w:p>
        </w:tc>
        <w:tc>
          <w:tcPr>
            <w:tcW w:w="2550" w:type="dxa"/>
            <w:shd w:val="clear" w:color="auto" w:fill="FFFFFF"/>
          </w:tcPr>
          <w:p w:rsidR="00325210" w:rsidRDefault="00325210" w:rsidP="00CE34C9">
            <w:pPr>
              <w:widowControl w:val="0"/>
              <w:rPr>
                <w:color w:val="000000"/>
              </w:rPr>
            </w:pPr>
            <w:r>
              <w:t>Требования, наряды, расчеты</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10, 70,69</w:t>
            </w:r>
          </w:p>
        </w:tc>
      </w:tr>
      <w:tr w:rsidR="00325210" w:rsidTr="00CE34C9">
        <w:tc>
          <w:tcPr>
            <w:tcW w:w="4734" w:type="dxa"/>
            <w:shd w:val="clear" w:color="auto" w:fill="FFFFFF"/>
          </w:tcPr>
          <w:p w:rsidR="00325210" w:rsidRDefault="00325210" w:rsidP="00CE34C9">
            <w:pPr>
              <w:widowControl w:val="0"/>
              <w:rPr>
                <w:color w:val="000000"/>
              </w:rPr>
            </w:pPr>
            <w:r>
              <w:t>8. Выплачена материальная помощь</w:t>
            </w:r>
          </w:p>
        </w:tc>
        <w:tc>
          <w:tcPr>
            <w:tcW w:w="2550" w:type="dxa"/>
            <w:shd w:val="clear" w:color="auto" w:fill="FFFFFF"/>
          </w:tcPr>
          <w:p w:rsidR="00325210" w:rsidRDefault="00325210" w:rsidP="00CE34C9">
            <w:pPr>
              <w:widowControl w:val="0"/>
              <w:rPr>
                <w:color w:val="000000"/>
              </w:rPr>
            </w:pPr>
            <w:r>
              <w:t>Приказ по предприятию</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50</w:t>
            </w:r>
          </w:p>
        </w:tc>
      </w:tr>
      <w:tr w:rsidR="00325210" w:rsidTr="00CE34C9">
        <w:tc>
          <w:tcPr>
            <w:tcW w:w="4734" w:type="dxa"/>
            <w:shd w:val="clear" w:color="auto" w:fill="FFFFFF"/>
          </w:tcPr>
          <w:p w:rsidR="00325210" w:rsidRDefault="00325210" w:rsidP="00CE34C9">
            <w:pPr>
              <w:widowControl w:val="0"/>
              <w:rPr>
                <w:color w:val="000000"/>
              </w:rPr>
            </w:pPr>
            <w:r>
              <w:t xml:space="preserve">9. Оплачены расходы на питание работников, путевки </w:t>
            </w:r>
          </w:p>
        </w:tc>
        <w:tc>
          <w:tcPr>
            <w:tcW w:w="2550" w:type="dxa"/>
            <w:shd w:val="clear" w:color="auto" w:fill="FFFFFF"/>
          </w:tcPr>
          <w:p w:rsidR="00325210" w:rsidRDefault="00325210" w:rsidP="00CE34C9">
            <w:pPr>
              <w:widowControl w:val="0"/>
              <w:rPr>
                <w:color w:val="000000"/>
              </w:rPr>
            </w:pPr>
            <w:r>
              <w:t>Выписка из расчетного счета, платежные поручения</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51</w:t>
            </w:r>
          </w:p>
        </w:tc>
      </w:tr>
      <w:tr w:rsidR="00325210" w:rsidTr="00CE34C9">
        <w:tc>
          <w:tcPr>
            <w:tcW w:w="4734" w:type="dxa"/>
            <w:shd w:val="clear" w:color="auto" w:fill="FFFFFF"/>
          </w:tcPr>
          <w:p w:rsidR="00325210" w:rsidRDefault="00325210" w:rsidP="00CE34C9">
            <w:pPr>
              <w:widowControl w:val="0"/>
              <w:rPr>
                <w:color w:val="000000"/>
              </w:rPr>
            </w:pPr>
            <w:r>
              <w:t>10. Начислены дивиденды от участия в предприятии работникам, являющимся акционерами</w:t>
            </w:r>
          </w:p>
        </w:tc>
        <w:tc>
          <w:tcPr>
            <w:tcW w:w="2550" w:type="dxa"/>
            <w:shd w:val="clear" w:color="auto" w:fill="FFFFFF"/>
          </w:tcPr>
          <w:p w:rsidR="00325210" w:rsidRDefault="00325210" w:rsidP="00CE34C9">
            <w:pPr>
              <w:widowControl w:val="0"/>
              <w:rPr>
                <w:color w:val="000000"/>
              </w:rPr>
            </w:pPr>
            <w:r>
              <w:t>Расчетная ведомость</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70</w:t>
            </w:r>
          </w:p>
        </w:tc>
      </w:tr>
      <w:tr w:rsidR="00325210" w:rsidTr="00CE34C9">
        <w:tc>
          <w:tcPr>
            <w:tcW w:w="4734" w:type="dxa"/>
            <w:shd w:val="clear" w:color="auto" w:fill="FFFFFF"/>
          </w:tcPr>
          <w:p w:rsidR="00325210" w:rsidRDefault="00325210" w:rsidP="00CE34C9">
            <w:pPr>
              <w:widowControl w:val="0"/>
            </w:pPr>
            <w:r>
              <w:t xml:space="preserve">11. Головной организацией определена сум-ма нераспределенной прибыли, причи-тающейся обособленному  подразделению, находящемуся на отдельном балансе </w:t>
            </w:r>
          </w:p>
        </w:tc>
        <w:tc>
          <w:tcPr>
            <w:tcW w:w="2550" w:type="dxa"/>
            <w:shd w:val="clear" w:color="auto" w:fill="FFFFFF"/>
          </w:tcPr>
          <w:p w:rsidR="00325210" w:rsidRDefault="00325210" w:rsidP="00CE34C9">
            <w:pPr>
              <w:widowControl w:val="0"/>
            </w:pPr>
            <w:r>
              <w:t>Расчет</w:t>
            </w:r>
          </w:p>
        </w:tc>
        <w:tc>
          <w:tcPr>
            <w:tcW w:w="992" w:type="dxa"/>
            <w:shd w:val="clear" w:color="auto" w:fill="FFFFFF"/>
          </w:tcPr>
          <w:p w:rsidR="00325210" w:rsidRDefault="00325210" w:rsidP="00CE34C9">
            <w:pPr>
              <w:widowControl w:val="0"/>
            </w:pPr>
            <w:r>
              <w:t>84</w:t>
            </w:r>
          </w:p>
        </w:tc>
        <w:tc>
          <w:tcPr>
            <w:tcW w:w="992" w:type="dxa"/>
            <w:shd w:val="clear" w:color="auto" w:fill="FFFFFF"/>
          </w:tcPr>
          <w:p w:rsidR="00325210" w:rsidRDefault="00325210" w:rsidP="00CE34C9">
            <w:pPr>
              <w:widowControl w:val="0"/>
            </w:pPr>
            <w:r>
              <w:t>79</w:t>
            </w:r>
          </w:p>
        </w:tc>
      </w:tr>
      <w:tr w:rsidR="00325210" w:rsidTr="00CE34C9">
        <w:tc>
          <w:tcPr>
            <w:tcW w:w="4734" w:type="dxa"/>
            <w:shd w:val="clear" w:color="auto" w:fill="FFFFFF"/>
          </w:tcPr>
          <w:p w:rsidR="00325210" w:rsidRDefault="00325210" w:rsidP="00CE34C9">
            <w:pPr>
              <w:widowControl w:val="0"/>
            </w:pPr>
            <w:r>
              <w:t>12. Направление доли чистой прибыли на увеличение уставного капитала</w:t>
            </w:r>
          </w:p>
        </w:tc>
        <w:tc>
          <w:tcPr>
            <w:tcW w:w="2550" w:type="dxa"/>
            <w:shd w:val="clear" w:color="auto" w:fill="FFFFFF"/>
          </w:tcPr>
          <w:p w:rsidR="00325210" w:rsidRDefault="00325210" w:rsidP="00CE34C9">
            <w:pPr>
              <w:widowControl w:val="0"/>
            </w:pPr>
            <w:r>
              <w:t>Расчет</w:t>
            </w:r>
          </w:p>
        </w:tc>
        <w:tc>
          <w:tcPr>
            <w:tcW w:w="992" w:type="dxa"/>
            <w:shd w:val="clear" w:color="auto" w:fill="FFFFFF"/>
          </w:tcPr>
          <w:p w:rsidR="00325210" w:rsidRDefault="00325210" w:rsidP="00CE34C9">
            <w:pPr>
              <w:widowControl w:val="0"/>
            </w:pPr>
            <w:r>
              <w:t>84</w:t>
            </w:r>
          </w:p>
        </w:tc>
        <w:tc>
          <w:tcPr>
            <w:tcW w:w="992" w:type="dxa"/>
            <w:shd w:val="clear" w:color="auto" w:fill="FFFFFF"/>
          </w:tcPr>
          <w:p w:rsidR="00325210" w:rsidRDefault="00325210" w:rsidP="00CE34C9">
            <w:pPr>
              <w:widowControl w:val="0"/>
            </w:pPr>
            <w:r>
              <w:t>80</w:t>
            </w:r>
          </w:p>
        </w:tc>
      </w:tr>
      <w:tr w:rsidR="00325210" w:rsidTr="00CE34C9">
        <w:tc>
          <w:tcPr>
            <w:tcW w:w="4734" w:type="dxa"/>
            <w:shd w:val="clear" w:color="auto" w:fill="FFFFFF"/>
          </w:tcPr>
          <w:p w:rsidR="00325210" w:rsidRDefault="00325210" w:rsidP="00CE34C9">
            <w:pPr>
              <w:widowControl w:val="0"/>
            </w:pPr>
            <w:r>
              <w:t>13. Использование прибыли на модернизацию основных средств</w:t>
            </w:r>
          </w:p>
        </w:tc>
        <w:tc>
          <w:tcPr>
            <w:tcW w:w="2550" w:type="dxa"/>
            <w:shd w:val="clear" w:color="auto" w:fill="FFFFFF"/>
          </w:tcPr>
          <w:p w:rsidR="00325210" w:rsidRDefault="00325210" w:rsidP="00CE34C9">
            <w:pPr>
              <w:widowControl w:val="0"/>
            </w:pPr>
            <w:r>
              <w:t>Расчет</w:t>
            </w:r>
          </w:p>
        </w:tc>
        <w:tc>
          <w:tcPr>
            <w:tcW w:w="992" w:type="dxa"/>
            <w:shd w:val="clear" w:color="auto" w:fill="FFFFFF"/>
          </w:tcPr>
          <w:p w:rsidR="00325210" w:rsidRDefault="00325210" w:rsidP="00CE34C9">
            <w:pPr>
              <w:widowControl w:val="0"/>
            </w:pPr>
            <w:r>
              <w:t>84</w:t>
            </w:r>
          </w:p>
        </w:tc>
        <w:tc>
          <w:tcPr>
            <w:tcW w:w="992" w:type="dxa"/>
            <w:shd w:val="clear" w:color="auto" w:fill="FFFFFF"/>
          </w:tcPr>
          <w:p w:rsidR="00325210" w:rsidRDefault="00325210" w:rsidP="00CE34C9">
            <w:pPr>
              <w:widowControl w:val="0"/>
            </w:pPr>
            <w:r>
              <w:t>83</w:t>
            </w:r>
          </w:p>
        </w:tc>
      </w:tr>
      <w:tr w:rsidR="00325210" w:rsidTr="00CE34C9">
        <w:tc>
          <w:tcPr>
            <w:tcW w:w="4734" w:type="dxa"/>
            <w:shd w:val="clear" w:color="auto" w:fill="FFFFFF"/>
          </w:tcPr>
          <w:p w:rsidR="00325210" w:rsidRDefault="00325210" w:rsidP="00CE34C9">
            <w:pPr>
              <w:widowControl w:val="0"/>
              <w:rPr>
                <w:color w:val="000000"/>
              </w:rPr>
            </w:pPr>
            <w:r>
              <w:t>14. Начислены дивиденды от участия в предприятии</w:t>
            </w:r>
          </w:p>
        </w:tc>
        <w:tc>
          <w:tcPr>
            <w:tcW w:w="2550" w:type="dxa"/>
            <w:shd w:val="clear" w:color="auto" w:fill="FFFFFF"/>
          </w:tcPr>
          <w:p w:rsidR="00325210" w:rsidRDefault="00325210" w:rsidP="00CE34C9">
            <w:pPr>
              <w:widowControl w:val="0"/>
              <w:rPr>
                <w:color w:val="000000"/>
              </w:rPr>
            </w:pPr>
            <w:r>
              <w:t>Расчетная ведомость</w:t>
            </w:r>
          </w:p>
        </w:tc>
        <w:tc>
          <w:tcPr>
            <w:tcW w:w="992" w:type="dxa"/>
            <w:shd w:val="clear" w:color="auto" w:fill="FFFFFF"/>
          </w:tcPr>
          <w:p w:rsidR="00325210" w:rsidRDefault="00325210" w:rsidP="00CE34C9">
            <w:pPr>
              <w:widowControl w:val="0"/>
              <w:rPr>
                <w:color w:val="000000"/>
              </w:rPr>
            </w:pPr>
            <w:r>
              <w:t>84</w:t>
            </w:r>
          </w:p>
        </w:tc>
        <w:tc>
          <w:tcPr>
            <w:tcW w:w="992" w:type="dxa"/>
            <w:shd w:val="clear" w:color="auto" w:fill="FFFFFF"/>
          </w:tcPr>
          <w:p w:rsidR="00325210" w:rsidRDefault="00325210" w:rsidP="00CE34C9">
            <w:pPr>
              <w:widowControl w:val="0"/>
              <w:rPr>
                <w:color w:val="000000"/>
              </w:rPr>
            </w:pPr>
            <w:r>
              <w:t>75</w:t>
            </w:r>
          </w:p>
        </w:tc>
      </w:tr>
    </w:tbl>
    <w:p w:rsidR="00325210" w:rsidRDefault="00325210" w:rsidP="00325210">
      <w:pPr>
        <w:jc w:val="both"/>
        <w:rPr>
          <w:sz w:val="28"/>
          <w:szCs w:val="28"/>
        </w:rPr>
      </w:pPr>
    </w:p>
    <w:p w:rsidR="00325210" w:rsidRDefault="00325210" w:rsidP="00325210">
      <w:pPr>
        <w:pStyle w:val="a9"/>
        <w:widowControl w:val="0"/>
        <w:spacing w:line="360" w:lineRule="auto"/>
        <w:ind w:left="6372" w:firstLine="708"/>
        <w:jc w:val="center"/>
        <w:outlineLvl w:val="0"/>
        <w:rPr>
          <w:sz w:val="28"/>
          <w:szCs w:val="28"/>
        </w:rPr>
      </w:pPr>
    </w:p>
    <w:p w:rsidR="00325210" w:rsidRDefault="00325210" w:rsidP="00325210">
      <w:pPr>
        <w:pStyle w:val="a9"/>
        <w:widowControl w:val="0"/>
        <w:spacing w:line="360" w:lineRule="auto"/>
        <w:ind w:left="6372" w:firstLine="708"/>
        <w:jc w:val="center"/>
        <w:outlineLvl w:val="0"/>
        <w:rPr>
          <w:sz w:val="28"/>
          <w:szCs w:val="28"/>
        </w:rPr>
      </w:pPr>
    </w:p>
    <w:p w:rsidR="00325210" w:rsidRDefault="00325210" w:rsidP="00325210">
      <w:pPr>
        <w:pStyle w:val="a9"/>
        <w:widowControl w:val="0"/>
        <w:spacing w:line="360" w:lineRule="auto"/>
        <w:ind w:left="6372" w:firstLine="708"/>
        <w:jc w:val="center"/>
        <w:outlineLvl w:val="0"/>
        <w:rPr>
          <w:sz w:val="28"/>
          <w:szCs w:val="28"/>
        </w:rPr>
      </w:pPr>
    </w:p>
    <w:p w:rsidR="00325210" w:rsidRDefault="00325210" w:rsidP="00325210">
      <w:pPr>
        <w:pStyle w:val="a9"/>
        <w:widowControl w:val="0"/>
        <w:spacing w:line="360" w:lineRule="auto"/>
        <w:ind w:left="6372" w:firstLine="708"/>
        <w:jc w:val="center"/>
        <w:outlineLvl w:val="0"/>
        <w:rPr>
          <w:sz w:val="28"/>
          <w:szCs w:val="28"/>
        </w:rPr>
      </w:pPr>
      <w:r>
        <w:rPr>
          <w:sz w:val="28"/>
          <w:szCs w:val="28"/>
        </w:rPr>
        <w:t>Таблица 4</w:t>
      </w:r>
    </w:p>
    <w:p w:rsidR="00325210" w:rsidRDefault="00325210" w:rsidP="00325210">
      <w:pPr>
        <w:pStyle w:val="a9"/>
        <w:widowControl w:val="0"/>
        <w:spacing w:line="360" w:lineRule="auto"/>
        <w:ind w:left="1416" w:hanging="1416"/>
        <w:jc w:val="both"/>
        <w:rPr>
          <w:sz w:val="28"/>
          <w:szCs w:val="28"/>
        </w:rPr>
      </w:pPr>
      <w:r>
        <w:rPr>
          <w:sz w:val="28"/>
          <w:szCs w:val="28"/>
        </w:rPr>
        <w:t xml:space="preserve">    Основные технико-экономические показатели предприятия за два года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3121"/>
        <w:gridCol w:w="960"/>
        <w:gridCol w:w="1200"/>
        <w:gridCol w:w="1200"/>
        <w:gridCol w:w="1080"/>
        <w:gridCol w:w="1080"/>
      </w:tblGrid>
      <w:tr w:rsidR="00325210" w:rsidTr="00CE34C9">
        <w:tc>
          <w:tcPr>
            <w:tcW w:w="587" w:type="dxa"/>
            <w:vAlign w:val="center"/>
          </w:tcPr>
          <w:p w:rsidR="00325210" w:rsidRDefault="00325210" w:rsidP="00CE34C9">
            <w:pPr>
              <w:pStyle w:val="a9"/>
              <w:widowControl w:val="0"/>
              <w:jc w:val="center"/>
              <w:rPr>
                <w:sz w:val="28"/>
                <w:szCs w:val="28"/>
              </w:rPr>
            </w:pPr>
            <w:r>
              <w:rPr>
                <w:sz w:val="28"/>
                <w:szCs w:val="28"/>
              </w:rPr>
              <w:t>№</w:t>
            </w:r>
          </w:p>
        </w:tc>
        <w:tc>
          <w:tcPr>
            <w:tcW w:w="3121" w:type="dxa"/>
            <w:vAlign w:val="center"/>
          </w:tcPr>
          <w:p w:rsidR="00325210" w:rsidRDefault="00325210" w:rsidP="00CE34C9">
            <w:pPr>
              <w:pStyle w:val="a9"/>
              <w:widowControl w:val="0"/>
              <w:jc w:val="center"/>
              <w:rPr>
                <w:sz w:val="28"/>
                <w:szCs w:val="28"/>
              </w:rPr>
            </w:pPr>
            <w:r>
              <w:rPr>
                <w:sz w:val="28"/>
                <w:szCs w:val="28"/>
              </w:rPr>
              <w:t>Показатели</w:t>
            </w:r>
          </w:p>
        </w:tc>
        <w:tc>
          <w:tcPr>
            <w:tcW w:w="960" w:type="dxa"/>
            <w:vAlign w:val="center"/>
          </w:tcPr>
          <w:p w:rsidR="00325210" w:rsidRDefault="00325210" w:rsidP="00CE34C9">
            <w:pPr>
              <w:pStyle w:val="a9"/>
              <w:widowControl w:val="0"/>
              <w:jc w:val="center"/>
              <w:rPr>
                <w:sz w:val="28"/>
                <w:szCs w:val="28"/>
              </w:rPr>
            </w:pPr>
            <w:r>
              <w:rPr>
                <w:sz w:val="28"/>
                <w:szCs w:val="28"/>
              </w:rPr>
              <w:t>Ед. изме-рения</w:t>
            </w:r>
          </w:p>
        </w:tc>
        <w:tc>
          <w:tcPr>
            <w:tcW w:w="1200" w:type="dxa"/>
            <w:vAlign w:val="center"/>
          </w:tcPr>
          <w:p w:rsidR="00325210" w:rsidRDefault="00325210" w:rsidP="00CE34C9">
            <w:pPr>
              <w:pStyle w:val="a9"/>
              <w:widowControl w:val="0"/>
              <w:jc w:val="center"/>
              <w:rPr>
                <w:sz w:val="28"/>
                <w:szCs w:val="28"/>
              </w:rPr>
            </w:pPr>
            <w:r>
              <w:rPr>
                <w:sz w:val="28"/>
                <w:szCs w:val="28"/>
              </w:rPr>
              <w:t>2000 год</w:t>
            </w:r>
          </w:p>
        </w:tc>
        <w:tc>
          <w:tcPr>
            <w:tcW w:w="1200" w:type="dxa"/>
            <w:vAlign w:val="center"/>
          </w:tcPr>
          <w:p w:rsidR="00325210" w:rsidRDefault="00325210" w:rsidP="00CE34C9">
            <w:pPr>
              <w:pStyle w:val="a9"/>
              <w:widowControl w:val="0"/>
              <w:jc w:val="center"/>
              <w:rPr>
                <w:sz w:val="28"/>
                <w:szCs w:val="28"/>
              </w:rPr>
            </w:pPr>
            <w:r>
              <w:rPr>
                <w:sz w:val="28"/>
                <w:szCs w:val="28"/>
              </w:rPr>
              <w:t>2001 год</w:t>
            </w:r>
          </w:p>
        </w:tc>
        <w:tc>
          <w:tcPr>
            <w:tcW w:w="1080" w:type="dxa"/>
            <w:vAlign w:val="center"/>
          </w:tcPr>
          <w:p w:rsidR="00325210" w:rsidRDefault="00325210" w:rsidP="00CE34C9">
            <w:pPr>
              <w:pStyle w:val="a9"/>
              <w:widowControl w:val="0"/>
              <w:jc w:val="center"/>
              <w:rPr>
                <w:sz w:val="28"/>
                <w:szCs w:val="28"/>
              </w:rPr>
            </w:pPr>
            <w:r>
              <w:rPr>
                <w:sz w:val="28"/>
                <w:szCs w:val="28"/>
              </w:rPr>
              <w:t>Откло-нение</w:t>
            </w:r>
          </w:p>
        </w:tc>
        <w:tc>
          <w:tcPr>
            <w:tcW w:w="1080" w:type="dxa"/>
          </w:tcPr>
          <w:p w:rsidR="00325210" w:rsidRDefault="00325210" w:rsidP="00CE34C9">
            <w:pPr>
              <w:pStyle w:val="a9"/>
              <w:widowControl w:val="0"/>
              <w:jc w:val="both"/>
              <w:rPr>
                <w:sz w:val="28"/>
                <w:szCs w:val="28"/>
              </w:rPr>
            </w:pPr>
            <w:r>
              <w:rPr>
                <w:sz w:val="28"/>
                <w:szCs w:val="28"/>
              </w:rPr>
              <w:t>Темп роста, %</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1.</w:t>
            </w:r>
          </w:p>
        </w:tc>
        <w:tc>
          <w:tcPr>
            <w:tcW w:w="3121" w:type="dxa"/>
          </w:tcPr>
          <w:p w:rsidR="00325210" w:rsidRDefault="00325210" w:rsidP="00CE34C9">
            <w:pPr>
              <w:pStyle w:val="a9"/>
              <w:widowControl w:val="0"/>
              <w:rPr>
                <w:sz w:val="28"/>
                <w:szCs w:val="28"/>
              </w:rPr>
            </w:pPr>
            <w:r>
              <w:rPr>
                <w:sz w:val="28"/>
                <w:szCs w:val="28"/>
              </w:rPr>
              <w:t xml:space="preserve">Выручка от реализации </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120 850</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102 364</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-18 486</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84,7</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2.</w:t>
            </w:r>
          </w:p>
        </w:tc>
        <w:tc>
          <w:tcPr>
            <w:tcW w:w="3121" w:type="dxa"/>
          </w:tcPr>
          <w:p w:rsidR="00325210" w:rsidRDefault="00325210" w:rsidP="00CE34C9">
            <w:pPr>
              <w:pStyle w:val="a9"/>
              <w:widowControl w:val="0"/>
              <w:rPr>
                <w:sz w:val="28"/>
                <w:szCs w:val="28"/>
              </w:rPr>
            </w:pPr>
            <w:r>
              <w:rPr>
                <w:sz w:val="28"/>
                <w:szCs w:val="28"/>
              </w:rPr>
              <w:t>Себестоимость реализованной продукции</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111 221</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99 115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-12 106</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89,11</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3.</w:t>
            </w:r>
          </w:p>
        </w:tc>
        <w:tc>
          <w:tcPr>
            <w:tcW w:w="3121" w:type="dxa"/>
          </w:tcPr>
          <w:p w:rsidR="00325210" w:rsidRDefault="00325210" w:rsidP="00CE34C9">
            <w:pPr>
              <w:pStyle w:val="a9"/>
              <w:widowControl w:val="0"/>
              <w:rPr>
                <w:sz w:val="28"/>
                <w:szCs w:val="28"/>
              </w:rPr>
            </w:pPr>
            <w:r>
              <w:rPr>
                <w:sz w:val="28"/>
                <w:szCs w:val="28"/>
              </w:rPr>
              <w:t>Коммерческие расходы</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163</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148</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0,9</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4.</w:t>
            </w:r>
          </w:p>
        </w:tc>
        <w:tc>
          <w:tcPr>
            <w:tcW w:w="3121" w:type="dxa"/>
          </w:tcPr>
          <w:p w:rsidR="00325210" w:rsidRDefault="00325210" w:rsidP="00CE34C9">
            <w:pPr>
              <w:pStyle w:val="a9"/>
              <w:widowControl w:val="0"/>
              <w:rPr>
                <w:sz w:val="28"/>
                <w:szCs w:val="28"/>
              </w:rPr>
            </w:pPr>
            <w:r>
              <w:rPr>
                <w:sz w:val="28"/>
                <w:szCs w:val="28"/>
              </w:rPr>
              <w:t>Прибыль от реализации</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9 466</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3 101</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-6 365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32,75</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5.</w:t>
            </w:r>
          </w:p>
        </w:tc>
        <w:tc>
          <w:tcPr>
            <w:tcW w:w="3121" w:type="dxa"/>
          </w:tcPr>
          <w:p w:rsidR="00325210" w:rsidRDefault="00325210" w:rsidP="00CE34C9">
            <w:pPr>
              <w:pStyle w:val="a9"/>
              <w:widowControl w:val="0"/>
              <w:rPr>
                <w:sz w:val="28"/>
                <w:szCs w:val="28"/>
              </w:rPr>
            </w:pPr>
            <w:r>
              <w:rPr>
                <w:sz w:val="28"/>
                <w:szCs w:val="28"/>
              </w:rPr>
              <w:t>Чистая  прибыль</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3 027</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4</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-3 023</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0,13</w:t>
            </w:r>
          </w:p>
        </w:tc>
      </w:tr>
      <w:tr w:rsidR="00325210" w:rsidTr="00CE34C9">
        <w:trPr>
          <w:trHeight w:val="1567"/>
        </w:trPr>
        <w:tc>
          <w:tcPr>
            <w:tcW w:w="587" w:type="dxa"/>
          </w:tcPr>
          <w:p w:rsidR="00325210" w:rsidRDefault="00325210" w:rsidP="00CE34C9">
            <w:pPr>
              <w:pStyle w:val="a9"/>
              <w:widowControl w:val="0"/>
              <w:rPr>
                <w:sz w:val="28"/>
                <w:szCs w:val="28"/>
              </w:rPr>
            </w:pPr>
            <w:r>
              <w:rPr>
                <w:sz w:val="28"/>
                <w:szCs w:val="28"/>
              </w:rPr>
              <w:t>6.</w:t>
            </w:r>
          </w:p>
        </w:tc>
        <w:tc>
          <w:tcPr>
            <w:tcW w:w="3121" w:type="dxa"/>
          </w:tcPr>
          <w:p w:rsidR="00325210" w:rsidRDefault="00325210" w:rsidP="00CE34C9">
            <w:pPr>
              <w:pStyle w:val="a9"/>
              <w:widowControl w:val="0"/>
              <w:jc w:val="both"/>
              <w:rPr>
                <w:sz w:val="28"/>
                <w:szCs w:val="28"/>
              </w:rPr>
            </w:pPr>
            <w:r>
              <w:rPr>
                <w:sz w:val="28"/>
                <w:szCs w:val="28"/>
              </w:rPr>
              <w:t>Среднесписочная чис   ленность, в т.ч.:</w:t>
            </w:r>
          </w:p>
          <w:p w:rsidR="00325210" w:rsidRDefault="00325210" w:rsidP="00CE34C9">
            <w:pPr>
              <w:pStyle w:val="a9"/>
              <w:widowControl w:val="0"/>
              <w:rPr>
                <w:sz w:val="28"/>
                <w:szCs w:val="28"/>
              </w:rPr>
            </w:pPr>
            <w:r>
              <w:rPr>
                <w:sz w:val="28"/>
                <w:szCs w:val="28"/>
              </w:rPr>
              <w:t xml:space="preserve">                 АУП</w:t>
            </w:r>
          </w:p>
          <w:p w:rsidR="00325210" w:rsidRDefault="00325210" w:rsidP="00CE34C9">
            <w:pPr>
              <w:pStyle w:val="a9"/>
              <w:widowControl w:val="0"/>
              <w:rPr>
                <w:sz w:val="28"/>
                <w:szCs w:val="28"/>
              </w:rPr>
            </w:pPr>
            <w:r>
              <w:rPr>
                <w:sz w:val="28"/>
                <w:szCs w:val="28"/>
              </w:rPr>
              <w:t xml:space="preserve">                 рабочие</w:t>
            </w:r>
          </w:p>
        </w:tc>
        <w:tc>
          <w:tcPr>
            <w:tcW w:w="960" w:type="dxa"/>
            <w:vAlign w:val="center"/>
          </w:tcPr>
          <w:p w:rsidR="00325210" w:rsidRDefault="00325210" w:rsidP="00CE34C9">
            <w:pPr>
              <w:pStyle w:val="a9"/>
              <w:widowControl w:val="0"/>
              <w:jc w:val="center"/>
              <w:rPr>
                <w:sz w:val="22"/>
                <w:szCs w:val="22"/>
              </w:rPr>
            </w:pPr>
            <w:r>
              <w:rPr>
                <w:sz w:val="22"/>
                <w:szCs w:val="22"/>
              </w:rPr>
              <w:t>чел.</w:t>
            </w:r>
          </w:p>
          <w:p w:rsidR="00325210" w:rsidRDefault="00325210" w:rsidP="00CE34C9">
            <w:pPr>
              <w:pStyle w:val="a9"/>
              <w:widowControl w:val="0"/>
              <w:jc w:val="center"/>
              <w:rPr>
                <w:sz w:val="22"/>
                <w:szCs w:val="22"/>
              </w:rPr>
            </w:pPr>
          </w:p>
        </w:tc>
        <w:tc>
          <w:tcPr>
            <w:tcW w:w="1200" w:type="dxa"/>
            <w:vAlign w:val="bottom"/>
          </w:tcPr>
          <w:p w:rsidR="00325210" w:rsidRDefault="00325210" w:rsidP="00CE34C9">
            <w:pPr>
              <w:pStyle w:val="a9"/>
              <w:widowControl w:val="0"/>
              <w:spacing w:line="360" w:lineRule="auto"/>
              <w:jc w:val="center"/>
              <w:rPr>
                <w:sz w:val="28"/>
                <w:szCs w:val="28"/>
              </w:rPr>
            </w:pPr>
            <w:r>
              <w:rPr>
                <w:sz w:val="28"/>
                <w:szCs w:val="28"/>
              </w:rPr>
              <w:t>596</w:t>
            </w:r>
          </w:p>
          <w:p w:rsidR="00325210" w:rsidRDefault="00325210" w:rsidP="00CE34C9">
            <w:pPr>
              <w:pStyle w:val="a9"/>
              <w:widowControl w:val="0"/>
              <w:spacing w:line="360" w:lineRule="auto"/>
              <w:jc w:val="center"/>
              <w:rPr>
                <w:sz w:val="28"/>
                <w:szCs w:val="28"/>
              </w:rPr>
            </w:pPr>
            <w:r>
              <w:rPr>
                <w:sz w:val="28"/>
                <w:szCs w:val="28"/>
              </w:rPr>
              <w:t>26</w:t>
            </w:r>
          </w:p>
          <w:p w:rsidR="00325210" w:rsidRDefault="00325210" w:rsidP="00CE34C9">
            <w:pPr>
              <w:pStyle w:val="a9"/>
              <w:widowControl w:val="0"/>
              <w:spacing w:line="360" w:lineRule="auto"/>
              <w:jc w:val="center"/>
              <w:rPr>
                <w:sz w:val="28"/>
                <w:szCs w:val="28"/>
              </w:rPr>
            </w:pPr>
            <w:r>
              <w:rPr>
                <w:sz w:val="28"/>
                <w:szCs w:val="28"/>
              </w:rPr>
              <w:t>570</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615</w:t>
            </w:r>
          </w:p>
          <w:p w:rsidR="00325210" w:rsidRDefault="00325210" w:rsidP="00CE34C9">
            <w:pPr>
              <w:pStyle w:val="a9"/>
              <w:widowControl w:val="0"/>
              <w:spacing w:line="360" w:lineRule="auto"/>
              <w:jc w:val="center"/>
              <w:rPr>
                <w:sz w:val="28"/>
                <w:szCs w:val="28"/>
              </w:rPr>
            </w:pPr>
            <w:r>
              <w:rPr>
                <w:sz w:val="28"/>
                <w:szCs w:val="28"/>
              </w:rPr>
              <w:t>30</w:t>
            </w:r>
          </w:p>
          <w:p w:rsidR="00325210" w:rsidRDefault="00325210" w:rsidP="00CE34C9">
            <w:pPr>
              <w:pStyle w:val="a9"/>
              <w:widowControl w:val="0"/>
              <w:spacing w:line="360" w:lineRule="auto"/>
              <w:jc w:val="center"/>
              <w:rPr>
                <w:sz w:val="28"/>
                <w:szCs w:val="28"/>
              </w:rPr>
            </w:pPr>
            <w:r>
              <w:rPr>
                <w:sz w:val="28"/>
                <w:szCs w:val="28"/>
              </w:rPr>
              <w:t>585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+19</w:t>
            </w:r>
          </w:p>
          <w:p w:rsidR="00325210" w:rsidRDefault="00325210" w:rsidP="00CE34C9">
            <w:pPr>
              <w:pStyle w:val="a9"/>
              <w:widowControl w:val="0"/>
              <w:spacing w:line="360" w:lineRule="auto"/>
              <w:jc w:val="center"/>
              <w:rPr>
                <w:sz w:val="28"/>
                <w:szCs w:val="28"/>
              </w:rPr>
            </w:pPr>
            <w:r>
              <w:rPr>
                <w:sz w:val="28"/>
                <w:szCs w:val="28"/>
              </w:rPr>
              <w:t>+4</w:t>
            </w:r>
          </w:p>
          <w:p w:rsidR="00325210" w:rsidRDefault="00325210" w:rsidP="00CE34C9">
            <w:pPr>
              <w:pStyle w:val="a9"/>
              <w:widowControl w:val="0"/>
              <w:spacing w:line="360" w:lineRule="auto"/>
              <w:jc w:val="center"/>
              <w:rPr>
                <w:sz w:val="28"/>
                <w:szCs w:val="28"/>
              </w:rPr>
            </w:pPr>
            <w:r>
              <w:rPr>
                <w:sz w:val="28"/>
                <w:szCs w:val="28"/>
              </w:rPr>
              <w:t>+15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103,18</w:t>
            </w:r>
          </w:p>
          <w:p w:rsidR="00325210" w:rsidRDefault="00325210" w:rsidP="00CE34C9">
            <w:pPr>
              <w:pStyle w:val="a9"/>
              <w:widowControl w:val="0"/>
              <w:spacing w:line="360" w:lineRule="auto"/>
              <w:jc w:val="center"/>
              <w:rPr>
                <w:sz w:val="28"/>
                <w:szCs w:val="28"/>
              </w:rPr>
            </w:pPr>
            <w:r>
              <w:rPr>
                <w:sz w:val="28"/>
                <w:szCs w:val="28"/>
              </w:rPr>
              <w:t>115,38</w:t>
            </w:r>
          </w:p>
          <w:p w:rsidR="00325210" w:rsidRDefault="00325210" w:rsidP="00CE34C9">
            <w:pPr>
              <w:pStyle w:val="a9"/>
              <w:widowControl w:val="0"/>
              <w:spacing w:line="360" w:lineRule="auto"/>
              <w:jc w:val="center"/>
              <w:rPr>
                <w:sz w:val="28"/>
                <w:szCs w:val="28"/>
              </w:rPr>
            </w:pPr>
            <w:r>
              <w:rPr>
                <w:sz w:val="28"/>
                <w:szCs w:val="28"/>
              </w:rPr>
              <w:t>102,63</w:t>
            </w:r>
          </w:p>
        </w:tc>
      </w:tr>
      <w:tr w:rsidR="00325210" w:rsidTr="00CE34C9">
        <w:tc>
          <w:tcPr>
            <w:tcW w:w="587" w:type="dxa"/>
          </w:tcPr>
          <w:p w:rsidR="00325210" w:rsidRDefault="00325210" w:rsidP="00CE34C9">
            <w:pPr>
              <w:pStyle w:val="a9"/>
              <w:widowControl w:val="0"/>
              <w:spacing w:line="360" w:lineRule="auto"/>
              <w:jc w:val="both"/>
              <w:rPr>
                <w:sz w:val="28"/>
                <w:szCs w:val="28"/>
              </w:rPr>
            </w:pPr>
            <w:r>
              <w:rPr>
                <w:sz w:val="28"/>
                <w:szCs w:val="28"/>
              </w:rPr>
              <w:t>7.</w:t>
            </w:r>
          </w:p>
        </w:tc>
        <w:tc>
          <w:tcPr>
            <w:tcW w:w="3121" w:type="dxa"/>
          </w:tcPr>
          <w:p w:rsidR="00325210" w:rsidRDefault="00325210" w:rsidP="00CE34C9">
            <w:pPr>
              <w:pStyle w:val="a9"/>
              <w:widowControl w:val="0"/>
              <w:rPr>
                <w:sz w:val="28"/>
                <w:szCs w:val="28"/>
              </w:rPr>
            </w:pPr>
            <w:r>
              <w:rPr>
                <w:sz w:val="28"/>
                <w:szCs w:val="28"/>
              </w:rPr>
              <w:t>Среднегодовая стоимость ОФ</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13 596,5</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14 885,5</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+1 289</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109,48</w:t>
            </w:r>
          </w:p>
        </w:tc>
      </w:tr>
      <w:tr w:rsidR="00325210" w:rsidTr="00CE34C9">
        <w:trPr>
          <w:trHeight w:val="648"/>
        </w:trPr>
        <w:tc>
          <w:tcPr>
            <w:tcW w:w="587" w:type="dxa"/>
          </w:tcPr>
          <w:p w:rsidR="00325210" w:rsidRDefault="00325210" w:rsidP="00CE34C9">
            <w:pPr>
              <w:pStyle w:val="a9"/>
              <w:widowControl w:val="0"/>
              <w:spacing w:line="360" w:lineRule="auto"/>
              <w:jc w:val="both"/>
              <w:rPr>
                <w:sz w:val="28"/>
                <w:szCs w:val="28"/>
              </w:rPr>
            </w:pPr>
            <w:r>
              <w:rPr>
                <w:sz w:val="28"/>
                <w:szCs w:val="28"/>
              </w:rPr>
              <w:t>8.</w:t>
            </w:r>
          </w:p>
        </w:tc>
        <w:tc>
          <w:tcPr>
            <w:tcW w:w="3121" w:type="dxa"/>
          </w:tcPr>
          <w:p w:rsidR="00325210" w:rsidRDefault="00325210" w:rsidP="00CE34C9">
            <w:pPr>
              <w:pStyle w:val="a9"/>
              <w:widowControl w:val="0"/>
              <w:rPr>
                <w:sz w:val="28"/>
                <w:szCs w:val="28"/>
              </w:rPr>
            </w:pPr>
            <w:r>
              <w:rPr>
                <w:sz w:val="28"/>
                <w:szCs w:val="28"/>
              </w:rPr>
              <w:t>Рентабельность продукции</w:t>
            </w:r>
          </w:p>
        </w:tc>
        <w:tc>
          <w:tcPr>
            <w:tcW w:w="960" w:type="dxa"/>
            <w:vAlign w:val="center"/>
          </w:tcPr>
          <w:p w:rsidR="00325210" w:rsidRDefault="00325210" w:rsidP="00CE34C9">
            <w:pPr>
              <w:pStyle w:val="a9"/>
              <w:widowControl w:val="0"/>
              <w:jc w:val="center"/>
              <w:rPr>
                <w:sz w:val="22"/>
                <w:szCs w:val="22"/>
              </w:rPr>
            </w:pPr>
            <w:r>
              <w:rPr>
                <w:sz w:val="22"/>
                <w:szCs w:val="22"/>
              </w:rPr>
              <w:t>%</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7,83</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3,03</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-4,80</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38,69</w:t>
            </w:r>
          </w:p>
        </w:tc>
      </w:tr>
      <w:tr w:rsidR="00325210" w:rsidTr="00CE34C9">
        <w:trPr>
          <w:trHeight w:val="280"/>
        </w:trPr>
        <w:tc>
          <w:tcPr>
            <w:tcW w:w="587" w:type="dxa"/>
          </w:tcPr>
          <w:p w:rsidR="00325210" w:rsidRDefault="00325210" w:rsidP="00CE34C9">
            <w:pPr>
              <w:pStyle w:val="a9"/>
              <w:widowControl w:val="0"/>
              <w:spacing w:line="360" w:lineRule="auto"/>
              <w:jc w:val="both"/>
              <w:rPr>
                <w:sz w:val="28"/>
                <w:szCs w:val="28"/>
              </w:rPr>
            </w:pPr>
            <w:r>
              <w:rPr>
                <w:sz w:val="28"/>
                <w:szCs w:val="28"/>
              </w:rPr>
              <w:t>9.</w:t>
            </w:r>
          </w:p>
        </w:tc>
        <w:tc>
          <w:tcPr>
            <w:tcW w:w="3121" w:type="dxa"/>
          </w:tcPr>
          <w:p w:rsidR="00325210" w:rsidRDefault="00325210" w:rsidP="00CE34C9">
            <w:pPr>
              <w:pStyle w:val="a9"/>
              <w:widowControl w:val="0"/>
              <w:rPr>
                <w:sz w:val="28"/>
                <w:szCs w:val="28"/>
              </w:rPr>
            </w:pPr>
            <w:r>
              <w:rPr>
                <w:sz w:val="28"/>
                <w:szCs w:val="28"/>
              </w:rPr>
              <w:t xml:space="preserve">Фондоотдача </w:t>
            </w:r>
          </w:p>
        </w:tc>
        <w:tc>
          <w:tcPr>
            <w:tcW w:w="960" w:type="dxa"/>
            <w:vAlign w:val="center"/>
          </w:tcPr>
          <w:p w:rsidR="00325210" w:rsidRDefault="00325210" w:rsidP="00CE34C9">
            <w:pPr>
              <w:pStyle w:val="a9"/>
              <w:widowControl w:val="0"/>
              <w:jc w:val="center"/>
              <w:rPr>
                <w:sz w:val="22"/>
                <w:szCs w:val="22"/>
              </w:rPr>
            </w:pPr>
            <w:r>
              <w:rPr>
                <w:sz w:val="22"/>
                <w:szCs w:val="22"/>
              </w:rPr>
              <w:t>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8,88</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6,87</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-2,01</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77,36</w:t>
            </w:r>
          </w:p>
        </w:tc>
      </w:tr>
      <w:tr w:rsidR="00325210" w:rsidTr="00CE34C9">
        <w:trPr>
          <w:trHeight w:val="701"/>
        </w:trPr>
        <w:tc>
          <w:tcPr>
            <w:tcW w:w="587" w:type="dxa"/>
          </w:tcPr>
          <w:p w:rsidR="00325210" w:rsidRDefault="00325210" w:rsidP="00CE34C9">
            <w:pPr>
              <w:pStyle w:val="a9"/>
              <w:widowControl w:val="0"/>
              <w:spacing w:line="360" w:lineRule="auto"/>
              <w:jc w:val="both"/>
              <w:rPr>
                <w:sz w:val="28"/>
                <w:szCs w:val="28"/>
              </w:rPr>
            </w:pPr>
            <w:r>
              <w:rPr>
                <w:sz w:val="28"/>
                <w:szCs w:val="28"/>
              </w:rPr>
              <w:t>10.</w:t>
            </w:r>
          </w:p>
        </w:tc>
        <w:tc>
          <w:tcPr>
            <w:tcW w:w="3121" w:type="dxa"/>
          </w:tcPr>
          <w:p w:rsidR="00325210" w:rsidRDefault="00325210" w:rsidP="00CE34C9">
            <w:pPr>
              <w:pStyle w:val="a9"/>
              <w:widowControl w:val="0"/>
              <w:rPr>
                <w:sz w:val="28"/>
                <w:szCs w:val="28"/>
              </w:rPr>
            </w:pPr>
            <w:r>
              <w:rPr>
                <w:sz w:val="28"/>
                <w:szCs w:val="28"/>
              </w:rPr>
              <w:t>Материальные затраты</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222 188</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156 736</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-65 452</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70,54</w:t>
            </w:r>
          </w:p>
        </w:tc>
      </w:tr>
      <w:tr w:rsidR="00325210" w:rsidTr="00CE34C9">
        <w:trPr>
          <w:trHeight w:val="701"/>
        </w:trPr>
        <w:tc>
          <w:tcPr>
            <w:tcW w:w="587" w:type="dxa"/>
          </w:tcPr>
          <w:p w:rsidR="00325210" w:rsidRDefault="00325210" w:rsidP="00CE34C9">
            <w:pPr>
              <w:pStyle w:val="a9"/>
              <w:widowControl w:val="0"/>
              <w:spacing w:line="360" w:lineRule="auto"/>
              <w:jc w:val="both"/>
              <w:rPr>
                <w:sz w:val="28"/>
                <w:szCs w:val="28"/>
              </w:rPr>
            </w:pPr>
            <w:r>
              <w:rPr>
                <w:sz w:val="28"/>
                <w:szCs w:val="28"/>
              </w:rPr>
              <w:t>11.</w:t>
            </w:r>
          </w:p>
        </w:tc>
        <w:tc>
          <w:tcPr>
            <w:tcW w:w="3121" w:type="dxa"/>
          </w:tcPr>
          <w:p w:rsidR="00325210" w:rsidRDefault="00325210" w:rsidP="00CE34C9">
            <w:pPr>
              <w:pStyle w:val="a9"/>
              <w:widowControl w:val="0"/>
              <w:rPr>
                <w:sz w:val="28"/>
                <w:szCs w:val="28"/>
              </w:rPr>
            </w:pPr>
            <w:r>
              <w:rPr>
                <w:sz w:val="28"/>
                <w:szCs w:val="28"/>
              </w:rPr>
              <w:t>Амортизация</w:t>
            </w:r>
          </w:p>
        </w:tc>
        <w:tc>
          <w:tcPr>
            <w:tcW w:w="960" w:type="dxa"/>
            <w:vAlign w:val="center"/>
          </w:tcPr>
          <w:p w:rsidR="00325210" w:rsidRDefault="00325210" w:rsidP="00CE34C9">
            <w:pPr>
              <w:pStyle w:val="a9"/>
              <w:widowControl w:val="0"/>
              <w:jc w:val="center"/>
              <w:rPr>
                <w:sz w:val="22"/>
                <w:szCs w:val="22"/>
              </w:rPr>
            </w:pPr>
            <w:r>
              <w:rPr>
                <w:sz w:val="22"/>
                <w:szCs w:val="22"/>
              </w:rPr>
              <w:t>тыс. 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1 030</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1 324</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+294</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128,54</w:t>
            </w:r>
          </w:p>
        </w:tc>
      </w:tr>
      <w:tr w:rsidR="00325210" w:rsidTr="00CE34C9">
        <w:trPr>
          <w:trHeight w:val="701"/>
        </w:trPr>
        <w:tc>
          <w:tcPr>
            <w:tcW w:w="587" w:type="dxa"/>
          </w:tcPr>
          <w:p w:rsidR="00325210" w:rsidRDefault="00325210" w:rsidP="00CE34C9">
            <w:pPr>
              <w:pStyle w:val="a9"/>
              <w:widowControl w:val="0"/>
              <w:spacing w:line="360" w:lineRule="auto"/>
              <w:jc w:val="both"/>
              <w:rPr>
                <w:sz w:val="28"/>
                <w:szCs w:val="28"/>
              </w:rPr>
            </w:pPr>
            <w:r>
              <w:rPr>
                <w:sz w:val="28"/>
                <w:szCs w:val="28"/>
              </w:rPr>
              <w:t>12.</w:t>
            </w:r>
          </w:p>
        </w:tc>
        <w:tc>
          <w:tcPr>
            <w:tcW w:w="3121" w:type="dxa"/>
          </w:tcPr>
          <w:p w:rsidR="00325210" w:rsidRDefault="00325210" w:rsidP="00CE34C9">
            <w:pPr>
              <w:pStyle w:val="a9"/>
              <w:widowControl w:val="0"/>
              <w:rPr>
                <w:sz w:val="28"/>
                <w:szCs w:val="28"/>
              </w:rPr>
            </w:pPr>
            <w:r>
              <w:rPr>
                <w:sz w:val="28"/>
                <w:szCs w:val="28"/>
              </w:rPr>
              <w:t>Оборачиваемость оборотных средств</w:t>
            </w:r>
          </w:p>
        </w:tc>
        <w:tc>
          <w:tcPr>
            <w:tcW w:w="960" w:type="dxa"/>
            <w:vAlign w:val="center"/>
          </w:tcPr>
          <w:p w:rsidR="00325210" w:rsidRDefault="00325210" w:rsidP="00CE34C9">
            <w:pPr>
              <w:pStyle w:val="a9"/>
              <w:widowControl w:val="0"/>
              <w:jc w:val="center"/>
              <w:rPr>
                <w:sz w:val="22"/>
                <w:szCs w:val="22"/>
              </w:rPr>
            </w:pPr>
            <w:r>
              <w:rPr>
                <w:sz w:val="22"/>
                <w:szCs w:val="22"/>
              </w:rPr>
              <w:t>кол-во обор.</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7,77</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6,03</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-1,73</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77,6</w:t>
            </w:r>
          </w:p>
        </w:tc>
      </w:tr>
      <w:tr w:rsidR="00325210" w:rsidTr="00CE34C9">
        <w:trPr>
          <w:trHeight w:val="701"/>
        </w:trPr>
        <w:tc>
          <w:tcPr>
            <w:tcW w:w="587" w:type="dxa"/>
          </w:tcPr>
          <w:p w:rsidR="00325210" w:rsidRDefault="00325210" w:rsidP="00CE34C9">
            <w:pPr>
              <w:pStyle w:val="a9"/>
              <w:widowControl w:val="0"/>
              <w:spacing w:line="360" w:lineRule="auto"/>
              <w:jc w:val="both"/>
              <w:rPr>
                <w:sz w:val="28"/>
                <w:szCs w:val="28"/>
              </w:rPr>
            </w:pPr>
            <w:r>
              <w:rPr>
                <w:sz w:val="28"/>
                <w:szCs w:val="28"/>
              </w:rPr>
              <w:t>13.</w:t>
            </w:r>
          </w:p>
        </w:tc>
        <w:tc>
          <w:tcPr>
            <w:tcW w:w="3121" w:type="dxa"/>
          </w:tcPr>
          <w:p w:rsidR="00325210" w:rsidRDefault="00325210" w:rsidP="00CE34C9">
            <w:pPr>
              <w:pStyle w:val="a9"/>
              <w:widowControl w:val="0"/>
              <w:rPr>
                <w:sz w:val="28"/>
                <w:szCs w:val="28"/>
              </w:rPr>
            </w:pPr>
            <w:r>
              <w:rPr>
                <w:sz w:val="28"/>
                <w:szCs w:val="28"/>
              </w:rPr>
              <w:t>Производительность труда, тыс. руб./чел.</w:t>
            </w:r>
          </w:p>
        </w:tc>
        <w:tc>
          <w:tcPr>
            <w:tcW w:w="960" w:type="dxa"/>
            <w:vAlign w:val="center"/>
          </w:tcPr>
          <w:p w:rsidR="00325210" w:rsidRDefault="00325210" w:rsidP="00CE34C9">
            <w:pPr>
              <w:pStyle w:val="a9"/>
              <w:widowControl w:val="0"/>
              <w:jc w:val="center"/>
              <w:rPr>
                <w:sz w:val="22"/>
                <w:szCs w:val="22"/>
              </w:rPr>
            </w:pPr>
            <w:r>
              <w:rPr>
                <w:sz w:val="22"/>
                <w:szCs w:val="22"/>
              </w:rPr>
              <w:t>руб.</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202,76</w:t>
            </w:r>
          </w:p>
        </w:tc>
        <w:tc>
          <w:tcPr>
            <w:tcW w:w="1200" w:type="dxa"/>
            <w:vAlign w:val="center"/>
          </w:tcPr>
          <w:p w:rsidR="00325210" w:rsidRDefault="00325210" w:rsidP="00CE34C9">
            <w:pPr>
              <w:pStyle w:val="a9"/>
              <w:widowControl w:val="0"/>
              <w:spacing w:line="360" w:lineRule="auto"/>
              <w:jc w:val="center"/>
              <w:rPr>
                <w:sz w:val="28"/>
                <w:szCs w:val="28"/>
              </w:rPr>
            </w:pPr>
            <w:r>
              <w:rPr>
                <w:sz w:val="28"/>
                <w:szCs w:val="28"/>
              </w:rPr>
              <w:t>166,44</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-36,32</w:t>
            </w:r>
          </w:p>
        </w:tc>
        <w:tc>
          <w:tcPr>
            <w:tcW w:w="1080" w:type="dxa"/>
            <w:vAlign w:val="center"/>
          </w:tcPr>
          <w:p w:rsidR="00325210" w:rsidRDefault="00325210" w:rsidP="00CE34C9">
            <w:pPr>
              <w:pStyle w:val="a9"/>
              <w:widowControl w:val="0"/>
              <w:spacing w:line="360" w:lineRule="auto"/>
              <w:jc w:val="center"/>
              <w:rPr>
                <w:sz w:val="28"/>
                <w:szCs w:val="28"/>
              </w:rPr>
            </w:pPr>
            <w:r>
              <w:rPr>
                <w:sz w:val="28"/>
                <w:szCs w:val="28"/>
              </w:rPr>
              <w:t>82,08</w:t>
            </w:r>
          </w:p>
        </w:tc>
      </w:tr>
    </w:tbl>
    <w:p w:rsidR="00325210" w:rsidRDefault="00325210" w:rsidP="00325210">
      <w:pPr>
        <w:jc w:val="both"/>
        <w:rPr>
          <w:sz w:val="28"/>
          <w:szCs w:val="28"/>
        </w:rPr>
      </w:pPr>
    </w:p>
    <w:p w:rsidR="00325210" w:rsidRDefault="00325210" w:rsidP="00325210">
      <w:pPr>
        <w:jc w:val="both"/>
        <w:rPr>
          <w:sz w:val="28"/>
          <w:szCs w:val="28"/>
        </w:rPr>
      </w:pPr>
    </w:p>
    <w:p w:rsidR="00325210" w:rsidRDefault="00325210" w:rsidP="00325210">
      <w:pPr>
        <w:jc w:val="both"/>
        <w:rPr>
          <w:sz w:val="28"/>
          <w:szCs w:val="28"/>
          <w:lang w:val="en-US"/>
        </w:rPr>
      </w:pPr>
    </w:p>
    <w:p w:rsidR="00325210" w:rsidRDefault="00325210" w:rsidP="00325210">
      <w:pPr>
        <w:jc w:val="both"/>
        <w:rPr>
          <w:sz w:val="28"/>
          <w:szCs w:val="28"/>
          <w:lang w:val="en-US"/>
        </w:rPr>
      </w:pPr>
    </w:p>
    <w:p w:rsidR="00325210" w:rsidRDefault="00325210" w:rsidP="00325210">
      <w:pPr>
        <w:jc w:val="both"/>
        <w:rPr>
          <w:sz w:val="28"/>
          <w:szCs w:val="28"/>
        </w:rPr>
      </w:pPr>
    </w:p>
    <w:p w:rsidR="00325210" w:rsidRDefault="00325210" w:rsidP="00325210">
      <w:pPr>
        <w:pStyle w:val="1"/>
      </w:pPr>
      <w:r>
        <w:t xml:space="preserve">           Таблица 5</w:t>
      </w:r>
    </w:p>
    <w:p w:rsidR="00325210" w:rsidRDefault="00325210" w:rsidP="00325210">
      <w:pPr>
        <w:widowControl w:val="0"/>
        <w:jc w:val="center"/>
        <w:rPr>
          <w:sz w:val="28"/>
          <w:szCs w:val="28"/>
        </w:rPr>
      </w:pPr>
    </w:p>
    <w:p w:rsidR="00325210" w:rsidRDefault="00325210" w:rsidP="00325210">
      <w:pPr>
        <w:widowControl w:val="0"/>
        <w:jc w:val="center"/>
        <w:outlineLvl w:val="0"/>
        <w:rPr>
          <w:sz w:val="28"/>
          <w:szCs w:val="28"/>
        </w:rPr>
      </w:pPr>
      <w:r>
        <w:rPr>
          <w:sz w:val="28"/>
          <w:szCs w:val="28"/>
        </w:rPr>
        <w:t>Динамика показателей ликвидности</w:t>
      </w:r>
    </w:p>
    <w:p w:rsidR="00325210" w:rsidRDefault="00325210" w:rsidP="00325210">
      <w:pPr>
        <w:widowControl w:val="0"/>
        <w:jc w:val="center"/>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111"/>
        <w:gridCol w:w="2409"/>
        <w:gridCol w:w="2127"/>
      </w:tblGrid>
      <w:tr w:rsidR="00325210" w:rsidTr="00CE34C9">
        <w:tc>
          <w:tcPr>
            <w:tcW w:w="2392" w:type="dxa"/>
          </w:tcPr>
          <w:p w:rsidR="00325210" w:rsidRDefault="00325210" w:rsidP="00CE34C9">
            <w:pPr>
              <w:widowControl w:val="0"/>
              <w:jc w:val="center"/>
            </w:pPr>
            <w:r>
              <w:t>Показатель</w:t>
            </w:r>
          </w:p>
        </w:tc>
        <w:tc>
          <w:tcPr>
            <w:tcW w:w="2111" w:type="dxa"/>
          </w:tcPr>
          <w:p w:rsidR="00325210" w:rsidRDefault="00325210" w:rsidP="00CE34C9">
            <w:pPr>
              <w:widowControl w:val="0"/>
              <w:jc w:val="center"/>
            </w:pPr>
            <w:r>
              <w:t>на начало года</w:t>
            </w:r>
          </w:p>
        </w:tc>
        <w:tc>
          <w:tcPr>
            <w:tcW w:w="2409" w:type="dxa"/>
          </w:tcPr>
          <w:p w:rsidR="00325210" w:rsidRDefault="00325210" w:rsidP="00CE34C9">
            <w:pPr>
              <w:widowControl w:val="0"/>
              <w:jc w:val="center"/>
            </w:pPr>
            <w:r>
              <w:t>на конец года</w:t>
            </w:r>
          </w:p>
        </w:tc>
        <w:tc>
          <w:tcPr>
            <w:tcW w:w="2127" w:type="dxa"/>
          </w:tcPr>
          <w:p w:rsidR="00325210" w:rsidRDefault="00325210" w:rsidP="00CE34C9">
            <w:pPr>
              <w:widowControl w:val="0"/>
              <w:jc w:val="center"/>
            </w:pPr>
            <w:r>
              <w:t>нормальное ограничение</w:t>
            </w:r>
          </w:p>
        </w:tc>
      </w:tr>
      <w:tr w:rsidR="00325210" w:rsidTr="00CE34C9">
        <w:tc>
          <w:tcPr>
            <w:tcW w:w="2392" w:type="dxa"/>
          </w:tcPr>
          <w:p w:rsidR="00325210" w:rsidRDefault="00325210" w:rsidP="00CE34C9">
            <w:pPr>
              <w:widowControl w:val="0"/>
              <w:jc w:val="center"/>
            </w:pPr>
            <w:r>
              <w:t>Коэффициент абсолютной ликвидности</w:t>
            </w:r>
          </w:p>
        </w:tc>
        <w:tc>
          <w:tcPr>
            <w:tcW w:w="2111" w:type="dxa"/>
            <w:vAlign w:val="center"/>
          </w:tcPr>
          <w:p w:rsidR="00325210" w:rsidRDefault="00325210" w:rsidP="00CE34C9">
            <w:pPr>
              <w:widowControl w:val="0"/>
              <w:jc w:val="center"/>
            </w:pPr>
            <w:r>
              <w:t>-</w:t>
            </w:r>
          </w:p>
        </w:tc>
        <w:tc>
          <w:tcPr>
            <w:tcW w:w="2409" w:type="dxa"/>
            <w:vAlign w:val="center"/>
          </w:tcPr>
          <w:p w:rsidR="00325210" w:rsidRDefault="00325210" w:rsidP="00CE34C9">
            <w:pPr>
              <w:widowControl w:val="0"/>
              <w:jc w:val="center"/>
            </w:pPr>
            <w:r>
              <w:t>0,0006</w:t>
            </w:r>
          </w:p>
        </w:tc>
        <w:tc>
          <w:tcPr>
            <w:tcW w:w="2127" w:type="dxa"/>
            <w:vAlign w:val="center"/>
          </w:tcPr>
          <w:p w:rsidR="00325210" w:rsidRDefault="00325210" w:rsidP="00CE34C9">
            <w:pPr>
              <w:widowControl w:val="0"/>
              <w:jc w:val="center"/>
            </w:pPr>
            <w:r>
              <w:t>&gt;= 0.2; 0.5</w:t>
            </w:r>
          </w:p>
        </w:tc>
      </w:tr>
      <w:tr w:rsidR="00325210" w:rsidTr="00CE34C9">
        <w:tc>
          <w:tcPr>
            <w:tcW w:w="2392" w:type="dxa"/>
          </w:tcPr>
          <w:p w:rsidR="00325210" w:rsidRDefault="00325210" w:rsidP="00CE34C9">
            <w:pPr>
              <w:widowControl w:val="0"/>
              <w:jc w:val="center"/>
            </w:pPr>
            <w:r>
              <w:t>Коэффициент покрытия</w:t>
            </w:r>
          </w:p>
        </w:tc>
        <w:tc>
          <w:tcPr>
            <w:tcW w:w="2111" w:type="dxa"/>
            <w:vAlign w:val="center"/>
          </w:tcPr>
          <w:p w:rsidR="00325210" w:rsidRDefault="00325210" w:rsidP="00CE34C9">
            <w:pPr>
              <w:widowControl w:val="0"/>
              <w:jc w:val="center"/>
            </w:pPr>
            <w:r>
              <w:t>0,39</w:t>
            </w:r>
          </w:p>
        </w:tc>
        <w:tc>
          <w:tcPr>
            <w:tcW w:w="2409" w:type="dxa"/>
            <w:vAlign w:val="center"/>
          </w:tcPr>
          <w:p w:rsidR="00325210" w:rsidRDefault="00325210" w:rsidP="00CE34C9">
            <w:pPr>
              <w:widowControl w:val="0"/>
              <w:jc w:val="center"/>
            </w:pPr>
            <w:r>
              <w:t>0,32</w:t>
            </w:r>
          </w:p>
        </w:tc>
        <w:tc>
          <w:tcPr>
            <w:tcW w:w="2127" w:type="dxa"/>
            <w:vAlign w:val="center"/>
          </w:tcPr>
          <w:p w:rsidR="00325210" w:rsidRDefault="00325210" w:rsidP="00CE34C9">
            <w:pPr>
              <w:widowControl w:val="0"/>
              <w:jc w:val="center"/>
            </w:pPr>
            <w:r>
              <w:t>&gt;= 2</w:t>
            </w:r>
          </w:p>
        </w:tc>
      </w:tr>
      <w:tr w:rsidR="00325210" w:rsidTr="00CE34C9">
        <w:tc>
          <w:tcPr>
            <w:tcW w:w="2392" w:type="dxa"/>
          </w:tcPr>
          <w:p w:rsidR="00325210" w:rsidRDefault="00325210" w:rsidP="00CE34C9">
            <w:pPr>
              <w:widowControl w:val="0"/>
              <w:jc w:val="center"/>
            </w:pPr>
            <w:r>
              <w:t>Коэффициент быстрой ликвидности</w:t>
            </w:r>
          </w:p>
        </w:tc>
        <w:tc>
          <w:tcPr>
            <w:tcW w:w="2111" w:type="dxa"/>
            <w:vAlign w:val="center"/>
          </w:tcPr>
          <w:p w:rsidR="00325210" w:rsidRDefault="00325210" w:rsidP="00CE34C9">
            <w:pPr>
              <w:widowControl w:val="0"/>
              <w:jc w:val="center"/>
            </w:pPr>
            <w:r>
              <w:t>0,027</w:t>
            </w:r>
          </w:p>
        </w:tc>
        <w:tc>
          <w:tcPr>
            <w:tcW w:w="2409" w:type="dxa"/>
            <w:vAlign w:val="center"/>
          </w:tcPr>
          <w:p w:rsidR="00325210" w:rsidRDefault="00325210" w:rsidP="00CE34C9">
            <w:pPr>
              <w:widowControl w:val="0"/>
              <w:jc w:val="center"/>
            </w:pPr>
            <w:r>
              <w:t>0,038</w:t>
            </w:r>
          </w:p>
        </w:tc>
        <w:tc>
          <w:tcPr>
            <w:tcW w:w="2127" w:type="dxa"/>
            <w:vAlign w:val="center"/>
          </w:tcPr>
          <w:p w:rsidR="00325210" w:rsidRDefault="00325210" w:rsidP="00CE34C9">
            <w:pPr>
              <w:widowControl w:val="0"/>
              <w:jc w:val="center"/>
            </w:pPr>
            <w:r>
              <w:t>&gt;= 1</w:t>
            </w:r>
          </w:p>
        </w:tc>
      </w:tr>
    </w:tbl>
    <w:p w:rsidR="00325210" w:rsidRDefault="00325210" w:rsidP="00325210">
      <w:pPr>
        <w:widowControl w:val="0"/>
        <w:spacing w:line="360" w:lineRule="auto"/>
        <w:ind w:firstLine="720"/>
        <w:outlineLvl w:val="0"/>
        <w:rPr>
          <w:sz w:val="28"/>
          <w:szCs w:val="28"/>
        </w:rPr>
      </w:pPr>
    </w:p>
    <w:p w:rsidR="00325210" w:rsidRDefault="00325210" w:rsidP="00325210">
      <w:pPr>
        <w:widowControl w:val="0"/>
        <w:spacing w:line="360" w:lineRule="auto"/>
        <w:ind w:left="6480"/>
        <w:outlineLvl w:val="0"/>
        <w:rPr>
          <w:sz w:val="28"/>
          <w:szCs w:val="28"/>
        </w:rPr>
      </w:pPr>
      <w:r>
        <w:rPr>
          <w:sz w:val="28"/>
          <w:szCs w:val="28"/>
        </w:rPr>
        <w:tab/>
        <w:t xml:space="preserve">      </w:t>
      </w:r>
    </w:p>
    <w:p w:rsidR="00325210" w:rsidRDefault="00325210" w:rsidP="00325210">
      <w:pPr>
        <w:widowControl w:val="0"/>
        <w:spacing w:line="360" w:lineRule="auto"/>
        <w:ind w:left="6480"/>
        <w:outlineLvl w:val="0"/>
        <w:rPr>
          <w:sz w:val="28"/>
          <w:szCs w:val="28"/>
        </w:rPr>
      </w:pPr>
      <w:r>
        <w:rPr>
          <w:sz w:val="28"/>
          <w:szCs w:val="28"/>
        </w:rPr>
        <w:t xml:space="preserve">                    Таблица 6</w:t>
      </w:r>
    </w:p>
    <w:p w:rsidR="00325210" w:rsidRDefault="00325210" w:rsidP="00325210">
      <w:pPr>
        <w:widowControl w:val="0"/>
        <w:spacing w:line="360" w:lineRule="auto"/>
        <w:jc w:val="right"/>
        <w:rPr>
          <w:sz w:val="28"/>
          <w:szCs w:val="28"/>
        </w:rPr>
      </w:pPr>
    </w:p>
    <w:p w:rsidR="00325210" w:rsidRDefault="00325210" w:rsidP="00325210">
      <w:pPr>
        <w:widowControl w:val="0"/>
        <w:jc w:val="center"/>
        <w:rPr>
          <w:sz w:val="28"/>
          <w:szCs w:val="28"/>
        </w:rPr>
      </w:pPr>
      <w:r>
        <w:rPr>
          <w:sz w:val="28"/>
          <w:szCs w:val="28"/>
        </w:rPr>
        <w:t>Динамика финансовых коэффициентов организации за отчетный период</w:t>
      </w:r>
    </w:p>
    <w:p w:rsidR="00325210" w:rsidRDefault="00325210" w:rsidP="00325210">
      <w:pPr>
        <w:widowControl w:val="0"/>
        <w:jc w:val="center"/>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682"/>
        <w:gridCol w:w="1701"/>
        <w:gridCol w:w="1843"/>
        <w:gridCol w:w="1559"/>
      </w:tblGrid>
      <w:tr w:rsidR="00325210" w:rsidTr="00CE34C9">
        <w:trPr>
          <w:trHeight w:val="918"/>
        </w:trPr>
        <w:tc>
          <w:tcPr>
            <w:tcW w:w="2395" w:type="dxa"/>
          </w:tcPr>
          <w:p w:rsidR="00325210" w:rsidRDefault="00325210" w:rsidP="00CE34C9">
            <w:pPr>
              <w:widowControl w:val="0"/>
              <w:jc w:val="center"/>
            </w:pPr>
            <w:r>
              <w:t>Коэффициент</w:t>
            </w:r>
          </w:p>
        </w:tc>
        <w:tc>
          <w:tcPr>
            <w:tcW w:w="1682" w:type="dxa"/>
          </w:tcPr>
          <w:p w:rsidR="00325210" w:rsidRDefault="00325210" w:rsidP="00CE34C9">
            <w:pPr>
              <w:widowControl w:val="0"/>
              <w:jc w:val="center"/>
            </w:pPr>
            <w:r>
              <w:t>нормальное значение</w:t>
            </w:r>
          </w:p>
        </w:tc>
        <w:tc>
          <w:tcPr>
            <w:tcW w:w="1701" w:type="dxa"/>
          </w:tcPr>
          <w:p w:rsidR="00325210" w:rsidRDefault="00325210" w:rsidP="00CE34C9">
            <w:pPr>
              <w:widowControl w:val="0"/>
              <w:jc w:val="center"/>
            </w:pPr>
            <w:r>
              <w:t>на начало 2001 года</w:t>
            </w:r>
          </w:p>
        </w:tc>
        <w:tc>
          <w:tcPr>
            <w:tcW w:w="1843" w:type="dxa"/>
          </w:tcPr>
          <w:p w:rsidR="00325210" w:rsidRDefault="00325210" w:rsidP="00CE34C9">
            <w:pPr>
              <w:widowControl w:val="0"/>
              <w:jc w:val="center"/>
            </w:pPr>
            <w:r>
              <w:t>на конец 2001 года</w:t>
            </w:r>
          </w:p>
        </w:tc>
        <w:tc>
          <w:tcPr>
            <w:tcW w:w="1559" w:type="dxa"/>
          </w:tcPr>
          <w:p w:rsidR="00325210" w:rsidRDefault="00325210" w:rsidP="00CE34C9">
            <w:pPr>
              <w:widowControl w:val="0"/>
              <w:jc w:val="center"/>
            </w:pPr>
            <w:r>
              <w:t>изменение (+,-)</w:t>
            </w:r>
          </w:p>
        </w:tc>
      </w:tr>
      <w:tr w:rsidR="00325210" w:rsidTr="00CE34C9">
        <w:trPr>
          <w:trHeight w:val="708"/>
        </w:trPr>
        <w:tc>
          <w:tcPr>
            <w:tcW w:w="2395" w:type="dxa"/>
          </w:tcPr>
          <w:p w:rsidR="00325210" w:rsidRDefault="00325210" w:rsidP="00CE34C9">
            <w:pPr>
              <w:widowControl w:val="0"/>
            </w:pPr>
            <w:r>
              <w:t>1. Автономии (независимости)</w:t>
            </w:r>
          </w:p>
        </w:tc>
        <w:tc>
          <w:tcPr>
            <w:tcW w:w="1682" w:type="dxa"/>
            <w:vAlign w:val="center"/>
          </w:tcPr>
          <w:p w:rsidR="00325210" w:rsidRDefault="00325210" w:rsidP="00CE34C9">
            <w:pPr>
              <w:widowControl w:val="0"/>
              <w:jc w:val="center"/>
            </w:pPr>
            <w:r>
              <w:t>&gt;= 0,5</w:t>
            </w:r>
          </w:p>
        </w:tc>
        <w:tc>
          <w:tcPr>
            <w:tcW w:w="1701" w:type="dxa"/>
            <w:vAlign w:val="center"/>
          </w:tcPr>
          <w:p w:rsidR="00325210" w:rsidRDefault="00325210" w:rsidP="00CE34C9">
            <w:pPr>
              <w:widowControl w:val="0"/>
              <w:jc w:val="center"/>
            </w:pPr>
            <w:r>
              <w:t>0,24</w:t>
            </w:r>
          </w:p>
        </w:tc>
        <w:tc>
          <w:tcPr>
            <w:tcW w:w="1843" w:type="dxa"/>
            <w:vAlign w:val="center"/>
          </w:tcPr>
          <w:p w:rsidR="00325210" w:rsidRDefault="00325210" w:rsidP="00CE34C9">
            <w:pPr>
              <w:widowControl w:val="0"/>
              <w:jc w:val="center"/>
            </w:pPr>
            <w:r>
              <w:t>0,17</w:t>
            </w:r>
          </w:p>
        </w:tc>
        <w:tc>
          <w:tcPr>
            <w:tcW w:w="1559" w:type="dxa"/>
            <w:vAlign w:val="center"/>
          </w:tcPr>
          <w:p w:rsidR="00325210" w:rsidRDefault="00325210" w:rsidP="00CE34C9">
            <w:pPr>
              <w:widowControl w:val="0"/>
              <w:jc w:val="center"/>
            </w:pPr>
            <w:r>
              <w:t>-0,07</w:t>
            </w:r>
          </w:p>
        </w:tc>
      </w:tr>
      <w:tr w:rsidR="00325210" w:rsidTr="00CE34C9">
        <w:trPr>
          <w:trHeight w:val="1002"/>
        </w:trPr>
        <w:tc>
          <w:tcPr>
            <w:tcW w:w="2395" w:type="dxa"/>
          </w:tcPr>
          <w:p w:rsidR="00325210" w:rsidRDefault="00325210" w:rsidP="00CE34C9">
            <w:pPr>
              <w:widowControl w:val="0"/>
            </w:pPr>
            <w:r>
              <w:t>2.Соотношения заемных и собственных средств</w:t>
            </w:r>
          </w:p>
        </w:tc>
        <w:tc>
          <w:tcPr>
            <w:tcW w:w="1682" w:type="dxa"/>
            <w:vAlign w:val="center"/>
          </w:tcPr>
          <w:p w:rsidR="00325210" w:rsidRDefault="00325210" w:rsidP="00CE34C9">
            <w:pPr>
              <w:widowControl w:val="0"/>
              <w:jc w:val="center"/>
            </w:pPr>
            <w:r>
              <w:t>&gt;= 1</w:t>
            </w:r>
          </w:p>
        </w:tc>
        <w:tc>
          <w:tcPr>
            <w:tcW w:w="1701" w:type="dxa"/>
            <w:vAlign w:val="center"/>
          </w:tcPr>
          <w:p w:rsidR="00325210" w:rsidRDefault="00325210" w:rsidP="00CE34C9">
            <w:pPr>
              <w:widowControl w:val="0"/>
              <w:jc w:val="center"/>
            </w:pPr>
            <w:r>
              <w:t>3,08</w:t>
            </w:r>
          </w:p>
        </w:tc>
        <w:tc>
          <w:tcPr>
            <w:tcW w:w="1843" w:type="dxa"/>
            <w:vAlign w:val="center"/>
          </w:tcPr>
          <w:p w:rsidR="00325210" w:rsidRDefault="00325210" w:rsidP="00CE34C9">
            <w:pPr>
              <w:widowControl w:val="0"/>
              <w:jc w:val="center"/>
            </w:pPr>
            <w:r>
              <w:t>4,70</w:t>
            </w:r>
          </w:p>
        </w:tc>
        <w:tc>
          <w:tcPr>
            <w:tcW w:w="1559" w:type="dxa"/>
            <w:vAlign w:val="center"/>
          </w:tcPr>
          <w:p w:rsidR="00325210" w:rsidRDefault="00325210" w:rsidP="00CE34C9">
            <w:pPr>
              <w:widowControl w:val="0"/>
              <w:jc w:val="center"/>
            </w:pPr>
            <w:r>
              <w:t>+2,28</w:t>
            </w:r>
          </w:p>
        </w:tc>
      </w:tr>
      <w:tr w:rsidR="00325210" w:rsidTr="00CE34C9">
        <w:trPr>
          <w:trHeight w:val="527"/>
        </w:trPr>
        <w:tc>
          <w:tcPr>
            <w:tcW w:w="2395" w:type="dxa"/>
          </w:tcPr>
          <w:p w:rsidR="00325210" w:rsidRDefault="00325210" w:rsidP="00CE34C9">
            <w:pPr>
              <w:widowControl w:val="0"/>
            </w:pPr>
            <w:r>
              <w:t>3.Маневренности</w:t>
            </w:r>
          </w:p>
        </w:tc>
        <w:tc>
          <w:tcPr>
            <w:tcW w:w="1682" w:type="dxa"/>
            <w:vAlign w:val="center"/>
          </w:tcPr>
          <w:p w:rsidR="00325210" w:rsidRDefault="00325210" w:rsidP="00CE34C9">
            <w:pPr>
              <w:widowControl w:val="0"/>
              <w:jc w:val="center"/>
            </w:pPr>
            <w:r>
              <w:t>&gt;= 0,5</w:t>
            </w:r>
          </w:p>
        </w:tc>
        <w:tc>
          <w:tcPr>
            <w:tcW w:w="1701" w:type="dxa"/>
            <w:vAlign w:val="center"/>
          </w:tcPr>
          <w:p w:rsidR="00325210" w:rsidRDefault="00325210" w:rsidP="00CE34C9">
            <w:pPr>
              <w:widowControl w:val="0"/>
              <w:jc w:val="center"/>
            </w:pPr>
            <w:r>
              <w:t>0,06</w:t>
            </w:r>
          </w:p>
        </w:tc>
        <w:tc>
          <w:tcPr>
            <w:tcW w:w="1843" w:type="dxa"/>
            <w:vAlign w:val="center"/>
          </w:tcPr>
          <w:p w:rsidR="00325210" w:rsidRDefault="00325210" w:rsidP="00CE34C9">
            <w:pPr>
              <w:widowControl w:val="0"/>
              <w:jc w:val="center"/>
            </w:pPr>
            <w:r>
              <w:t>-</w:t>
            </w:r>
          </w:p>
        </w:tc>
        <w:tc>
          <w:tcPr>
            <w:tcW w:w="1559" w:type="dxa"/>
            <w:vAlign w:val="center"/>
          </w:tcPr>
          <w:p w:rsidR="00325210" w:rsidRDefault="00325210" w:rsidP="00CE34C9">
            <w:pPr>
              <w:widowControl w:val="0"/>
              <w:jc w:val="center"/>
            </w:pPr>
            <w:r>
              <w:t>-</w:t>
            </w:r>
          </w:p>
        </w:tc>
      </w:tr>
      <w:tr w:rsidR="00325210" w:rsidTr="00CE34C9">
        <w:trPr>
          <w:trHeight w:val="1279"/>
        </w:trPr>
        <w:tc>
          <w:tcPr>
            <w:tcW w:w="2395" w:type="dxa"/>
          </w:tcPr>
          <w:p w:rsidR="00325210" w:rsidRDefault="00325210" w:rsidP="00CE34C9">
            <w:pPr>
              <w:widowControl w:val="0"/>
            </w:pPr>
            <w:r>
              <w:t>4.Обеспеченности собственными источниками финансирования</w:t>
            </w:r>
          </w:p>
        </w:tc>
        <w:tc>
          <w:tcPr>
            <w:tcW w:w="1682" w:type="dxa"/>
            <w:vAlign w:val="center"/>
          </w:tcPr>
          <w:p w:rsidR="00325210" w:rsidRDefault="00325210" w:rsidP="00CE34C9">
            <w:pPr>
              <w:widowControl w:val="0"/>
              <w:jc w:val="center"/>
            </w:pPr>
            <w:r>
              <w:t>&gt;= 0,1</w:t>
            </w:r>
          </w:p>
        </w:tc>
        <w:tc>
          <w:tcPr>
            <w:tcW w:w="1701" w:type="dxa"/>
            <w:vAlign w:val="center"/>
          </w:tcPr>
          <w:p w:rsidR="00325210" w:rsidRDefault="00325210" w:rsidP="00CE34C9">
            <w:pPr>
              <w:widowControl w:val="0"/>
              <w:jc w:val="center"/>
            </w:pPr>
            <w:r>
              <w:t>0,006</w:t>
            </w:r>
          </w:p>
        </w:tc>
        <w:tc>
          <w:tcPr>
            <w:tcW w:w="1843" w:type="dxa"/>
            <w:vAlign w:val="center"/>
          </w:tcPr>
          <w:p w:rsidR="00325210" w:rsidRDefault="00325210" w:rsidP="00CE34C9">
            <w:pPr>
              <w:widowControl w:val="0"/>
              <w:jc w:val="center"/>
            </w:pPr>
            <w:r>
              <w:t>-</w:t>
            </w:r>
          </w:p>
        </w:tc>
        <w:tc>
          <w:tcPr>
            <w:tcW w:w="1559" w:type="dxa"/>
            <w:vAlign w:val="center"/>
          </w:tcPr>
          <w:p w:rsidR="00325210" w:rsidRDefault="00325210" w:rsidP="00CE34C9">
            <w:pPr>
              <w:widowControl w:val="0"/>
              <w:jc w:val="center"/>
            </w:pPr>
            <w:r>
              <w:t>-</w:t>
            </w:r>
          </w:p>
        </w:tc>
      </w:tr>
      <w:tr w:rsidR="00325210" w:rsidTr="00CE34C9">
        <w:trPr>
          <w:trHeight w:val="844"/>
        </w:trPr>
        <w:tc>
          <w:tcPr>
            <w:tcW w:w="2395" w:type="dxa"/>
          </w:tcPr>
          <w:p w:rsidR="00325210" w:rsidRDefault="00325210" w:rsidP="00CE34C9">
            <w:pPr>
              <w:widowControl w:val="0"/>
            </w:pPr>
            <w:r>
              <w:t>5. Соотношения собственных и привлеченных средств</w:t>
            </w:r>
          </w:p>
        </w:tc>
        <w:tc>
          <w:tcPr>
            <w:tcW w:w="1682" w:type="dxa"/>
            <w:vAlign w:val="center"/>
          </w:tcPr>
          <w:p w:rsidR="00325210" w:rsidRDefault="00325210" w:rsidP="00CE34C9">
            <w:pPr>
              <w:widowControl w:val="0"/>
              <w:jc w:val="center"/>
            </w:pPr>
            <w:r>
              <w:t xml:space="preserve"> &gt;=1</w:t>
            </w:r>
          </w:p>
        </w:tc>
        <w:tc>
          <w:tcPr>
            <w:tcW w:w="1701" w:type="dxa"/>
            <w:vAlign w:val="center"/>
          </w:tcPr>
          <w:p w:rsidR="00325210" w:rsidRDefault="00325210" w:rsidP="00CE34C9">
            <w:pPr>
              <w:widowControl w:val="0"/>
              <w:jc w:val="center"/>
            </w:pPr>
            <w:r>
              <w:t>0,32</w:t>
            </w:r>
          </w:p>
        </w:tc>
        <w:tc>
          <w:tcPr>
            <w:tcW w:w="1843" w:type="dxa"/>
            <w:vAlign w:val="center"/>
          </w:tcPr>
          <w:p w:rsidR="00325210" w:rsidRDefault="00325210" w:rsidP="00CE34C9">
            <w:pPr>
              <w:widowControl w:val="0"/>
              <w:jc w:val="center"/>
            </w:pPr>
            <w:r>
              <w:t>0,21</w:t>
            </w:r>
          </w:p>
        </w:tc>
        <w:tc>
          <w:tcPr>
            <w:tcW w:w="1559" w:type="dxa"/>
            <w:vAlign w:val="center"/>
          </w:tcPr>
          <w:p w:rsidR="00325210" w:rsidRDefault="00325210" w:rsidP="00CE34C9">
            <w:pPr>
              <w:widowControl w:val="0"/>
              <w:jc w:val="center"/>
            </w:pPr>
            <w:r>
              <w:t>-0,11</w:t>
            </w:r>
          </w:p>
        </w:tc>
      </w:tr>
      <w:tr w:rsidR="00325210" w:rsidTr="00CE34C9">
        <w:trPr>
          <w:trHeight w:val="700"/>
        </w:trPr>
        <w:tc>
          <w:tcPr>
            <w:tcW w:w="2395" w:type="dxa"/>
          </w:tcPr>
          <w:p w:rsidR="00325210" w:rsidRDefault="00325210" w:rsidP="00CE34C9">
            <w:pPr>
              <w:widowControl w:val="0"/>
            </w:pPr>
            <w:r>
              <w:t>6.Финансовой независимости</w:t>
            </w:r>
          </w:p>
        </w:tc>
        <w:tc>
          <w:tcPr>
            <w:tcW w:w="1682" w:type="dxa"/>
            <w:vAlign w:val="center"/>
          </w:tcPr>
          <w:p w:rsidR="00325210" w:rsidRDefault="00325210" w:rsidP="00CE34C9">
            <w:pPr>
              <w:widowControl w:val="0"/>
              <w:jc w:val="center"/>
            </w:pPr>
            <w:r>
              <w:t>&lt;= 1,25</w:t>
            </w:r>
          </w:p>
        </w:tc>
        <w:tc>
          <w:tcPr>
            <w:tcW w:w="1701" w:type="dxa"/>
            <w:vAlign w:val="center"/>
          </w:tcPr>
          <w:p w:rsidR="00325210" w:rsidRDefault="00325210" w:rsidP="00CE34C9">
            <w:pPr>
              <w:widowControl w:val="0"/>
              <w:jc w:val="center"/>
            </w:pPr>
            <w:r>
              <w:t>4,08</w:t>
            </w:r>
          </w:p>
        </w:tc>
        <w:tc>
          <w:tcPr>
            <w:tcW w:w="1843" w:type="dxa"/>
            <w:vAlign w:val="center"/>
          </w:tcPr>
          <w:p w:rsidR="00325210" w:rsidRDefault="00325210" w:rsidP="00CE34C9">
            <w:pPr>
              <w:widowControl w:val="0"/>
              <w:jc w:val="center"/>
            </w:pPr>
            <w:r>
              <w:t>5,70</w:t>
            </w:r>
          </w:p>
        </w:tc>
        <w:tc>
          <w:tcPr>
            <w:tcW w:w="1559" w:type="dxa"/>
            <w:vAlign w:val="center"/>
          </w:tcPr>
          <w:p w:rsidR="00325210" w:rsidRDefault="00325210" w:rsidP="00CE34C9">
            <w:pPr>
              <w:widowControl w:val="0"/>
              <w:jc w:val="center"/>
            </w:pPr>
            <w:r>
              <w:t>+1,62</w:t>
            </w:r>
          </w:p>
        </w:tc>
      </w:tr>
    </w:tbl>
    <w:p w:rsidR="00325210" w:rsidRDefault="00325210" w:rsidP="00325210">
      <w:pPr>
        <w:widowControl w:val="0"/>
        <w:jc w:val="right"/>
        <w:rPr>
          <w:sz w:val="28"/>
          <w:szCs w:val="28"/>
        </w:rPr>
      </w:pPr>
    </w:p>
    <w:p w:rsidR="00325210" w:rsidRDefault="00325210" w:rsidP="00325210">
      <w:pPr>
        <w:widowControl w:val="0"/>
        <w:jc w:val="right"/>
        <w:rPr>
          <w:sz w:val="28"/>
          <w:szCs w:val="28"/>
        </w:rPr>
      </w:pPr>
    </w:p>
    <w:p w:rsidR="00325210" w:rsidRDefault="00325210" w:rsidP="00325210">
      <w:pPr>
        <w:widowControl w:val="0"/>
        <w:jc w:val="right"/>
        <w:rPr>
          <w:sz w:val="28"/>
          <w:szCs w:val="28"/>
        </w:rPr>
      </w:pPr>
    </w:p>
    <w:p w:rsidR="00325210" w:rsidRDefault="00325210" w:rsidP="00325210">
      <w:pPr>
        <w:widowControl w:val="0"/>
        <w:jc w:val="right"/>
        <w:rPr>
          <w:sz w:val="28"/>
          <w:szCs w:val="28"/>
        </w:rPr>
      </w:pPr>
    </w:p>
    <w:p w:rsidR="00325210" w:rsidRDefault="00325210" w:rsidP="00325210">
      <w:pPr>
        <w:widowControl w:val="0"/>
        <w:jc w:val="right"/>
        <w:rPr>
          <w:sz w:val="28"/>
          <w:szCs w:val="28"/>
        </w:rPr>
      </w:pPr>
    </w:p>
    <w:p w:rsidR="00325210" w:rsidRDefault="00325210" w:rsidP="00325210">
      <w:pPr>
        <w:widowControl w:val="0"/>
        <w:jc w:val="right"/>
        <w:rPr>
          <w:sz w:val="28"/>
          <w:szCs w:val="28"/>
        </w:rPr>
      </w:pPr>
    </w:p>
    <w:p w:rsidR="00325210" w:rsidRDefault="00325210" w:rsidP="00325210">
      <w:pPr>
        <w:widowControl w:val="0"/>
        <w:jc w:val="right"/>
        <w:rPr>
          <w:sz w:val="28"/>
          <w:szCs w:val="28"/>
        </w:rPr>
      </w:pPr>
      <w:r>
        <w:rPr>
          <w:sz w:val="28"/>
          <w:szCs w:val="28"/>
        </w:rPr>
        <w:t>Таблица 7</w:t>
      </w:r>
    </w:p>
    <w:p w:rsidR="00325210" w:rsidRDefault="00325210" w:rsidP="00325210">
      <w:pPr>
        <w:widowControl w:val="0"/>
        <w:jc w:val="right"/>
        <w:rPr>
          <w:sz w:val="28"/>
          <w:szCs w:val="28"/>
        </w:rPr>
      </w:pPr>
    </w:p>
    <w:p w:rsidR="00325210" w:rsidRDefault="00325210" w:rsidP="00325210">
      <w:pPr>
        <w:widowControl w:val="0"/>
        <w:jc w:val="center"/>
        <w:rPr>
          <w:sz w:val="28"/>
          <w:szCs w:val="28"/>
        </w:rPr>
      </w:pPr>
      <w:r>
        <w:rPr>
          <w:sz w:val="28"/>
          <w:szCs w:val="28"/>
        </w:rPr>
        <w:t>Оценка деловой активности предприятия</w:t>
      </w:r>
    </w:p>
    <w:p w:rsidR="00325210" w:rsidRDefault="00325210" w:rsidP="00325210">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1680"/>
        <w:gridCol w:w="1800"/>
        <w:gridCol w:w="1894"/>
      </w:tblGrid>
      <w:tr w:rsidR="00325210" w:rsidTr="00CE34C9">
        <w:trPr>
          <w:trHeight w:val="581"/>
        </w:trPr>
        <w:tc>
          <w:tcPr>
            <w:tcW w:w="3948" w:type="dxa"/>
          </w:tcPr>
          <w:p w:rsidR="00325210" w:rsidRDefault="00325210" w:rsidP="00CE34C9">
            <w:pPr>
              <w:widowControl w:val="0"/>
              <w:jc w:val="center"/>
            </w:pPr>
            <w:r>
              <w:t>Показатель</w:t>
            </w:r>
          </w:p>
        </w:tc>
        <w:tc>
          <w:tcPr>
            <w:tcW w:w="1680" w:type="dxa"/>
          </w:tcPr>
          <w:p w:rsidR="00325210" w:rsidRDefault="00325210" w:rsidP="00CE34C9">
            <w:pPr>
              <w:widowControl w:val="0"/>
              <w:jc w:val="center"/>
            </w:pPr>
            <w:r>
              <w:t>на начало 2001 года</w:t>
            </w:r>
          </w:p>
        </w:tc>
        <w:tc>
          <w:tcPr>
            <w:tcW w:w="1800" w:type="dxa"/>
          </w:tcPr>
          <w:p w:rsidR="00325210" w:rsidRDefault="00325210" w:rsidP="00CE34C9">
            <w:pPr>
              <w:widowControl w:val="0"/>
              <w:jc w:val="center"/>
            </w:pPr>
            <w:r>
              <w:t xml:space="preserve">на конец </w:t>
            </w:r>
          </w:p>
          <w:p w:rsidR="00325210" w:rsidRDefault="00325210" w:rsidP="00CE34C9">
            <w:pPr>
              <w:widowControl w:val="0"/>
              <w:jc w:val="center"/>
            </w:pPr>
            <w:r>
              <w:t>2001 года</w:t>
            </w:r>
          </w:p>
        </w:tc>
        <w:tc>
          <w:tcPr>
            <w:tcW w:w="1894" w:type="dxa"/>
          </w:tcPr>
          <w:p w:rsidR="00325210" w:rsidRDefault="00325210" w:rsidP="00CE34C9">
            <w:pPr>
              <w:widowControl w:val="0"/>
              <w:jc w:val="center"/>
            </w:pPr>
            <w:r>
              <w:t>изменения (+,-)</w:t>
            </w:r>
          </w:p>
        </w:tc>
      </w:tr>
      <w:tr w:rsidR="00325210" w:rsidTr="00CE34C9">
        <w:trPr>
          <w:trHeight w:val="378"/>
        </w:trPr>
        <w:tc>
          <w:tcPr>
            <w:tcW w:w="3948" w:type="dxa"/>
          </w:tcPr>
          <w:p w:rsidR="00325210" w:rsidRDefault="00325210" w:rsidP="00CE34C9">
            <w:pPr>
              <w:widowControl w:val="0"/>
            </w:pPr>
            <w:r>
              <w:t>1. Производительность труда</w:t>
            </w:r>
          </w:p>
        </w:tc>
        <w:tc>
          <w:tcPr>
            <w:tcW w:w="1680" w:type="dxa"/>
            <w:vAlign w:val="center"/>
          </w:tcPr>
          <w:p w:rsidR="00325210" w:rsidRDefault="00325210" w:rsidP="00CE34C9">
            <w:pPr>
              <w:widowControl w:val="0"/>
              <w:jc w:val="center"/>
            </w:pPr>
            <w:r>
              <w:t>202,76</w:t>
            </w:r>
          </w:p>
        </w:tc>
        <w:tc>
          <w:tcPr>
            <w:tcW w:w="1800" w:type="dxa"/>
            <w:vAlign w:val="center"/>
          </w:tcPr>
          <w:p w:rsidR="00325210" w:rsidRDefault="00325210" w:rsidP="00CE34C9">
            <w:pPr>
              <w:widowControl w:val="0"/>
              <w:jc w:val="center"/>
            </w:pPr>
            <w:r>
              <w:t>166,44</w:t>
            </w:r>
          </w:p>
        </w:tc>
        <w:tc>
          <w:tcPr>
            <w:tcW w:w="1894" w:type="dxa"/>
            <w:vAlign w:val="center"/>
          </w:tcPr>
          <w:p w:rsidR="00325210" w:rsidRDefault="00325210" w:rsidP="00CE34C9">
            <w:pPr>
              <w:widowControl w:val="0"/>
              <w:jc w:val="center"/>
            </w:pPr>
            <w:r>
              <w:t>-36,32</w:t>
            </w:r>
          </w:p>
        </w:tc>
      </w:tr>
      <w:tr w:rsidR="00325210" w:rsidTr="00CE34C9">
        <w:trPr>
          <w:trHeight w:val="427"/>
        </w:trPr>
        <w:tc>
          <w:tcPr>
            <w:tcW w:w="3948" w:type="dxa"/>
          </w:tcPr>
          <w:p w:rsidR="00325210" w:rsidRDefault="00325210" w:rsidP="00CE34C9">
            <w:pPr>
              <w:widowControl w:val="0"/>
            </w:pPr>
            <w:r>
              <w:t>2. Фондоотдача</w:t>
            </w:r>
          </w:p>
        </w:tc>
        <w:tc>
          <w:tcPr>
            <w:tcW w:w="1680" w:type="dxa"/>
            <w:vAlign w:val="center"/>
          </w:tcPr>
          <w:p w:rsidR="00325210" w:rsidRDefault="00325210" w:rsidP="00CE34C9">
            <w:pPr>
              <w:widowControl w:val="0"/>
              <w:jc w:val="center"/>
            </w:pPr>
            <w:r>
              <w:t>8,88</w:t>
            </w:r>
          </w:p>
        </w:tc>
        <w:tc>
          <w:tcPr>
            <w:tcW w:w="1800" w:type="dxa"/>
            <w:vAlign w:val="center"/>
          </w:tcPr>
          <w:p w:rsidR="00325210" w:rsidRDefault="00325210" w:rsidP="00CE34C9">
            <w:pPr>
              <w:widowControl w:val="0"/>
              <w:jc w:val="center"/>
            </w:pPr>
            <w:r>
              <w:t>6,87</w:t>
            </w:r>
          </w:p>
        </w:tc>
        <w:tc>
          <w:tcPr>
            <w:tcW w:w="1894" w:type="dxa"/>
            <w:vAlign w:val="center"/>
          </w:tcPr>
          <w:p w:rsidR="00325210" w:rsidRDefault="00325210" w:rsidP="00CE34C9">
            <w:pPr>
              <w:widowControl w:val="0"/>
              <w:jc w:val="center"/>
            </w:pPr>
            <w:r>
              <w:t>-2,01</w:t>
            </w:r>
          </w:p>
        </w:tc>
      </w:tr>
      <w:tr w:rsidR="00325210" w:rsidTr="00CE34C9">
        <w:trPr>
          <w:trHeight w:val="689"/>
        </w:trPr>
        <w:tc>
          <w:tcPr>
            <w:tcW w:w="3948" w:type="dxa"/>
          </w:tcPr>
          <w:p w:rsidR="00325210" w:rsidRDefault="00325210" w:rsidP="00CE34C9">
            <w:pPr>
              <w:widowControl w:val="0"/>
            </w:pPr>
            <w:r>
              <w:t>3. Оборачиваемость всех оборотных активов</w:t>
            </w:r>
          </w:p>
        </w:tc>
        <w:tc>
          <w:tcPr>
            <w:tcW w:w="1680" w:type="dxa"/>
            <w:vAlign w:val="center"/>
          </w:tcPr>
          <w:p w:rsidR="00325210" w:rsidRDefault="00325210" w:rsidP="00CE34C9">
            <w:pPr>
              <w:widowControl w:val="0"/>
              <w:jc w:val="center"/>
            </w:pPr>
            <w:r>
              <w:t>7,77</w:t>
            </w:r>
          </w:p>
        </w:tc>
        <w:tc>
          <w:tcPr>
            <w:tcW w:w="1800" w:type="dxa"/>
            <w:vAlign w:val="center"/>
          </w:tcPr>
          <w:p w:rsidR="00325210" w:rsidRDefault="00325210" w:rsidP="00CE34C9">
            <w:pPr>
              <w:widowControl w:val="0"/>
              <w:jc w:val="center"/>
            </w:pPr>
            <w:r>
              <w:t>6,03</w:t>
            </w:r>
          </w:p>
        </w:tc>
        <w:tc>
          <w:tcPr>
            <w:tcW w:w="1894" w:type="dxa"/>
            <w:vAlign w:val="center"/>
          </w:tcPr>
          <w:p w:rsidR="00325210" w:rsidRDefault="00325210" w:rsidP="00CE34C9">
            <w:pPr>
              <w:widowControl w:val="0"/>
              <w:jc w:val="center"/>
            </w:pPr>
            <w:r>
              <w:t>-1,73</w:t>
            </w:r>
          </w:p>
        </w:tc>
      </w:tr>
      <w:tr w:rsidR="00325210" w:rsidTr="00CE34C9">
        <w:trPr>
          <w:trHeight w:val="698"/>
        </w:trPr>
        <w:tc>
          <w:tcPr>
            <w:tcW w:w="3948" w:type="dxa"/>
          </w:tcPr>
          <w:p w:rsidR="00325210" w:rsidRDefault="00325210" w:rsidP="00CE34C9">
            <w:pPr>
              <w:widowControl w:val="0"/>
            </w:pPr>
            <w:r>
              <w:t>4. Оборачиваемость средств в расчетах, в оборотах</w:t>
            </w:r>
          </w:p>
        </w:tc>
        <w:tc>
          <w:tcPr>
            <w:tcW w:w="1680" w:type="dxa"/>
            <w:vAlign w:val="center"/>
          </w:tcPr>
          <w:p w:rsidR="00325210" w:rsidRDefault="00325210" w:rsidP="00CE34C9">
            <w:pPr>
              <w:widowControl w:val="0"/>
              <w:jc w:val="center"/>
            </w:pPr>
            <w:r>
              <w:t>95,00</w:t>
            </w:r>
          </w:p>
        </w:tc>
        <w:tc>
          <w:tcPr>
            <w:tcW w:w="1800" w:type="dxa"/>
            <w:vAlign w:val="center"/>
          </w:tcPr>
          <w:p w:rsidR="00325210" w:rsidRDefault="00325210" w:rsidP="00CE34C9">
            <w:pPr>
              <w:widowControl w:val="0"/>
              <w:jc w:val="center"/>
            </w:pPr>
            <w:r>
              <w:t>74,85</w:t>
            </w:r>
          </w:p>
        </w:tc>
        <w:tc>
          <w:tcPr>
            <w:tcW w:w="1894" w:type="dxa"/>
            <w:vAlign w:val="center"/>
          </w:tcPr>
          <w:p w:rsidR="00325210" w:rsidRDefault="00325210" w:rsidP="00CE34C9">
            <w:pPr>
              <w:widowControl w:val="0"/>
              <w:jc w:val="center"/>
            </w:pPr>
            <w:r>
              <w:t>-20,15</w:t>
            </w:r>
          </w:p>
        </w:tc>
      </w:tr>
      <w:tr w:rsidR="00325210" w:rsidTr="00CE34C9">
        <w:trPr>
          <w:trHeight w:val="566"/>
        </w:trPr>
        <w:tc>
          <w:tcPr>
            <w:tcW w:w="3948" w:type="dxa"/>
          </w:tcPr>
          <w:p w:rsidR="00325210" w:rsidRDefault="00325210" w:rsidP="00CE34C9">
            <w:pPr>
              <w:widowControl w:val="0"/>
            </w:pPr>
            <w:r>
              <w:t>5. Оборачиваемость собственного капитала</w:t>
            </w:r>
          </w:p>
        </w:tc>
        <w:tc>
          <w:tcPr>
            <w:tcW w:w="1680" w:type="dxa"/>
            <w:vAlign w:val="center"/>
          </w:tcPr>
          <w:p w:rsidR="00325210" w:rsidRDefault="00325210" w:rsidP="00CE34C9">
            <w:pPr>
              <w:widowControl w:val="0"/>
              <w:jc w:val="center"/>
            </w:pPr>
            <w:r>
              <w:t>4,09</w:t>
            </w:r>
          </w:p>
        </w:tc>
        <w:tc>
          <w:tcPr>
            <w:tcW w:w="1800" w:type="dxa"/>
            <w:vAlign w:val="center"/>
          </w:tcPr>
          <w:p w:rsidR="00325210" w:rsidRDefault="00325210" w:rsidP="00CE34C9">
            <w:pPr>
              <w:widowControl w:val="0"/>
              <w:jc w:val="center"/>
            </w:pPr>
            <w:r>
              <w:t>8,25</w:t>
            </w:r>
          </w:p>
        </w:tc>
        <w:tc>
          <w:tcPr>
            <w:tcW w:w="1894" w:type="dxa"/>
            <w:vAlign w:val="center"/>
          </w:tcPr>
          <w:p w:rsidR="00325210" w:rsidRDefault="00325210" w:rsidP="00CE34C9">
            <w:pPr>
              <w:widowControl w:val="0"/>
              <w:jc w:val="center"/>
            </w:pPr>
            <w:r>
              <w:t>+4,15</w:t>
            </w:r>
          </w:p>
        </w:tc>
      </w:tr>
      <w:tr w:rsidR="00325210" w:rsidTr="00CE34C9">
        <w:trPr>
          <w:trHeight w:val="688"/>
        </w:trPr>
        <w:tc>
          <w:tcPr>
            <w:tcW w:w="3948" w:type="dxa"/>
          </w:tcPr>
          <w:p w:rsidR="00325210" w:rsidRDefault="00325210" w:rsidP="00CE34C9">
            <w:pPr>
              <w:pStyle w:val="a4"/>
              <w:widowControl w:val="0"/>
              <w:tabs>
                <w:tab w:val="clear" w:pos="4677"/>
                <w:tab w:val="clear" w:pos="9355"/>
              </w:tabs>
            </w:pPr>
            <w:r>
              <w:t>6. Коэффициент устойчивости экономического роста</w:t>
            </w:r>
          </w:p>
        </w:tc>
        <w:tc>
          <w:tcPr>
            <w:tcW w:w="1680" w:type="dxa"/>
            <w:vAlign w:val="center"/>
          </w:tcPr>
          <w:p w:rsidR="00325210" w:rsidRDefault="00325210" w:rsidP="00CE34C9">
            <w:pPr>
              <w:widowControl w:val="0"/>
              <w:jc w:val="center"/>
            </w:pPr>
            <w:r>
              <w:t>0,06</w:t>
            </w:r>
          </w:p>
        </w:tc>
        <w:tc>
          <w:tcPr>
            <w:tcW w:w="1800" w:type="dxa"/>
            <w:vAlign w:val="center"/>
          </w:tcPr>
          <w:p w:rsidR="00325210" w:rsidRDefault="00325210" w:rsidP="00CE34C9">
            <w:pPr>
              <w:widowControl w:val="0"/>
              <w:jc w:val="center"/>
            </w:pPr>
            <w:r>
              <w:t>0,0004</w:t>
            </w:r>
          </w:p>
        </w:tc>
        <w:tc>
          <w:tcPr>
            <w:tcW w:w="1894" w:type="dxa"/>
            <w:vAlign w:val="center"/>
          </w:tcPr>
          <w:p w:rsidR="00325210" w:rsidRDefault="00325210" w:rsidP="00CE34C9">
            <w:pPr>
              <w:widowControl w:val="0"/>
              <w:jc w:val="center"/>
            </w:pPr>
            <w:r>
              <w:t>-0,059</w:t>
            </w:r>
          </w:p>
        </w:tc>
      </w:tr>
    </w:tbl>
    <w:p w:rsidR="00325210" w:rsidRDefault="00325210" w:rsidP="00325210">
      <w:pPr>
        <w:jc w:val="both"/>
        <w:rPr>
          <w:sz w:val="28"/>
          <w:szCs w:val="28"/>
        </w:rPr>
      </w:pPr>
    </w:p>
    <w:p w:rsidR="00325210" w:rsidRDefault="00325210" w:rsidP="00325210">
      <w:pPr>
        <w:jc w:val="both"/>
        <w:rPr>
          <w:sz w:val="28"/>
          <w:szCs w:val="28"/>
        </w:rPr>
      </w:pPr>
    </w:p>
    <w:p w:rsidR="00325210" w:rsidRDefault="00325210" w:rsidP="00325210">
      <w:pPr>
        <w:widowControl w:val="0"/>
        <w:spacing w:line="360" w:lineRule="auto"/>
        <w:ind w:left="7200"/>
        <w:jc w:val="both"/>
        <w:rPr>
          <w:sz w:val="28"/>
          <w:szCs w:val="28"/>
        </w:rPr>
      </w:pPr>
      <w:r>
        <w:rPr>
          <w:sz w:val="28"/>
          <w:szCs w:val="28"/>
        </w:rPr>
        <w:t xml:space="preserve">            Таблица 8</w:t>
      </w:r>
    </w:p>
    <w:p w:rsidR="00325210" w:rsidRDefault="00325210" w:rsidP="00325210">
      <w:pPr>
        <w:widowControl w:val="0"/>
        <w:jc w:val="right"/>
        <w:rPr>
          <w:sz w:val="28"/>
          <w:szCs w:val="28"/>
        </w:rPr>
      </w:pPr>
    </w:p>
    <w:p w:rsidR="00325210" w:rsidRDefault="00325210" w:rsidP="00325210">
      <w:pPr>
        <w:widowControl w:val="0"/>
        <w:jc w:val="center"/>
        <w:rPr>
          <w:sz w:val="28"/>
          <w:szCs w:val="28"/>
        </w:rPr>
      </w:pPr>
      <w:r>
        <w:rPr>
          <w:sz w:val="28"/>
          <w:szCs w:val="28"/>
        </w:rPr>
        <w:t>Оценка рентабельности работы предприятия за 2001 год</w:t>
      </w:r>
    </w:p>
    <w:p w:rsidR="00325210" w:rsidRDefault="00325210" w:rsidP="00325210">
      <w:pPr>
        <w:widowControl w:val="0"/>
        <w:jc w:val="cente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1459"/>
        <w:gridCol w:w="1276"/>
        <w:gridCol w:w="1559"/>
      </w:tblGrid>
      <w:tr w:rsidR="00325210" w:rsidTr="00CE34C9">
        <w:tc>
          <w:tcPr>
            <w:tcW w:w="5028" w:type="dxa"/>
          </w:tcPr>
          <w:p w:rsidR="00325210" w:rsidRDefault="00325210" w:rsidP="00CE34C9">
            <w:pPr>
              <w:widowControl w:val="0"/>
              <w:jc w:val="center"/>
            </w:pPr>
            <w:r>
              <w:t>Показатели</w:t>
            </w:r>
          </w:p>
        </w:tc>
        <w:tc>
          <w:tcPr>
            <w:tcW w:w="1459" w:type="dxa"/>
          </w:tcPr>
          <w:p w:rsidR="00325210" w:rsidRDefault="00325210" w:rsidP="00CE34C9">
            <w:pPr>
              <w:widowControl w:val="0"/>
              <w:jc w:val="center"/>
            </w:pPr>
            <w:r>
              <w:t>на начало периода</w:t>
            </w:r>
          </w:p>
        </w:tc>
        <w:tc>
          <w:tcPr>
            <w:tcW w:w="1276" w:type="dxa"/>
          </w:tcPr>
          <w:p w:rsidR="00325210" w:rsidRDefault="00325210" w:rsidP="00CE34C9">
            <w:pPr>
              <w:widowControl w:val="0"/>
              <w:jc w:val="center"/>
            </w:pPr>
            <w:r>
              <w:t>на конец периода</w:t>
            </w:r>
          </w:p>
        </w:tc>
        <w:tc>
          <w:tcPr>
            <w:tcW w:w="1559" w:type="dxa"/>
          </w:tcPr>
          <w:p w:rsidR="00325210" w:rsidRDefault="00325210" w:rsidP="00CE34C9">
            <w:pPr>
              <w:widowControl w:val="0"/>
              <w:jc w:val="center"/>
            </w:pPr>
            <w:r>
              <w:t>изменения  (+,-)</w:t>
            </w:r>
          </w:p>
        </w:tc>
      </w:tr>
      <w:tr w:rsidR="00325210" w:rsidTr="00CE34C9">
        <w:trPr>
          <w:trHeight w:val="1020"/>
        </w:trPr>
        <w:tc>
          <w:tcPr>
            <w:tcW w:w="5028" w:type="dxa"/>
          </w:tcPr>
          <w:p w:rsidR="00325210" w:rsidRDefault="00325210" w:rsidP="00CE34C9">
            <w:pPr>
              <w:widowControl w:val="0"/>
            </w:pPr>
            <w:r>
              <w:t>1.Рентабельность продукции</w:t>
            </w:r>
          </w:p>
          <w:p w:rsidR="00325210" w:rsidRDefault="00325210" w:rsidP="00CE34C9">
            <w:pPr>
              <w:widowControl w:val="0"/>
              <w:rPr>
                <w:sz w:val="16"/>
                <w:szCs w:val="16"/>
              </w:rPr>
            </w:pPr>
          </w:p>
          <w:p w:rsidR="00325210" w:rsidRDefault="00325210" w:rsidP="00CE34C9">
            <w:pPr>
              <w:widowControl w:val="0"/>
            </w:pPr>
            <w:r>
              <w:rPr>
                <w:lang w:val="en-US"/>
              </w:rPr>
              <w:t>R</w:t>
            </w:r>
            <w:r>
              <w:t xml:space="preserve">= прибыль от реализации / выручка от реализации  *100 </w:t>
            </w:r>
          </w:p>
        </w:tc>
        <w:tc>
          <w:tcPr>
            <w:tcW w:w="1459" w:type="dxa"/>
            <w:vAlign w:val="center"/>
          </w:tcPr>
          <w:p w:rsidR="00325210" w:rsidRDefault="00325210" w:rsidP="00CE34C9">
            <w:pPr>
              <w:widowControl w:val="0"/>
              <w:jc w:val="center"/>
            </w:pPr>
            <w:r>
              <w:t>7,83</w:t>
            </w:r>
          </w:p>
        </w:tc>
        <w:tc>
          <w:tcPr>
            <w:tcW w:w="1276" w:type="dxa"/>
            <w:vAlign w:val="center"/>
          </w:tcPr>
          <w:p w:rsidR="00325210" w:rsidRDefault="00325210" w:rsidP="00CE34C9">
            <w:pPr>
              <w:widowControl w:val="0"/>
              <w:jc w:val="center"/>
            </w:pPr>
            <w:r>
              <w:t>3,03</w:t>
            </w:r>
          </w:p>
        </w:tc>
        <w:tc>
          <w:tcPr>
            <w:tcW w:w="1559" w:type="dxa"/>
            <w:vAlign w:val="center"/>
          </w:tcPr>
          <w:p w:rsidR="00325210" w:rsidRDefault="00325210" w:rsidP="00CE34C9">
            <w:pPr>
              <w:widowControl w:val="0"/>
              <w:jc w:val="center"/>
            </w:pPr>
            <w:r>
              <w:t>-4,80</w:t>
            </w:r>
          </w:p>
        </w:tc>
      </w:tr>
      <w:tr w:rsidR="00325210" w:rsidTr="00CE34C9">
        <w:trPr>
          <w:trHeight w:val="1036"/>
        </w:trPr>
        <w:tc>
          <w:tcPr>
            <w:tcW w:w="5028" w:type="dxa"/>
          </w:tcPr>
          <w:p w:rsidR="00325210" w:rsidRDefault="00325210" w:rsidP="00CE34C9">
            <w:pPr>
              <w:widowControl w:val="0"/>
            </w:pPr>
            <w:r>
              <w:t>2. Рентабельности основной деятельности</w:t>
            </w:r>
          </w:p>
          <w:p w:rsidR="00325210" w:rsidRDefault="00325210" w:rsidP="00CE34C9">
            <w:pPr>
              <w:widowControl w:val="0"/>
              <w:rPr>
                <w:sz w:val="16"/>
                <w:szCs w:val="16"/>
              </w:rPr>
            </w:pPr>
          </w:p>
          <w:p w:rsidR="00325210" w:rsidRDefault="00325210" w:rsidP="00CE34C9">
            <w:pPr>
              <w:widowControl w:val="0"/>
            </w:pPr>
            <w:r>
              <w:rPr>
                <w:lang w:val="en-US"/>
              </w:rPr>
              <w:t>R</w:t>
            </w:r>
            <w:r>
              <w:t xml:space="preserve">= прибыль от реализации </w:t>
            </w:r>
            <w:r>
              <w:rPr>
                <w:b/>
                <w:bCs/>
              </w:rPr>
              <w:t>/</w:t>
            </w:r>
            <w:r>
              <w:t xml:space="preserve"> с/с реали-зованной продукции *100</w:t>
            </w:r>
          </w:p>
        </w:tc>
        <w:tc>
          <w:tcPr>
            <w:tcW w:w="1459" w:type="dxa"/>
            <w:vAlign w:val="center"/>
          </w:tcPr>
          <w:p w:rsidR="00325210" w:rsidRDefault="00325210" w:rsidP="00CE34C9">
            <w:pPr>
              <w:widowControl w:val="0"/>
              <w:jc w:val="center"/>
            </w:pPr>
            <w:r>
              <w:t>8,51</w:t>
            </w:r>
          </w:p>
        </w:tc>
        <w:tc>
          <w:tcPr>
            <w:tcW w:w="1276" w:type="dxa"/>
            <w:vAlign w:val="center"/>
          </w:tcPr>
          <w:p w:rsidR="00325210" w:rsidRDefault="00325210" w:rsidP="00CE34C9">
            <w:pPr>
              <w:widowControl w:val="0"/>
              <w:jc w:val="center"/>
            </w:pPr>
            <w:r>
              <w:t>3,13</w:t>
            </w:r>
          </w:p>
        </w:tc>
        <w:tc>
          <w:tcPr>
            <w:tcW w:w="1559" w:type="dxa"/>
            <w:vAlign w:val="center"/>
          </w:tcPr>
          <w:p w:rsidR="00325210" w:rsidRDefault="00325210" w:rsidP="00CE34C9">
            <w:pPr>
              <w:widowControl w:val="0"/>
              <w:jc w:val="center"/>
            </w:pPr>
            <w:r>
              <w:t>-5,38</w:t>
            </w:r>
          </w:p>
        </w:tc>
      </w:tr>
      <w:tr w:rsidR="00325210" w:rsidTr="00CE34C9">
        <w:tc>
          <w:tcPr>
            <w:tcW w:w="5028" w:type="dxa"/>
          </w:tcPr>
          <w:p w:rsidR="00325210" w:rsidRDefault="00325210" w:rsidP="00CE34C9">
            <w:pPr>
              <w:widowControl w:val="0"/>
            </w:pPr>
            <w:r>
              <w:t>3. Рентабельности активов</w:t>
            </w:r>
          </w:p>
          <w:p w:rsidR="00325210" w:rsidRDefault="00325210" w:rsidP="00CE34C9">
            <w:pPr>
              <w:widowControl w:val="0"/>
              <w:rPr>
                <w:sz w:val="16"/>
                <w:szCs w:val="16"/>
              </w:rPr>
            </w:pPr>
          </w:p>
          <w:p w:rsidR="00325210" w:rsidRDefault="00325210" w:rsidP="00CE34C9">
            <w:pPr>
              <w:widowControl w:val="0"/>
            </w:pPr>
            <w:r>
              <w:rPr>
                <w:lang w:val="en-US"/>
              </w:rPr>
              <w:t>R</w:t>
            </w:r>
            <w:r>
              <w:t xml:space="preserve">= чистая прибыль /   баланс    *100    </w:t>
            </w:r>
          </w:p>
        </w:tc>
        <w:tc>
          <w:tcPr>
            <w:tcW w:w="1459" w:type="dxa"/>
            <w:vAlign w:val="center"/>
          </w:tcPr>
          <w:p w:rsidR="00325210" w:rsidRDefault="00325210" w:rsidP="00CE34C9">
            <w:pPr>
              <w:widowControl w:val="0"/>
              <w:jc w:val="center"/>
            </w:pPr>
            <w:r>
              <w:t>5,86</w:t>
            </w:r>
          </w:p>
        </w:tc>
        <w:tc>
          <w:tcPr>
            <w:tcW w:w="1276" w:type="dxa"/>
            <w:vAlign w:val="center"/>
          </w:tcPr>
          <w:p w:rsidR="00325210" w:rsidRDefault="00325210" w:rsidP="00CE34C9">
            <w:pPr>
              <w:widowControl w:val="0"/>
              <w:jc w:val="center"/>
            </w:pPr>
            <w:r>
              <w:t>0,0072</w:t>
            </w:r>
          </w:p>
        </w:tc>
        <w:tc>
          <w:tcPr>
            <w:tcW w:w="1559" w:type="dxa"/>
            <w:vAlign w:val="center"/>
          </w:tcPr>
          <w:p w:rsidR="00325210" w:rsidRDefault="00325210" w:rsidP="00CE34C9">
            <w:pPr>
              <w:widowControl w:val="0"/>
              <w:jc w:val="center"/>
            </w:pPr>
            <w:r>
              <w:t>-5,85</w:t>
            </w:r>
          </w:p>
        </w:tc>
      </w:tr>
      <w:tr w:rsidR="00325210" w:rsidTr="00CE34C9">
        <w:tc>
          <w:tcPr>
            <w:tcW w:w="5028" w:type="dxa"/>
          </w:tcPr>
          <w:p w:rsidR="00325210" w:rsidRDefault="00325210" w:rsidP="00CE34C9">
            <w:pPr>
              <w:widowControl w:val="0"/>
            </w:pPr>
            <w:r>
              <w:t>4. Рентабельность внеоборотных активов</w:t>
            </w:r>
          </w:p>
          <w:p w:rsidR="00325210" w:rsidRDefault="00325210" w:rsidP="00CE34C9">
            <w:pPr>
              <w:widowControl w:val="0"/>
              <w:rPr>
                <w:sz w:val="16"/>
                <w:szCs w:val="16"/>
              </w:rPr>
            </w:pPr>
          </w:p>
          <w:p w:rsidR="00325210" w:rsidRDefault="00325210" w:rsidP="00CE34C9">
            <w:pPr>
              <w:widowControl w:val="0"/>
            </w:pPr>
            <w:r>
              <w:rPr>
                <w:lang w:val="en-US"/>
              </w:rPr>
              <w:t>R</w:t>
            </w:r>
            <w:r>
              <w:t>= чистая прибыль  /  величина внеоборотных активов  *100</w:t>
            </w:r>
          </w:p>
        </w:tc>
        <w:tc>
          <w:tcPr>
            <w:tcW w:w="1459" w:type="dxa"/>
            <w:vAlign w:val="center"/>
          </w:tcPr>
          <w:p w:rsidR="00325210" w:rsidRDefault="00325210" w:rsidP="00CE34C9">
            <w:pPr>
              <w:widowControl w:val="0"/>
              <w:jc w:val="center"/>
            </w:pPr>
            <w:r>
              <w:t>8,39</w:t>
            </w:r>
          </w:p>
        </w:tc>
        <w:tc>
          <w:tcPr>
            <w:tcW w:w="1276" w:type="dxa"/>
            <w:vAlign w:val="center"/>
          </w:tcPr>
          <w:p w:rsidR="00325210" w:rsidRDefault="00325210" w:rsidP="00CE34C9">
            <w:pPr>
              <w:widowControl w:val="0"/>
              <w:jc w:val="center"/>
            </w:pPr>
            <w:r>
              <w:t>0,01</w:t>
            </w:r>
          </w:p>
        </w:tc>
        <w:tc>
          <w:tcPr>
            <w:tcW w:w="1559" w:type="dxa"/>
            <w:vAlign w:val="center"/>
          </w:tcPr>
          <w:p w:rsidR="00325210" w:rsidRDefault="00325210" w:rsidP="00CE34C9">
            <w:pPr>
              <w:widowControl w:val="0"/>
              <w:jc w:val="center"/>
            </w:pPr>
            <w:r>
              <w:t>-8,38</w:t>
            </w:r>
          </w:p>
        </w:tc>
      </w:tr>
      <w:tr w:rsidR="00325210" w:rsidTr="00CE34C9">
        <w:tc>
          <w:tcPr>
            <w:tcW w:w="5028" w:type="dxa"/>
          </w:tcPr>
          <w:p w:rsidR="00325210" w:rsidRDefault="00325210" w:rsidP="00CE34C9">
            <w:pPr>
              <w:widowControl w:val="0"/>
            </w:pPr>
            <w:r>
              <w:t>5. Рентабельность оборотных активов</w:t>
            </w:r>
          </w:p>
          <w:p w:rsidR="00325210" w:rsidRDefault="00325210" w:rsidP="00CE34C9">
            <w:pPr>
              <w:widowControl w:val="0"/>
              <w:rPr>
                <w:sz w:val="16"/>
                <w:szCs w:val="16"/>
              </w:rPr>
            </w:pPr>
          </w:p>
          <w:p w:rsidR="00325210" w:rsidRDefault="00325210" w:rsidP="00CE34C9">
            <w:pPr>
              <w:widowControl w:val="0"/>
            </w:pPr>
            <w:r>
              <w:rPr>
                <w:lang w:val="en-US"/>
              </w:rPr>
              <w:t>R</w:t>
            </w:r>
            <w:r>
              <w:t xml:space="preserve">= чистая прибыль    /  величина оборотных активов *100 </w:t>
            </w:r>
          </w:p>
        </w:tc>
        <w:tc>
          <w:tcPr>
            <w:tcW w:w="1459" w:type="dxa"/>
            <w:vAlign w:val="center"/>
          </w:tcPr>
          <w:p w:rsidR="00325210" w:rsidRDefault="00325210" w:rsidP="00CE34C9">
            <w:pPr>
              <w:widowControl w:val="0"/>
              <w:jc w:val="center"/>
            </w:pPr>
            <w:r>
              <w:t>19,47</w:t>
            </w:r>
          </w:p>
        </w:tc>
        <w:tc>
          <w:tcPr>
            <w:tcW w:w="1276" w:type="dxa"/>
            <w:vAlign w:val="center"/>
          </w:tcPr>
          <w:p w:rsidR="00325210" w:rsidRDefault="00325210" w:rsidP="00CE34C9">
            <w:pPr>
              <w:widowControl w:val="0"/>
              <w:jc w:val="center"/>
            </w:pPr>
            <w:r>
              <w:t>0,02</w:t>
            </w:r>
          </w:p>
        </w:tc>
        <w:tc>
          <w:tcPr>
            <w:tcW w:w="1559" w:type="dxa"/>
            <w:vAlign w:val="center"/>
          </w:tcPr>
          <w:p w:rsidR="00325210" w:rsidRDefault="00325210" w:rsidP="00CE34C9">
            <w:pPr>
              <w:widowControl w:val="0"/>
              <w:jc w:val="center"/>
            </w:pPr>
            <w:r>
              <w:t>-19,45</w:t>
            </w:r>
          </w:p>
        </w:tc>
      </w:tr>
      <w:tr w:rsidR="00325210" w:rsidTr="00CE34C9">
        <w:trPr>
          <w:trHeight w:val="1118"/>
        </w:trPr>
        <w:tc>
          <w:tcPr>
            <w:tcW w:w="5028" w:type="dxa"/>
          </w:tcPr>
          <w:p w:rsidR="00325210" w:rsidRDefault="00325210" w:rsidP="00CE34C9">
            <w:pPr>
              <w:widowControl w:val="0"/>
            </w:pPr>
            <w:r>
              <w:t xml:space="preserve">6. Рентабельность собственного капитала </w:t>
            </w:r>
          </w:p>
          <w:p w:rsidR="00325210" w:rsidRDefault="00325210" w:rsidP="00CE34C9">
            <w:pPr>
              <w:widowControl w:val="0"/>
              <w:rPr>
                <w:sz w:val="16"/>
                <w:szCs w:val="16"/>
              </w:rPr>
            </w:pPr>
          </w:p>
          <w:p w:rsidR="00325210" w:rsidRDefault="00325210" w:rsidP="00CE34C9">
            <w:pPr>
              <w:widowControl w:val="0"/>
            </w:pPr>
            <w:r>
              <w:rPr>
                <w:lang w:val="en-US"/>
              </w:rPr>
              <w:t>R</w:t>
            </w:r>
            <w:r>
              <w:t>= чистая прибыль   /     величина собственного капитала *100</w:t>
            </w:r>
          </w:p>
        </w:tc>
        <w:tc>
          <w:tcPr>
            <w:tcW w:w="1459" w:type="dxa"/>
            <w:vAlign w:val="center"/>
          </w:tcPr>
          <w:p w:rsidR="00325210" w:rsidRDefault="00325210" w:rsidP="00CE34C9">
            <w:pPr>
              <w:widowControl w:val="0"/>
              <w:jc w:val="center"/>
            </w:pPr>
            <w:r>
              <w:t>23,98</w:t>
            </w:r>
          </w:p>
        </w:tc>
        <w:tc>
          <w:tcPr>
            <w:tcW w:w="1276" w:type="dxa"/>
            <w:vAlign w:val="center"/>
          </w:tcPr>
          <w:p w:rsidR="00325210" w:rsidRDefault="00325210" w:rsidP="00CE34C9">
            <w:pPr>
              <w:widowControl w:val="0"/>
              <w:jc w:val="center"/>
            </w:pPr>
            <w:r>
              <w:t>0,04</w:t>
            </w:r>
          </w:p>
        </w:tc>
        <w:tc>
          <w:tcPr>
            <w:tcW w:w="1559" w:type="dxa"/>
            <w:vAlign w:val="center"/>
          </w:tcPr>
          <w:p w:rsidR="00325210" w:rsidRDefault="00325210" w:rsidP="00CE34C9">
            <w:pPr>
              <w:widowControl w:val="0"/>
              <w:jc w:val="center"/>
            </w:pPr>
            <w:r>
              <w:t>-23,94</w:t>
            </w:r>
          </w:p>
        </w:tc>
      </w:tr>
    </w:tbl>
    <w:p w:rsidR="00325210" w:rsidRDefault="00325210" w:rsidP="00325210">
      <w:pPr>
        <w:ind w:firstLine="720"/>
      </w:pPr>
    </w:p>
    <w:p w:rsidR="00E8749E" w:rsidRDefault="00E8749E" w:rsidP="00112D83">
      <w:pPr>
        <w:jc w:val="both"/>
        <w:sectPr w:rsidR="00E8749E" w:rsidSect="008F7820">
          <w:pgSz w:w="11906" w:h="16838" w:code="9"/>
          <w:pgMar w:top="1418" w:right="567" w:bottom="1134" w:left="1985" w:header="709" w:footer="709" w:gutter="0"/>
          <w:cols w:space="708"/>
          <w:docGrid w:linePitch="360"/>
        </w:sectPr>
      </w:pPr>
    </w:p>
    <w:p w:rsidR="00E8749E" w:rsidRDefault="00E8749E" w:rsidP="00E8749E">
      <w:pPr>
        <w:ind w:left="11520" w:firstLine="720"/>
        <w:jc w:val="both"/>
        <w:rPr>
          <w:sz w:val="28"/>
          <w:szCs w:val="28"/>
        </w:rPr>
      </w:pPr>
      <w:r>
        <w:rPr>
          <w:sz w:val="28"/>
          <w:szCs w:val="28"/>
        </w:rPr>
        <w:t>Таблица 10</w:t>
      </w:r>
    </w:p>
    <w:p w:rsidR="00E8749E" w:rsidRDefault="00E8749E" w:rsidP="00E8749E">
      <w:pPr>
        <w:ind w:left="7200" w:firstLine="720"/>
        <w:jc w:val="both"/>
        <w:rPr>
          <w:sz w:val="28"/>
          <w:szCs w:val="28"/>
        </w:rPr>
      </w:pPr>
    </w:p>
    <w:p w:rsidR="00E8749E" w:rsidRDefault="00E8749E" w:rsidP="00E8749E">
      <w:pPr>
        <w:pStyle w:val="4"/>
        <w:jc w:val="both"/>
      </w:pPr>
      <w:r>
        <w:t>Рекомендации по улучшению ведения бухгалтерского учета в организации  ООО «Кубань-Олимп»</w:t>
      </w:r>
    </w:p>
    <w:p w:rsidR="00E8749E" w:rsidRDefault="00E8749E" w:rsidP="00E8749E">
      <w:pPr>
        <w:ind w:left="7200" w:firstLine="720"/>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6237"/>
        <w:gridCol w:w="2835"/>
      </w:tblGrid>
      <w:tr w:rsidR="00E8749E" w:rsidTr="00CE34C9">
        <w:trPr>
          <w:trHeight w:val="529"/>
        </w:trPr>
        <w:tc>
          <w:tcPr>
            <w:tcW w:w="4644" w:type="dxa"/>
            <w:vAlign w:val="center"/>
          </w:tcPr>
          <w:p w:rsidR="00E8749E" w:rsidRDefault="00E8749E" w:rsidP="00CE34C9">
            <w:pPr>
              <w:jc w:val="center"/>
              <w:rPr>
                <w:sz w:val="28"/>
                <w:szCs w:val="28"/>
              </w:rPr>
            </w:pPr>
            <w:r>
              <w:rPr>
                <w:sz w:val="28"/>
                <w:szCs w:val="28"/>
              </w:rPr>
              <w:t>Недостаток</w:t>
            </w:r>
          </w:p>
        </w:tc>
        <w:tc>
          <w:tcPr>
            <w:tcW w:w="6237" w:type="dxa"/>
            <w:vAlign w:val="center"/>
          </w:tcPr>
          <w:p w:rsidR="00E8749E" w:rsidRDefault="00E8749E" w:rsidP="00CE34C9">
            <w:pPr>
              <w:jc w:val="center"/>
              <w:rPr>
                <w:sz w:val="28"/>
                <w:szCs w:val="28"/>
              </w:rPr>
            </w:pPr>
            <w:r>
              <w:rPr>
                <w:sz w:val="28"/>
                <w:szCs w:val="28"/>
              </w:rPr>
              <w:t>Предложение</w:t>
            </w:r>
          </w:p>
        </w:tc>
        <w:tc>
          <w:tcPr>
            <w:tcW w:w="2835" w:type="dxa"/>
            <w:vAlign w:val="center"/>
          </w:tcPr>
          <w:p w:rsidR="00E8749E" w:rsidRDefault="00E8749E" w:rsidP="00CE34C9">
            <w:pPr>
              <w:jc w:val="center"/>
              <w:rPr>
                <w:sz w:val="28"/>
                <w:szCs w:val="28"/>
              </w:rPr>
            </w:pPr>
            <w:r>
              <w:rPr>
                <w:sz w:val="28"/>
                <w:szCs w:val="28"/>
              </w:rPr>
              <w:t>Результат</w:t>
            </w:r>
          </w:p>
        </w:tc>
      </w:tr>
      <w:tr w:rsidR="00E8749E" w:rsidTr="00CE34C9">
        <w:tc>
          <w:tcPr>
            <w:tcW w:w="4644" w:type="dxa"/>
          </w:tcPr>
          <w:p w:rsidR="00E8749E" w:rsidRDefault="00E8749E" w:rsidP="00CE34C9">
            <w:pPr>
              <w:jc w:val="both"/>
            </w:pPr>
            <w:r>
              <w:t>У организации нет собственных средств для покрытия запасов, поэтому предприятие пользуется привлеченными средствами, а вследствие этого увеличивается кредиторская задолженность перед третьими лицами.</w:t>
            </w:r>
          </w:p>
        </w:tc>
        <w:tc>
          <w:tcPr>
            <w:tcW w:w="6237" w:type="dxa"/>
          </w:tcPr>
          <w:p w:rsidR="00E8749E" w:rsidRDefault="00E8749E" w:rsidP="00CE34C9">
            <w:pPr>
              <w:widowControl w:val="0"/>
              <w:jc w:val="both"/>
            </w:pPr>
            <w:r>
              <w:t>Прибыль, оставшуюся в распоряжении у предприятия использовать целенаправленно, т.е. не списывать за счет нее недостачи, а  выявлять виновных лиц для взыскания с них сумм потерь при хищениях и недостачах, штрафы за нарушение условий договоров платить за счет прибыли до налогообложения, не выдавать суммы на командировки за счет нераспределенной прибыли, стоимость обучения  работников включать в себестоимость продукции;</w:t>
            </w:r>
          </w:p>
          <w:p w:rsidR="00E8749E" w:rsidRDefault="00E8749E" w:rsidP="00CE34C9">
            <w:pPr>
              <w:widowControl w:val="0"/>
              <w:jc w:val="both"/>
            </w:pPr>
            <w:r>
              <w:t>– проанализировать состояние кредиторской задолженности, составить план приемлемых платежей по расчету с кредиторами</w:t>
            </w:r>
          </w:p>
          <w:p w:rsidR="00E8749E" w:rsidRDefault="00E8749E" w:rsidP="00CE34C9">
            <w:pPr>
              <w:jc w:val="both"/>
            </w:pPr>
            <w:r>
              <w:t>–  проанализировать состояние дебиторской задолженности и выявить постоянных покупателей, которые систематически вовремя не рассчитываются с предприятием. Заключать договора с покупателями, в которых указывать сроки оплаты и штрафные санкции за нарушение договоров. А так же применять скидки, величина которых зависит от срока оплаты товара либо скидки, которые предоставляются покупателю при единовременном приобретении продукции в определенном количестве или на определенную сумму. Первый вид скидки стимулирует покупателя сократить временной интервал с момента отгрузки продукции до ее оплаты, тем самым, улучшая показатели оборачиваемости продукции у продавца.  Второй вид скидок позволяет продавцу стимулировать сбыт и увеличивать прибыль за счет ускорения оборачиваемости продукции, увеличения объема продаж и уменьшения за этот счет доли коммерческих расходов.</w:t>
            </w:r>
          </w:p>
        </w:tc>
        <w:tc>
          <w:tcPr>
            <w:tcW w:w="2835" w:type="dxa"/>
          </w:tcPr>
          <w:p w:rsidR="00E8749E" w:rsidRDefault="00E8749E" w:rsidP="00CE34C9">
            <w:pPr>
              <w:jc w:val="both"/>
            </w:pPr>
          </w:p>
          <w:p w:rsidR="00E8749E" w:rsidRDefault="00E8749E" w:rsidP="00CE34C9">
            <w:pPr>
              <w:jc w:val="both"/>
            </w:pPr>
          </w:p>
        </w:tc>
      </w:tr>
    </w:tbl>
    <w:p w:rsidR="00E8749E" w:rsidRPr="004E13BA" w:rsidRDefault="00E8749E" w:rsidP="00E874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Продолжение табл.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6237"/>
        <w:gridCol w:w="2835"/>
      </w:tblGrid>
      <w:tr w:rsidR="00E8749E" w:rsidTr="00CE34C9">
        <w:tc>
          <w:tcPr>
            <w:tcW w:w="4644" w:type="dxa"/>
          </w:tcPr>
          <w:p w:rsidR="00E8749E" w:rsidRDefault="00E8749E" w:rsidP="00CE34C9">
            <w:pPr>
              <w:widowControl w:val="0"/>
              <w:jc w:val="both"/>
            </w:pPr>
            <w:r>
              <w:t xml:space="preserve">При формальном переходе на новый план счетов на предприятии не была проведена инвентаризация активов и обязательств. </w:t>
            </w:r>
          </w:p>
          <w:p w:rsidR="00E8749E" w:rsidRDefault="00E8749E" w:rsidP="00CE34C9">
            <w:pPr>
              <w:jc w:val="both"/>
            </w:pPr>
          </w:p>
          <w:p w:rsidR="00E8749E" w:rsidRDefault="00E8749E" w:rsidP="00CE34C9">
            <w:pPr>
              <w:jc w:val="both"/>
            </w:pPr>
          </w:p>
        </w:tc>
        <w:tc>
          <w:tcPr>
            <w:tcW w:w="6237" w:type="dxa"/>
          </w:tcPr>
          <w:p w:rsidR="00E8749E" w:rsidRDefault="00E8749E" w:rsidP="00CE34C9">
            <w:pPr>
              <w:jc w:val="both"/>
            </w:pPr>
            <w:r>
              <w:t>Организация должна провести инвентаризацию имущества и финансовых обязательств в соответствии с Методическими указаниями по инвентаризации имущества и финансовых обязательств, утвержденными приказом Минфина России от 13.06.95 № 49. При этом особое внимание необходимо обратить на инвентаризацию имущества, расчетов, обязательств, отраженных по тем счетам, операции по которым переносятся на другие счета, либо по тем счетам, которые исключаются из Плана счетов.</w:t>
            </w:r>
          </w:p>
        </w:tc>
        <w:tc>
          <w:tcPr>
            <w:tcW w:w="2835" w:type="dxa"/>
          </w:tcPr>
          <w:p w:rsidR="00E8749E" w:rsidRDefault="00E8749E" w:rsidP="00CE34C9">
            <w:pPr>
              <w:jc w:val="both"/>
            </w:pPr>
            <w:r>
              <w:t>Достоверное отражение активов и обязательств предприятия.</w:t>
            </w:r>
          </w:p>
        </w:tc>
      </w:tr>
      <w:tr w:rsidR="00E8749E" w:rsidTr="00CE34C9">
        <w:tc>
          <w:tcPr>
            <w:tcW w:w="4644" w:type="dxa"/>
          </w:tcPr>
          <w:p w:rsidR="00E8749E" w:rsidRDefault="00E8749E" w:rsidP="00CE34C9">
            <w:pPr>
              <w:jc w:val="both"/>
            </w:pPr>
            <w:r>
              <w:t xml:space="preserve">При формальном переходе на новый план счетов на предприятии не была </w:t>
            </w:r>
          </w:p>
          <w:p w:rsidR="00E8749E" w:rsidRDefault="00E8749E" w:rsidP="00CE34C9">
            <w:pPr>
              <w:jc w:val="both"/>
            </w:pPr>
            <w:r>
              <w:t>разработана новая учетная политика.</w:t>
            </w:r>
          </w:p>
          <w:p w:rsidR="00E8749E" w:rsidRDefault="00E8749E" w:rsidP="00CE34C9">
            <w:pPr>
              <w:jc w:val="both"/>
            </w:pPr>
          </w:p>
          <w:p w:rsidR="00E8749E" w:rsidRDefault="00E8749E" w:rsidP="00CE34C9">
            <w:pPr>
              <w:jc w:val="both"/>
            </w:pPr>
          </w:p>
        </w:tc>
        <w:tc>
          <w:tcPr>
            <w:tcW w:w="6237" w:type="dxa"/>
          </w:tcPr>
          <w:p w:rsidR="00E8749E" w:rsidRDefault="00E8749E" w:rsidP="00CE34C9">
            <w:pPr>
              <w:widowControl w:val="0"/>
              <w:jc w:val="both"/>
            </w:pPr>
            <w:r>
              <w:t>Разработать учетную политику и особое внимание, уделить тем направлениям, которые не были освящены в предыдущей учетной политике, в частности:</w:t>
            </w:r>
          </w:p>
          <w:p w:rsidR="00E8749E" w:rsidRDefault="00E8749E" w:rsidP="00CE34C9">
            <w:pPr>
              <w:widowControl w:val="0"/>
              <w:jc w:val="both"/>
            </w:pPr>
            <w:r>
              <w:t>–  утвердить порядок проведения инвентаризации активов и обязательств организации;</w:t>
            </w:r>
          </w:p>
          <w:p w:rsidR="00E8749E" w:rsidRDefault="00E8749E" w:rsidP="00CE34C9">
            <w:pPr>
              <w:widowControl w:val="0"/>
              <w:jc w:val="both"/>
            </w:pPr>
            <w:r>
              <w:t>–  зафиксировать, что при отпуске материально- производственных запасов в производство их оценка производится по средней себестоимости;</w:t>
            </w:r>
          </w:p>
          <w:p w:rsidR="00E8749E" w:rsidRDefault="00E8749E" w:rsidP="00CE34C9">
            <w:pPr>
              <w:widowControl w:val="0"/>
              <w:jc w:val="both"/>
            </w:pPr>
            <w:r>
              <w:t>–  отразить, что финансирование ремонта  производится путем включения фактических затрат в себестоимость продукции;</w:t>
            </w:r>
          </w:p>
          <w:p w:rsidR="00E8749E" w:rsidRDefault="00E8749E" w:rsidP="00CE34C9">
            <w:pPr>
              <w:widowControl w:val="0"/>
              <w:jc w:val="both"/>
            </w:pPr>
            <w:r>
              <w:t>–  утвердить список лиц, которым разрешено давать деньги на хозяйственные нужды предприятия;</w:t>
            </w:r>
          </w:p>
          <w:p w:rsidR="00E8749E" w:rsidRDefault="00E8749E" w:rsidP="00CE34C9">
            <w:pPr>
              <w:widowControl w:val="0"/>
              <w:jc w:val="both"/>
            </w:pPr>
            <w:r>
              <w:t>–  описать, каким образом хранятся бухгалтерские документы на предприятии;</w:t>
            </w:r>
          </w:p>
          <w:p w:rsidR="00E8749E" w:rsidRDefault="00E8749E" w:rsidP="00CE34C9">
            <w:pPr>
              <w:widowControl w:val="0"/>
              <w:jc w:val="both"/>
            </w:pPr>
            <w:r>
              <w:t>–  ввести правила документооборота, так как не все хозяйственные операции оформляются первичными документами и не содержат обязательных реквизитов и утвердить их;</w:t>
            </w:r>
          </w:p>
          <w:p w:rsidR="00E8749E" w:rsidRDefault="00E8749E" w:rsidP="00CE34C9">
            <w:pPr>
              <w:widowControl w:val="0"/>
              <w:jc w:val="both"/>
            </w:pPr>
            <w:r>
              <w:t>–  предусмотреть пункт о заключении с работниками предприятия договоров о материальной ответственности, чтобы избежать недостач и хищений.</w:t>
            </w:r>
          </w:p>
          <w:p w:rsidR="00E8749E" w:rsidRDefault="00E8749E" w:rsidP="00CE34C9">
            <w:pPr>
              <w:jc w:val="both"/>
            </w:pPr>
          </w:p>
        </w:tc>
        <w:tc>
          <w:tcPr>
            <w:tcW w:w="2835" w:type="dxa"/>
          </w:tcPr>
          <w:p w:rsidR="00E8749E" w:rsidRDefault="00E8749E" w:rsidP="00CE34C9">
            <w:pPr>
              <w:jc w:val="both"/>
            </w:pPr>
            <w:r>
              <w:t>Повышение качества ведения бухгалтерского учета на предприятии.</w:t>
            </w:r>
          </w:p>
        </w:tc>
      </w:tr>
    </w:tbl>
    <w:p w:rsidR="00E8749E" w:rsidRDefault="00E8749E" w:rsidP="00E8749E">
      <w:pPr>
        <w:rPr>
          <w:sz w:val="28"/>
          <w:szCs w:val="28"/>
        </w:rPr>
      </w:pPr>
    </w:p>
    <w:p w:rsidR="00E8749E" w:rsidRDefault="00E8749E" w:rsidP="00E8749E">
      <w:pPr>
        <w:rPr>
          <w:sz w:val="28"/>
          <w:szCs w:val="28"/>
        </w:rPr>
      </w:pPr>
    </w:p>
    <w:p w:rsidR="00E8749E" w:rsidRPr="004E13BA" w:rsidRDefault="00E8749E" w:rsidP="00E874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Продолжение табл.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6237"/>
        <w:gridCol w:w="2835"/>
      </w:tblGrid>
      <w:tr w:rsidR="00E8749E" w:rsidTr="00CE34C9">
        <w:tc>
          <w:tcPr>
            <w:tcW w:w="4644" w:type="dxa"/>
          </w:tcPr>
          <w:p w:rsidR="00E8749E" w:rsidRDefault="00E8749E" w:rsidP="00CE34C9">
            <w:pPr>
              <w:jc w:val="both"/>
            </w:pPr>
            <w:r>
              <w:t>Счет 88 «Нераспределенная прибыль (непокрытый убыток)» велся без разбиения по субсчетам, но с разбиением по каждому направлению использования средств.  Поэтому все мероприятия,  осуществляемые предприятием за счет нераспределенной   прибыли, отражаются  им в течение года непосредственно на синтетическом  счете 88 «Нераспределенная прибыль (непокрытый убыток)».</w:t>
            </w:r>
          </w:p>
          <w:p w:rsidR="00E8749E" w:rsidRDefault="00E8749E" w:rsidP="00CE34C9">
            <w:pPr>
              <w:jc w:val="both"/>
            </w:pPr>
          </w:p>
        </w:tc>
        <w:tc>
          <w:tcPr>
            <w:tcW w:w="6237" w:type="dxa"/>
          </w:tcPr>
          <w:p w:rsidR="00E8749E" w:rsidRDefault="00E8749E" w:rsidP="00CE34C9">
            <w:pPr>
              <w:pStyle w:val="a9"/>
              <w:widowControl w:val="0"/>
              <w:jc w:val="both"/>
            </w:pPr>
            <w:r>
              <w:t>При переходе на новый план счетов, для систематизации однородных операций, рекомендуется  открыть субсчета к счету 84 «Нераспределенная прибыль (непокрытый убыток)», предложенных Шнейдманом. Он предлагает следующие субсчета:</w:t>
            </w:r>
          </w:p>
          <w:p w:rsidR="00E8749E" w:rsidRDefault="00E8749E" w:rsidP="00CE34C9">
            <w:pPr>
              <w:widowControl w:val="0"/>
              <w:jc w:val="both"/>
              <w:outlineLvl w:val="0"/>
            </w:pPr>
            <w:r>
              <w:t>84-1 «Прибыль, подлежащая распределению»</w:t>
            </w:r>
          </w:p>
          <w:p w:rsidR="00E8749E" w:rsidRDefault="00E8749E" w:rsidP="00CE34C9">
            <w:pPr>
              <w:widowControl w:val="0"/>
              <w:jc w:val="both"/>
            </w:pPr>
            <w:r>
              <w:t>84-2 «Нераспределенная прибыль в обращении»</w:t>
            </w:r>
          </w:p>
          <w:p w:rsidR="00E8749E" w:rsidRDefault="00E8749E" w:rsidP="00CE34C9">
            <w:pPr>
              <w:widowControl w:val="0"/>
              <w:jc w:val="both"/>
            </w:pPr>
            <w:r>
              <w:t>84-3 «Нераспределенная прибыль использованная».</w:t>
            </w:r>
          </w:p>
          <w:p w:rsidR="00E8749E" w:rsidRDefault="00E8749E" w:rsidP="00CE34C9">
            <w:pPr>
              <w:pStyle w:val="a9"/>
              <w:widowControl w:val="0"/>
              <w:jc w:val="both"/>
            </w:pPr>
            <w:r>
              <w:t>Можно также вести аналитический учет по фондам использования средств.</w:t>
            </w:r>
          </w:p>
          <w:p w:rsidR="00E8749E" w:rsidRDefault="00E8749E" w:rsidP="00CE34C9">
            <w:pPr>
              <w:pStyle w:val="a9"/>
              <w:widowControl w:val="0"/>
              <w:ind w:firstLine="709"/>
              <w:jc w:val="both"/>
            </w:pPr>
          </w:p>
        </w:tc>
        <w:tc>
          <w:tcPr>
            <w:tcW w:w="2835" w:type="dxa"/>
          </w:tcPr>
          <w:p w:rsidR="00E8749E" w:rsidRDefault="00E8749E" w:rsidP="00CE34C9">
            <w:pPr>
              <w:pStyle w:val="a9"/>
              <w:widowControl w:val="0"/>
              <w:jc w:val="both"/>
            </w:pPr>
            <w:r>
              <w:t>Это значительно упростит учет и позволит четко корректировать  использование  прибыли предприятия по конкретным направлениям.</w:t>
            </w:r>
          </w:p>
          <w:p w:rsidR="00E8749E" w:rsidRDefault="00E8749E" w:rsidP="00CE34C9">
            <w:pPr>
              <w:jc w:val="both"/>
            </w:pPr>
          </w:p>
        </w:tc>
      </w:tr>
      <w:tr w:rsidR="00E8749E" w:rsidTr="00CE34C9">
        <w:tc>
          <w:tcPr>
            <w:tcW w:w="4644" w:type="dxa"/>
          </w:tcPr>
          <w:p w:rsidR="00E8749E" w:rsidRDefault="00E8749E" w:rsidP="00CE34C9">
            <w:pPr>
              <w:jc w:val="both"/>
            </w:pPr>
            <w:r>
              <w:t>Во внереализационных доходах организация отражает прибыль от продажи основных средств.</w:t>
            </w:r>
          </w:p>
          <w:p w:rsidR="00E8749E" w:rsidRDefault="00E8749E" w:rsidP="00CE34C9">
            <w:pPr>
              <w:jc w:val="both"/>
            </w:pPr>
          </w:p>
        </w:tc>
        <w:tc>
          <w:tcPr>
            <w:tcW w:w="6237" w:type="dxa"/>
          </w:tcPr>
          <w:p w:rsidR="00E8749E" w:rsidRDefault="00E8749E" w:rsidP="00CE34C9">
            <w:pPr>
              <w:pStyle w:val="23"/>
            </w:pPr>
            <w:r>
              <w:t>Включать доходы от реализации основных  средств в операционные доходы.</w:t>
            </w:r>
          </w:p>
          <w:p w:rsidR="00E8749E" w:rsidRDefault="00E8749E" w:rsidP="00CE34C9">
            <w:pPr>
              <w:jc w:val="both"/>
            </w:pPr>
          </w:p>
        </w:tc>
        <w:tc>
          <w:tcPr>
            <w:tcW w:w="2835" w:type="dxa"/>
          </w:tcPr>
          <w:p w:rsidR="00E8749E" w:rsidRDefault="00E8749E" w:rsidP="00CE34C9">
            <w:pPr>
              <w:jc w:val="both"/>
            </w:pPr>
            <w:r>
              <w:t xml:space="preserve">Соблюдение законодательства. </w:t>
            </w:r>
          </w:p>
        </w:tc>
      </w:tr>
      <w:tr w:rsidR="00E8749E" w:rsidTr="00CE34C9">
        <w:tc>
          <w:tcPr>
            <w:tcW w:w="4644" w:type="dxa"/>
          </w:tcPr>
          <w:p w:rsidR="00E8749E" w:rsidRDefault="00E8749E" w:rsidP="00CE34C9">
            <w:pPr>
              <w:jc w:val="both"/>
            </w:pPr>
            <w:r>
              <w:t>Бухгалтерский учет на предприятии не автоматизирован.</w:t>
            </w:r>
          </w:p>
        </w:tc>
        <w:tc>
          <w:tcPr>
            <w:tcW w:w="6237" w:type="dxa"/>
          </w:tcPr>
          <w:p w:rsidR="00E8749E" w:rsidRDefault="00E8749E" w:rsidP="00CE34C9">
            <w:pPr>
              <w:widowControl w:val="0"/>
              <w:jc w:val="both"/>
            </w:pPr>
            <w:r>
              <w:t>Автоматизировать бухгалтерию и склад. Создать локальную сет, которая соединила бы складской учет с учетом бухгалтерии.</w:t>
            </w:r>
          </w:p>
        </w:tc>
        <w:tc>
          <w:tcPr>
            <w:tcW w:w="2835" w:type="dxa"/>
          </w:tcPr>
          <w:p w:rsidR="00E8749E" w:rsidRDefault="00E8749E" w:rsidP="00CE34C9">
            <w:pPr>
              <w:jc w:val="both"/>
            </w:pPr>
            <w:r>
              <w:t>Повышение оперативности учета,  его достоверности, автоматизации расчетов (налоги, износ и т.д.), автоматизации формирования отчетных форм, углубления аналитического анализа,  ускорения обработки данных первичных документов, уменьшения трудоемкости работы, отказ от пользования типографическими бланками первичных документов и отчетности.</w:t>
            </w:r>
          </w:p>
        </w:tc>
      </w:tr>
    </w:tbl>
    <w:p w:rsidR="00E8749E" w:rsidRDefault="00E8749E" w:rsidP="00E8749E">
      <w:pPr>
        <w:rPr>
          <w:sz w:val="28"/>
          <w:szCs w:val="28"/>
        </w:rPr>
      </w:pPr>
    </w:p>
    <w:p w:rsidR="00E8749E" w:rsidRDefault="00E8749E" w:rsidP="00E8749E">
      <w:pPr>
        <w:rPr>
          <w:sz w:val="28"/>
          <w:szCs w:val="28"/>
        </w:rPr>
      </w:pPr>
    </w:p>
    <w:p w:rsidR="00E8749E" w:rsidRPr="004E13BA" w:rsidRDefault="00E8749E" w:rsidP="00E874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Продолжение табл.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6237"/>
        <w:gridCol w:w="2835"/>
      </w:tblGrid>
      <w:tr w:rsidR="00E8749E" w:rsidTr="00CE34C9">
        <w:tc>
          <w:tcPr>
            <w:tcW w:w="4644" w:type="dxa"/>
          </w:tcPr>
          <w:p w:rsidR="00E8749E" w:rsidRDefault="00E8749E" w:rsidP="00CE34C9">
            <w:pPr>
              <w:jc w:val="both"/>
            </w:pPr>
            <w:r>
              <w:t>Некачественное ведения бухгалтерского учета.</w:t>
            </w:r>
          </w:p>
        </w:tc>
        <w:tc>
          <w:tcPr>
            <w:tcW w:w="6237" w:type="dxa"/>
          </w:tcPr>
          <w:p w:rsidR="00E8749E" w:rsidRDefault="00E8749E" w:rsidP="00CE34C9">
            <w:pPr>
              <w:pStyle w:val="23"/>
            </w:pPr>
            <w:r>
              <w:t>Для повышения квалификации работников бухгалтерии направить, их  на обучение в Высшее учебное заведение (Кубанский Государственный Университет).</w:t>
            </w:r>
          </w:p>
          <w:p w:rsidR="00E8749E" w:rsidRDefault="00E8749E" w:rsidP="00CE34C9">
            <w:pPr>
              <w:widowControl w:val="0"/>
              <w:jc w:val="both"/>
            </w:pPr>
          </w:p>
        </w:tc>
        <w:tc>
          <w:tcPr>
            <w:tcW w:w="2835" w:type="dxa"/>
          </w:tcPr>
          <w:p w:rsidR="00E8749E" w:rsidRDefault="00E8749E" w:rsidP="00CE34C9">
            <w:pPr>
              <w:jc w:val="both"/>
            </w:pPr>
            <w:r>
              <w:t>Снизится объем допускаемых ошибок в ведении бухгалтерского учета.</w:t>
            </w:r>
          </w:p>
        </w:tc>
      </w:tr>
      <w:tr w:rsidR="00E8749E" w:rsidTr="00CE34C9">
        <w:tc>
          <w:tcPr>
            <w:tcW w:w="4644" w:type="dxa"/>
          </w:tcPr>
          <w:p w:rsidR="00E8749E" w:rsidRDefault="00E8749E" w:rsidP="00CE34C9">
            <w:pPr>
              <w:jc w:val="both"/>
            </w:pPr>
            <w:r>
              <w:t xml:space="preserve">Оплата за обучение в </w:t>
            </w:r>
            <w:r>
              <w:rPr>
                <w:rStyle w:val="zakonspanusual2"/>
              </w:rPr>
              <w:t>государственном аккредитованном учреждении производится за счет нераспределенной прибыли.</w:t>
            </w:r>
          </w:p>
        </w:tc>
        <w:tc>
          <w:tcPr>
            <w:tcW w:w="6237" w:type="dxa"/>
          </w:tcPr>
          <w:p w:rsidR="00E8749E" w:rsidRDefault="00E8749E" w:rsidP="00CE34C9">
            <w:pPr>
              <w:widowControl w:val="0"/>
              <w:jc w:val="both"/>
            </w:pPr>
            <w:r>
              <w:rPr>
                <w:rStyle w:val="zakonspanusual2"/>
              </w:rPr>
              <w:t>оплату за обучение в государственном аккредитованном учреждении по повышению квалификации сотрудника включать в себестоимость продукции.</w:t>
            </w:r>
          </w:p>
        </w:tc>
        <w:tc>
          <w:tcPr>
            <w:tcW w:w="2835" w:type="dxa"/>
          </w:tcPr>
          <w:p w:rsidR="00E8749E" w:rsidRDefault="00E8749E" w:rsidP="00CE34C9">
            <w:pPr>
              <w:jc w:val="both"/>
            </w:pPr>
            <w:r>
              <w:t>Правильное формирование себестоимости продукции и увеличение чистой  прибыли.</w:t>
            </w:r>
          </w:p>
        </w:tc>
      </w:tr>
      <w:tr w:rsidR="00E8749E" w:rsidTr="00CE34C9">
        <w:tc>
          <w:tcPr>
            <w:tcW w:w="4644" w:type="dxa"/>
          </w:tcPr>
          <w:p w:rsidR="00E8749E" w:rsidRDefault="00E8749E" w:rsidP="00CE34C9">
            <w:pPr>
              <w:widowControl w:val="0"/>
              <w:jc w:val="both"/>
            </w:pPr>
            <w:r>
              <w:t>Недостачи списываются за счет чистой прибыли.</w:t>
            </w:r>
          </w:p>
        </w:tc>
        <w:tc>
          <w:tcPr>
            <w:tcW w:w="6237" w:type="dxa"/>
          </w:tcPr>
          <w:p w:rsidR="00E8749E" w:rsidRDefault="00E8749E" w:rsidP="00CE34C9">
            <w:pPr>
              <w:widowControl w:val="0"/>
              <w:jc w:val="both"/>
            </w:pPr>
            <w:r>
              <w:rPr>
                <w:rStyle w:val="zakonspanusual2"/>
              </w:rPr>
              <w:t>Вести счет 94 «Недостачи и потери от порчи ценностей» и возмещать недостачи за счет виновных лиц.</w:t>
            </w:r>
          </w:p>
          <w:p w:rsidR="00E8749E" w:rsidRDefault="00E8749E" w:rsidP="00CE34C9">
            <w:pPr>
              <w:widowControl w:val="0"/>
              <w:jc w:val="both"/>
            </w:pPr>
          </w:p>
        </w:tc>
        <w:tc>
          <w:tcPr>
            <w:tcW w:w="2835" w:type="dxa"/>
          </w:tcPr>
          <w:p w:rsidR="00E8749E" w:rsidRDefault="00E8749E" w:rsidP="00CE34C9">
            <w:pPr>
              <w:jc w:val="both"/>
            </w:pPr>
            <w:r>
              <w:t>Сокращение количества хищений и недостач.</w:t>
            </w:r>
          </w:p>
        </w:tc>
      </w:tr>
      <w:tr w:rsidR="00E8749E" w:rsidTr="00CE34C9">
        <w:tc>
          <w:tcPr>
            <w:tcW w:w="4644" w:type="dxa"/>
          </w:tcPr>
          <w:p w:rsidR="00E8749E" w:rsidRDefault="00E8749E" w:rsidP="00CE34C9">
            <w:pPr>
              <w:jc w:val="both"/>
            </w:pPr>
            <w:r>
              <w:rPr>
                <w:rStyle w:val="zakonspanheader1"/>
              </w:rPr>
              <w:t>П</w:t>
            </w:r>
            <w:r>
              <w:rPr>
                <w:rStyle w:val="zakonlink1"/>
              </w:rPr>
              <w:t>роизводится выплата суточных при командировке сроком 1 день.</w:t>
            </w:r>
          </w:p>
        </w:tc>
        <w:tc>
          <w:tcPr>
            <w:tcW w:w="6237" w:type="dxa"/>
          </w:tcPr>
          <w:p w:rsidR="00E8749E" w:rsidRDefault="00E8749E" w:rsidP="00CE34C9">
            <w:pPr>
              <w:pStyle w:val="23"/>
              <w:widowControl w:val="0"/>
              <w:spacing w:after="0" w:line="240" w:lineRule="auto"/>
              <w:ind w:firstLine="720"/>
              <w:jc w:val="both"/>
              <w:rPr>
                <w:rStyle w:val="zakonspanusual2"/>
                <w:sz w:val="24"/>
                <w:szCs w:val="24"/>
              </w:rPr>
            </w:pPr>
            <w:r>
              <w:rPr>
                <w:rStyle w:val="zakonspanusual2"/>
                <w:sz w:val="24"/>
                <w:szCs w:val="24"/>
              </w:rPr>
              <w:t xml:space="preserve"> Оговорить в учетной политике организации,  порядок выплаты суточных при таких командировках и выплата суточных должна производиться только при наличии приказа руководителя.  </w:t>
            </w:r>
          </w:p>
          <w:p w:rsidR="00E8749E" w:rsidRDefault="00E8749E" w:rsidP="00CE34C9">
            <w:pPr>
              <w:widowControl w:val="0"/>
              <w:jc w:val="both"/>
            </w:pPr>
          </w:p>
        </w:tc>
        <w:tc>
          <w:tcPr>
            <w:tcW w:w="2835" w:type="dxa"/>
          </w:tcPr>
          <w:p w:rsidR="00E8749E" w:rsidRDefault="00E8749E" w:rsidP="00CE34C9">
            <w:pPr>
              <w:pStyle w:val="a4"/>
              <w:tabs>
                <w:tab w:val="clear" w:pos="4677"/>
                <w:tab w:val="clear" w:pos="9355"/>
              </w:tabs>
              <w:jc w:val="both"/>
            </w:pPr>
            <w:r>
              <w:t>Соблюдение законодательства.</w:t>
            </w:r>
          </w:p>
        </w:tc>
      </w:tr>
      <w:tr w:rsidR="00E8749E" w:rsidTr="00CE34C9">
        <w:tc>
          <w:tcPr>
            <w:tcW w:w="4644" w:type="dxa"/>
          </w:tcPr>
          <w:p w:rsidR="00E8749E" w:rsidRDefault="00E8749E" w:rsidP="00CE34C9">
            <w:pPr>
              <w:jc w:val="both"/>
            </w:pPr>
            <w:r>
              <w:rPr>
                <w:rStyle w:val="zakonspanusual2"/>
              </w:rPr>
              <w:t>Штрафы по нарушению условий договоров выплачиваются за счет  нераспределенной прибыли.</w:t>
            </w:r>
          </w:p>
        </w:tc>
        <w:tc>
          <w:tcPr>
            <w:tcW w:w="6237" w:type="dxa"/>
          </w:tcPr>
          <w:p w:rsidR="00E8749E" w:rsidRDefault="00E8749E" w:rsidP="00CE34C9">
            <w:pPr>
              <w:widowControl w:val="0"/>
              <w:jc w:val="both"/>
            </w:pPr>
            <w:r>
              <w:rPr>
                <w:rStyle w:val="zakonspanusual2"/>
              </w:rPr>
              <w:t>Штрафы, пени, неустойки за нарушение условий договоров относить на внереализационные расходы.</w:t>
            </w:r>
          </w:p>
        </w:tc>
        <w:tc>
          <w:tcPr>
            <w:tcW w:w="2835" w:type="dxa"/>
          </w:tcPr>
          <w:p w:rsidR="00E8749E" w:rsidRDefault="00E8749E" w:rsidP="00CE34C9">
            <w:pPr>
              <w:pStyle w:val="a4"/>
              <w:tabs>
                <w:tab w:val="clear" w:pos="4677"/>
                <w:tab w:val="clear" w:pos="9355"/>
              </w:tabs>
              <w:jc w:val="both"/>
            </w:pPr>
            <w:r>
              <w:t>Соблюбение законодательства.</w:t>
            </w:r>
          </w:p>
        </w:tc>
      </w:tr>
    </w:tbl>
    <w:p w:rsidR="00E8749E" w:rsidRDefault="00E8749E" w:rsidP="00E8749E"/>
    <w:p w:rsidR="0030691F" w:rsidRDefault="0030691F" w:rsidP="00112D83">
      <w:pPr>
        <w:jc w:val="both"/>
      </w:pPr>
      <w:bookmarkStart w:id="0" w:name="_GoBack"/>
      <w:bookmarkEnd w:id="0"/>
    </w:p>
    <w:sectPr w:rsidR="0030691F">
      <w:pgSz w:w="16840" w:h="11907" w:orient="landscape" w:code="9"/>
      <w:pgMar w:top="1418" w:right="567" w:bottom="56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755" w:rsidRDefault="00E25755">
      <w:r>
        <w:separator/>
      </w:r>
    </w:p>
  </w:endnote>
  <w:endnote w:type="continuationSeparator" w:id="0">
    <w:p w:rsidR="00E25755" w:rsidRDefault="00E2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755" w:rsidRDefault="00E25755">
      <w:r>
        <w:separator/>
      </w:r>
    </w:p>
  </w:footnote>
  <w:footnote w:type="continuationSeparator" w:id="0">
    <w:p w:rsidR="00E25755" w:rsidRDefault="00E25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FF" w:rsidRDefault="00A674FF">
    <w:pPr>
      <w:pStyle w:val="a4"/>
    </w:pPr>
    <w:r>
      <w:tab/>
    </w:r>
    <w:r>
      <w:tab/>
    </w:r>
    <w:r w:rsidR="000B2B1B">
      <w:rPr>
        <w:rStyle w:val="a8"/>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D3F"/>
    <w:multiLevelType w:val="hybridMultilevel"/>
    <w:tmpl w:val="DACA024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
    <w:nsid w:val="02AB1BAD"/>
    <w:multiLevelType w:val="hybridMultilevel"/>
    <w:tmpl w:val="F42AAD10"/>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3D8186D"/>
    <w:multiLevelType w:val="multilevel"/>
    <w:tmpl w:val="6C00C632"/>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1155"/>
        </w:tabs>
        <w:ind w:left="1155" w:hanging="720"/>
      </w:pPr>
      <w:rPr>
        <w:rFonts w:hint="default"/>
        <w:color w:val="auto"/>
      </w:rPr>
    </w:lvl>
    <w:lvl w:ilvl="2">
      <w:start w:val="1"/>
      <w:numFmt w:val="decimal"/>
      <w:isLgl/>
      <w:lvlText w:val="%1.%2.%3."/>
      <w:lvlJc w:val="left"/>
      <w:pPr>
        <w:tabs>
          <w:tab w:val="num" w:pos="1515"/>
        </w:tabs>
        <w:ind w:left="1515" w:hanging="720"/>
      </w:pPr>
      <w:rPr>
        <w:rFonts w:hint="default"/>
      </w:rPr>
    </w:lvl>
    <w:lvl w:ilvl="3">
      <w:start w:val="1"/>
      <w:numFmt w:val="decimal"/>
      <w:isLgl/>
      <w:lvlText w:val="%1.%2.%3.%4."/>
      <w:lvlJc w:val="left"/>
      <w:pPr>
        <w:tabs>
          <w:tab w:val="num" w:pos="2235"/>
        </w:tabs>
        <w:ind w:left="2235" w:hanging="1080"/>
      </w:pPr>
      <w:rPr>
        <w:rFonts w:hint="default"/>
      </w:rPr>
    </w:lvl>
    <w:lvl w:ilvl="4">
      <w:start w:val="1"/>
      <w:numFmt w:val="decimal"/>
      <w:isLgl/>
      <w:lvlText w:val="%1.%2.%3.%4.%5."/>
      <w:lvlJc w:val="left"/>
      <w:pPr>
        <w:tabs>
          <w:tab w:val="num" w:pos="2595"/>
        </w:tabs>
        <w:ind w:left="2595" w:hanging="108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35"/>
        </w:tabs>
        <w:ind w:left="4035" w:hanging="1800"/>
      </w:pPr>
      <w:rPr>
        <w:rFonts w:hint="default"/>
      </w:rPr>
    </w:lvl>
    <w:lvl w:ilvl="7">
      <w:start w:val="1"/>
      <w:numFmt w:val="decimal"/>
      <w:isLgl/>
      <w:lvlText w:val="%1.%2.%3.%4.%5.%6.%7.%8."/>
      <w:lvlJc w:val="left"/>
      <w:pPr>
        <w:tabs>
          <w:tab w:val="num" w:pos="4395"/>
        </w:tabs>
        <w:ind w:left="4395" w:hanging="1800"/>
      </w:pPr>
      <w:rPr>
        <w:rFonts w:hint="default"/>
      </w:rPr>
    </w:lvl>
    <w:lvl w:ilvl="8">
      <w:start w:val="1"/>
      <w:numFmt w:val="decimal"/>
      <w:isLgl/>
      <w:lvlText w:val="%1.%2.%3.%4.%5.%6.%7.%8.%9."/>
      <w:lvlJc w:val="left"/>
      <w:pPr>
        <w:tabs>
          <w:tab w:val="num" w:pos="5115"/>
        </w:tabs>
        <w:ind w:left="5115" w:hanging="2160"/>
      </w:pPr>
      <w:rPr>
        <w:rFonts w:hint="default"/>
      </w:rPr>
    </w:lvl>
  </w:abstractNum>
  <w:abstractNum w:abstractNumId="3">
    <w:nsid w:val="047535D1"/>
    <w:multiLevelType w:val="multilevel"/>
    <w:tmpl w:val="94B0B43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1FD4C60"/>
    <w:multiLevelType w:val="multilevel"/>
    <w:tmpl w:val="F7CE3F2C"/>
    <w:lvl w:ilvl="0">
      <w:start w:val="2"/>
      <w:numFmt w:val="decimal"/>
      <w:lvlText w:val="%1."/>
      <w:lvlJc w:val="left"/>
      <w:pPr>
        <w:tabs>
          <w:tab w:val="num" w:pos="1069"/>
        </w:tabs>
        <w:ind w:left="1069"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5">
    <w:nsid w:val="13211197"/>
    <w:multiLevelType w:val="hybridMultilevel"/>
    <w:tmpl w:val="98CA1A32"/>
    <w:lvl w:ilvl="0" w:tplc="FFFFFFFF">
      <w:start w:val="1"/>
      <w:numFmt w:val="bullet"/>
      <w:lvlText w:val="–"/>
      <w:lvlJc w:val="left"/>
      <w:pPr>
        <w:tabs>
          <w:tab w:val="num" w:pos="1429"/>
        </w:tabs>
        <w:ind w:left="720"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2138"/>
        </w:tabs>
        <w:ind w:left="2138" w:hanging="360"/>
      </w:pPr>
      <w:rPr>
        <w:rFonts w:ascii="Courier New" w:hAnsi="Courier New" w:cs="Courier New" w:hint="default"/>
      </w:rPr>
    </w:lvl>
    <w:lvl w:ilvl="2" w:tplc="FFFFFFFF">
      <w:start w:val="1"/>
      <w:numFmt w:val="bullet"/>
      <w:lvlText w:val=""/>
      <w:lvlJc w:val="left"/>
      <w:pPr>
        <w:tabs>
          <w:tab w:val="num" w:pos="2858"/>
        </w:tabs>
        <w:ind w:left="2858" w:hanging="360"/>
      </w:pPr>
      <w:rPr>
        <w:rFonts w:ascii="Wingdings" w:hAnsi="Wingdings" w:cs="Wingdings" w:hint="default"/>
      </w:rPr>
    </w:lvl>
    <w:lvl w:ilvl="3" w:tplc="FFFFFFFF">
      <w:start w:val="1"/>
      <w:numFmt w:val="bullet"/>
      <w:lvlText w:val=""/>
      <w:lvlJc w:val="left"/>
      <w:pPr>
        <w:tabs>
          <w:tab w:val="num" w:pos="3578"/>
        </w:tabs>
        <w:ind w:left="3578" w:hanging="360"/>
      </w:pPr>
      <w:rPr>
        <w:rFonts w:ascii="Symbol" w:hAnsi="Symbol" w:cs="Symbol" w:hint="default"/>
      </w:rPr>
    </w:lvl>
    <w:lvl w:ilvl="4" w:tplc="FFFFFFFF">
      <w:start w:val="1"/>
      <w:numFmt w:val="bullet"/>
      <w:lvlText w:val="o"/>
      <w:lvlJc w:val="left"/>
      <w:pPr>
        <w:tabs>
          <w:tab w:val="num" w:pos="4298"/>
        </w:tabs>
        <w:ind w:left="4298" w:hanging="360"/>
      </w:pPr>
      <w:rPr>
        <w:rFonts w:ascii="Courier New" w:hAnsi="Courier New" w:cs="Courier New" w:hint="default"/>
      </w:rPr>
    </w:lvl>
    <w:lvl w:ilvl="5" w:tplc="FFFFFFFF">
      <w:start w:val="1"/>
      <w:numFmt w:val="bullet"/>
      <w:lvlText w:val=""/>
      <w:lvlJc w:val="left"/>
      <w:pPr>
        <w:tabs>
          <w:tab w:val="num" w:pos="5018"/>
        </w:tabs>
        <w:ind w:left="5018" w:hanging="360"/>
      </w:pPr>
      <w:rPr>
        <w:rFonts w:ascii="Wingdings" w:hAnsi="Wingdings" w:cs="Wingdings" w:hint="default"/>
      </w:rPr>
    </w:lvl>
    <w:lvl w:ilvl="6" w:tplc="FFFFFFFF">
      <w:start w:val="1"/>
      <w:numFmt w:val="bullet"/>
      <w:lvlText w:val=""/>
      <w:lvlJc w:val="left"/>
      <w:pPr>
        <w:tabs>
          <w:tab w:val="num" w:pos="5738"/>
        </w:tabs>
        <w:ind w:left="5738" w:hanging="360"/>
      </w:pPr>
      <w:rPr>
        <w:rFonts w:ascii="Symbol" w:hAnsi="Symbol" w:cs="Symbol" w:hint="default"/>
      </w:rPr>
    </w:lvl>
    <w:lvl w:ilvl="7" w:tplc="FFFFFFFF">
      <w:start w:val="1"/>
      <w:numFmt w:val="bullet"/>
      <w:lvlText w:val="o"/>
      <w:lvlJc w:val="left"/>
      <w:pPr>
        <w:tabs>
          <w:tab w:val="num" w:pos="6458"/>
        </w:tabs>
        <w:ind w:left="6458" w:hanging="360"/>
      </w:pPr>
      <w:rPr>
        <w:rFonts w:ascii="Courier New" w:hAnsi="Courier New" w:cs="Courier New" w:hint="default"/>
      </w:rPr>
    </w:lvl>
    <w:lvl w:ilvl="8" w:tplc="FFFFFFFF">
      <w:start w:val="1"/>
      <w:numFmt w:val="bullet"/>
      <w:lvlText w:val=""/>
      <w:lvlJc w:val="left"/>
      <w:pPr>
        <w:tabs>
          <w:tab w:val="num" w:pos="7178"/>
        </w:tabs>
        <w:ind w:left="7178" w:hanging="360"/>
      </w:pPr>
      <w:rPr>
        <w:rFonts w:ascii="Wingdings" w:hAnsi="Wingdings" w:cs="Wingdings" w:hint="default"/>
      </w:rPr>
    </w:lvl>
  </w:abstractNum>
  <w:abstractNum w:abstractNumId="6">
    <w:nsid w:val="13E5787A"/>
    <w:multiLevelType w:val="hybridMultilevel"/>
    <w:tmpl w:val="4AE82B90"/>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55932B3"/>
    <w:multiLevelType w:val="hybridMultilevel"/>
    <w:tmpl w:val="6DEEAE6A"/>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6957EBD"/>
    <w:multiLevelType w:val="hybridMultilevel"/>
    <w:tmpl w:val="DBC83A90"/>
    <w:lvl w:ilvl="0" w:tplc="FFFFFFFF">
      <w:start w:val="1"/>
      <w:numFmt w:val="bullet"/>
      <w:lvlText w:val="–"/>
      <w:lvlJc w:val="left"/>
      <w:pPr>
        <w:tabs>
          <w:tab w:val="num" w:pos="1832"/>
        </w:tabs>
        <w:ind w:left="720"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2138"/>
        </w:tabs>
        <w:ind w:left="2138" w:hanging="360"/>
      </w:pPr>
      <w:rPr>
        <w:rFonts w:ascii="Courier New" w:hAnsi="Courier New" w:cs="Courier New" w:hint="default"/>
      </w:rPr>
    </w:lvl>
    <w:lvl w:ilvl="2" w:tplc="FFFFFFFF">
      <w:start w:val="1"/>
      <w:numFmt w:val="bullet"/>
      <w:lvlText w:val=""/>
      <w:lvlJc w:val="left"/>
      <w:pPr>
        <w:tabs>
          <w:tab w:val="num" w:pos="2858"/>
        </w:tabs>
        <w:ind w:left="2858" w:hanging="360"/>
      </w:pPr>
      <w:rPr>
        <w:rFonts w:ascii="Wingdings" w:hAnsi="Wingdings" w:cs="Wingdings" w:hint="default"/>
      </w:rPr>
    </w:lvl>
    <w:lvl w:ilvl="3" w:tplc="FFFFFFFF">
      <w:start w:val="1"/>
      <w:numFmt w:val="bullet"/>
      <w:lvlText w:val=""/>
      <w:lvlJc w:val="left"/>
      <w:pPr>
        <w:tabs>
          <w:tab w:val="num" w:pos="3578"/>
        </w:tabs>
        <w:ind w:left="3578" w:hanging="360"/>
      </w:pPr>
      <w:rPr>
        <w:rFonts w:ascii="Symbol" w:hAnsi="Symbol" w:cs="Symbol" w:hint="default"/>
      </w:rPr>
    </w:lvl>
    <w:lvl w:ilvl="4" w:tplc="FFFFFFFF">
      <w:start w:val="1"/>
      <w:numFmt w:val="bullet"/>
      <w:lvlText w:val="o"/>
      <w:lvlJc w:val="left"/>
      <w:pPr>
        <w:tabs>
          <w:tab w:val="num" w:pos="4298"/>
        </w:tabs>
        <w:ind w:left="4298" w:hanging="360"/>
      </w:pPr>
      <w:rPr>
        <w:rFonts w:ascii="Courier New" w:hAnsi="Courier New" w:cs="Courier New" w:hint="default"/>
      </w:rPr>
    </w:lvl>
    <w:lvl w:ilvl="5" w:tplc="FFFFFFFF">
      <w:start w:val="1"/>
      <w:numFmt w:val="bullet"/>
      <w:lvlText w:val=""/>
      <w:lvlJc w:val="left"/>
      <w:pPr>
        <w:tabs>
          <w:tab w:val="num" w:pos="5018"/>
        </w:tabs>
        <w:ind w:left="5018" w:hanging="360"/>
      </w:pPr>
      <w:rPr>
        <w:rFonts w:ascii="Wingdings" w:hAnsi="Wingdings" w:cs="Wingdings" w:hint="default"/>
      </w:rPr>
    </w:lvl>
    <w:lvl w:ilvl="6" w:tplc="FFFFFFFF">
      <w:start w:val="1"/>
      <w:numFmt w:val="bullet"/>
      <w:lvlText w:val=""/>
      <w:lvlJc w:val="left"/>
      <w:pPr>
        <w:tabs>
          <w:tab w:val="num" w:pos="5738"/>
        </w:tabs>
        <w:ind w:left="5738" w:hanging="360"/>
      </w:pPr>
      <w:rPr>
        <w:rFonts w:ascii="Symbol" w:hAnsi="Symbol" w:cs="Symbol" w:hint="default"/>
      </w:rPr>
    </w:lvl>
    <w:lvl w:ilvl="7" w:tplc="FFFFFFFF">
      <w:start w:val="1"/>
      <w:numFmt w:val="bullet"/>
      <w:lvlText w:val="o"/>
      <w:lvlJc w:val="left"/>
      <w:pPr>
        <w:tabs>
          <w:tab w:val="num" w:pos="6458"/>
        </w:tabs>
        <w:ind w:left="6458" w:hanging="360"/>
      </w:pPr>
      <w:rPr>
        <w:rFonts w:ascii="Courier New" w:hAnsi="Courier New" w:cs="Courier New" w:hint="default"/>
      </w:rPr>
    </w:lvl>
    <w:lvl w:ilvl="8" w:tplc="FFFFFFFF">
      <w:start w:val="1"/>
      <w:numFmt w:val="bullet"/>
      <w:lvlText w:val=""/>
      <w:lvlJc w:val="left"/>
      <w:pPr>
        <w:tabs>
          <w:tab w:val="num" w:pos="7178"/>
        </w:tabs>
        <w:ind w:left="7178" w:hanging="360"/>
      </w:pPr>
      <w:rPr>
        <w:rFonts w:ascii="Wingdings" w:hAnsi="Wingdings" w:cs="Wingdings" w:hint="default"/>
      </w:rPr>
    </w:lvl>
  </w:abstractNum>
  <w:abstractNum w:abstractNumId="9">
    <w:nsid w:val="1CFB0EC2"/>
    <w:multiLevelType w:val="hybridMultilevel"/>
    <w:tmpl w:val="711A6B34"/>
    <w:lvl w:ilvl="0" w:tplc="FFFFFFFF">
      <w:start w:val="1"/>
      <w:numFmt w:val="bullet"/>
      <w:lvlText w:val="–"/>
      <w:lvlJc w:val="left"/>
      <w:pPr>
        <w:tabs>
          <w:tab w:val="num" w:pos="1429"/>
        </w:tabs>
        <w:ind w:left="720"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2138"/>
        </w:tabs>
        <w:ind w:left="2138" w:hanging="360"/>
      </w:pPr>
      <w:rPr>
        <w:rFonts w:ascii="Courier New" w:hAnsi="Courier New" w:cs="Courier New" w:hint="default"/>
      </w:rPr>
    </w:lvl>
    <w:lvl w:ilvl="2" w:tplc="FFFFFFFF">
      <w:start w:val="1"/>
      <w:numFmt w:val="bullet"/>
      <w:lvlText w:val=""/>
      <w:lvlJc w:val="left"/>
      <w:pPr>
        <w:tabs>
          <w:tab w:val="num" w:pos="2858"/>
        </w:tabs>
        <w:ind w:left="2858" w:hanging="360"/>
      </w:pPr>
      <w:rPr>
        <w:rFonts w:ascii="Wingdings" w:hAnsi="Wingdings" w:cs="Wingdings" w:hint="default"/>
      </w:rPr>
    </w:lvl>
    <w:lvl w:ilvl="3" w:tplc="FFFFFFFF">
      <w:start w:val="1"/>
      <w:numFmt w:val="bullet"/>
      <w:lvlText w:val=""/>
      <w:lvlJc w:val="left"/>
      <w:pPr>
        <w:tabs>
          <w:tab w:val="num" w:pos="3578"/>
        </w:tabs>
        <w:ind w:left="3578" w:hanging="360"/>
      </w:pPr>
      <w:rPr>
        <w:rFonts w:ascii="Symbol" w:hAnsi="Symbol" w:cs="Symbol" w:hint="default"/>
      </w:rPr>
    </w:lvl>
    <w:lvl w:ilvl="4" w:tplc="FFFFFFFF">
      <w:start w:val="1"/>
      <w:numFmt w:val="bullet"/>
      <w:lvlText w:val="o"/>
      <w:lvlJc w:val="left"/>
      <w:pPr>
        <w:tabs>
          <w:tab w:val="num" w:pos="4298"/>
        </w:tabs>
        <w:ind w:left="4298" w:hanging="360"/>
      </w:pPr>
      <w:rPr>
        <w:rFonts w:ascii="Courier New" w:hAnsi="Courier New" w:cs="Courier New" w:hint="default"/>
      </w:rPr>
    </w:lvl>
    <w:lvl w:ilvl="5" w:tplc="FFFFFFFF">
      <w:start w:val="1"/>
      <w:numFmt w:val="bullet"/>
      <w:lvlText w:val=""/>
      <w:lvlJc w:val="left"/>
      <w:pPr>
        <w:tabs>
          <w:tab w:val="num" w:pos="5018"/>
        </w:tabs>
        <w:ind w:left="5018" w:hanging="360"/>
      </w:pPr>
      <w:rPr>
        <w:rFonts w:ascii="Wingdings" w:hAnsi="Wingdings" w:cs="Wingdings" w:hint="default"/>
      </w:rPr>
    </w:lvl>
    <w:lvl w:ilvl="6" w:tplc="FFFFFFFF">
      <w:start w:val="1"/>
      <w:numFmt w:val="bullet"/>
      <w:lvlText w:val=""/>
      <w:lvlJc w:val="left"/>
      <w:pPr>
        <w:tabs>
          <w:tab w:val="num" w:pos="5738"/>
        </w:tabs>
        <w:ind w:left="5738" w:hanging="360"/>
      </w:pPr>
      <w:rPr>
        <w:rFonts w:ascii="Symbol" w:hAnsi="Symbol" w:cs="Symbol" w:hint="default"/>
      </w:rPr>
    </w:lvl>
    <w:lvl w:ilvl="7" w:tplc="FFFFFFFF">
      <w:start w:val="1"/>
      <w:numFmt w:val="bullet"/>
      <w:lvlText w:val="o"/>
      <w:lvlJc w:val="left"/>
      <w:pPr>
        <w:tabs>
          <w:tab w:val="num" w:pos="6458"/>
        </w:tabs>
        <w:ind w:left="6458" w:hanging="360"/>
      </w:pPr>
      <w:rPr>
        <w:rFonts w:ascii="Courier New" w:hAnsi="Courier New" w:cs="Courier New" w:hint="default"/>
      </w:rPr>
    </w:lvl>
    <w:lvl w:ilvl="8" w:tplc="FFFFFFFF">
      <w:start w:val="1"/>
      <w:numFmt w:val="bullet"/>
      <w:lvlText w:val=""/>
      <w:lvlJc w:val="left"/>
      <w:pPr>
        <w:tabs>
          <w:tab w:val="num" w:pos="7178"/>
        </w:tabs>
        <w:ind w:left="7178" w:hanging="360"/>
      </w:pPr>
      <w:rPr>
        <w:rFonts w:ascii="Wingdings" w:hAnsi="Wingdings" w:cs="Wingdings" w:hint="default"/>
      </w:rPr>
    </w:lvl>
  </w:abstractNum>
  <w:abstractNum w:abstractNumId="10">
    <w:nsid w:val="21045890"/>
    <w:multiLevelType w:val="multilevel"/>
    <w:tmpl w:val="995CF118"/>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66D670F"/>
    <w:multiLevelType w:val="hybridMultilevel"/>
    <w:tmpl w:val="435803CC"/>
    <w:lvl w:ilvl="0" w:tplc="FFFFFFFF">
      <w:start w:val="1"/>
      <w:numFmt w:val="bullet"/>
      <w:lvlText w:val="–"/>
      <w:lvlJc w:val="left"/>
      <w:pPr>
        <w:tabs>
          <w:tab w:val="num" w:pos="1832"/>
        </w:tabs>
        <w:ind w:left="720"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2138"/>
        </w:tabs>
        <w:ind w:left="2138" w:hanging="360"/>
      </w:pPr>
      <w:rPr>
        <w:rFonts w:ascii="Courier New" w:hAnsi="Courier New" w:cs="Courier New" w:hint="default"/>
      </w:rPr>
    </w:lvl>
    <w:lvl w:ilvl="2" w:tplc="FFFFFFFF">
      <w:start w:val="1"/>
      <w:numFmt w:val="bullet"/>
      <w:lvlText w:val=""/>
      <w:lvlJc w:val="left"/>
      <w:pPr>
        <w:tabs>
          <w:tab w:val="num" w:pos="2858"/>
        </w:tabs>
        <w:ind w:left="2858" w:hanging="360"/>
      </w:pPr>
      <w:rPr>
        <w:rFonts w:ascii="Wingdings" w:hAnsi="Wingdings" w:cs="Wingdings" w:hint="default"/>
      </w:rPr>
    </w:lvl>
    <w:lvl w:ilvl="3" w:tplc="FFFFFFFF">
      <w:start w:val="1"/>
      <w:numFmt w:val="bullet"/>
      <w:lvlText w:val=""/>
      <w:lvlJc w:val="left"/>
      <w:pPr>
        <w:tabs>
          <w:tab w:val="num" w:pos="3578"/>
        </w:tabs>
        <w:ind w:left="3578" w:hanging="360"/>
      </w:pPr>
      <w:rPr>
        <w:rFonts w:ascii="Symbol" w:hAnsi="Symbol" w:cs="Symbol" w:hint="default"/>
      </w:rPr>
    </w:lvl>
    <w:lvl w:ilvl="4" w:tplc="FFFFFFFF">
      <w:start w:val="1"/>
      <w:numFmt w:val="bullet"/>
      <w:lvlText w:val="o"/>
      <w:lvlJc w:val="left"/>
      <w:pPr>
        <w:tabs>
          <w:tab w:val="num" w:pos="4298"/>
        </w:tabs>
        <w:ind w:left="4298" w:hanging="360"/>
      </w:pPr>
      <w:rPr>
        <w:rFonts w:ascii="Courier New" w:hAnsi="Courier New" w:cs="Courier New" w:hint="default"/>
      </w:rPr>
    </w:lvl>
    <w:lvl w:ilvl="5" w:tplc="FFFFFFFF">
      <w:start w:val="1"/>
      <w:numFmt w:val="bullet"/>
      <w:lvlText w:val=""/>
      <w:lvlJc w:val="left"/>
      <w:pPr>
        <w:tabs>
          <w:tab w:val="num" w:pos="5018"/>
        </w:tabs>
        <w:ind w:left="5018" w:hanging="360"/>
      </w:pPr>
      <w:rPr>
        <w:rFonts w:ascii="Wingdings" w:hAnsi="Wingdings" w:cs="Wingdings" w:hint="default"/>
      </w:rPr>
    </w:lvl>
    <w:lvl w:ilvl="6" w:tplc="FFFFFFFF">
      <w:start w:val="1"/>
      <w:numFmt w:val="bullet"/>
      <w:lvlText w:val=""/>
      <w:lvlJc w:val="left"/>
      <w:pPr>
        <w:tabs>
          <w:tab w:val="num" w:pos="5738"/>
        </w:tabs>
        <w:ind w:left="5738" w:hanging="360"/>
      </w:pPr>
      <w:rPr>
        <w:rFonts w:ascii="Symbol" w:hAnsi="Symbol" w:cs="Symbol" w:hint="default"/>
      </w:rPr>
    </w:lvl>
    <w:lvl w:ilvl="7" w:tplc="FFFFFFFF">
      <w:start w:val="1"/>
      <w:numFmt w:val="bullet"/>
      <w:lvlText w:val="o"/>
      <w:lvlJc w:val="left"/>
      <w:pPr>
        <w:tabs>
          <w:tab w:val="num" w:pos="6458"/>
        </w:tabs>
        <w:ind w:left="6458" w:hanging="360"/>
      </w:pPr>
      <w:rPr>
        <w:rFonts w:ascii="Courier New" w:hAnsi="Courier New" w:cs="Courier New" w:hint="default"/>
      </w:rPr>
    </w:lvl>
    <w:lvl w:ilvl="8" w:tplc="FFFFFFFF">
      <w:start w:val="1"/>
      <w:numFmt w:val="bullet"/>
      <w:lvlText w:val=""/>
      <w:lvlJc w:val="left"/>
      <w:pPr>
        <w:tabs>
          <w:tab w:val="num" w:pos="7178"/>
        </w:tabs>
        <w:ind w:left="7178" w:hanging="360"/>
      </w:pPr>
      <w:rPr>
        <w:rFonts w:ascii="Wingdings" w:hAnsi="Wingdings" w:cs="Wingdings" w:hint="default"/>
      </w:rPr>
    </w:lvl>
  </w:abstractNum>
  <w:abstractNum w:abstractNumId="12">
    <w:nsid w:val="3EB8531C"/>
    <w:multiLevelType w:val="hybridMultilevel"/>
    <w:tmpl w:val="D48228F4"/>
    <w:lvl w:ilvl="0" w:tplc="FFFFFFFF">
      <w:start w:val="1"/>
      <w:numFmt w:val="bullet"/>
      <w:lvlText w:val="–"/>
      <w:lvlJc w:val="left"/>
      <w:pPr>
        <w:tabs>
          <w:tab w:val="num" w:pos="1134"/>
        </w:tabs>
        <w:ind w:left="22"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41021DE4"/>
    <w:multiLevelType w:val="singleLevel"/>
    <w:tmpl w:val="6096CAF4"/>
    <w:lvl w:ilvl="0">
      <w:start w:val="1"/>
      <w:numFmt w:val="bullet"/>
      <w:pStyle w:val="a"/>
      <w:lvlText w:val=""/>
      <w:lvlJc w:val="left"/>
      <w:pPr>
        <w:tabs>
          <w:tab w:val="num" w:pos="360"/>
        </w:tabs>
        <w:ind w:left="360" w:hanging="360"/>
      </w:pPr>
      <w:rPr>
        <w:rFonts w:ascii="Symbol" w:hAnsi="Symbol" w:cs="Symbol" w:hint="default"/>
      </w:rPr>
    </w:lvl>
  </w:abstractNum>
  <w:abstractNum w:abstractNumId="14">
    <w:nsid w:val="41510E2E"/>
    <w:multiLevelType w:val="hybridMultilevel"/>
    <w:tmpl w:val="5CCA3AC0"/>
    <w:lvl w:ilvl="0" w:tplc="FFFFFFFF">
      <w:start w:val="1"/>
      <w:numFmt w:val="bullet"/>
      <w:lvlText w:val=""/>
      <w:lvlJc w:val="left"/>
      <w:pPr>
        <w:tabs>
          <w:tab w:val="num" w:pos="1260"/>
        </w:tabs>
        <w:ind w:left="1260" w:hanging="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5">
    <w:nsid w:val="4A850693"/>
    <w:multiLevelType w:val="hybridMultilevel"/>
    <w:tmpl w:val="C2524124"/>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3D3022D"/>
    <w:multiLevelType w:val="hybridMultilevel"/>
    <w:tmpl w:val="6DA6EFDA"/>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60C6060"/>
    <w:multiLevelType w:val="hybridMultilevel"/>
    <w:tmpl w:val="F626B176"/>
    <w:lvl w:ilvl="0" w:tplc="FFFFFFFF">
      <w:start w:val="1"/>
      <w:numFmt w:val="bullet"/>
      <w:lvlText w:val=""/>
      <w:lvlJc w:val="left"/>
      <w:pPr>
        <w:tabs>
          <w:tab w:val="num" w:pos="1100"/>
        </w:tabs>
        <w:ind w:left="1100" w:hanging="360"/>
      </w:pPr>
      <w:rPr>
        <w:rFonts w:ascii="Symbol" w:hAnsi="Symbol" w:cs="Symbol" w:hint="default"/>
      </w:rPr>
    </w:lvl>
    <w:lvl w:ilvl="1" w:tplc="FFFFFFFF">
      <w:start w:val="1"/>
      <w:numFmt w:val="bullet"/>
      <w:lvlText w:val="o"/>
      <w:lvlJc w:val="left"/>
      <w:pPr>
        <w:tabs>
          <w:tab w:val="num" w:pos="1820"/>
        </w:tabs>
        <w:ind w:left="1820" w:hanging="360"/>
      </w:pPr>
      <w:rPr>
        <w:rFonts w:ascii="Courier New" w:hAnsi="Courier New" w:cs="Courier New" w:hint="default"/>
      </w:rPr>
    </w:lvl>
    <w:lvl w:ilvl="2" w:tplc="FFFFFFFF">
      <w:start w:val="1"/>
      <w:numFmt w:val="bullet"/>
      <w:lvlText w:val=""/>
      <w:lvlJc w:val="left"/>
      <w:pPr>
        <w:tabs>
          <w:tab w:val="num" w:pos="2540"/>
        </w:tabs>
        <w:ind w:left="2540" w:hanging="360"/>
      </w:pPr>
      <w:rPr>
        <w:rFonts w:ascii="Wingdings" w:hAnsi="Wingdings" w:cs="Wingdings" w:hint="default"/>
      </w:rPr>
    </w:lvl>
    <w:lvl w:ilvl="3" w:tplc="FFFFFFFF">
      <w:start w:val="1"/>
      <w:numFmt w:val="bullet"/>
      <w:lvlText w:val=""/>
      <w:lvlJc w:val="left"/>
      <w:pPr>
        <w:tabs>
          <w:tab w:val="num" w:pos="3260"/>
        </w:tabs>
        <w:ind w:left="3260" w:hanging="360"/>
      </w:pPr>
      <w:rPr>
        <w:rFonts w:ascii="Symbol" w:hAnsi="Symbol" w:cs="Symbol" w:hint="default"/>
      </w:rPr>
    </w:lvl>
    <w:lvl w:ilvl="4" w:tplc="FFFFFFFF">
      <w:start w:val="1"/>
      <w:numFmt w:val="bullet"/>
      <w:lvlText w:val="o"/>
      <w:lvlJc w:val="left"/>
      <w:pPr>
        <w:tabs>
          <w:tab w:val="num" w:pos="3980"/>
        </w:tabs>
        <w:ind w:left="3980" w:hanging="360"/>
      </w:pPr>
      <w:rPr>
        <w:rFonts w:ascii="Courier New" w:hAnsi="Courier New" w:cs="Courier New" w:hint="default"/>
      </w:rPr>
    </w:lvl>
    <w:lvl w:ilvl="5" w:tplc="FFFFFFFF">
      <w:start w:val="1"/>
      <w:numFmt w:val="bullet"/>
      <w:lvlText w:val=""/>
      <w:lvlJc w:val="left"/>
      <w:pPr>
        <w:tabs>
          <w:tab w:val="num" w:pos="4700"/>
        </w:tabs>
        <w:ind w:left="4700" w:hanging="360"/>
      </w:pPr>
      <w:rPr>
        <w:rFonts w:ascii="Wingdings" w:hAnsi="Wingdings" w:cs="Wingdings" w:hint="default"/>
      </w:rPr>
    </w:lvl>
    <w:lvl w:ilvl="6" w:tplc="FFFFFFFF">
      <w:start w:val="1"/>
      <w:numFmt w:val="bullet"/>
      <w:lvlText w:val=""/>
      <w:lvlJc w:val="left"/>
      <w:pPr>
        <w:tabs>
          <w:tab w:val="num" w:pos="5420"/>
        </w:tabs>
        <w:ind w:left="5420" w:hanging="360"/>
      </w:pPr>
      <w:rPr>
        <w:rFonts w:ascii="Symbol" w:hAnsi="Symbol" w:cs="Symbol" w:hint="default"/>
      </w:rPr>
    </w:lvl>
    <w:lvl w:ilvl="7" w:tplc="FFFFFFFF">
      <w:start w:val="1"/>
      <w:numFmt w:val="bullet"/>
      <w:lvlText w:val="o"/>
      <w:lvlJc w:val="left"/>
      <w:pPr>
        <w:tabs>
          <w:tab w:val="num" w:pos="6140"/>
        </w:tabs>
        <w:ind w:left="6140" w:hanging="360"/>
      </w:pPr>
      <w:rPr>
        <w:rFonts w:ascii="Courier New" w:hAnsi="Courier New" w:cs="Courier New" w:hint="default"/>
      </w:rPr>
    </w:lvl>
    <w:lvl w:ilvl="8" w:tplc="FFFFFFFF">
      <w:start w:val="1"/>
      <w:numFmt w:val="bullet"/>
      <w:lvlText w:val=""/>
      <w:lvlJc w:val="left"/>
      <w:pPr>
        <w:tabs>
          <w:tab w:val="num" w:pos="6860"/>
        </w:tabs>
        <w:ind w:left="6860" w:hanging="360"/>
      </w:pPr>
      <w:rPr>
        <w:rFonts w:ascii="Wingdings" w:hAnsi="Wingdings" w:cs="Wingdings" w:hint="default"/>
      </w:rPr>
    </w:lvl>
  </w:abstractNum>
  <w:abstractNum w:abstractNumId="18">
    <w:nsid w:val="59FE371C"/>
    <w:multiLevelType w:val="hybridMultilevel"/>
    <w:tmpl w:val="FB86CFA6"/>
    <w:lvl w:ilvl="0" w:tplc="FFFFFFFF">
      <w:start w:val="1"/>
      <w:numFmt w:val="bullet"/>
      <w:lvlText w:val="–"/>
      <w:lvlJc w:val="left"/>
      <w:pPr>
        <w:tabs>
          <w:tab w:val="num" w:pos="731"/>
        </w:tabs>
        <w:ind w:left="22"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9">
    <w:nsid w:val="60420DBF"/>
    <w:multiLevelType w:val="hybridMultilevel"/>
    <w:tmpl w:val="FA80BE2E"/>
    <w:lvl w:ilvl="0" w:tplc="FFFFFFFF">
      <w:start w:val="1"/>
      <w:numFmt w:val="bullet"/>
      <w:lvlText w:val=""/>
      <w:lvlJc w:val="left"/>
      <w:pPr>
        <w:tabs>
          <w:tab w:val="num" w:pos="1260"/>
        </w:tabs>
        <w:ind w:left="1260" w:hanging="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0">
    <w:nsid w:val="62E12C85"/>
    <w:multiLevelType w:val="hybridMultilevel"/>
    <w:tmpl w:val="C8E6DA76"/>
    <w:lvl w:ilvl="0" w:tplc="FFFFFFFF">
      <w:start w:val="1"/>
      <w:numFmt w:val="bullet"/>
      <w:lvlText w:val="–"/>
      <w:lvlJc w:val="left"/>
      <w:pPr>
        <w:tabs>
          <w:tab w:val="num" w:pos="731"/>
        </w:tabs>
        <w:ind w:left="22" w:firstLine="1069"/>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1">
    <w:nsid w:val="648F7F5D"/>
    <w:multiLevelType w:val="multilevel"/>
    <w:tmpl w:val="DEEEFFB6"/>
    <w:lvl w:ilvl="0">
      <w:start w:val="2"/>
      <w:numFmt w:val="decimal"/>
      <w:lvlText w:val="%1."/>
      <w:lvlJc w:val="left"/>
      <w:pPr>
        <w:tabs>
          <w:tab w:val="num" w:pos="660"/>
        </w:tabs>
        <w:ind w:left="660" w:hanging="42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2">
    <w:nsid w:val="66AA4B9F"/>
    <w:multiLevelType w:val="multilevel"/>
    <w:tmpl w:val="A0FEB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ABC74BB"/>
    <w:multiLevelType w:val="multilevel"/>
    <w:tmpl w:val="62B4F9B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4">
    <w:nsid w:val="73705CC4"/>
    <w:multiLevelType w:val="hybridMultilevel"/>
    <w:tmpl w:val="0C0810C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76D5187D"/>
    <w:multiLevelType w:val="hybridMultilevel"/>
    <w:tmpl w:val="7724359C"/>
    <w:lvl w:ilvl="0" w:tplc="FFFFFFFF">
      <w:start w:val="1"/>
      <w:numFmt w:val="bullet"/>
      <w:lvlText w:val=""/>
      <w:lvlJc w:val="left"/>
      <w:pPr>
        <w:tabs>
          <w:tab w:val="num" w:pos="720"/>
        </w:tabs>
        <w:ind w:left="720" w:hanging="360"/>
      </w:pPr>
      <w:rPr>
        <w:rFonts w:ascii="Wingdings" w:hAnsi="Wingdings" w:cs="Wingdings" w:hint="default"/>
        <w:sz w:val="20"/>
        <w:szCs w:val="20"/>
      </w:rPr>
    </w:lvl>
    <w:lvl w:ilvl="1" w:tplc="FFFFFFFF">
      <w:start w:val="1"/>
      <w:numFmt w:val="bullet"/>
      <w:lvlText w:val=""/>
      <w:lvlJc w:val="left"/>
      <w:pPr>
        <w:tabs>
          <w:tab w:val="num" w:pos="1440"/>
        </w:tabs>
        <w:ind w:left="1440" w:hanging="36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3"/>
  </w:num>
  <w:num w:numId="3">
    <w:abstractNumId w:val="19"/>
  </w:num>
  <w:num w:numId="4">
    <w:abstractNumId w:val="14"/>
  </w:num>
  <w:num w:numId="5">
    <w:abstractNumId w:val="0"/>
  </w:num>
  <w:num w:numId="6">
    <w:abstractNumId w:val="17"/>
  </w:num>
  <w:num w:numId="7">
    <w:abstractNumId w:val="24"/>
  </w:num>
  <w:num w:numId="8">
    <w:abstractNumId w:val="7"/>
  </w:num>
  <w:num w:numId="9">
    <w:abstractNumId w:val="1"/>
  </w:num>
  <w:num w:numId="10">
    <w:abstractNumId w:val="6"/>
  </w:num>
  <w:num w:numId="11">
    <w:abstractNumId w:val="25"/>
  </w:num>
  <w:num w:numId="12">
    <w:abstractNumId w:val="15"/>
  </w:num>
  <w:num w:numId="13">
    <w:abstractNumId w:val="16"/>
  </w:num>
  <w:num w:numId="14">
    <w:abstractNumId w:val="20"/>
  </w:num>
  <w:num w:numId="15">
    <w:abstractNumId w:val="18"/>
  </w:num>
  <w:num w:numId="16">
    <w:abstractNumId w:val="5"/>
  </w:num>
  <w:num w:numId="17">
    <w:abstractNumId w:val="9"/>
  </w:num>
  <w:num w:numId="18">
    <w:abstractNumId w:val="12"/>
  </w:num>
  <w:num w:numId="19">
    <w:abstractNumId w:val="11"/>
  </w:num>
  <w:num w:numId="20">
    <w:abstractNumId w:val="8"/>
  </w:num>
  <w:num w:numId="21">
    <w:abstractNumId w:val="10"/>
  </w:num>
  <w:num w:numId="22">
    <w:abstractNumId w:val="4"/>
  </w:num>
  <w:num w:numId="23">
    <w:abstractNumId w:val="3"/>
  </w:num>
  <w:num w:numId="24">
    <w:abstractNumId w:val="22"/>
  </w:num>
  <w:num w:numId="25">
    <w:abstractNumId w:val="21"/>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33"/>
    <w:rsid w:val="000149E6"/>
    <w:rsid w:val="000B2B1B"/>
    <w:rsid w:val="00112D83"/>
    <w:rsid w:val="00175107"/>
    <w:rsid w:val="00255AB2"/>
    <w:rsid w:val="002C2DF9"/>
    <w:rsid w:val="0030691F"/>
    <w:rsid w:val="00314B43"/>
    <w:rsid w:val="00325210"/>
    <w:rsid w:val="00375640"/>
    <w:rsid w:val="003F33C5"/>
    <w:rsid w:val="003F504A"/>
    <w:rsid w:val="004D419D"/>
    <w:rsid w:val="004E13BA"/>
    <w:rsid w:val="0054594F"/>
    <w:rsid w:val="00546A1D"/>
    <w:rsid w:val="005B7342"/>
    <w:rsid w:val="008A17C2"/>
    <w:rsid w:val="008F4B9F"/>
    <w:rsid w:val="008F7820"/>
    <w:rsid w:val="00962416"/>
    <w:rsid w:val="00971D49"/>
    <w:rsid w:val="009F5C3E"/>
    <w:rsid w:val="00A427B8"/>
    <w:rsid w:val="00A674FF"/>
    <w:rsid w:val="00B46D40"/>
    <w:rsid w:val="00C975D2"/>
    <w:rsid w:val="00CA640E"/>
    <w:rsid w:val="00CE34C9"/>
    <w:rsid w:val="00D15C11"/>
    <w:rsid w:val="00D353BA"/>
    <w:rsid w:val="00D82C04"/>
    <w:rsid w:val="00D83192"/>
    <w:rsid w:val="00DA0039"/>
    <w:rsid w:val="00E25755"/>
    <w:rsid w:val="00E72229"/>
    <w:rsid w:val="00E8749E"/>
    <w:rsid w:val="00FD1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
    <o:shapelayout v:ext="edit">
      <o:idmap v:ext="edit" data="1"/>
    </o:shapelayout>
  </w:shapeDefaults>
  <w:decimalSymbol w:val=","/>
  <w:listSeparator w:val=";"/>
  <w14:defaultImageDpi w14:val="0"/>
  <w15:chartTrackingRefBased/>
  <w15:docId w15:val="{08060F0E-47CA-46B0-9E61-7E0BD239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2D83"/>
    <w:rPr>
      <w:sz w:val="24"/>
      <w:szCs w:val="24"/>
    </w:rPr>
  </w:style>
  <w:style w:type="paragraph" w:styleId="1">
    <w:name w:val="heading 1"/>
    <w:basedOn w:val="a0"/>
    <w:next w:val="a0"/>
    <w:link w:val="10"/>
    <w:uiPriority w:val="99"/>
    <w:qFormat/>
    <w:rsid w:val="00E72229"/>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325210"/>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325210"/>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E72229"/>
    <w:pPr>
      <w:keepNext/>
      <w:overflowPunct w:val="0"/>
      <w:autoSpaceDE w:val="0"/>
      <w:autoSpaceDN w:val="0"/>
      <w:adjustRightInd w:val="0"/>
      <w:spacing w:line="360" w:lineRule="auto"/>
      <w:ind w:firstLine="567"/>
      <w:textAlignment w:val="baseline"/>
      <w:outlineLvl w:val="3"/>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1">
    <w:name w:val="Body Text Indent 2"/>
    <w:basedOn w:val="a0"/>
    <w:link w:val="22"/>
    <w:uiPriority w:val="99"/>
    <w:rsid w:val="00112D83"/>
    <w:pPr>
      <w:widowControl w:val="0"/>
      <w:spacing w:line="360" w:lineRule="auto"/>
      <w:ind w:firstLine="709"/>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4">
    <w:name w:val="header"/>
    <w:basedOn w:val="a0"/>
    <w:link w:val="a5"/>
    <w:uiPriority w:val="99"/>
    <w:rsid w:val="008F4B9F"/>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0"/>
    <w:link w:val="a7"/>
    <w:uiPriority w:val="99"/>
    <w:rsid w:val="008F4B9F"/>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F4B9F"/>
  </w:style>
  <w:style w:type="paragraph" w:styleId="a9">
    <w:name w:val="Body Text"/>
    <w:basedOn w:val="a0"/>
    <w:link w:val="aa"/>
    <w:uiPriority w:val="99"/>
    <w:rsid w:val="00E72229"/>
    <w:pPr>
      <w:spacing w:after="120"/>
    </w:pPr>
  </w:style>
  <w:style w:type="character" w:customStyle="1" w:styleId="aa">
    <w:name w:val="Основной текст Знак"/>
    <w:link w:val="a9"/>
    <w:uiPriority w:val="99"/>
    <w:semiHidden/>
    <w:rPr>
      <w:sz w:val="24"/>
      <w:szCs w:val="24"/>
    </w:rPr>
  </w:style>
  <w:style w:type="paragraph" w:styleId="ab">
    <w:name w:val="Document Map"/>
    <w:basedOn w:val="a0"/>
    <w:link w:val="ac"/>
    <w:uiPriority w:val="99"/>
    <w:semiHidden/>
    <w:rsid w:val="00E72229"/>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a">
    <w:name w:val="List Bullet"/>
    <w:basedOn w:val="a0"/>
    <w:autoRedefine/>
    <w:uiPriority w:val="99"/>
    <w:rsid w:val="00E72229"/>
    <w:pPr>
      <w:widowControl w:val="0"/>
      <w:numPr>
        <w:numId w:val="2"/>
      </w:numPr>
      <w:tabs>
        <w:tab w:val="clear" w:pos="360"/>
        <w:tab w:val="num" w:pos="1080"/>
      </w:tabs>
      <w:spacing w:line="360" w:lineRule="auto"/>
      <w:ind w:left="0" w:firstLine="720"/>
      <w:jc w:val="both"/>
    </w:pPr>
    <w:rPr>
      <w:sz w:val="28"/>
      <w:szCs w:val="28"/>
    </w:rPr>
  </w:style>
  <w:style w:type="paragraph" w:customStyle="1" w:styleId="FR1">
    <w:name w:val="FR1"/>
    <w:uiPriority w:val="99"/>
    <w:rsid w:val="00E72229"/>
    <w:pPr>
      <w:widowControl w:val="0"/>
      <w:autoSpaceDE w:val="0"/>
      <w:autoSpaceDN w:val="0"/>
      <w:adjustRightInd w:val="0"/>
      <w:ind w:left="1720"/>
    </w:pPr>
    <w:rPr>
      <w:rFonts w:ascii="Courier New" w:hAnsi="Courier New" w:cs="Courier New"/>
      <w:sz w:val="36"/>
      <w:szCs w:val="36"/>
    </w:rPr>
  </w:style>
  <w:style w:type="paragraph" w:styleId="31">
    <w:name w:val="Body Text 3"/>
    <w:basedOn w:val="a0"/>
    <w:link w:val="32"/>
    <w:uiPriority w:val="99"/>
    <w:rsid w:val="00E72229"/>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2"/>
    <w:basedOn w:val="a0"/>
    <w:link w:val="24"/>
    <w:uiPriority w:val="99"/>
    <w:rsid w:val="00E72229"/>
    <w:pPr>
      <w:spacing w:after="120" w:line="480" w:lineRule="auto"/>
    </w:pPr>
  </w:style>
  <w:style w:type="character" w:customStyle="1" w:styleId="24">
    <w:name w:val="Основной текст 2 Знак"/>
    <w:link w:val="23"/>
    <w:uiPriority w:val="99"/>
    <w:semiHidden/>
    <w:rPr>
      <w:sz w:val="24"/>
      <w:szCs w:val="24"/>
    </w:rPr>
  </w:style>
  <w:style w:type="character" w:customStyle="1" w:styleId="zakonspanusual2">
    <w:name w:val="zakon_spanusual2"/>
    <w:uiPriority w:val="99"/>
    <w:rsid w:val="00962416"/>
    <w:rPr>
      <w:rFonts w:ascii="Arial" w:hAnsi="Arial" w:cs="Arial"/>
      <w:color w:val="000000"/>
      <w:sz w:val="18"/>
      <w:szCs w:val="18"/>
    </w:rPr>
  </w:style>
  <w:style w:type="character" w:customStyle="1" w:styleId="zakonspanheader1">
    <w:name w:val="zakon_spanheader1"/>
    <w:uiPriority w:val="99"/>
    <w:rsid w:val="00962416"/>
    <w:rPr>
      <w:rFonts w:ascii="Arial" w:hAnsi="Arial" w:cs="Arial"/>
      <w:color w:val="000080"/>
      <w:sz w:val="18"/>
      <w:szCs w:val="18"/>
    </w:rPr>
  </w:style>
  <w:style w:type="character" w:customStyle="1" w:styleId="zakonlink1">
    <w:name w:val="zakon_link1"/>
    <w:uiPriority w:val="99"/>
    <w:rsid w:val="00962416"/>
    <w:rPr>
      <w:rFonts w:ascii="Arial" w:hAnsi="Arial" w:cs="Arial"/>
      <w:color w:val="000000"/>
      <w:sz w:val="18"/>
      <w:szCs w:val="18"/>
    </w:rPr>
  </w:style>
  <w:style w:type="paragraph" w:styleId="ad">
    <w:name w:val="Normal (Web)"/>
    <w:basedOn w:val="a0"/>
    <w:uiPriority w:val="99"/>
    <w:rsid w:val="00255AB2"/>
    <w:pPr>
      <w:spacing w:before="100" w:beforeAutospacing="1" w:after="100" w:afterAutospacing="1"/>
    </w:pPr>
    <w:rPr>
      <w:color w:val="000040"/>
    </w:rPr>
  </w:style>
  <w:style w:type="paragraph" w:styleId="33">
    <w:name w:val="Body Text Indent 3"/>
    <w:basedOn w:val="a0"/>
    <w:link w:val="34"/>
    <w:uiPriority w:val="99"/>
    <w:rsid w:val="0030691F"/>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e">
    <w:name w:val="caption"/>
    <w:basedOn w:val="a0"/>
    <w:next w:val="a0"/>
    <w:uiPriority w:val="99"/>
    <w:qFormat/>
    <w:rsid w:val="0032521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28275</Words>
  <Characters>161169</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189066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Nataly</dc:creator>
  <cp:keywords/>
  <dc:description/>
  <cp:lastModifiedBy>admin</cp:lastModifiedBy>
  <cp:revision>2</cp:revision>
  <dcterms:created xsi:type="dcterms:W3CDTF">2014-02-17T21:13:00Z</dcterms:created>
  <dcterms:modified xsi:type="dcterms:W3CDTF">2014-02-17T21:13:00Z</dcterms:modified>
</cp:coreProperties>
</file>