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CC" w:rsidRDefault="00932BCC">
      <w:pPr>
        <w:pStyle w:val="a3"/>
      </w:pPr>
      <w:r>
        <w:t>Стихийные бедствия</w:t>
      </w:r>
    </w:p>
    <w:p w:rsidR="00932BCC" w:rsidRDefault="00932BCC">
      <w:pPr>
        <w:ind w:firstLine="567"/>
        <w:rPr>
          <w:sz w:val="24"/>
          <w:szCs w:val="24"/>
        </w:rPr>
      </w:pPr>
    </w:p>
    <w:p w:rsidR="00932BCC" w:rsidRDefault="00932BCC">
      <w:pPr>
        <w:pStyle w:val="3"/>
      </w:pPr>
      <w:r>
        <w:t>Введение</w:t>
      </w:r>
    </w:p>
    <w:p w:rsidR="00932BCC" w:rsidRDefault="00932BCC">
      <w:pPr>
        <w:ind w:firstLine="567"/>
        <w:rPr>
          <w:sz w:val="24"/>
          <w:szCs w:val="24"/>
        </w:rPr>
      </w:pP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Стихийные бедствия – это различные явления природы, вызывающие внезапные нарушения нормальной жизнедеятельности населения, а также разрушения и уничтожение материальных ценностей. Они нередко оказывают отрицательное воздействие на окружающую природу.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стихийным бедствиям обычно относятся землетрясения, наводнения, селевые потоки, оползни, снежные заносы, извержения вулканов, обвалы, засухи, ураганы, бури. К таким бедствиям в ряде случаев могут быть отнесены также пожары, особенно массовые лесные и торфяные.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Опасными бедствиями являются, кроме того, производственные аварии. Особую опасность представляют аварии на предприятиях нефтяной, газовой и химической промышленности.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Стихийные бедствия, пожары, аварии... По разному можно встретить их. Растерянно, даже обречено, как веками встречали люди различные бедствия, или спокойно, с несгибаемой верой в собственные силы, с надеждой на их укрощение. Но уверенно принять вызов бедствий могут только те, кто, зная, как действовать в той или иной обстановке, примет единственно правильное решение: спасет себя, окажет помощь другим, предотвратит, насколько сможет, разрушающее действие стихийных сил.</w:t>
      </w:r>
    </w:p>
    <w:p w:rsidR="00932BCC" w:rsidRDefault="00932BCC">
      <w:pPr>
        <w:ind w:firstLine="567"/>
        <w:rPr>
          <w:b/>
          <w:bCs/>
          <w:sz w:val="24"/>
          <w:szCs w:val="24"/>
        </w:rPr>
      </w:pP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Характеристика стихийных бедствий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 стихийными бедствиями понимают природные явления (землетрясения, наводнения, оползни, снежные лавины, сели, ураганы, циклоны, тайфуны, пожары, извержения вулканов и др.), носящие чрезвычайный характер и приводящие к нарушению нормальной деятельности населения, гибели людей, разрушению и уничтожению материальных ценностей.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Стихийные бедствия могут возникать как независимо друг от друга, так и во взаимосвязи: одно из них может повлечь за собой другое. Некоторые из них часто возникают в результате не всегда разумной деятельности человека (например, лесные и торфяные пожары, производственные взрывы в горной местности, при строительстве плотин, закладке (разработке) карьеров, что зачастую приводит к оползням, снежным лавинам, обвалам ледников и т. п.).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Независимо от источника возникновения стихийные бедствия характеризуются значительными масштабами и различной продолжительностью—от нескольких секунд и минут (землетрясения, снежные лавины) до нескольких часов (сели), дней (оползни) и месяцев (наводнения).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Землетрясения—это сильные колебания земной коры, вызываемые тектоническими или вулканическими причинами и приводящие к разрушению зданий, сооружений, пожарам и человеческим жертвам.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Основными характеристиками землетрясений являются: глубина очага, магнитуда и интенсивность энергии на поверхности земли.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Глубина очага землетрясения обычно находится в пределах от 10 до 30 км, в ряде случаев она может быть значительно больше.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Магнитуда характеризует общую энергию землетрясения и представляет собой логарифм максимальной амплитуды смещения почвы в микронах, измеренной по сейсмограмме на расстоянии 100 км от эпицентра. Магнитуда (М) по Рихтеру изменяется от 0 до 9 (самое сильное землетрясение). Увеличение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ее на единицу означает десятикратное возрастание амплитуды колебаний в почве (или смещение грунта) и увеличение энергии землетрясения в 30 раз. Так, амплитуда смещения почвы землетрясения с М=7 в 100 раз больше, чем с М=5, при этом общая энергия землетрясения увеличивается в 900 раз.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Интенсивность энергии на поверхности земли измеряется в баллах. Она зависит от глубины очага, магнитуды, расстояния от эпицентра, геологического строения грунтов и других факторов. Для измерения интенсивности энергии землетрясений в нашей стране принята 12-балльная шкала Рихтера.</w:t>
      </w:r>
    </w:p>
    <w:p w:rsidR="00932BCC" w:rsidRDefault="00932BCC">
      <w:pPr>
        <w:ind w:firstLine="567"/>
        <w:rPr>
          <w:sz w:val="24"/>
          <w:szCs w:val="24"/>
        </w:rPr>
      </w:pP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Некоторые данные о землетрясениях приведены в таблице 1.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932BCC" w:rsidRDefault="000B3A28">
      <w:pPr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25pt;height:133.5pt" fillcolor="window">
            <v:imagedata r:id="rId5" o:title=""/>
          </v:shape>
        </w:pict>
      </w:r>
    </w:p>
    <w:p w:rsidR="00932BCC" w:rsidRDefault="00932BCC">
      <w:pPr>
        <w:ind w:firstLine="567"/>
        <w:rPr>
          <w:sz w:val="24"/>
          <w:szCs w:val="24"/>
        </w:rPr>
      </w:pP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Землетрясения наносят большой материальный ущерб и уносят тысячи человеческих жизней. Так, например, в результате катастрофического землетрясения интенсивностью 8 баллов во шкале Рихтера 21 июня 1990 г. на севере Ирана в провинции Гилян погибло свыше 50 тыс. человек и около 1 млн. человек оказались ранеными и лишенными крова. (Масштабы землетрясения в Армении показаны на форзаце.)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Разрушены полторы тысячи деревень. Значительно пострадали 12 городов, 3 из которых полностью уничтожены.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Землетрясения вызывают и другие стихийные бедствия, такие, как оползни, лавины, сели, цунами, наводнения (из-за прорыва плотин), пожары (при повреждении нефтехранилищ и разрыва газопроводов), повреждения коммуникаций, линий энерго-, водоснабжения и канализации, аварии на химических предприятиях с истечением (разливом) СДЯВ, а также на АЭС с утечкой (выбросом) РВ в атмосферу и др.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настоящее время отсутствуют достаточно надежные методы прогнозирования землетрясений и их последствий. Однако по изменению характерных свойств земли, а также необычному поведению живых организмов перед землетрясением (их называют предвестниками) ученым зачастую удается составлять прогнозы. Предвестниками землетрясений являются: быстрый рост частоты слабых толчков (форшоков); деформация земной коры, определяемая наблюдением со спутников из космоса или съемкой на поверхности земли с помощью лазерных источников света; изменение отношения скоростей распространения продольных и поперечных волн накануне землетрясения; изменение электросопротивления горных пород, уровня грунтовых вод в скважинах; содержание радона в воде и др.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Необычное поведение животных накануне землетрясения выражается в том, что, например, кошки покидают селения и переносят котят в луга, а птицы в клетках за 10—15 мин до начала землетрясения начинают летать; перед толчком слышатся необычные крики птиц; домашние животные в хлевах впадают в панику и др. Наиболее вероятной причиной такого поведения животных считают аномалии электромагнитного поля перед землетрясением.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Для защиты от землетрясений заблаговременно выявляются сейсмически опасные зоны в различных регионах страны, т. е. проводится так называемое сейсмическое районирование. На картах сейсмического районирования обычно выделяются области, которым угрожают землетрясения интенсивностью выше VII—VIII баллов по шкале Рихтера. В сейсмически опасных районах предусматриваются различные меры защиты, начиная с неукоснительного выполнения требования норм и правил при возведении и реконструкции зданий, сооружений и других объектов до приостановки действия опасных производств (химических заводов, АЭС и т. п.).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Наводнения—это значительные затопления местности в результате подъема уровня воды в реке, озере, водохранилище, вызываемого различными причинами (весеннее снеготаяние, выпадение обильных ливневых и дождевых осадков, заторы льда на реках, прорыв плотин, завальных озер и ограждающих дамб, ветровой нагон воды и т. п.). Наводнения на носят огромны и материальный ущерб и приводят к человеческим жертвам.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Непосредственный материальный ущерб от наводнений заключается в повреждении и разрушении жилых и производственных зданий, автомобильных и железных дорог, линий электропередач и связи, мелиоративных систем, гибели скота и урожая сельскохозяйственных культур, порче и уничтожении сырья, топлива, продуктов питания, кормов, удобрений и т. п.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результате ливневых дождей, прошедших в Забайкалье в начале июля 1990 г., возникли небывалые в этих местах паводки. Снесено более 400 мостов. По данным областной чрезвычайной паводковой комиссии, народному хозяйству Читинской области нанесен ущерб в 400 млн. рублей. Тысячи людей остались без крова. Не обошлось и без человеческих жертв.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Наводнения могут сопровождаться пожарами вследствие обрывов и короткого замыкания электрокабелей и проводов, а также разрывами водопроводных и канализационных труб, электрических, телевизионных и телеграфных кабелей, находящихся в земле, из-за последующей неравномерной осадки грунта.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Основное направление борьбы с наводнениями состоит в уменьшении максимального расхода воды в реке путем перераспределения стока во времени (посадка лесозащитных полос, распашка земли поперек склонов, сохранение прибрежных водо-охранительных полос растительности, террасирование склонов и т. д.).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Определенный эффект дает также устройство прудов, запаней и других емкостей в логах, балках и оврагах для перехвата талых и дождевых вод. Для средних и крупных рек единственное радикальное средство—это регулирование паводочного стока с помощью водохранилищ.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Кроме того, для защиты от наводнения широко применяется давно известный способ—устройство дамб. Для ликвидации опасности образования заторов производится спрямление, расчистка и углубление отдельных участков русла реки, а также разрушение льда взрывами за 10—15 дней до ее вскрытия. Наибольший эффект достигается при закладке зарядов под лед на глубину, в 2,5 раза превышающую его толщину. Тот же результат дает посыпание ледяного покрова молотым шлаком с добавкой соли (обычно за 15—25 дней до вскрытия реки).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Заторы льда при толщине его скоплений не более 3—4 м также ликвидируются с помощью речных ледоколов.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Оползни — это скользящие смещения масс горных пород вниз по склону, возникающие из-за нарушения равновесия, вызываемого различными причинами (подмывом пород водой, ослаблением их прочности вследствие выветривания или переувлажнения осадками и подземными водами, систематическими толчками, неразумной хозяйственной деятельностью человека и др.).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Оползни могут быть на всех склонах с крутизной 20° и более и в любое время года. Они различаются не только скоростью смещения пород (медленные, средние и быстрые), но и своими масштабами. Скорость медленных смещений пород составляет несколько десятков сантиметров в год, средних — несколько метров в час или в сутки и быстрых—десятки километров в час и более.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быстрым смещениям относятся оползни-потоки, когда твердый материал смешивается с водой, а также снежные и снежно-каменные лавины. Следует подчеркнуть, что только быстрые оползни могут стать причиной катастроф с человеческими жертвами.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Объем пород, смещаемых при оползнях, находится в пределах от нескольких сот до многих миллионов и даже миллиардов кубометров.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Оползни могут разрушать населенные пункты, уничтожать сельскохозяйственные угодья, создавать опасность при эксплуатации карьеров и добыче полезных ископаемых, повреждать коммуникации, туннели, трубопроводы, телефонные и электрические сети, водохозяйственные сооружения, главным образом плотины. Кроме того, они могут перегородить долину, образовать завальное озеро и способствовать наводнениям. Таким образом, наносимый ими народнохозяйственный ущерб может быть значительным.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Например, в 1911 г. на Памире на территории нашей страны сильное землетрясение (М==7,4) вызвало гигантский оползень. Оползло около 2,5 млрд.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рыхлого материала. Был завален кишлак Усой с его 54 жителями. Оползень перегородил долину р. Мургаб и образовал завальное озеро, которое затопило кишлак Сараз. Высота этой естественной плотины достигала 300 м, максимальная глубина озера—284 м, протяженность—53 км.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Наиболее действенной защитой от оползней является их предупреждение. Из комплекса предупредительных мероприятий следует отметить собирание и отведение поверхностных вод, искусственное преобразование рельефа (в зоне возможного отрыва земли уменьшают нагрузку на склоны), фиксацию склона с помощью свай и строительства подпорных стенок.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Снежные лавины также относятся к оползням и возникают так же, как и другие оползневые смещения. Силы сцепления снега переходят определенную границу, и гравитация вызывает смещение снежных масс по склону. Снежная лавина представляет собой смесь кристалликов снега и воздуха. Крупные лавины возникают на склонах 25—60°. Гладкие травянистые склоны являются наиболее лавиноопасными. Кустарники, большие камни и другие препятствия сдерживают возникновение лавин. В лесу лавины образуются очень редко.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Снежные лавины наносят огромный материальный ущерб и сопровождаются гибелью людей. Так, 13 июля 1990 г. на пике Ленина на Памире в результате землетрясения и схода со склона большой снежной лавины был снесен лагерь альпинистов, располагавшийся на высоте 5300 м. Погибло 40 человек. Подобной трагедии еще не было в истории отечественного альпинизма.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Защита от лавин может быть пассивной и активной. При пассивной защите избегают использования лавиноопасных склонов или ставят на них заградительные щиты. При активной защите производят обстрел лавиноопасных склонов, вызывая сход небольших неопасных лавин и препятствуя таким образом накоплению критических масс снега.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Сели—это паводки с очень большой концентрацией минеральных частиц, камней и обломков горных пород (от 10—15 до 75% объема потока), возникающие в бассейнах небольших горных рек и сухих логов и вызванные, как правило, ливневыми осадками, реже интенсивным таянием снегов, а также прорывом моренных и завальных озер, обвалом, оползнем, землетрясением.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Опасность селей не только в их разрушающей силе, но и во внезапности их появления.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Селям подвержено примерно 10% территории нашей страны. Всего зарегистрировано около 6000 селевых водотоков, из них более половины приходится на Среднюю Азию и Казахстан.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составу переносимого твердого материала селевые потоки могут быть грязевыми (смесь воды с мелкоземом при небольшой концентрации камней, объемный вес у=1,5—2 т/м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), грязекаменными (смесь воды, гальки, гравия, небольших камней, у==2,1—2,5 т/м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 и водокаменные (смесь воды с преимущественно крупными камнями, у==1,1—1,5 т/м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Многим горным районам свойственно преобладание того или иного вида селя по составу переносимой им твердой массы. Так, в Карпатах чаще всего встречаются водокаменные селевые потоки сравнительно небольшой мощности, на Северном Кавказе—преимущественно грязекаменные, в Средней Азии—грязевые потоки.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Скорость течения селевого потока обычно составляет 2,5— 4,0 м/с, но при прорыве заторов она может достигать 8—10 м/с и более.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Последствия селей бывают катастрофическими. Так, 8 июля 1921 г. в 21 ч на г. Алма-Ату со стороны гор обрушилась масса земли, ила, камней, снега, песка, подгоняемая могучим потоком воды. Этим потеком были снесены находившиеся у подножия гор дачные строения вместе с людьми, животными и фруктовыми садами. Страшный поток ворвался в город, обратил улицы его в бушующие реки с крутыми берегами из разрушенных домов.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Ужас катастрофы усугублялся темнотой ночи. Слышались крики о помощи, которую почти невозможно было сказать. Дома срывались с фундаментов и вместе с людьми уносились бурным потоком.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утру следующего дня стихия успокоилась. Материальный ущерб и человеческие жертвы оказались значительными.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Сель был вызван сильнейшими ливнями в верхней части бассейна р. Малой Алмаатинки. Общий объем грязекаменной массы составил около 2 млн.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Поток перерезал город 200-мет-ров,ой полосой.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Способы борьбы с селевыми потоками весьма разнообразны. Это возведение различных плотин для задержки твердого стока и пропуска смеси воды и мелких фракции пород, каскада запруд для разрушения селевого потока и освобождения его от твердого материала, подпорных стенок для укрепления откосов, нагорных стокоперехватывающих и водосборных канав для отвода стока в ближайшие водотоки и др.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Методов прогноза селей в настоящее время не существует. Вместе с тем для некоторых селевых районов установлены определенные критерии, позволяющие оценить вероятность возникновения селей. Так, для районов с большой вероятностью селей ливневого происхождения определяется критическая сумма осадков за 1—3 суток, селей гляциалъного происхождения (т. е. образующихся при прорывах ледниковых озер и внутриледниковых водоемов)—критическая средняя температура воздуха за 10—15 суток или сочетание этих двух критериев.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Ураганы—это ветры силой 12 баллов по шкале Бофорта, т. е. ветры, скорость которых превышает 32,6 м/с (117,3 км/ч).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Ураганами называют также тропические циклоны, возникающие в Тихом океане вблизи берегов Центральной Америки; на Дальнем Востоке и в районах Индийского океана ураганы (циклоны) носят название тайфунов. Во время тропических циклонов скорость ветра часто превышает 50 м/с. Циклоны и тайфуны сопровождаются обычно интенсивными ливневыми дождями.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Ураган на суше разрушает строения, линии связи и электропередач, повреждает транспортные коммуникации и мосты, ломает и вырывает с корнем деревья; при распространении над морем вызывает огромные волны высотой 10—12 м и более, повреждает или даже приводит к гибели суда.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 например, в декабре 1944 г. в 300 милях восточнее о. Лусон (Филиппины) корабли 3-го флота США оказались в районе близ центра тайфуна. В результате 3 эсминца затонуло, 28 других кораблей получили повреждения, 146 самолетов на авианосцах и 19 гидросамолетов на линкорах и крейсерах были разбиты, повреждены и смыты за борт, погибло свыше 800 человек.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Ураганы и штормовые ветры (скорость их по шкале Бофорта от 20,8 до 32,6 м/с) зимой могут поднимать в воздух огромные массы снега и вызывать снежные бури, что приводит к заносам, остановке движения автомобильного и железнодорожного транспорта, нарушению систем водо-, газо-, электроснабжения и связи.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Так, от ураганных ветров небывалой силы и гигантских волн, обрушившихся 13 ноября 1970 г. на прибрежные районы Восточного Пакистана, пострадало в общей сложности около 10 млн. человек, в том числе примерно 0,5 млн. человек погибли и пропали без вести.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Современные методы прогноза погоды позволяют за несколько часов и даже суток предупредить население города или целого прибрежного района о надвигающемся урагане (шторме), а служба ГО может предоставить необходимую информацию о возможной обстановке и требуемых действиях в сложившихся условиях.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Наиболее надежной защитой населения от ураганов является использование защитных сооружений (метро, убежищ, подземных переходов, подвалов зданий и т. п.). При этом в прибрежных районах необходимо учитывать возможное затопление низменных участков и выбирать защитные укрытия на возвышенных участках местности.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Пожары — это неконтролируемый процесс горения, влекущий за собой гибель людей и уничтожение материальных ценностей.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Причинами возникновения пожаров являются неосторожное, обращение с огнем, нарушение правил пожарной безопасности, такое явление природы, как молния, самовозгорание сухой растительности и торфа. Известно, что 90% пожаров возникают по вине человека и только 7—8% от молний.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Основными видами пожаров как стихийных бедствий, охватывающих, как правило, обширные территории в несколько сотен, тысяч и даже миллионов гектаров, являются ландшафтные пожары—лесные (низовые, верховые, подземные) и степные (полевые).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Так, например, лесные пожары в Западной Сибири в 1913 г. за лето уничтожили около 15 млн. га. Летом 1921 г. при длительной засухе и ураганных ветрах пожарами было уничтожено более 200 тыс. га ценнейшей марийской сосны. Летом 1972 г. в Подмосковье развившиеся при длительной засухе торфяные и лесные пожары охватили значительные площади лесов, уничтожив при этом некоторые месторождения торфа.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Лесные пожары по интенсивности горения подразделяются на слабые, средние и сильные, а по характеру горения низовые и верховые пожары — на беглые и устойчивые.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Лесные низовые пожары характеризуются горением лесной подстилки, надпочвенного покрова и подлеска без захвата крон деревьев. Скорость движения фронта низового пожара составляет от 0,3—1 м/мин (при слабом пожаре) до 16 м/мин (1 км/ч) (при сильном пожаре), высота пламени—1—2 м, максимальная температура на кромке пожара достигает 900° С.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Лесные верховые пожары развиваются, как правило, из низовых и характеризуются горением крон деревьев. При беглом верховом пожаре пламя распространяется главным образом с кроны на крону с большой скоростью, достигающей 8—25 км/ч, оставляя иногда целые участки нетронутого огнем леса. При устойчивом верховом пожаре огнем охвачены не только кроны, но и стволы деревьев. Пламя распространяется со скоростью 5—8 км/ч, охватывая весь лес от почвенного покрова и до вершин деревьев.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Подземные пожары возникают как продолжение низовых или верховых лесных пожаров и распространяются по находящемуся в земле торфяному слою на глубину до 50 см и более. Горение идет медленно, почти без доступа воздуха, со скоростью 0,1—0,5 м/мин с выделением большого количества дыма и образованием выгоревших пустот (прогаров). Поэтому подходить к очагу подземного пожара надо с большой осторожностью, постоянно прощупывая грунт шестом или щупом. Горение может продолжаться длительное время даже зимой под слоем снега.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Степные (полевые ) пожары возникают на открытой местности при наличии сухой травы или созревших хлебов. Они носят сезонный характер и чаще бывают летом по мере созревания трав (хлебов), реже весной и практически отсутствуют зимой. Скорость их распространения может достигать 20— 30 км/ч.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Основными способами борьбы с лесными низовыми пожарами являются: захлестывание кромки огня, засыпка его землей, заливка водой (химикатами), создание заградительных и минерализованных полос, пуск встречного огня (отжиг).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Отжиг чаще применяется при крупных пожарах и недостатке сил и средств для пожаротушения. Он начинается с опорной полосы (реки, ручья, дороги, просеки), на краю которой, обращенном к пожару, создают вал из горючих материалов (сучьев валежника, сухой травы). Когда начнет ощущаться тяга воздуха в сторону пожара, вал поджигают вначале напротив центра фронта пожара на участке 20—30 м, а затем после продвижения огня на 2—3 м и соседние участки. Ширина выжигаемой полосы должна быть не менее 10—20 м, а при сильном низовом пожаре— 100 м.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Тушение лесного верхового пожара осуществлять сложнее. Его тушат путем создания заградительных полос, применяя отжиг и используя воду. При этом ширина заградительной полосы должна быть не менее высоты деревьев, а выжигаемой перед фронтом верхового пожара—не менее 150—200 м, перед флангами—не менее 50 м. Степные (полевые) пожары тушат теми же способами, что и лесные.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Тушение подземных пожаров осуществляется в основном двумя способами. При первом способе вокруг торфяного пожара на расстоянии 8—10 м от его кромки роют траншею (канаву) глубиной до минерализованного слоя грунта или до уровня грунтовых вод и заполняют ее водой.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Второй способ заключается в устройстве вокруг пожара полосы, насыщенной растворами химикатов. Для этого с помощью мотопомп, оснащенных специальными стволами-пиками (иглами) длиной до 2 м, в слой торфа сверху нагнетается водный раствор химически активных веществ-смачивателей (суль-фанол, стиральный порошок и др.), которые в сотни раз ускоряют процесс проникновения влаги в торф. Нагнетание осуществляют на расстоянии 5—8 м от предполагаемой кромки подземного пожара и через 25—30 см друг от друга.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Этот способ с целью повышения производительности, по-видимому, можно усовершенствовать, проложив на участке 100— 200 м специальный пожарный рукав с отводами для подключения питательных шлангов-игл, предварительно установленных в грунте. Одна пожарная машина с комплектом игл (300— 500 шт.) и рукавов может перемещаться вдоль кромки подземного пожара и нагнетать раствор.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Попытки заливать подземный пожар водой успеха не имели. </w:t>
      </w:r>
    </w:p>
    <w:p w:rsidR="00932BCC" w:rsidRDefault="00932BC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 тушении пожаров личный состав формирований подвергается воздействию дыма, а также оксида (окиси) углерода. Поэтому при высокой концентрации оксида углерода (более 0,02 мг/л, что определяется с помощью газосигнализатора) работы должны проводиться в изолирующих противогазах или фильтрующих с гопкалитовыми патронами.</w:t>
      </w:r>
      <w:bookmarkStart w:id="0" w:name="_GoBack"/>
      <w:bookmarkEnd w:id="0"/>
    </w:p>
    <w:sectPr w:rsidR="00932BCC">
      <w:type w:val="nextColumn"/>
      <w:pgSz w:w="11900" w:h="16820"/>
      <w:pgMar w:top="1134" w:right="843" w:bottom="1134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4E5"/>
    <w:rsid w:val="000B3A28"/>
    <w:rsid w:val="000E5785"/>
    <w:rsid w:val="002104E5"/>
    <w:rsid w:val="0093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348250A-FDA5-43F5-9174-EB9B12D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30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4960"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1" w:firstLine="426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67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line="300" w:lineRule="auto"/>
      <w:ind w:left="680" w:right="1600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pPr>
      <w:ind w:left="400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28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80" w:firstLine="16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uiPriority w:val="99"/>
    <w:qFormat/>
    <w:pPr>
      <w:ind w:firstLine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Стихийные бедствия</vt:lpstr>
    </vt:vector>
  </TitlesOfParts>
  <Company>URAO</Company>
  <LinksUpToDate>false</LinksUpToDate>
  <CharactersWithSpaces>22942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Стихийные бедствия</dc:title>
  <dc:subject/>
  <dc:creator>DAV</dc:creator>
  <cp:keywords/>
  <dc:description/>
  <cp:lastModifiedBy>admin</cp:lastModifiedBy>
  <cp:revision>2</cp:revision>
  <dcterms:created xsi:type="dcterms:W3CDTF">2014-01-30T23:01:00Z</dcterms:created>
  <dcterms:modified xsi:type="dcterms:W3CDTF">2014-01-30T23:01:00Z</dcterms:modified>
</cp:coreProperties>
</file>