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Философские проблемы лирики А.С. Пушкина.</w:t>
      </w:r>
    </w:p>
    <w:p w:rsidR="002704EA" w:rsidRDefault="002704EA" w:rsidP="002704E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Пушкин… «Солнце русской поэзии», её великое начало и совершенное выражение. Вселенная его лирики так велика, что вмещает в себя, кажется, весь мыслимый тематический диапазон. Пушкин – это певец любви, дружбы, природы. Это поэт, понимающий своё высокое предназначение. Это гуманист, мыслитель и философ.</w:t>
      </w:r>
    </w:p>
    <w:p w:rsid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Философское осмысление ведущих и общезначимых для всего человечества проблем было характерно как для лирики двадцатых годов, так и для стихов Пушкина более позднего периода.</w:t>
      </w:r>
    </w:p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Раздумья о жизни, её смысле, её цели, о</w:t>
      </w:r>
      <w:r w:rsidR="002704EA">
        <w:rPr>
          <w:sz w:val="28"/>
          <w:szCs w:val="28"/>
        </w:rPr>
        <w:t xml:space="preserve"> </w:t>
      </w:r>
      <w:r w:rsidRPr="002704EA">
        <w:rPr>
          <w:sz w:val="28"/>
          <w:szCs w:val="28"/>
        </w:rPr>
        <w:t>смерти и бессмертии становятся ведущими философскими мотивами</w:t>
      </w:r>
      <w:r w:rsidR="002704EA">
        <w:rPr>
          <w:sz w:val="28"/>
          <w:szCs w:val="28"/>
        </w:rPr>
        <w:t xml:space="preserve"> </w:t>
      </w:r>
      <w:r w:rsidRPr="002704EA">
        <w:rPr>
          <w:sz w:val="28"/>
          <w:szCs w:val="28"/>
        </w:rPr>
        <w:t>лирики Пушкина на этапе завершения «праздника жизни». Среди стихотворений этого периода особенно заметным является «Брожу ли я вдоль улиц шумных…» В нём настойчиво звучит мотив смерти, её неотвратимости. Проблема смерти решается поэтом не только как неизбежность, но и как закономерное завершение земного бытия:</w:t>
      </w:r>
    </w:p>
    <w:p w:rsidR="002704EA" w:rsidRDefault="002704EA" w:rsidP="002704E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Я говорю: промчатся годы,</w:t>
      </w:r>
    </w:p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И сколько здесь не видно нас,</w:t>
      </w:r>
    </w:p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 xml:space="preserve">Мы все сойдём под вечны своды – </w:t>
      </w:r>
    </w:p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 xml:space="preserve">И чей-нибудь уж близок час. </w:t>
      </w:r>
    </w:p>
    <w:p w:rsidR="002704EA" w:rsidRDefault="002704EA" w:rsidP="002704E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Стихи поражают удивительной щедрость пушкинского сердца, способного приветствовать жизнь даже тогда, когда в ней для него самого уже не остаётся места.</w:t>
      </w:r>
    </w:p>
    <w:p w:rsidR="002704EA" w:rsidRDefault="002704EA" w:rsidP="002704E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И пусть у гробового входа</w:t>
      </w:r>
    </w:p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Младая будет жизнь играть,</w:t>
      </w:r>
    </w:p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И равнодушная природа</w:t>
      </w:r>
    </w:p>
    <w:p w:rsidR="001617CE" w:rsidRP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Красою вечною сиять,-</w:t>
      </w:r>
    </w:p>
    <w:p w:rsid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Пишет поэт, завершая стихотворение.</w:t>
      </w:r>
    </w:p>
    <w:p w:rsidR="002704EA" w:rsidRDefault="002704EA" w:rsidP="002704E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704EA" w:rsidRDefault="001617CE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В «Дорожных жалобах»</w:t>
      </w:r>
      <w:r w:rsidR="00584976" w:rsidRPr="002704EA">
        <w:rPr>
          <w:sz w:val="28"/>
          <w:szCs w:val="28"/>
        </w:rPr>
        <w:t xml:space="preserve"> </w:t>
      </w:r>
      <w:r w:rsidRPr="002704EA">
        <w:rPr>
          <w:sz w:val="28"/>
          <w:szCs w:val="28"/>
        </w:rPr>
        <w:t>А.С.Пушкин пишет о неустроенности личной жизни, о том, чего не хватало ему с детства. Причём собственная судьба воспринимается</w:t>
      </w:r>
      <w:r w:rsidR="00584976" w:rsidRPr="002704EA">
        <w:rPr>
          <w:sz w:val="28"/>
          <w:szCs w:val="28"/>
        </w:rPr>
        <w:t xml:space="preserve"> поэтом в общерусском контексте: русское бездорожье имеет в стихотворении как прямой, так и переносный смысл, в значение этого слова вкладывается историческое блуждание страны в поисках правильного пути развития.</w:t>
      </w:r>
    </w:p>
    <w:p w:rsidR="002704EA" w:rsidRDefault="00584976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Проблема бездорожья. Но уже иного. Духовного, свойства возникает в стихотворении А.С.Пушкина «Бесы». В нём рассказывается о потерянности человека в вихрях исторических событий. Мотив духовного бездорожья выстрадан поэтом, который много размышляет о событиях 1825 года, о собственном чудесном избавлении от участи, постигшей участников народного восстания 1825 года, о собственно чудесном избавлении от участи, постигшей участников восстания на Сенатской площади. В стихах Пушкина возникает проблема избранничества</w:t>
      </w:r>
      <w:r w:rsidR="00073D68" w:rsidRPr="002704EA">
        <w:rPr>
          <w:sz w:val="28"/>
          <w:szCs w:val="28"/>
        </w:rPr>
        <w:t xml:space="preserve">, понимания высокой миссии, возложенной Богом на него как на поэта. Именно эта проблема становится ведущей в стихотворении «Арион». </w:t>
      </w:r>
    </w:p>
    <w:p w:rsidR="002704EA" w:rsidRDefault="00073D68" w:rsidP="002704E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Продолжает философскую лирику тридцатых годов, так называемый Каменноостровский цикл, ядро которого составляют стихотворения «Отцы пустынники и жёны непорочны…», «Подражание итальянскому», «Мирская власть», «Из Пиндемонти». Этот цикл объединяет раздумья над проблемой поэтического познания мира и человека. Из-под пера А.С.Пушкина выходит стихотворение переложение великопостной молитвы Ефима Сирина. Раздумья о религии, о её великой укрепляющей нравственной силе становятся ведущим мотивом этого стихотворения.</w:t>
      </w:r>
    </w:p>
    <w:p w:rsidR="002704EA" w:rsidRDefault="00073D68" w:rsidP="002704EA">
      <w:pPr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Настоящий расцвет переживает Пушкин-философ в Болдинскую осень 1833 года. Среди крупный произведений о роли судьбы в жизни человека, о роли личности в истории привлекает поэтический шедевр «Осень». Мот</w:t>
      </w:r>
      <w:r w:rsidR="00311051" w:rsidRPr="002704EA">
        <w:rPr>
          <w:sz w:val="28"/>
          <w:szCs w:val="28"/>
        </w:rPr>
        <w:t>ив связи человека с круговорот</w:t>
      </w:r>
      <w:r w:rsidRPr="002704EA">
        <w:rPr>
          <w:sz w:val="28"/>
          <w:szCs w:val="28"/>
        </w:rPr>
        <w:t xml:space="preserve"> природной жизни</w:t>
      </w:r>
      <w:r w:rsidR="00311051" w:rsidRPr="002704EA">
        <w:rPr>
          <w:sz w:val="28"/>
          <w:szCs w:val="28"/>
        </w:rPr>
        <w:t xml:space="preserve"> и мотив творчества являются ведущими в этом стихотворении. Русская природа, жизнь, слитая с ней, подчиняющаяся её законам, представляется автору стихотворения величайшей ценностью., без неё нет вдохновения, а значит, нет и творчества. «И с каждой осенью я расцветаю вновь…» - пишет о себе поэт.</w:t>
      </w:r>
    </w:p>
    <w:p w:rsidR="002704EA" w:rsidRDefault="00311051" w:rsidP="002704EA">
      <w:pPr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Вглядываясь в художественную ткань стихотворения «…Вновь я посетил…», читатель легко обнаруживает целый комплекс тем и мотивов пушкинской лирики, выражающих представления о человеке и природе, о времени, о памяти и судьбе. Именно на их фоне звучит главная философская проблема этого стихотворения – проблема смены поколений. Природа пробуждает в человеке память о прошлом, хотя сама не имеет памяти. Она обновляется, повторяясь в каждом своём обновлении. Поэтому шум новых сосен «племени младого», который когда-нибудь услышат потомки, будет таким же, как сейчас, и он затронет в их душах те струны, которые заставят их вспоминать об умершем предке, тоже жившим в этом повторяющемся мире. Это-то и позволяет автору стихотворения «…Вновь я посетил…» воскликнуть: «Здравствуй, племя Младое, незнакомое!»</w:t>
      </w:r>
    </w:p>
    <w:p w:rsidR="002704EA" w:rsidRDefault="00311051" w:rsidP="002704EA">
      <w:pPr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Долгим и тернистым был путь великого поэта сквозь «жестокий век». Он вёл в бессмертие. Мотив поэтического бессмертия - ведущий в стихотворении «Я памятник себе воздвиг нерукотворный…», ставшем своеобразным завещанием</w:t>
      </w:r>
      <w:r w:rsidR="002704EA">
        <w:rPr>
          <w:sz w:val="28"/>
          <w:szCs w:val="28"/>
        </w:rPr>
        <w:t xml:space="preserve"> </w:t>
      </w:r>
      <w:r w:rsidRPr="002704EA">
        <w:rPr>
          <w:sz w:val="28"/>
          <w:szCs w:val="28"/>
        </w:rPr>
        <w:t>А.С.Пушкина.</w:t>
      </w:r>
    </w:p>
    <w:p w:rsidR="00311051" w:rsidRPr="002704EA" w:rsidRDefault="00311051" w:rsidP="002704EA">
      <w:pPr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Таким образом, философские мотивы</w:t>
      </w:r>
      <w:r w:rsidR="00BD188B" w:rsidRPr="002704EA">
        <w:rPr>
          <w:sz w:val="28"/>
          <w:szCs w:val="28"/>
        </w:rPr>
        <w:t xml:space="preserve"> были присущи лирике Пушкина на протяжении всего его творчества. Они возникли в связи с обращением поэта к проблемам смерти и бессмертия, веры и безверия, смены поколений, творчества, смысла бытия. Всю философскую лирику А.С.Пушкина можно подвергнуть периодизации, которая будет соответствовать жизненным этапам великого поэта, на каждом из которых она задумывался над какими-то вполне определёнными проблемами. Однако, на любом этапе творчества А.С.Пушкин говорил в своих стихах только об общезначимом для человечества. Наверное, поэтому «не зарастёт народная тропа» к этому русскому поэту. </w:t>
      </w:r>
      <w:bookmarkStart w:id="0" w:name="_GoBack"/>
      <w:bookmarkEnd w:id="0"/>
    </w:p>
    <w:sectPr w:rsidR="00311051" w:rsidRPr="002704EA" w:rsidSect="002704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7CE"/>
    <w:rsid w:val="00073D68"/>
    <w:rsid w:val="001617CE"/>
    <w:rsid w:val="001F6F5F"/>
    <w:rsid w:val="002704EA"/>
    <w:rsid w:val="00311051"/>
    <w:rsid w:val="00584976"/>
    <w:rsid w:val="00783B4E"/>
    <w:rsid w:val="007F1574"/>
    <w:rsid w:val="00931A07"/>
    <w:rsid w:val="00BA6762"/>
    <w:rsid w:val="00B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B8199B-A73E-46E4-96FE-D821CE6A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dcterms:created xsi:type="dcterms:W3CDTF">2014-08-10T07:55:00Z</dcterms:created>
  <dcterms:modified xsi:type="dcterms:W3CDTF">2014-08-10T07:55:00Z</dcterms:modified>
</cp:coreProperties>
</file>