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03012" w:rsidRDefault="00E03012">
      <w:pPr>
        <w:widowControl w:val="0"/>
        <w:spacing w:before="120"/>
        <w:jc w:val="center"/>
        <w:rPr>
          <w:b/>
          <w:bCs/>
          <w:color w:val="000000"/>
          <w:sz w:val="32"/>
          <w:szCs w:val="32"/>
        </w:rPr>
      </w:pPr>
      <w:r>
        <w:rPr>
          <w:b/>
          <w:bCs/>
          <w:color w:val="000000"/>
          <w:sz w:val="32"/>
          <w:szCs w:val="32"/>
        </w:rPr>
        <w:t>Политические воззрения А. Сен-Симона, Ш. Фурье, Р. Оуэна.</w:t>
      </w:r>
    </w:p>
    <w:p w:rsidR="00E03012" w:rsidRDefault="00E03012">
      <w:pPr>
        <w:widowControl w:val="0"/>
        <w:spacing w:before="120"/>
        <w:ind w:firstLine="567"/>
        <w:jc w:val="both"/>
        <w:rPr>
          <w:color w:val="000000"/>
          <w:sz w:val="24"/>
          <w:szCs w:val="24"/>
        </w:rPr>
      </w:pPr>
      <w:r>
        <w:rPr>
          <w:color w:val="000000"/>
          <w:sz w:val="24"/>
          <w:szCs w:val="24"/>
        </w:rPr>
        <w:t>Воззрения Анри де Сен-Симона (1760—1825) на государство и право преимущественно определялись его концепцией исторического прогресса. Он считал, что человеческое общество закономерно развивается по восходящей линии. Двигаясь от одной стадии к другой, оно стремится вперед, к своему «золотому веку». Стадию теологическую, охватывавшую времена античности и феодализма, сменяет метафизическая стадия (по А Сен-Симону, период буржуазного миропорядка) Вслед за ней начнется стадия позитивная; установится такой общественный строй, который сделает «жизнь людей, составляющих большинство общества, наиболее счастливой, предоставляя им максимум средств и возможностей для удовлетворения их важнейших потребностей» Если на первой стадии господство в обществе принадлежало священникам и феодалам, на второй — юристам и метафизикам, то на третьей оно должно перейти к ученым и промышленникам.</w:t>
      </w:r>
    </w:p>
    <w:p w:rsidR="00E03012" w:rsidRDefault="00E03012">
      <w:pPr>
        <w:widowControl w:val="0"/>
        <w:spacing w:before="120"/>
        <w:ind w:firstLine="567"/>
        <w:jc w:val="both"/>
        <w:rPr>
          <w:color w:val="000000"/>
          <w:sz w:val="24"/>
          <w:szCs w:val="24"/>
        </w:rPr>
      </w:pPr>
      <w:r>
        <w:rPr>
          <w:color w:val="000000"/>
          <w:sz w:val="24"/>
          <w:szCs w:val="24"/>
        </w:rPr>
        <w:t>Однако исторический прогресс не есть, с точки зрения А Сен-Симона, плавный, монотонно протекающий процесс. Органические эпохи спокойного развития перемежаются бурными критическими эпохами, которые сопровождаются нарушением прежнего равновесия общественных групп и резким обострением борьбы противоположных социальных сил. Подчас А. Сен-Симон высказывал интересные мысли о природе этой борьбы и ее истоках. Так, например, еще в 1802 г. он заявил, что французская революция XVIII в. была классовой борьбой между дворянством, буржуазией и неимущими классами, вызванной переменами в экономике, изменением господствующей формы собственности. Говорил А. Сен-Симон и о том, что «закон, устанавливающий власть и форму правления, не имеет такого значения и такого влияния на благосостояние наций, как закон, устанавливающий собственность и регулирующий пользование ею». Но в общем и целом у А. Сен-Симона демиургом истории всегда оставалась идея. Прогресс знаний и нравственности неизменно трактовался им в качестве решающего двигателя общественного развития.</w:t>
      </w:r>
    </w:p>
    <w:p w:rsidR="00E03012" w:rsidRDefault="00E03012">
      <w:pPr>
        <w:widowControl w:val="0"/>
        <w:spacing w:before="120"/>
        <w:ind w:firstLine="567"/>
        <w:jc w:val="both"/>
        <w:rPr>
          <w:color w:val="000000"/>
          <w:sz w:val="24"/>
          <w:szCs w:val="24"/>
        </w:rPr>
      </w:pPr>
      <w:r>
        <w:rPr>
          <w:color w:val="000000"/>
          <w:sz w:val="24"/>
          <w:szCs w:val="24"/>
        </w:rPr>
        <w:t>Этот же фактор создает предпосылки наступления позитивной стадии, на которой человечество сумеет организоваться в общество, «наиболее выгодное наибольшей массе». Радикальное преобразование старого строя А. Сен-Симон предлагал начинать с частичных реформ: устранения наследственной знати, выкупа земель у владельцев, не занимающихся сельским хозяйством, облегчения положения крестьян и т. п. После такой постепенно проведенной работы можно будет взяться за капитальную переделку политического строя, т. е. отстранить от власти непроизводительные классы (феодалов и «посредствующий класс»: юристов, военных, землевладельцев-рантье) и передать руководство политикой в руки самых талантливых «индустриалов», представителей «промышленного класса».</w:t>
      </w:r>
    </w:p>
    <w:p w:rsidR="00E03012" w:rsidRDefault="00E03012">
      <w:pPr>
        <w:widowControl w:val="0"/>
        <w:spacing w:before="120"/>
        <w:ind w:firstLine="567"/>
        <w:jc w:val="both"/>
        <w:rPr>
          <w:color w:val="000000"/>
          <w:sz w:val="24"/>
          <w:szCs w:val="24"/>
        </w:rPr>
      </w:pPr>
      <w:r>
        <w:rPr>
          <w:color w:val="000000"/>
          <w:sz w:val="24"/>
          <w:szCs w:val="24"/>
        </w:rPr>
        <w:t>Говоря о необходимости передачи управления государством, экономикой высокоталантливым лицам из числа «индустриалов», А. Сен-Симон разумел под ними «наиболее видных промышленников», а вовсе не «людей из народа». Что касается непосредственно народа, то ему, согласно убеждению А. Сен-Симона, незачем вмешиваться в дело реорганизации общества «Задача будет разрешена в его интересах, но сам он остается в стороне, пребывая пассивным»</w:t>
      </w:r>
    </w:p>
    <w:p w:rsidR="00E03012" w:rsidRDefault="00E03012">
      <w:pPr>
        <w:widowControl w:val="0"/>
        <w:spacing w:before="120"/>
        <w:ind w:firstLine="567"/>
        <w:jc w:val="both"/>
        <w:rPr>
          <w:color w:val="000000"/>
          <w:sz w:val="24"/>
          <w:szCs w:val="24"/>
        </w:rPr>
      </w:pPr>
      <w:r>
        <w:rPr>
          <w:color w:val="000000"/>
          <w:sz w:val="24"/>
          <w:szCs w:val="24"/>
        </w:rPr>
        <w:t>Введение на позитивной стадии истории системы индустриализма не потребует разрушения традиционных государственно-правовых форм. Останется институт монарха, сохранятся правительство (министерства) и представительные учреждения. Но вся полнота светской власти реально сконцентрируется во вновь созданном парламенте — Совете промышленников.</w:t>
      </w:r>
    </w:p>
    <w:p w:rsidR="00E03012" w:rsidRDefault="00E03012">
      <w:pPr>
        <w:widowControl w:val="0"/>
        <w:spacing w:before="120"/>
        <w:ind w:firstLine="567"/>
        <w:jc w:val="both"/>
        <w:rPr>
          <w:color w:val="000000"/>
          <w:sz w:val="24"/>
          <w:szCs w:val="24"/>
        </w:rPr>
      </w:pPr>
      <w:r>
        <w:rPr>
          <w:color w:val="000000"/>
          <w:sz w:val="24"/>
          <w:szCs w:val="24"/>
        </w:rPr>
        <w:t>По А. Сен-Симону, частнособственнические отношения вполне совместимы с системой индустриализма. Она отнюдь не посягнет на индивидуальные капиталы заводчиков, торговцев, банкиров, не уничтожит прежней структуры «промышленного класса». Однако индустриализм превзойдет существующий буржуазный строй. Превзойдет он его тем, что превратит страну в единую, централизованно управляемую промышленную ассоциацию. Эта ассоциация будет жить в соответствии с разумно составленным планом комбинированной производственной деятельности, выполняемой всем обществом.</w:t>
      </w:r>
    </w:p>
    <w:p w:rsidR="00E03012" w:rsidRDefault="00E03012">
      <w:pPr>
        <w:widowControl w:val="0"/>
        <w:spacing w:before="120"/>
        <w:ind w:firstLine="567"/>
        <w:jc w:val="both"/>
        <w:rPr>
          <w:color w:val="000000"/>
          <w:sz w:val="24"/>
          <w:szCs w:val="24"/>
        </w:rPr>
      </w:pPr>
      <w:r>
        <w:rPr>
          <w:color w:val="000000"/>
          <w:sz w:val="24"/>
          <w:szCs w:val="24"/>
        </w:rPr>
        <w:t>Конечно, приведенная позиция А. Сен-Симона объективно отвечала определенным интересам промышленной буржуазии. Но она отвечала им постольку, поскольку эти интересы тогда еще совпадали с потребностями всемерного развития производительных сил общества. Такое развитие, сулившее громадный рост общественного богатства, казалось А. Сен-Симону главным путем освобождения трудящихся от негативных последствий прогресса капитализма. Апологетом экономических интересов лишь класса предпринимателей А. Сен-Симон никогда не выступал.</w:t>
      </w:r>
    </w:p>
    <w:p w:rsidR="00E03012" w:rsidRDefault="00E03012">
      <w:pPr>
        <w:widowControl w:val="0"/>
        <w:spacing w:before="120"/>
        <w:ind w:firstLine="567"/>
        <w:jc w:val="both"/>
        <w:rPr>
          <w:color w:val="000000"/>
          <w:sz w:val="24"/>
          <w:szCs w:val="24"/>
        </w:rPr>
      </w:pPr>
      <w:r>
        <w:rPr>
          <w:color w:val="000000"/>
          <w:sz w:val="24"/>
          <w:szCs w:val="24"/>
        </w:rPr>
        <w:t>Планомерная координация усилий индивидов, различных социальных групп, жесткие централизация и дисциплина дадут возможность с максимальной эффективностью употребить обязательный для всех труд на благо нации, оградят общество от бесполезных трат энергии и материальных средств. Те же самые факторы сделают излишними в качестве целей обещественной организации обеспечение свободы, гарантирование личных прав, Поддержание справедливого порядка и т. п. Поэтому при системе индустриализма, как полагал А. Сен-Симон, отпадет необходимость в обременительных обществу политических институтах разного рода со всеми их многочисленными учреждениями и должностями.</w:t>
      </w:r>
    </w:p>
    <w:p w:rsidR="00E03012" w:rsidRDefault="00E03012">
      <w:pPr>
        <w:widowControl w:val="0"/>
        <w:spacing w:before="120"/>
        <w:ind w:firstLine="567"/>
        <w:jc w:val="both"/>
        <w:rPr>
          <w:color w:val="000000"/>
          <w:sz w:val="24"/>
          <w:szCs w:val="24"/>
        </w:rPr>
      </w:pPr>
      <w:r>
        <w:rPr>
          <w:color w:val="000000"/>
          <w:sz w:val="24"/>
          <w:szCs w:val="24"/>
        </w:rPr>
        <w:t>Эта система до предела ограничит политическое властвование в собственном смысле слова и сведет политику, деятельность центральных органов по преимуществу лишь к простому администрированию: управлению вещами и производственными процессами. Она доставит «людям наибольшую меру общей и индивидуальной свободы». Весьма вероятно, что идея А. Сен-Симона о предстоящем в позитивной стадии истории переходе от управления людьми к управлению вещами была навеяна ему рассуждениями Ж.-Ж. Руссо (в его статье «Политическая экономия») о связи между общим или политическим управлением, с одной стороны, и экономическим управлением («управлением имуществом») — с другой.</w:t>
      </w:r>
    </w:p>
    <w:p w:rsidR="00E03012" w:rsidRDefault="00E03012">
      <w:pPr>
        <w:widowControl w:val="0"/>
        <w:spacing w:before="120"/>
        <w:ind w:firstLine="567"/>
        <w:jc w:val="both"/>
        <w:rPr>
          <w:color w:val="000000"/>
          <w:sz w:val="24"/>
          <w:szCs w:val="24"/>
        </w:rPr>
      </w:pPr>
      <w:r>
        <w:rPr>
          <w:color w:val="000000"/>
          <w:sz w:val="24"/>
          <w:szCs w:val="24"/>
        </w:rPr>
        <w:t>Если Сен-Симон признавал важность вопросов, связанных с публичной властью, и считался с необходимостью их определенного решения для установления и торжества новых принципов человеческого общежития, то иным было отношение к этим же вопросам другого крупного французского социалиста — Шарля Фурье (1772—1837). Они его мало интересовали. Политика и политическая деятельность представлялись ему бесполезным занятием.</w:t>
      </w:r>
    </w:p>
    <w:p w:rsidR="00E03012" w:rsidRDefault="00E03012">
      <w:pPr>
        <w:widowControl w:val="0"/>
        <w:spacing w:before="120"/>
        <w:ind w:firstLine="567"/>
        <w:jc w:val="both"/>
        <w:rPr>
          <w:color w:val="000000"/>
          <w:sz w:val="24"/>
          <w:szCs w:val="24"/>
        </w:rPr>
      </w:pPr>
      <w:r>
        <w:rPr>
          <w:color w:val="000000"/>
          <w:sz w:val="24"/>
          <w:szCs w:val="24"/>
        </w:rPr>
        <w:t>Ш. Фурье гордился тем, что обнаружил аналогию четырех движений (материального, органического, животного и социального) и выявил их основу — «всеобщий закон тяготения и притяжения». В обществе этот универсальный закон действует через игру многообразных людских страстей. Они заложены в человека богом с целью обеспечить людям свободное их удовлетворение. Вскрыть, описать и классифицировать страсти — значит наметить единственный путь радикального исправления общества, найти наиболее верное средство, способное обеспечить введение нового социального порядка.</w:t>
      </w:r>
    </w:p>
    <w:p w:rsidR="00E03012" w:rsidRDefault="00E03012">
      <w:pPr>
        <w:widowControl w:val="0"/>
        <w:spacing w:before="120"/>
        <w:ind w:firstLine="567"/>
        <w:jc w:val="both"/>
        <w:rPr>
          <w:color w:val="000000"/>
          <w:sz w:val="24"/>
          <w:szCs w:val="24"/>
        </w:rPr>
      </w:pPr>
      <w:r>
        <w:rPr>
          <w:color w:val="000000"/>
          <w:sz w:val="24"/>
          <w:szCs w:val="24"/>
        </w:rPr>
        <w:t>Его приход, согласно Ш. Фурье, уже не за горами. Само поступательное движение истории подводит к нему. Первая из ее четырех фаз (своего рода детство человечества) близится к концу. Она завершается периодом цивилизации, которая несет с собой возможности гармонического и вполне счастливого существования людей. Подготовив необходимые предпосылки (материальные, социально-культурные, духовные) для наступления такой жизни, цивилизация, однако, в начале XIX в. двинулась вспять. Прежние достижения, сослужившие пользу человечеству, стали приносить ему вред. Завоеванная свобода оборачивается, в частности, торговой анархией, а последняя, в свою очередь, толкает к монополии торговых компаний. Свергнутая тирания феодалов-дворян уступает место тирании союзов крупных собственников-капиталистов. Каждый индивид оказывается в состоянии войны с коллективом. При строе цивилизации бедность рождается из самого изобилия и т. д. и т. п.</w:t>
      </w:r>
    </w:p>
    <w:p w:rsidR="00E03012" w:rsidRDefault="00E03012">
      <w:pPr>
        <w:widowControl w:val="0"/>
        <w:spacing w:before="120"/>
        <w:ind w:firstLine="567"/>
        <w:jc w:val="both"/>
        <w:rPr>
          <w:color w:val="000000"/>
          <w:sz w:val="24"/>
          <w:szCs w:val="24"/>
        </w:rPr>
      </w:pPr>
      <w:r>
        <w:rPr>
          <w:color w:val="000000"/>
          <w:sz w:val="24"/>
          <w:szCs w:val="24"/>
        </w:rPr>
        <w:t>Резкой, едкой критике подверг Ш. Фурье политико-юридическую систему буржуазного общества. Современное ему государство осуждается за то, что оно всегда на стороне богатых и рьяно защищает их господствующее положение в обществе. Те, кто держит в своих руках бразды правления, вооружают небольшое число бедных рабов (т. е. рабски угнетаемых трудящихся) и с их помощью принуждают к повиновению массы безоружных бедняков. Бедный класс, совершенно оттесненный от власти, лишен политической и социальной свободы. Государство, столь сурово и предвзято относящееся к бедным, покорно идет на поводу интересов привилегированного меньшинства — людей, обладающих богатством. Характернейшим признаком цивилизации является «тирания индивидуальной собственности над массой» (так Ш. Фурье именовал всевластие буржуазной частной собственности).</w:t>
      </w:r>
    </w:p>
    <w:p w:rsidR="00E03012" w:rsidRDefault="00E03012">
      <w:pPr>
        <w:widowControl w:val="0"/>
        <w:spacing w:before="120"/>
        <w:ind w:firstLine="567"/>
        <w:jc w:val="both"/>
        <w:rPr>
          <w:color w:val="000000"/>
          <w:sz w:val="24"/>
          <w:szCs w:val="24"/>
        </w:rPr>
      </w:pPr>
      <w:r>
        <w:rPr>
          <w:color w:val="000000"/>
          <w:sz w:val="24"/>
          <w:szCs w:val="24"/>
        </w:rPr>
        <w:t>Провозглашенные в декларациях и законах различные права и свободы в условиях господства частнособственнических отношений остаются, по мнению Ш. Фурье, для подавляющего большинства индивидов лишь написанными на бумаге пышными фразами. Он считает (и это делает честь его проницательности), что общество должно в первую очередь официально признать и реально обеспечить «право на труд, которое воистину неосуществимо при цивилизации, но без которого ничего не стоят все остальные права».</w:t>
      </w:r>
    </w:p>
    <w:p w:rsidR="00E03012" w:rsidRDefault="00E03012">
      <w:pPr>
        <w:widowControl w:val="0"/>
        <w:spacing w:before="120"/>
        <w:ind w:firstLine="567"/>
        <w:jc w:val="both"/>
        <w:rPr>
          <w:color w:val="000000"/>
          <w:sz w:val="24"/>
          <w:szCs w:val="24"/>
        </w:rPr>
      </w:pPr>
      <w:r>
        <w:rPr>
          <w:color w:val="000000"/>
          <w:sz w:val="24"/>
          <w:szCs w:val="24"/>
        </w:rPr>
        <w:t>Оценивая строй цивилизации (особенно в последней ее стадии) как ненормальный, Ш. Фурье попытался на свой лад определить надежный способ избавления от него. Политические средства и методы, которые были опробованы в период французской революции конца XVIII в., он решительно отверг. Мотив — данная революция не смогла провести коренное преобразование общества в интересах трудящихся масс. Ни народный суверенитет, ни всеобщее избирательное право, ни республиканские учреждения и т. п. не изменят жалкого положения народа. Оно круто изменится, если только основу общества составят ассоциации — производственно-потребительские товарищества, в которые будут входить члены различных социальных групп (собственники и пролетарии, люди свободных профессий, рабочие и земледельцы и т. д.). Ячейкой ассоциативного строя — этого «нового хозяйственного и социетарного мира» — станет фаланга. Сеть фаланг (коллективов примерно в 1600 человек каждый), принципиально одинаково организованных, в общем друг от друга независимых и самодовлеющих, покроет все страны, континенты, земной шар в целом.</w:t>
      </w:r>
    </w:p>
    <w:p w:rsidR="00E03012" w:rsidRDefault="00E03012">
      <w:pPr>
        <w:widowControl w:val="0"/>
        <w:spacing w:before="120"/>
        <w:ind w:firstLine="567"/>
        <w:jc w:val="both"/>
        <w:rPr>
          <w:color w:val="000000"/>
          <w:sz w:val="24"/>
          <w:szCs w:val="24"/>
        </w:rPr>
      </w:pPr>
      <w:r>
        <w:rPr>
          <w:color w:val="000000"/>
          <w:sz w:val="24"/>
          <w:szCs w:val="24"/>
        </w:rPr>
        <w:t>«Новый хозяйственный социетарный мир» (1829 г.) не предусматривает обобществления всех средств производства. Фаланги определенным образом «наследуют» частную собственность, нетрудовой доход, сохраняют известное имущественное неравенство. Однако формы труда (промышленного и земледельческого), обслуживания и воспитания, по Фурье, таковы, что позволяют членам фаланги умножить общественное богатство до колоссальных размеров, гармонизировать интересы коллектива и индивида, постепенно стереть классовые антагонизмы, зажить дружно, свободно предаваясь своим страстям и склонностям.</w:t>
      </w:r>
    </w:p>
    <w:p w:rsidR="00E03012" w:rsidRDefault="00E03012">
      <w:pPr>
        <w:widowControl w:val="0"/>
        <w:spacing w:before="120"/>
        <w:ind w:firstLine="567"/>
        <w:jc w:val="both"/>
        <w:rPr>
          <w:color w:val="000000"/>
          <w:sz w:val="24"/>
          <w:szCs w:val="24"/>
        </w:rPr>
      </w:pPr>
      <w:r>
        <w:rPr>
          <w:color w:val="000000"/>
          <w:sz w:val="24"/>
          <w:szCs w:val="24"/>
        </w:rPr>
        <w:t>Личная свобода каждого — первая заповедь существования фурьеристской фаланги. Она «не допускает никакого принудительного устава, никаких монастырских стеснений». Для ТТТ Фурье свобода является большей ценностью, чем равенство. Равенство личных свобод он ставит очень высоко. Но ему претит такое равенство, которое базируется не на свободе, а обеспечивается лишь суровой и скрупулезной регламентацией всех сторон жизни людей. Фаланга знает, конечно, свои общеобязательные нормы, но они издаются с согласия всего коллектива и потому соблюдаются всеми сознательно, добровольно.</w:t>
      </w:r>
    </w:p>
    <w:p w:rsidR="00E03012" w:rsidRDefault="00E03012">
      <w:pPr>
        <w:widowControl w:val="0"/>
        <w:spacing w:before="120"/>
        <w:ind w:firstLine="567"/>
        <w:jc w:val="both"/>
        <w:rPr>
          <w:color w:val="000000"/>
          <w:sz w:val="24"/>
          <w:szCs w:val="24"/>
        </w:rPr>
      </w:pPr>
      <w:r>
        <w:rPr>
          <w:color w:val="000000"/>
          <w:sz w:val="24"/>
          <w:szCs w:val="24"/>
        </w:rPr>
        <w:t>Фаланги у Ш. Фурье — автономные и не зависящие друг от друга социальные образования. Они не связаны между собой в единую целостную систему, хотя и координируют свою деятельность. Центральная власть и ее аппарат, которые все же сохраняются в будущем обществе, не имеют никакого права серьезно вмешиваться во внутреннюю жизнь фаланг, опекать их, руководить ими и т. д. Эта грешившая анархизмом установка Ш. Фурье явно шла вразрез с объективными тенденциями политического развития, происходившего в Новое время.</w:t>
      </w:r>
    </w:p>
    <w:p w:rsidR="00E03012" w:rsidRDefault="00E03012">
      <w:pPr>
        <w:widowControl w:val="0"/>
        <w:spacing w:before="120"/>
        <w:ind w:firstLine="567"/>
        <w:jc w:val="both"/>
        <w:rPr>
          <w:color w:val="000000"/>
          <w:sz w:val="24"/>
          <w:szCs w:val="24"/>
        </w:rPr>
      </w:pPr>
      <w:r>
        <w:rPr>
          <w:color w:val="000000"/>
          <w:sz w:val="24"/>
          <w:szCs w:val="24"/>
        </w:rPr>
        <w:t xml:space="preserve">По сравнению со своими французскими современниками А. Сен-Симоном и Ш. Фурье крупнейший английский социалист Роберт Оуэн (1771—1858) выступил уже в период промышленной революции и вызванного ею обострения классовых конфликтов, присущих капиталистическому обществу. Эти обстоятельства, а также ряд фактов биографического порядка обусловили специфику системы оуэновских реформаторских воззрений. Она сложилась к 20-м гг. XIX в.; в последующие десятилетия ее развивал и комментировал как сам Р. Оуэн, так и его сторонники.                           </w:t>
      </w:r>
    </w:p>
    <w:p w:rsidR="00E03012" w:rsidRDefault="00E03012">
      <w:pPr>
        <w:widowControl w:val="0"/>
        <w:spacing w:before="120"/>
        <w:ind w:firstLine="567"/>
        <w:jc w:val="both"/>
        <w:rPr>
          <w:color w:val="000000"/>
          <w:sz w:val="24"/>
          <w:szCs w:val="24"/>
        </w:rPr>
      </w:pPr>
      <w:r>
        <w:rPr>
          <w:color w:val="000000"/>
          <w:sz w:val="24"/>
          <w:szCs w:val="24"/>
        </w:rPr>
        <w:t>Центральное звено этой системы взглядов — учение о характере человека. Р. Оуэн исходил из того, что человеческий характер есть результат взаимодействия природной организации индивида и окружающей его среды, которая играет в таком взаимодействии главную роль. Подобным же образом, т. е. под определяющим влиянием внешних условий жизни, формируются характеры целых общественных классов. Р. Оуэн был уверен в том, что предложенное им учение о характере человека открывает людям истинный путь к разумному и справедливо устроенному обществу.</w:t>
      </w:r>
    </w:p>
    <w:p w:rsidR="00E03012" w:rsidRDefault="00E03012">
      <w:pPr>
        <w:widowControl w:val="0"/>
        <w:spacing w:before="120"/>
        <w:ind w:firstLine="567"/>
        <w:jc w:val="both"/>
        <w:rPr>
          <w:color w:val="000000"/>
          <w:sz w:val="24"/>
          <w:szCs w:val="24"/>
        </w:rPr>
      </w:pPr>
      <w:r>
        <w:rPr>
          <w:color w:val="000000"/>
          <w:sz w:val="24"/>
          <w:szCs w:val="24"/>
        </w:rPr>
        <w:t>Если характер, сознание и судьбы людей формирует внешняя среда, а таковой являются капиталистические отношения, то как раз они ответственны за темноту и невежество масс, падение нравов, господство духа алчности и ненависти, ответственны за искалеченные всевозможными пороками человеческие жизни. Основной виновник всех социальньос зол — частная собственность. Р. Оуэн гораздо энергичнее и последовательнее выступал против строя частнособственнических отношений, чем А. Сен-Симон и Ш. Фурье.</w:t>
      </w:r>
    </w:p>
    <w:p w:rsidR="00E03012" w:rsidRDefault="00E03012">
      <w:pPr>
        <w:widowControl w:val="0"/>
        <w:spacing w:before="120"/>
        <w:ind w:firstLine="567"/>
        <w:jc w:val="both"/>
        <w:rPr>
          <w:color w:val="000000"/>
          <w:sz w:val="24"/>
          <w:szCs w:val="24"/>
        </w:rPr>
      </w:pPr>
      <w:r>
        <w:rPr>
          <w:color w:val="000000"/>
          <w:sz w:val="24"/>
          <w:szCs w:val="24"/>
        </w:rPr>
        <w:t>Осуждая современные ему социально-экономические порядки, Р. Оуэн вместе с тем осознал, что имеющие место при капитализме прогресс производительных сил, рост крупной промышленности (распространение фабричной системы), подъем и широкое использование научно-технического знания порождают «необходимость иной и более высокой структуры общества». Он считал, что все эти изменения происходят объективно, согласно законам природы и являются обязательными подготовительными ступенями, «ведущими к великой и важной социальной революции, которая приближается». Именно вызревающий в лоне капитализма новый способ материального производства подготавливает людей «к пониманию и принятию иных принципов и иной практики, а тем самым — к осуществлению благодетельнейшей перемены в (человеческих) делах, какой еще не знал свет». Обращаясь к проблеме средств и методов осуществления упомянутой «благодетельной перемены в человеческих делах», он рассчитывает прежде всего на революцию в сознании людей, которую могут произвести пропаганда основных истин «науки о формировании характера», а также примеры практического создания отдельных частей «более высокой структуры общества» в рамках наличной «иррациональной», «дурной системы лжи, бедности и несчастья» Р. Оуэн надеялся, например, на то, что с помощью законов, издаваемых государством, можно будет в некоторой степени подойти к проведению обширных реформ в пользу трудящихся. Он выступал, в частности, за «гуманное фабричное законодательство», ратовал за общенациональную систему «воспитания бедных, низших слоев населения с санкции правительства, но под наблюдением страны и при ее руководстве».</w:t>
      </w:r>
    </w:p>
    <w:p w:rsidR="00E03012" w:rsidRDefault="00E03012">
      <w:pPr>
        <w:widowControl w:val="0"/>
        <w:spacing w:before="120"/>
        <w:ind w:firstLine="567"/>
        <w:jc w:val="both"/>
        <w:rPr>
          <w:color w:val="000000"/>
          <w:sz w:val="24"/>
          <w:szCs w:val="24"/>
        </w:rPr>
      </w:pPr>
      <w:r>
        <w:rPr>
          <w:color w:val="000000"/>
          <w:sz w:val="24"/>
          <w:szCs w:val="24"/>
        </w:rPr>
        <w:t>Р. Оуэн был весьма озабочен тем, чтобы уже начавшаяся, по его мнению, революция обрела форму исключительно мирных и постепенных преобразований. При этом он очень хотел избежать двух вещей. Во-первых, превращения революции в насильственный переворот. Во-вторых, совершения революции во мраке бескультурья темными, невежественными людьми. Ему казалось, что акты насилия и развязываемый социальный хаос лишь усугубят и без того ужасное состояние общества, отбросят человечество назад, задержат наступление светлого царства разума. Такой итог окажется фатально неминуемым, если вдобавок революцию станут делать люди, для этого совершенно неподготовленные, обуреваемые жаждой классового возмездия «Как бы ни были существующие системы безумны,— утверждал Р. Оуэн,— их нельзя разрушать руками людей некомпетентных и грубых».</w:t>
      </w:r>
    </w:p>
    <w:p w:rsidR="00E03012" w:rsidRDefault="00E03012">
      <w:pPr>
        <w:widowControl w:val="0"/>
        <w:spacing w:before="120"/>
        <w:ind w:firstLine="567"/>
        <w:jc w:val="both"/>
        <w:rPr>
          <w:color w:val="000000"/>
          <w:sz w:val="24"/>
          <w:szCs w:val="24"/>
        </w:rPr>
      </w:pPr>
      <w:r>
        <w:rPr>
          <w:color w:val="000000"/>
          <w:sz w:val="24"/>
          <w:szCs w:val="24"/>
        </w:rPr>
        <w:t>Благодаря чему же удастся все-таки совершить этот переход в светлое царство разума? Согласно Р. Оуэну, его помогут совершить отдельные индивиды и группы людей, располагающие необходимыми для основания коммунистических поселений капиталами и руководствующиеся доброй волей. Этими людьми могут явиться монархи, министры, архиепископы, землевладельцы, промышленники (на них Р. Оуэн рассчитывал особо), вообще богатые филантропы, а также целые графства, приходы, ассоциации средних классов, фермеры, купцы, ремесленники, сами фабричные рабочие. Утопизм такого предположения слишком очевиден.</w:t>
      </w:r>
    </w:p>
    <w:p w:rsidR="00E03012" w:rsidRDefault="00E03012">
      <w:pPr>
        <w:widowControl w:val="0"/>
        <w:spacing w:before="120"/>
        <w:ind w:firstLine="567"/>
        <w:jc w:val="both"/>
        <w:rPr>
          <w:color w:val="000000"/>
          <w:sz w:val="24"/>
          <w:szCs w:val="24"/>
        </w:rPr>
      </w:pPr>
      <w:r>
        <w:rPr>
          <w:color w:val="000000"/>
          <w:sz w:val="24"/>
          <w:szCs w:val="24"/>
        </w:rPr>
        <w:t>Общим окончательным итогом реформаторской деятельности всех заинтересованных в ней лиц и классов, организаций и институтов явится, по Р. Оуэну, возникновение «разумной и благой системы истины, богатства и счастья», или системы «единения общественной собственности и кооперации», или «нового нравственного мира» (какого-то одного устойчивого обозначения грядущий строй у Р. Оуэна не получил).</w:t>
      </w:r>
    </w:p>
    <w:p w:rsidR="00E03012" w:rsidRDefault="00E03012">
      <w:pPr>
        <w:widowControl w:val="0"/>
        <w:spacing w:before="120"/>
        <w:ind w:firstLine="567"/>
        <w:jc w:val="both"/>
        <w:rPr>
          <w:color w:val="000000"/>
          <w:sz w:val="24"/>
          <w:szCs w:val="24"/>
        </w:rPr>
      </w:pPr>
      <w:r>
        <w:rPr>
          <w:color w:val="000000"/>
          <w:sz w:val="24"/>
          <w:szCs w:val="24"/>
        </w:rPr>
        <w:t>Единицей, «молекулой» этого грядущего строя выступает в планах Р. Оуэна самообеспечивающаяся коммуна, «поселок общности». «Поселки общности» группируются в федерации национального масштаба (державы), а затем объединяются и в масштабе международном. В течение нескольких лет они распространяются по всей планете. Одновременно на всем земном шаре начинает действовать один свод законов, один порядок управления. Население Земли становится одной большой семьей.</w:t>
      </w:r>
    </w:p>
    <w:p w:rsidR="00E03012" w:rsidRDefault="00E03012">
      <w:pPr>
        <w:widowControl w:val="0"/>
        <w:spacing w:before="120"/>
        <w:ind w:firstLine="567"/>
        <w:jc w:val="both"/>
        <w:rPr>
          <w:color w:val="000000"/>
          <w:sz w:val="24"/>
          <w:szCs w:val="24"/>
        </w:rPr>
      </w:pPr>
      <w:r>
        <w:rPr>
          <w:color w:val="000000"/>
          <w:sz w:val="24"/>
          <w:szCs w:val="24"/>
        </w:rPr>
        <w:t>Р. Оуэн разработал конституцию «поселков общности». Согласно данной конституции эти коммуны (с числом членов от 300 до 3000 человек каждая) должны были строиться и функционировать на основе коллективного труда, общественной (и только общественной!) собственности, равенства прав и обязанностей всех входящих в них лиц. Между членами коммуны устанавливаются отношения искренней взаимопомощи. Проявляется коллективная забота о больных, престарелых, нетрудоспособных и т. д. Вводится рациональная и гуманная система обучения и воспитания подрастающих поколений. Облагораживаются нравы, и отпадает необходимость в поощрениях и наказаниях.</w:t>
      </w:r>
    </w:p>
    <w:p w:rsidR="00E03012" w:rsidRDefault="00E03012">
      <w:pPr>
        <w:widowControl w:val="0"/>
        <w:spacing w:before="120"/>
        <w:ind w:firstLine="590"/>
        <w:jc w:val="both"/>
        <w:rPr>
          <w:color w:val="000000"/>
          <w:sz w:val="24"/>
          <w:szCs w:val="24"/>
        </w:rPr>
      </w:pPr>
      <w:bookmarkStart w:id="0" w:name="_GoBack"/>
      <w:bookmarkEnd w:id="0"/>
    </w:p>
    <w:sectPr w:rsidR="00E03012">
      <w:pgSz w:w="11906" w:h="16838"/>
      <w:pgMar w:top="1134" w:right="1134" w:bottom="1134" w:left="1134" w:header="1440" w:footer="1440" w:gutter="0"/>
      <w:cols w:space="720"/>
      <w:noEndnote/>
      <w:docGrid w:linePitch="8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Arial Narrow">
    <w:panose1 w:val="020B0606020202030204"/>
    <w:charset w:val="CC"/>
    <w:family w:val="swiss"/>
    <w:pitch w:val="variable"/>
    <w:sig w:usb0="00000287" w:usb1="00000800" w:usb2="00000000" w:usb3="00000000" w:csb0="0000009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20"/>
  <w:hyphenationZone w:val="425"/>
  <w:drawingGridHorizontalSpacing w:val="59"/>
  <w:drawingGridVerticalSpacing w:val="40"/>
  <w:displayHorizontalDrawingGridEvery w:val="0"/>
  <w:displayVerticalDrawingGridEvery w:val="2"/>
  <w:characterSpacingControl w:val="doNotCompress"/>
  <w:doNotValidateAgainstSchema/>
  <w:doNotDemarcateInvalidXml/>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E91113"/>
    <w:rsid w:val="003E68D2"/>
    <w:rsid w:val="005B2AEA"/>
    <w:rsid w:val="00E03012"/>
    <w:rsid w:val="00E91113"/>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4DBE91A9-095F-446B-B7F9-1D3344D0B9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uk-UA" w:eastAsia="uk-UA" w:bidi="ar-SA"/>
      </w:rPr>
    </w:rPrDefault>
    <w:pPrDefault/>
  </w:docDefaults>
  <w:latentStyles w:defLockedState="0" w:defUIPriority="99" w:defSemiHidden="0" w:defUnhideWhenUsed="0" w:defQFormat="0" w:count="371">
    <w:lsdException w:name="Normal" w:uiPriority="0" w:qFormat="1"/>
    <w:lsdException w:name="heading 1" w:qFormat="1"/>
    <w:lsdException w:name="heading 2"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lsdException w:name="Body Text 3" w:semiHidden="1" w:unhideWhenUsed="1"/>
    <w:lsdException w:name="Body Text Indent 2" w:semiHidden="1"/>
    <w:lsdException w:name="Body Text Indent 3" w:semiHidden="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rFonts w:ascii="Times New Roman" w:hAnsi="Times New Roman"/>
      <w:lang w:val="ru-RU" w:eastAsia="ru-RU"/>
    </w:rPr>
  </w:style>
  <w:style w:type="paragraph" w:styleId="1">
    <w:name w:val="heading 1"/>
    <w:basedOn w:val="a"/>
    <w:next w:val="a"/>
    <w:link w:val="10"/>
    <w:uiPriority w:val="99"/>
    <w:qFormat/>
    <w:pPr>
      <w:keepNext/>
      <w:widowControl w:val="0"/>
      <w:ind w:firstLine="720"/>
      <w:jc w:val="both"/>
      <w:outlineLvl w:val="0"/>
    </w:pPr>
    <w:rPr>
      <w:b/>
      <w:bCs/>
    </w:rPr>
  </w:style>
  <w:style w:type="paragraph" w:styleId="2">
    <w:name w:val="heading 2"/>
    <w:basedOn w:val="a"/>
    <w:next w:val="a"/>
    <w:link w:val="20"/>
    <w:uiPriority w:val="99"/>
    <w:qFormat/>
    <w:pPr>
      <w:keepNext/>
      <w:spacing w:line="220" w:lineRule="auto"/>
      <w:jc w:val="both"/>
      <w:outlineLvl w:val="1"/>
    </w:pPr>
    <w:rPr>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Pr>
      <w:rFonts w:ascii="Cambria" w:eastAsia="Times New Roman" w:hAnsi="Cambria" w:cs="Times New Roman"/>
      <w:b/>
      <w:bCs/>
      <w:kern w:val="32"/>
      <w:sz w:val="32"/>
      <w:szCs w:val="32"/>
    </w:rPr>
  </w:style>
  <w:style w:type="character" w:customStyle="1" w:styleId="20">
    <w:name w:val="Заголовок 2 Знак"/>
    <w:link w:val="2"/>
    <w:uiPriority w:val="9"/>
    <w:semiHidden/>
    <w:rPr>
      <w:rFonts w:ascii="Cambria" w:eastAsia="Times New Roman" w:hAnsi="Cambria" w:cs="Times New Roman"/>
      <w:b/>
      <w:bCs/>
      <w:i/>
      <w:iCs/>
      <w:sz w:val="28"/>
      <w:szCs w:val="28"/>
    </w:rPr>
  </w:style>
  <w:style w:type="paragraph" w:customStyle="1" w:styleId="FR1">
    <w:name w:val="FR1"/>
    <w:uiPriority w:val="99"/>
    <w:pPr>
      <w:widowControl w:val="0"/>
      <w:jc w:val="center"/>
    </w:pPr>
    <w:rPr>
      <w:rFonts w:ascii="Arial Narrow" w:hAnsi="Arial Narrow" w:cs="Arial Narrow"/>
      <w:b/>
      <w:bCs/>
      <w:sz w:val="18"/>
      <w:szCs w:val="18"/>
      <w:lang w:val="ru-RU" w:eastAsia="ru-RU"/>
    </w:rPr>
  </w:style>
  <w:style w:type="paragraph" w:styleId="a3">
    <w:name w:val="footer"/>
    <w:basedOn w:val="a"/>
    <w:link w:val="a4"/>
    <w:uiPriority w:val="99"/>
    <w:pPr>
      <w:tabs>
        <w:tab w:val="center" w:pos="4153"/>
        <w:tab w:val="right" w:pos="8306"/>
      </w:tabs>
    </w:pPr>
  </w:style>
  <w:style w:type="character" w:customStyle="1" w:styleId="a4">
    <w:name w:val="Нижний колонтитул Знак"/>
    <w:link w:val="a3"/>
    <w:uiPriority w:val="99"/>
    <w:semiHidden/>
    <w:rPr>
      <w:rFonts w:ascii="Times New Roman" w:hAnsi="Times New Roman" w:cs="Times New Roman"/>
      <w:sz w:val="20"/>
      <w:szCs w:val="20"/>
    </w:rPr>
  </w:style>
  <w:style w:type="character" w:styleId="a5">
    <w:name w:val="page number"/>
    <w:uiPriority w:val="99"/>
  </w:style>
  <w:style w:type="paragraph" w:styleId="21">
    <w:name w:val="Body Text 2"/>
    <w:basedOn w:val="a"/>
    <w:link w:val="22"/>
    <w:uiPriority w:val="99"/>
    <w:pPr>
      <w:widowControl w:val="0"/>
      <w:ind w:firstLine="720"/>
      <w:jc w:val="both"/>
    </w:pPr>
  </w:style>
  <w:style w:type="character" w:customStyle="1" w:styleId="22">
    <w:name w:val="Основной текст 2 Знак"/>
    <w:link w:val="21"/>
    <w:uiPriority w:val="99"/>
    <w:semiHidden/>
    <w:rPr>
      <w:rFonts w:ascii="Times New Roman" w:hAnsi="Times New Roman" w:cs="Times New Roman"/>
      <w:sz w:val="20"/>
      <w:szCs w:val="20"/>
    </w:rPr>
  </w:style>
  <w:style w:type="paragraph" w:styleId="23">
    <w:name w:val="Body Text Indent 2"/>
    <w:basedOn w:val="a"/>
    <w:link w:val="24"/>
    <w:uiPriority w:val="99"/>
    <w:pPr>
      <w:widowControl w:val="0"/>
      <w:ind w:right="1409" w:firstLine="720"/>
      <w:jc w:val="both"/>
    </w:pPr>
  </w:style>
  <w:style w:type="character" w:customStyle="1" w:styleId="24">
    <w:name w:val="Основной текст с отступом 2 Знак"/>
    <w:link w:val="23"/>
    <w:uiPriority w:val="99"/>
    <w:semiHidden/>
    <w:rPr>
      <w:rFonts w:ascii="Times New Roman" w:hAnsi="Times New Roman" w:cs="Times New Roman"/>
      <w:sz w:val="20"/>
      <w:szCs w:val="20"/>
    </w:rPr>
  </w:style>
  <w:style w:type="paragraph" w:styleId="3">
    <w:name w:val="Body Text Indent 3"/>
    <w:basedOn w:val="a"/>
    <w:link w:val="30"/>
    <w:uiPriority w:val="99"/>
    <w:pPr>
      <w:spacing w:before="220"/>
      <w:ind w:firstLine="284"/>
      <w:jc w:val="both"/>
    </w:pPr>
  </w:style>
  <w:style w:type="character" w:customStyle="1" w:styleId="30">
    <w:name w:val="Основной текст с отступом 3 Знак"/>
    <w:link w:val="3"/>
    <w:uiPriority w:val="99"/>
    <w:semiHidden/>
    <w:rPr>
      <w:rFonts w:ascii="Times New Roman" w:hAnsi="Times New Roman" w:cs="Times New Roman"/>
      <w:sz w:val="16"/>
      <w:szCs w:val="16"/>
    </w:rPr>
  </w:style>
  <w:style w:type="paragraph" w:styleId="a6">
    <w:name w:val="header"/>
    <w:basedOn w:val="a"/>
    <w:link w:val="a7"/>
    <w:uiPriority w:val="99"/>
    <w:pPr>
      <w:tabs>
        <w:tab w:val="center" w:pos="4677"/>
        <w:tab w:val="right" w:pos="9355"/>
      </w:tabs>
    </w:pPr>
  </w:style>
  <w:style w:type="character" w:customStyle="1" w:styleId="a7">
    <w:name w:val="Верхний колонтитул Знак"/>
    <w:link w:val="a6"/>
    <w:uiPriority w:val="99"/>
    <w:semiHidden/>
    <w:rPr>
      <w:rFonts w:ascii="Times New Roman" w:hAnsi="Times New Roman" w:cs="Times New Roman"/>
      <w:sz w:val="20"/>
      <w:szCs w:val="20"/>
    </w:rPr>
  </w:style>
  <w:style w:type="character" w:styleId="a8">
    <w:name w:val="Hyperlink"/>
    <w:uiPriority w:val="9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11425</Words>
  <Characters>6513</Characters>
  <Application>Microsoft Office Word</Application>
  <DocSecurity>0</DocSecurity>
  <Lines>54</Lines>
  <Paragraphs>35</Paragraphs>
  <ScaleCrop>false</ScaleCrop>
  <HeadingPairs>
    <vt:vector size="2" baseType="variant">
      <vt:variant>
        <vt:lpstr>Название</vt:lpstr>
      </vt:variant>
      <vt:variant>
        <vt:i4>1</vt:i4>
      </vt:variant>
    </vt:vector>
  </HeadingPairs>
  <TitlesOfParts>
    <vt:vector size="1" baseType="lpstr">
      <vt:lpstr>Политические воззрения А</vt:lpstr>
    </vt:vector>
  </TitlesOfParts>
  <Company>PERSONAL COMPUTERS</Company>
  <LinksUpToDate>false</LinksUpToDate>
  <CharactersWithSpaces>17903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Политические воззрения А</dc:title>
  <dc:subject/>
  <dc:creator>USER</dc:creator>
  <cp:keywords/>
  <dc:description/>
  <cp:lastModifiedBy>admin</cp:lastModifiedBy>
  <cp:revision>2</cp:revision>
  <dcterms:created xsi:type="dcterms:W3CDTF">2014-01-26T10:05:00Z</dcterms:created>
  <dcterms:modified xsi:type="dcterms:W3CDTF">2014-01-26T10:05:00Z</dcterms:modified>
</cp:coreProperties>
</file>