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275D" w:rsidRDefault="00C0275D">
      <w:pPr>
        <w:spacing w:before="120"/>
        <w:ind w:firstLine="0"/>
        <w:jc w:val="center"/>
        <w:rPr>
          <w:b/>
          <w:bCs/>
          <w:color w:val="000000"/>
          <w:sz w:val="32"/>
          <w:szCs w:val="32"/>
        </w:rPr>
      </w:pPr>
      <w:r>
        <w:rPr>
          <w:b/>
          <w:bCs/>
          <w:color w:val="000000"/>
          <w:sz w:val="32"/>
          <w:szCs w:val="32"/>
        </w:rPr>
        <w:t>Основные фонды предприятий</w:t>
      </w:r>
    </w:p>
    <w:p w:rsidR="00C0275D" w:rsidRDefault="00C0275D">
      <w:pPr>
        <w:spacing w:before="120"/>
        <w:ind w:firstLine="0"/>
        <w:jc w:val="center"/>
        <w:rPr>
          <w:color w:val="000000"/>
          <w:sz w:val="28"/>
          <w:szCs w:val="28"/>
        </w:rPr>
      </w:pPr>
      <w:r>
        <w:rPr>
          <w:color w:val="000000"/>
          <w:sz w:val="28"/>
          <w:szCs w:val="28"/>
        </w:rPr>
        <w:t>Курсовая работа</w:t>
      </w:r>
    </w:p>
    <w:p w:rsidR="00C0275D" w:rsidRDefault="00C0275D">
      <w:pPr>
        <w:spacing w:before="120"/>
        <w:ind w:firstLine="0"/>
        <w:jc w:val="center"/>
        <w:rPr>
          <w:color w:val="000000"/>
          <w:sz w:val="28"/>
          <w:szCs w:val="28"/>
        </w:rPr>
      </w:pPr>
      <w:r>
        <w:rPr>
          <w:color w:val="000000"/>
          <w:sz w:val="28"/>
          <w:szCs w:val="28"/>
        </w:rPr>
        <w:t>Выполнил Кирсанов Эдуард Александрович</w:t>
      </w:r>
    </w:p>
    <w:p w:rsidR="00C0275D" w:rsidRDefault="00C0275D">
      <w:pPr>
        <w:spacing w:before="120"/>
        <w:ind w:firstLine="0"/>
        <w:jc w:val="center"/>
        <w:rPr>
          <w:color w:val="000000"/>
          <w:sz w:val="28"/>
          <w:szCs w:val="28"/>
        </w:rPr>
      </w:pPr>
      <w:r>
        <w:rPr>
          <w:color w:val="000000"/>
          <w:sz w:val="28"/>
          <w:szCs w:val="28"/>
        </w:rPr>
        <w:t>Московский Государственный Индустриальный Университет</w:t>
      </w:r>
    </w:p>
    <w:p w:rsidR="00C0275D" w:rsidRDefault="00C0275D">
      <w:pPr>
        <w:spacing w:before="120"/>
        <w:ind w:firstLine="0"/>
        <w:jc w:val="center"/>
        <w:rPr>
          <w:color w:val="000000"/>
          <w:sz w:val="28"/>
          <w:szCs w:val="28"/>
        </w:rPr>
      </w:pPr>
      <w:r>
        <w:rPr>
          <w:color w:val="000000"/>
          <w:sz w:val="28"/>
          <w:szCs w:val="28"/>
        </w:rPr>
        <w:t>Факультет: Экономики, менеджмента и информационных технологий</w:t>
      </w:r>
    </w:p>
    <w:p w:rsidR="00C0275D" w:rsidRDefault="00C0275D">
      <w:pPr>
        <w:spacing w:before="120"/>
        <w:ind w:firstLine="0"/>
        <w:jc w:val="center"/>
        <w:rPr>
          <w:color w:val="000000"/>
          <w:sz w:val="28"/>
          <w:szCs w:val="28"/>
        </w:rPr>
      </w:pPr>
      <w:r>
        <w:rPr>
          <w:color w:val="000000"/>
          <w:sz w:val="28"/>
          <w:szCs w:val="28"/>
        </w:rPr>
        <w:t>Москва 2001</w:t>
      </w:r>
    </w:p>
    <w:p w:rsidR="00C0275D" w:rsidRDefault="00C0275D">
      <w:pPr>
        <w:spacing w:before="120"/>
        <w:ind w:firstLine="0"/>
        <w:jc w:val="center"/>
        <w:rPr>
          <w:b/>
          <w:bCs/>
          <w:color w:val="000000"/>
          <w:sz w:val="28"/>
          <w:szCs w:val="28"/>
        </w:rPr>
      </w:pPr>
      <w:r>
        <w:rPr>
          <w:b/>
          <w:bCs/>
          <w:color w:val="000000"/>
          <w:sz w:val="28"/>
          <w:szCs w:val="28"/>
        </w:rPr>
        <w:t>1. Введение</w:t>
      </w:r>
    </w:p>
    <w:p w:rsidR="00C0275D" w:rsidRDefault="00C0275D">
      <w:pPr>
        <w:spacing w:before="120"/>
        <w:ind w:firstLine="567"/>
        <w:rPr>
          <w:snapToGrid w:val="0"/>
          <w:color w:val="000000"/>
          <w:sz w:val="24"/>
          <w:szCs w:val="24"/>
        </w:rPr>
      </w:pPr>
      <w:r>
        <w:rPr>
          <w:snapToGrid w:val="0"/>
          <w:color w:val="000000"/>
          <w:sz w:val="24"/>
          <w:szCs w:val="24"/>
        </w:rPr>
        <w:t>Прежде, чем начать рассматривать данную тему, я бы хотел дать определение основным фондам предприятия и пояснить, что в них входит.</w:t>
      </w:r>
    </w:p>
    <w:p w:rsidR="00C0275D" w:rsidRDefault="00C0275D">
      <w:pPr>
        <w:spacing w:before="120"/>
        <w:ind w:firstLine="567"/>
        <w:rPr>
          <w:snapToGrid w:val="0"/>
          <w:color w:val="000000"/>
          <w:sz w:val="24"/>
          <w:szCs w:val="24"/>
        </w:rPr>
      </w:pPr>
      <w:r>
        <w:rPr>
          <w:color w:val="000000"/>
          <w:sz w:val="24"/>
          <w:szCs w:val="24"/>
        </w:rPr>
        <w:t>Основными производственными фондами предприятий называется совокупность средств труда, неоднократно участвующих в производственных циклах, сохраняющих при этом свою вещественную форму и постепенно утрачивающих стоимость, которая частями, по мере снашивания средств труда переносится на изготавливаемый продукт, образуя часть его стоимости. К основным фондам относится не всякая вещь, которая является средством труда по своей натуральной форме. Например, станок или самолет для завода-изготовителя является готовым изделием, т.е. входит в состав фондов обращения данного предприятия. Недостроенное здание относится к незавершенному производству, являясь составной частью оборотных производственных фондов предприятия. Следовательно, только участвуя в процессе производства, средства труда могут проявлять свои функции основных фондов.</w:t>
      </w:r>
    </w:p>
    <w:p w:rsidR="00C0275D" w:rsidRDefault="00C0275D">
      <w:pPr>
        <w:spacing w:before="120"/>
        <w:ind w:firstLine="567"/>
        <w:rPr>
          <w:color w:val="000000"/>
          <w:sz w:val="24"/>
          <w:szCs w:val="24"/>
        </w:rPr>
      </w:pPr>
      <w:r>
        <w:rPr>
          <w:snapToGrid w:val="0"/>
          <w:color w:val="000000"/>
          <w:sz w:val="24"/>
          <w:szCs w:val="24"/>
        </w:rPr>
        <w:t>ОСНОВНЫЕ ФОНДЫ — часть имущества, используемая в качестве средств труда при производстве продукции, выполнении работ и оказании услуг, либо для управления предприятием в течение периода превышающего 12 месяцев, или в течение обычного операционного цикла, если он превышает 12 месяцев. Не относятся к основным средствам и учитываются в составе оборотных средств предметы, используемые в течение периода менее 12 месяцев, независимо от их стоимости, а также предметы стоимостью не более стократного размера минимальной месячной оплаты труда за единицу (на 1 сентября 1999 г. — 8349 руб.) независимо от срока их полезного использования; при этом стоимость указанных предметов принимается в расчет на дату их приобретения. Сроком полезного использования объекта основных средств является период, в течение которого его использование призвано приносить доход или служить для целей деятельности предприятия. Для отдельных групп основных средств срок полезного использования определяется исходя из количества продукции или иного натурального показателя объема работ, который намечается получить в результате использования объекта.</w:t>
      </w:r>
    </w:p>
    <w:p w:rsidR="00C0275D" w:rsidRDefault="00C0275D">
      <w:pPr>
        <w:spacing w:before="120"/>
        <w:ind w:firstLine="0"/>
        <w:jc w:val="center"/>
        <w:rPr>
          <w:b/>
          <w:bCs/>
          <w:color w:val="000000"/>
          <w:sz w:val="28"/>
          <w:szCs w:val="28"/>
        </w:rPr>
      </w:pPr>
      <w:r>
        <w:rPr>
          <w:b/>
          <w:bCs/>
          <w:color w:val="000000"/>
          <w:sz w:val="28"/>
          <w:szCs w:val="28"/>
        </w:rPr>
        <w:t>2. Сущность и значение основных фондов. Их состав и структура</w:t>
      </w:r>
    </w:p>
    <w:p w:rsidR="00C0275D" w:rsidRDefault="00C0275D">
      <w:pPr>
        <w:spacing w:before="120"/>
        <w:ind w:firstLine="567"/>
        <w:rPr>
          <w:color w:val="000000"/>
          <w:sz w:val="24"/>
          <w:szCs w:val="24"/>
        </w:rPr>
      </w:pPr>
      <w:r>
        <w:rPr>
          <w:color w:val="000000"/>
          <w:sz w:val="24"/>
          <w:szCs w:val="24"/>
        </w:rPr>
        <w:t>Основные фонды являются наиболее значимой составной частью имущества предприятия и его внеоборотных активов.</w:t>
      </w:r>
    </w:p>
    <w:p w:rsidR="00C0275D" w:rsidRDefault="00C0275D">
      <w:pPr>
        <w:spacing w:before="120"/>
        <w:ind w:firstLine="567"/>
        <w:rPr>
          <w:color w:val="000000"/>
          <w:sz w:val="24"/>
          <w:szCs w:val="24"/>
        </w:rPr>
      </w:pPr>
      <w:r>
        <w:rPr>
          <w:color w:val="000000"/>
          <w:sz w:val="24"/>
          <w:szCs w:val="24"/>
        </w:rPr>
        <w:t>Основные средства — это основные фонды, выраженные в стоимостном измерении.</w:t>
      </w:r>
    </w:p>
    <w:p w:rsidR="00C0275D" w:rsidRDefault="00C0275D">
      <w:pPr>
        <w:spacing w:before="120"/>
        <w:ind w:firstLine="567"/>
        <w:rPr>
          <w:color w:val="000000"/>
          <w:sz w:val="24"/>
          <w:szCs w:val="24"/>
        </w:rPr>
      </w:pPr>
      <w:r>
        <w:rPr>
          <w:color w:val="000000"/>
          <w:sz w:val="24"/>
          <w:szCs w:val="24"/>
        </w:rPr>
        <w:t>Основные средства — это средства труда, которые неоднократно участвуют в производственном процессе, сохраняя при этом свою натуральную форму, а их стоимость переносится на производимую продукцию частями по мере снашивания. К ним относятся средства труда со сроком службы более одного года и стоимостью более 100 ММЗП (с 1997 г.) за единицу (ММЗП — минимальная месячная заработная плата).</w:t>
      </w:r>
    </w:p>
    <w:p w:rsidR="00C0275D" w:rsidRDefault="00C0275D">
      <w:pPr>
        <w:spacing w:before="120"/>
        <w:ind w:firstLine="567"/>
        <w:rPr>
          <w:color w:val="000000"/>
          <w:sz w:val="24"/>
          <w:szCs w:val="24"/>
        </w:rPr>
      </w:pPr>
      <w:r>
        <w:rPr>
          <w:color w:val="000000"/>
          <w:sz w:val="24"/>
          <w:szCs w:val="24"/>
        </w:rPr>
        <w:t>Для учета, оценки и анализа основные средства (фонды) классифицируются по ряду признаков (рис.1).</w:t>
      </w:r>
    </w:p>
    <w:p w:rsidR="00C0275D" w:rsidRDefault="00381986">
      <w:pPr>
        <w:spacing w:before="120"/>
        <w:ind w:firstLine="567"/>
        <w:rPr>
          <w:color w:val="000000"/>
          <w:sz w:val="24"/>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2pt;margin-top:7.25pt;width:414.9pt;height:201.2pt;z-index:251643392" o:allowincell="f">
            <v:imagedata r:id="rId5" o:title="1111" gain="86232f"/>
            <w10:wrap type="topAndBottom"/>
          </v:shape>
        </w:pict>
      </w:r>
    </w:p>
    <w:p w:rsidR="00C0275D" w:rsidRDefault="00C0275D">
      <w:pPr>
        <w:spacing w:before="120"/>
        <w:ind w:firstLine="567"/>
        <w:rPr>
          <w:color w:val="000000"/>
          <w:sz w:val="24"/>
          <w:szCs w:val="24"/>
        </w:rPr>
      </w:pPr>
      <w:r>
        <w:rPr>
          <w:color w:val="000000"/>
          <w:sz w:val="24"/>
          <w:szCs w:val="24"/>
        </w:rPr>
        <w:t>Рис.1.</w:t>
      </w:r>
    </w:p>
    <w:p w:rsidR="00C0275D" w:rsidRDefault="00C0275D">
      <w:pPr>
        <w:spacing w:before="120"/>
        <w:ind w:firstLine="567"/>
        <w:rPr>
          <w:color w:val="000000"/>
          <w:sz w:val="24"/>
          <w:szCs w:val="24"/>
        </w:rPr>
      </w:pPr>
    </w:p>
    <w:p w:rsidR="00C0275D" w:rsidRDefault="00C0275D">
      <w:pPr>
        <w:spacing w:before="120"/>
        <w:ind w:firstLine="567"/>
        <w:rPr>
          <w:color w:val="000000"/>
          <w:sz w:val="24"/>
          <w:szCs w:val="24"/>
        </w:rPr>
      </w:pPr>
      <w:r>
        <w:rPr>
          <w:color w:val="000000"/>
          <w:sz w:val="24"/>
          <w:szCs w:val="24"/>
        </w:rPr>
        <w:t>По принципу вещественно-натурального состава они подразделяются на: здания, сооружения, передаточные устройства, рабочие и силовые машины и оборудование, измерительные и регулирующие приборы и устройства, вычислительная техника, транспортные средства, инструмент, производственный и хозяйственный инвентарь и принадлежности, рабочий и продуктивный скот, многолетние насаждения, внутрихозяйственные дороги и прочие основные средства, а также земельные участки, находящиеся в собственности предприятия, учреждения.</w:t>
      </w:r>
    </w:p>
    <w:p w:rsidR="00C0275D" w:rsidRDefault="00C0275D">
      <w:pPr>
        <w:spacing w:before="120"/>
        <w:ind w:firstLine="567"/>
        <w:rPr>
          <w:color w:val="000000"/>
          <w:sz w:val="24"/>
          <w:szCs w:val="24"/>
        </w:rPr>
      </w:pPr>
      <w:r>
        <w:rPr>
          <w:color w:val="000000"/>
          <w:sz w:val="24"/>
          <w:szCs w:val="24"/>
        </w:rPr>
        <w:t>По функциональному назначению основные фонды делятся на производственные и непроизводственные. К производственным основным фондам относятся те средства труда, которые непосредственно участвуют в производственном процессе (машины, оборудование и т.п.), создают условия для его нормального осуществления (производственные здания, сооружения, электросети и др.) и служат для хранения и перемещения предметов труда.</w:t>
      </w:r>
    </w:p>
    <w:p w:rsidR="00C0275D" w:rsidRDefault="00C0275D">
      <w:pPr>
        <w:spacing w:before="120"/>
        <w:ind w:firstLine="567"/>
        <w:rPr>
          <w:color w:val="000000"/>
          <w:sz w:val="24"/>
          <w:szCs w:val="24"/>
        </w:rPr>
      </w:pPr>
      <w:r>
        <w:rPr>
          <w:color w:val="000000"/>
          <w:sz w:val="24"/>
          <w:szCs w:val="24"/>
        </w:rPr>
        <w:t>Непроизводственные основные фонды — это основные фонды, которые непосредственно не участвуют в производственном процессе (жилые дома, детские сады и ясли, школы, больницы и др.), но находящиеся в ведении промышленных предприятий.</w:t>
      </w:r>
    </w:p>
    <w:p w:rsidR="00C0275D" w:rsidRDefault="00C0275D">
      <w:pPr>
        <w:spacing w:before="120"/>
        <w:ind w:firstLine="567"/>
        <w:rPr>
          <w:color w:val="000000"/>
          <w:sz w:val="24"/>
          <w:szCs w:val="24"/>
        </w:rPr>
      </w:pPr>
      <w:r>
        <w:rPr>
          <w:color w:val="000000"/>
          <w:sz w:val="24"/>
          <w:szCs w:val="24"/>
        </w:rPr>
        <w:t>По принадлежности основные фонды подразделяются на собственные и арендованные.</w:t>
      </w:r>
    </w:p>
    <w:p w:rsidR="00C0275D" w:rsidRDefault="00C0275D">
      <w:pPr>
        <w:spacing w:before="120"/>
        <w:ind w:firstLine="567"/>
        <w:rPr>
          <w:color w:val="000000"/>
          <w:sz w:val="24"/>
          <w:szCs w:val="24"/>
        </w:rPr>
      </w:pPr>
      <w:r>
        <w:rPr>
          <w:color w:val="000000"/>
          <w:sz w:val="24"/>
          <w:szCs w:val="24"/>
        </w:rPr>
        <w:t>Основные производственные фонды в зависимости от степени их воздействия на предмет труда разделяют на активные и пассивные.</w:t>
      </w:r>
    </w:p>
    <w:p w:rsidR="00C0275D" w:rsidRDefault="00C0275D">
      <w:pPr>
        <w:spacing w:before="120"/>
        <w:ind w:firstLine="567"/>
        <w:rPr>
          <w:color w:val="000000"/>
          <w:sz w:val="24"/>
          <w:szCs w:val="24"/>
        </w:rPr>
      </w:pPr>
      <w:r>
        <w:rPr>
          <w:color w:val="000000"/>
          <w:sz w:val="24"/>
          <w:szCs w:val="24"/>
        </w:rPr>
        <w:t>К активным относятся такие основные фонды, которые в процессе производства непосредственно воздействуют на предмет труда, видоизменяя его (машины и оборудование, технологические линии, измерительные и регулирующие приборы, транспортные средства).</w:t>
      </w:r>
    </w:p>
    <w:p w:rsidR="00C0275D" w:rsidRDefault="00C0275D">
      <w:pPr>
        <w:spacing w:before="120"/>
        <w:ind w:firstLine="567"/>
        <w:rPr>
          <w:color w:val="000000"/>
          <w:sz w:val="24"/>
          <w:szCs w:val="24"/>
        </w:rPr>
      </w:pPr>
      <w:r>
        <w:rPr>
          <w:color w:val="000000"/>
          <w:sz w:val="24"/>
          <w:szCs w:val="24"/>
        </w:rPr>
        <w:t>Все остальные основные фонды можно отнести к пассивным, так как они непосредственно не воздействуют на предмет труда, а создают необходимые условия для нормального протекания производственного процесса (здания, сооружения и др.). Для анализа качественного состояния основных средств на предприятии необходимо знать их структуру. Различают производственную (видовую), технологическую и возрастную структуру основных средств.</w:t>
      </w:r>
    </w:p>
    <w:p w:rsidR="00C0275D" w:rsidRDefault="00C0275D">
      <w:pPr>
        <w:spacing w:before="120"/>
        <w:ind w:firstLine="567"/>
        <w:rPr>
          <w:color w:val="000000"/>
          <w:sz w:val="24"/>
          <w:szCs w:val="24"/>
        </w:rPr>
      </w:pPr>
      <w:r>
        <w:rPr>
          <w:color w:val="000000"/>
          <w:sz w:val="24"/>
          <w:szCs w:val="24"/>
        </w:rPr>
        <w:t>Под производственной структурой понимается соотношение различных групп основных производственных фондов (ОПФ) по вещественно-натуральному составу в их общей среднегодовой стоимости.</w:t>
      </w:r>
    </w:p>
    <w:p w:rsidR="00C0275D" w:rsidRDefault="00C0275D">
      <w:pPr>
        <w:spacing w:before="120"/>
        <w:ind w:firstLine="567"/>
        <w:rPr>
          <w:color w:val="000000"/>
          <w:sz w:val="24"/>
          <w:szCs w:val="24"/>
        </w:rPr>
      </w:pPr>
      <w:r>
        <w:rPr>
          <w:color w:val="000000"/>
          <w:sz w:val="24"/>
          <w:szCs w:val="24"/>
        </w:rPr>
        <w:t>Важнейшим показателем производственной структуры ОПФ является доля активной части в их общей стоимости. Это связано с тем, что объем выпуска продукции, производственная мощность предприятия, другие экономические показатели работы предприятия в значительной мере зависят от величины активной части ОПФ. Поэтому повышение ее доли до оптимального уровня является одним из направлений совершенствования производственной структуры ОПФ на предприятии.</w:t>
      </w:r>
    </w:p>
    <w:p w:rsidR="00C0275D" w:rsidRDefault="00C0275D">
      <w:pPr>
        <w:spacing w:before="120"/>
        <w:ind w:firstLine="567"/>
        <w:rPr>
          <w:color w:val="000000"/>
          <w:sz w:val="24"/>
          <w:szCs w:val="24"/>
        </w:rPr>
      </w:pPr>
      <w:r>
        <w:rPr>
          <w:color w:val="000000"/>
          <w:sz w:val="24"/>
          <w:szCs w:val="24"/>
        </w:rPr>
        <w:t>Производственная структура ОПФ на предприятии зависит от следующих факторов: специфики предприятия; ускорения НТП; уровня концентрации, специализации, кооперирования, комбинирования и диверсификации производства; географического местонахождения и др.</w:t>
      </w:r>
    </w:p>
    <w:p w:rsidR="00C0275D" w:rsidRDefault="00C0275D">
      <w:pPr>
        <w:spacing w:before="120"/>
        <w:ind w:firstLine="567"/>
        <w:rPr>
          <w:color w:val="000000"/>
          <w:sz w:val="24"/>
          <w:szCs w:val="24"/>
        </w:rPr>
      </w:pPr>
      <w:r>
        <w:rPr>
          <w:color w:val="000000"/>
          <w:sz w:val="24"/>
          <w:szCs w:val="24"/>
        </w:rPr>
        <w:t>Технологическая структура ОПФ характеризует их распределение по структурным подразделениям предприятия в процентном выражении от их общей стоимости. В «узком» плане технологическая структура может быть представлена, например, как доля отдельных видов станков в общем количестве станочного парка или как доля автосамосвалов в общем количестве автотранспорта, имеющегося на предприятии.</w:t>
      </w:r>
    </w:p>
    <w:p w:rsidR="00C0275D" w:rsidRDefault="00C0275D">
      <w:pPr>
        <w:spacing w:before="120"/>
        <w:ind w:firstLine="567"/>
        <w:rPr>
          <w:color w:val="000000"/>
          <w:sz w:val="24"/>
          <w:szCs w:val="24"/>
        </w:rPr>
      </w:pPr>
      <w:r>
        <w:rPr>
          <w:color w:val="000000"/>
          <w:sz w:val="24"/>
          <w:szCs w:val="24"/>
        </w:rPr>
        <w:t>Возрастная структура ОПФ характеризует их распределение по возрастным группам (до 5 лет; от 5 до 10 лет; от 10 до 15 лет; от 15 до 20 лет; свыше 20 лет). Средний возраст оборудования рассчитывается как средневзвешенная величина. Такой расчет может быть осуществлен как в целом по предприятию, так и по отдельным группам машин и оборудования.</w:t>
      </w:r>
    </w:p>
    <w:p w:rsidR="00C0275D" w:rsidRDefault="00C0275D">
      <w:pPr>
        <w:spacing w:before="120"/>
        <w:ind w:firstLine="567"/>
        <w:rPr>
          <w:color w:val="000000"/>
          <w:sz w:val="24"/>
          <w:szCs w:val="24"/>
        </w:rPr>
      </w:pPr>
      <w:r>
        <w:rPr>
          <w:color w:val="000000"/>
          <w:sz w:val="24"/>
          <w:szCs w:val="24"/>
        </w:rPr>
        <w:t>Основная задача на предприятии должна сводиться к тому, чтобы не допускать чрезмерного старения ОПФ (особенно активной части), так как от этого зависят уровень их физического и морального износа, а следовательно, и результаты работы предприятия.</w:t>
      </w:r>
    </w:p>
    <w:p w:rsidR="00C0275D" w:rsidRDefault="00C0275D">
      <w:pPr>
        <w:spacing w:before="120"/>
        <w:ind w:firstLine="0"/>
        <w:jc w:val="center"/>
        <w:rPr>
          <w:b/>
          <w:bCs/>
          <w:color w:val="000000"/>
          <w:sz w:val="28"/>
          <w:szCs w:val="28"/>
        </w:rPr>
      </w:pPr>
      <w:r>
        <w:rPr>
          <w:b/>
          <w:bCs/>
          <w:color w:val="000000"/>
          <w:sz w:val="28"/>
          <w:szCs w:val="28"/>
        </w:rPr>
        <w:t>3. Виды стоимостных оценок основных фондов</w:t>
      </w:r>
    </w:p>
    <w:p w:rsidR="00C0275D" w:rsidRDefault="00C0275D">
      <w:pPr>
        <w:spacing w:before="120"/>
        <w:ind w:firstLine="567"/>
        <w:rPr>
          <w:color w:val="000000"/>
          <w:sz w:val="24"/>
          <w:szCs w:val="24"/>
        </w:rPr>
      </w:pPr>
      <w:r>
        <w:rPr>
          <w:color w:val="000000"/>
          <w:sz w:val="24"/>
          <w:szCs w:val="24"/>
        </w:rPr>
        <w:t>Оценка основных фондов — это денежное выражение их стоимости. Применяются три вида их оценки: первоначальная, восстановительная и остаточная стоимость основных средств.</w:t>
      </w:r>
    </w:p>
    <w:p w:rsidR="00C0275D" w:rsidRDefault="00C0275D">
      <w:pPr>
        <w:spacing w:before="120"/>
        <w:ind w:firstLine="567"/>
        <w:rPr>
          <w:color w:val="000000"/>
          <w:sz w:val="24"/>
          <w:szCs w:val="24"/>
        </w:rPr>
      </w:pPr>
      <w:r>
        <w:rPr>
          <w:color w:val="000000"/>
          <w:sz w:val="24"/>
          <w:szCs w:val="24"/>
        </w:rPr>
        <w:t>Первоначальная стоимость основных средств — стоимость, слагающаяся из затрат по их возведению (сооружению) или приобретению, включая расходы по их доставке и установке, а также иные расходы, необходимые для доведения данного объекта до состояния готовности к эксплуатации по назначению.</w:t>
      </w:r>
    </w:p>
    <w:p w:rsidR="00C0275D" w:rsidRDefault="00C0275D">
      <w:pPr>
        <w:spacing w:before="120"/>
        <w:ind w:firstLine="567"/>
        <w:rPr>
          <w:color w:val="000000"/>
          <w:sz w:val="24"/>
          <w:szCs w:val="24"/>
        </w:rPr>
      </w:pPr>
      <w:r>
        <w:rPr>
          <w:color w:val="000000"/>
          <w:sz w:val="24"/>
          <w:szCs w:val="24"/>
        </w:rPr>
        <w:t>В условиях переходного периода к рыночным отношениям расширяются возможности поступления основных средств на предприятия. Поэтому в зависимости от способа поступления активных основных средств их первоначальная стоимость определяется следующим образом:</w:t>
      </w:r>
    </w:p>
    <w:p w:rsidR="00C0275D" w:rsidRDefault="00C0275D">
      <w:pPr>
        <w:spacing w:before="120"/>
        <w:ind w:firstLine="567"/>
        <w:rPr>
          <w:color w:val="000000"/>
          <w:sz w:val="24"/>
          <w:szCs w:val="24"/>
        </w:rPr>
      </w:pPr>
      <w:r>
        <w:rPr>
          <w:color w:val="000000"/>
          <w:sz w:val="24"/>
          <w:szCs w:val="24"/>
        </w:rPr>
        <w:t>• внесенных учредителями в счет их вклада в уставный капитал предприятия — по договоренности сторон;</w:t>
      </w:r>
    </w:p>
    <w:p w:rsidR="00C0275D" w:rsidRDefault="00C0275D">
      <w:pPr>
        <w:spacing w:before="120"/>
        <w:ind w:firstLine="567"/>
        <w:rPr>
          <w:color w:val="000000"/>
          <w:sz w:val="24"/>
          <w:szCs w:val="24"/>
        </w:rPr>
      </w:pPr>
      <w:r>
        <w:rPr>
          <w:color w:val="000000"/>
          <w:sz w:val="24"/>
          <w:szCs w:val="24"/>
        </w:rPr>
        <w:t>• изготовленных на самом предприятии, а также приобретенных за плату у других предприятий и лиц — исходя из фактически произведенных затрат по возведению (сооружению) или приобретению этих объектов, включая расходы по доставке, монтажу и установке;</w:t>
      </w:r>
    </w:p>
    <w:p w:rsidR="00C0275D" w:rsidRDefault="00C0275D">
      <w:pPr>
        <w:spacing w:before="120"/>
        <w:ind w:firstLine="567"/>
        <w:rPr>
          <w:color w:val="000000"/>
          <w:sz w:val="24"/>
          <w:szCs w:val="24"/>
        </w:rPr>
      </w:pPr>
      <w:r>
        <w:rPr>
          <w:color w:val="000000"/>
          <w:sz w:val="24"/>
          <w:szCs w:val="24"/>
        </w:rPr>
        <w:t>• полученных от других предприятий и лиц безвозмездно, а также в качестве субсидий правительственного органа — экспертным путем или по данным документов приемки-передачи;</w:t>
      </w:r>
    </w:p>
    <w:p w:rsidR="00C0275D" w:rsidRDefault="00C0275D">
      <w:pPr>
        <w:spacing w:before="120"/>
        <w:ind w:firstLine="567"/>
        <w:rPr>
          <w:color w:val="000000"/>
          <w:sz w:val="24"/>
          <w:szCs w:val="24"/>
        </w:rPr>
      </w:pPr>
      <w:r>
        <w:rPr>
          <w:color w:val="000000"/>
          <w:sz w:val="24"/>
          <w:szCs w:val="24"/>
        </w:rPr>
        <w:t>• долгосрочно арендуемых — по договоренности сторон.</w:t>
      </w:r>
    </w:p>
    <w:p w:rsidR="00C0275D" w:rsidRDefault="00C0275D">
      <w:pPr>
        <w:spacing w:before="120"/>
        <w:ind w:firstLine="567"/>
        <w:rPr>
          <w:color w:val="000000"/>
          <w:sz w:val="24"/>
          <w:szCs w:val="24"/>
        </w:rPr>
      </w:pPr>
      <w:r>
        <w:rPr>
          <w:color w:val="000000"/>
          <w:sz w:val="24"/>
          <w:szCs w:val="24"/>
        </w:rPr>
        <w:t>Восстановительная стоимость основных средств — это стоимость их воспроизводства в современных условиях. Величина отклонения восстановительной стоимости основных фондов от их первоначальной стоимости зависит от темпов ускорения НТП, уровня инфляции и др. Своевременная и объективная переоценка основных фондов имеет очень важное значение, прежде всего для их простого и расширенного воспроизводства.</w:t>
      </w:r>
    </w:p>
    <w:p w:rsidR="00C0275D" w:rsidRDefault="00C0275D">
      <w:pPr>
        <w:spacing w:before="120"/>
        <w:ind w:firstLine="567"/>
        <w:rPr>
          <w:color w:val="000000"/>
          <w:sz w:val="24"/>
          <w:szCs w:val="24"/>
        </w:rPr>
      </w:pPr>
      <w:r>
        <w:rPr>
          <w:color w:val="000000"/>
          <w:sz w:val="24"/>
          <w:szCs w:val="24"/>
        </w:rPr>
        <w:t>В условиях инфляции переоценка основных фондов на предприятии позволяет:</w:t>
      </w:r>
    </w:p>
    <w:p w:rsidR="00C0275D" w:rsidRDefault="00C0275D">
      <w:pPr>
        <w:spacing w:before="120"/>
        <w:ind w:firstLine="567"/>
        <w:rPr>
          <w:color w:val="000000"/>
          <w:sz w:val="24"/>
          <w:szCs w:val="24"/>
        </w:rPr>
      </w:pPr>
      <w:r>
        <w:rPr>
          <w:color w:val="000000"/>
          <w:sz w:val="24"/>
          <w:szCs w:val="24"/>
        </w:rPr>
        <w:t>• объективно оценить истинную стоимость основных фондов;</w:t>
      </w:r>
    </w:p>
    <w:p w:rsidR="00C0275D" w:rsidRDefault="00C0275D">
      <w:pPr>
        <w:spacing w:before="120"/>
        <w:ind w:firstLine="567"/>
        <w:rPr>
          <w:color w:val="000000"/>
          <w:sz w:val="24"/>
          <w:szCs w:val="24"/>
        </w:rPr>
      </w:pPr>
      <w:r>
        <w:rPr>
          <w:color w:val="000000"/>
          <w:sz w:val="24"/>
          <w:szCs w:val="24"/>
        </w:rPr>
        <w:t>• более правильно и точно определить затраты на производство и реализацию продукции;</w:t>
      </w:r>
    </w:p>
    <w:p w:rsidR="00C0275D" w:rsidRDefault="00C0275D">
      <w:pPr>
        <w:spacing w:before="120"/>
        <w:ind w:firstLine="567"/>
        <w:rPr>
          <w:color w:val="000000"/>
          <w:sz w:val="24"/>
          <w:szCs w:val="24"/>
        </w:rPr>
      </w:pPr>
      <w:r>
        <w:rPr>
          <w:color w:val="000000"/>
          <w:sz w:val="24"/>
          <w:szCs w:val="24"/>
        </w:rPr>
        <w:t>• более точно определить величину амортизационных отчислений, достаточную для простого воспроизводства основных фондов;</w:t>
      </w:r>
    </w:p>
    <w:p w:rsidR="00C0275D" w:rsidRDefault="00C0275D">
      <w:pPr>
        <w:spacing w:before="120"/>
        <w:ind w:firstLine="567"/>
        <w:rPr>
          <w:color w:val="000000"/>
          <w:sz w:val="24"/>
          <w:szCs w:val="24"/>
        </w:rPr>
      </w:pPr>
      <w:r>
        <w:rPr>
          <w:color w:val="000000"/>
          <w:sz w:val="24"/>
          <w:szCs w:val="24"/>
        </w:rPr>
        <w:t>• объективно устанавливать продажные цены на реализуемые основные фонды и арендную плату (в случае сдачи их в аренду).</w:t>
      </w:r>
    </w:p>
    <w:p w:rsidR="00C0275D" w:rsidRDefault="00C0275D">
      <w:pPr>
        <w:spacing w:before="120"/>
        <w:ind w:firstLine="567"/>
        <w:rPr>
          <w:color w:val="000000"/>
          <w:sz w:val="24"/>
          <w:szCs w:val="24"/>
        </w:rPr>
      </w:pPr>
      <w:r>
        <w:rPr>
          <w:color w:val="000000"/>
          <w:sz w:val="24"/>
          <w:szCs w:val="24"/>
        </w:rPr>
        <w:t xml:space="preserve">В период перехода к рыночной экономике в России, который сопровождался спадом производства и высоким уровнем инфляции, переоценка основных средств осуществлялась ежегодно. </w:t>
      </w:r>
    </w:p>
    <w:p w:rsidR="00C0275D" w:rsidRDefault="00C0275D">
      <w:pPr>
        <w:spacing w:before="120"/>
        <w:ind w:firstLine="567"/>
        <w:rPr>
          <w:color w:val="000000"/>
          <w:sz w:val="24"/>
          <w:szCs w:val="24"/>
        </w:rPr>
      </w:pPr>
      <w:r>
        <w:rPr>
          <w:color w:val="000000"/>
          <w:sz w:val="24"/>
          <w:szCs w:val="24"/>
        </w:rPr>
        <w:t>Остаточная стоимость представляет собой разницу между первоначальной или восстановительной стоимостью и суммой износа, т.е. это та часть стоимости основных средств, которая еще не перенесена на производимую продукцию.</w:t>
      </w:r>
    </w:p>
    <w:p w:rsidR="00C0275D" w:rsidRDefault="00C0275D">
      <w:pPr>
        <w:spacing w:before="120"/>
        <w:ind w:firstLine="567"/>
        <w:rPr>
          <w:color w:val="000000"/>
          <w:sz w:val="24"/>
          <w:szCs w:val="24"/>
        </w:rPr>
      </w:pPr>
      <w:r>
        <w:rPr>
          <w:color w:val="000000"/>
          <w:sz w:val="24"/>
          <w:szCs w:val="24"/>
        </w:rPr>
        <w:t>Оценка основных средств по их остаточной стоимости необходима, прежде всего, для того, чтобы знать их качественное состояние, в частности определить коэффициенты годности и физического износа и составления бухгалтерского баланса.</w:t>
      </w:r>
    </w:p>
    <w:p w:rsidR="00C0275D" w:rsidRDefault="00C0275D">
      <w:pPr>
        <w:spacing w:before="120"/>
        <w:ind w:firstLine="567"/>
        <w:rPr>
          <w:color w:val="000000"/>
          <w:sz w:val="24"/>
          <w:szCs w:val="24"/>
        </w:rPr>
      </w:pPr>
      <w:r>
        <w:rPr>
          <w:color w:val="000000"/>
          <w:sz w:val="24"/>
          <w:szCs w:val="24"/>
        </w:rPr>
        <w:t>Стоимостная оценка основных фондов необходима для их учета, анализа и планирования, а также для определения объема, структуры капитальных вложений.</w:t>
      </w:r>
    </w:p>
    <w:p w:rsidR="00C0275D" w:rsidRDefault="00C0275D">
      <w:pPr>
        <w:spacing w:before="120"/>
        <w:ind w:firstLine="0"/>
        <w:jc w:val="center"/>
        <w:rPr>
          <w:b/>
          <w:bCs/>
          <w:color w:val="000000"/>
          <w:sz w:val="28"/>
          <w:szCs w:val="28"/>
        </w:rPr>
      </w:pPr>
      <w:r>
        <w:rPr>
          <w:b/>
          <w:bCs/>
          <w:color w:val="000000"/>
          <w:sz w:val="28"/>
          <w:szCs w:val="28"/>
        </w:rPr>
        <w:t>4. Физический и моральный износ основных фондов</w:t>
      </w:r>
    </w:p>
    <w:p w:rsidR="00C0275D" w:rsidRDefault="00C0275D">
      <w:pPr>
        <w:spacing w:before="120"/>
        <w:ind w:firstLine="567"/>
        <w:rPr>
          <w:color w:val="000000"/>
          <w:sz w:val="24"/>
          <w:szCs w:val="24"/>
        </w:rPr>
      </w:pPr>
      <w:r>
        <w:rPr>
          <w:color w:val="000000"/>
          <w:sz w:val="24"/>
          <w:szCs w:val="24"/>
        </w:rPr>
        <w:t>Физический износ основных фондов</w:t>
      </w:r>
      <w:bookmarkStart w:id="0" w:name="а"/>
      <w:bookmarkEnd w:id="0"/>
      <w:r>
        <w:rPr>
          <w:color w:val="000000"/>
          <w:sz w:val="24"/>
          <w:szCs w:val="24"/>
        </w:rPr>
        <w:t>. Основные средства, участвующие в процессе производства, постепенно утрачивают свои первоначальные характеристики вследствие их эксплуатации и естественного снашивания. Под физическим износом понимается потеря средствами труда своих первоначальных качеств.</w:t>
      </w:r>
    </w:p>
    <w:p w:rsidR="00C0275D" w:rsidRDefault="00C0275D">
      <w:pPr>
        <w:spacing w:before="120"/>
        <w:ind w:firstLine="567"/>
        <w:rPr>
          <w:color w:val="000000"/>
          <w:sz w:val="24"/>
          <w:szCs w:val="24"/>
        </w:rPr>
      </w:pPr>
      <w:r>
        <w:rPr>
          <w:color w:val="000000"/>
          <w:sz w:val="24"/>
          <w:szCs w:val="24"/>
        </w:rPr>
        <w:t>Уровень физического износа основных средств зависит от: первоначального качества основных фондов; степени их эксплуатации; уровня агрессивности среды, в которой функционируют основные фонды; уровня квалификации обслуживающего персонала; своевременности проведения ППР и др. Учет этих факторов в работе предприятий может в значительной мере повлиять на физическое состояние основных фондов.</w:t>
      </w:r>
    </w:p>
    <w:p w:rsidR="00C0275D" w:rsidRDefault="00C0275D">
      <w:pPr>
        <w:spacing w:before="120"/>
        <w:ind w:firstLine="567"/>
        <w:rPr>
          <w:color w:val="000000"/>
          <w:sz w:val="24"/>
          <w:szCs w:val="24"/>
        </w:rPr>
      </w:pPr>
      <w:r>
        <w:rPr>
          <w:color w:val="000000"/>
          <w:sz w:val="24"/>
          <w:szCs w:val="24"/>
        </w:rPr>
        <w:t>Для характеристики степени физического износа основных фондов используется ряд показателей.</w:t>
      </w:r>
    </w:p>
    <w:p w:rsidR="00C0275D" w:rsidRDefault="00381986">
      <w:pPr>
        <w:spacing w:before="120"/>
        <w:ind w:firstLine="567"/>
        <w:rPr>
          <w:color w:val="000000"/>
          <w:sz w:val="24"/>
          <w:szCs w:val="24"/>
        </w:rPr>
      </w:pPr>
      <w:r>
        <w:rPr>
          <w:noProof/>
        </w:rPr>
        <w:pict>
          <v:shape id="_x0000_s1055" type="#_x0000_t75" style="position:absolute;left:0;text-align:left;margin-left:194.4pt;margin-top:29.2pt;width:80pt;height:34pt;z-index:251644416" o:allowincell="f">
            <v:imagedata r:id="rId6" o:title=""/>
            <w10:wrap type="topAndBottom"/>
          </v:shape>
        </w:pict>
      </w:r>
      <w:r w:rsidR="00C0275D">
        <w:rPr>
          <w:color w:val="000000"/>
          <w:sz w:val="24"/>
          <w:szCs w:val="24"/>
        </w:rPr>
        <w:t>Коэффициент физического износа основных фондов (К</w:t>
      </w:r>
      <w:r w:rsidR="00C0275D">
        <w:rPr>
          <w:color w:val="000000"/>
          <w:sz w:val="24"/>
          <w:szCs w:val="24"/>
          <w:vertAlign w:val="subscript"/>
        </w:rPr>
        <w:t>и.ф.</w:t>
      </w:r>
      <w:r w:rsidR="00C0275D">
        <w:rPr>
          <w:color w:val="000000"/>
          <w:sz w:val="24"/>
          <w:szCs w:val="24"/>
        </w:rPr>
        <w:t>):</w:t>
      </w:r>
    </w:p>
    <w:p w:rsidR="00C0275D" w:rsidRDefault="00C0275D">
      <w:pPr>
        <w:spacing w:before="120"/>
        <w:ind w:firstLine="567"/>
        <w:rPr>
          <w:color w:val="000000"/>
          <w:sz w:val="24"/>
          <w:szCs w:val="24"/>
        </w:rPr>
      </w:pPr>
      <w:r>
        <w:rPr>
          <w:color w:val="000000"/>
          <w:sz w:val="24"/>
          <w:szCs w:val="24"/>
        </w:rPr>
        <w:t>где: И — сумма износа основных фондов (начисленная амортизация) за весь период их эксплуатации;</w:t>
      </w:r>
    </w:p>
    <w:p w:rsidR="00C0275D" w:rsidRDefault="00C0275D">
      <w:pPr>
        <w:spacing w:before="120"/>
        <w:ind w:firstLine="567"/>
        <w:rPr>
          <w:color w:val="000000"/>
          <w:sz w:val="24"/>
          <w:szCs w:val="24"/>
        </w:rPr>
      </w:pPr>
      <w:r>
        <w:rPr>
          <w:color w:val="000000"/>
          <w:sz w:val="24"/>
          <w:szCs w:val="24"/>
        </w:rPr>
        <w:t>П</w:t>
      </w:r>
      <w:r>
        <w:rPr>
          <w:color w:val="000000"/>
          <w:sz w:val="24"/>
          <w:szCs w:val="24"/>
          <w:vertAlign w:val="subscript"/>
        </w:rPr>
        <w:t>с</w:t>
      </w:r>
      <w:r>
        <w:rPr>
          <w:color w:val="000000"/>
          <w:sz w:val="24"/>
          <w:szCs w:val="24"/>
        </w:rPr>
        <w:t xml:space="preserve"> — первоначальная (балансовая) или восстановительная стоимость основных фондов.</w:t>
      </w:r>
    </w:p>
    <w:p w:rsidR="00C0275D" w:rsidRDefault="00C0275D">
      <w:pPr>
        <w:spacing w:before="120"/>
        <w:ind w:firstLine="567"/>
        <w:rPr>
          <w:color w:val="000000"/>
          <w:sz w:val="24"/>
          <w:szCs w:val="24"/>
        </w:rPr>
      </w:pPr>
      <w:r>
        <w:rPr>
          <w:color w:val="000000"/>
          <w:sz w:val="24"/>
          <w:szCs w:val="24"/>
        </w:rPr>
        <w:t>Коэффициент физического износа основных фондов может быть определен по отдельным инвентарным объектам и на основе Данных о фактическом сроке их службы.</w:t>
      </w:r>
    </w:p>
    <w:p w:rsidR="00C0275D" w:rsidRDefault="00381986">
      <w:pPr>
        <w:spacing w:before="120"/>
        <w:ind w:firstLine="567"/>
        <w:rPr>
          <w:color w:val="000000"/>
          <w:sz w:val="24"/>
          <w:szCs w:val="24"/>
        </w:rPr>
      </w:pPr>
      <w:r>
        <w:rPr>
          <w:noProof/>
        </w:rPr>
        <w:pict>
          <v:shape id="_x0000_s1056" type="#_x0000_t75" style="position:absolute;left:0;text-align:left;margin-left:194.4pt;margin-top:40pt;width:78.95pt;height:36pt;z-index:251645440" o:allowincell="f">
            <v:imagedata r:id="rId7" o:title=""/>
            <w10:wrap type="topAndBottom"/>
          </v:shape>
        </w:pict>
      </w:r>
      <w:r w:rsidR="00C0275D">
        <w:rPr>
          <w:color w:val="000000"/>
          <w:sz w:val="24"/>
          <w:szCs w:val="24"/>
        </w:rPr>
        <w:t>Для объектов, фактический срок службы которых ниже нормативного, расчет ведется по формуле:</w:t>
      </w:r>
    </w:p>
    <w:p w:rsidR="00C0275D" w:rsidRDefault="00C0275D">
      <w:pPr>
        <w:spacing w:before="120"/>
        <w:ind w:firstLine="567"/>
        <w:rPr>
          <w:color w:val="000000"/>
          <w:sz w:val="24"/>
          <w:szCs w:val="24"/>
        </w:rPr>
      </w:pPr>
      <w:r>
        <w:rPr>
          <w:color w:val="000000"/>
          <w:sz w:val="24"/>
          <w:szCs w:val="24"/>
        </w:rPr>
        <w:t>где: Т</w:t>
      </w:r>
      <w:r>
        <w:rPr>
          <w:color w:val="000000"/>
          <w:sz w:val="24"/>
          <w:szCs w:val="24"/>
          <w:vertAlign w:val="subscript"/>
        </w:rPr>
        <w:t>ф</w:t>
      </w:r>
      <w:r>
        <w:rPr>
          <w:color w:val="000000"/>
          <w:sz w:val="24"/>
          <w:szCs w:val="24"/>
        </w:rPr>
        <w:t xml:space="preserve"> и Т</w:t>
      </w:r>
      <w:r>
        <w:rPr>
          <w:color w:val="000000"/>
          <w:sz w:val="24"/>
          <w:szCs w:val="24"/>
          <w:vertAlign w:val="subscript"/>
        </w:rPr>
        <w:t>н</w:t>
      </w:r>
      <w:r>
        <w:rPr>
          <w:color w:val="000000"/>
          <w:sz w:val="24"/>
          <w:szCs w:val="24"/>
        </w:rPr>
        <w:t xml:space="preserve"> — фактический и нормативный сроки службы данного инвентарного объекта. </w:t>
      </w:r>
    </w:p>
    <w:p w:rsidR="00C0275D" w:rsidRDefault="00381986">
      <w:pPr>
        <w:spacing w:before="120"/>
        <w:ind w:firstLine="567"/>
        <w:rPr>
          <w:color w:val="000000"/>
          <w:sz w:val="24"/>
          <w:szCs w:val="24"/>
        </w:rPr>
      </w:pPr>
      <w:r>
        <w:rPr>
          <w:noProof/>
        </w:rPr>
        <w:pict>
          <v:shape id="_x0000_s1057" type="#_x0000_t75" style="position:absolute;left:0;text-align:left;margin-left:180pt;margin-top:62.1pt;width:103pt;height:37pt;z-index:251646464" o:allowincell="f">
            <v:imagedata r:id="rId8" o:title=""/>
            <w10:wrap type="topAndBottom"/>
          </v:shape>
        </w:pict>
      </w:r>
      <w:r w:rsidR="00C0275D">
        <w:rPr>
          <w:color w:val="000000"/>
          <w:sz w:val="24"/>
          <w:szCs w:val="24"/>
        </w:rPr>
        <w:t>Для объектов, у которых фактический срок службы равен нормативному или превысил его, коэффициент физического износа рассчитывается по следующей формуле:</w:t>
      </w:r>
    </w:p>
    <w:p w:rsidR="00C0275D" w:rsidRDefault="00C0275D">
      <w:pPr>
        <w:spacing w:before="120"/>
        <w:ind w:firstLine="567"/>
        <w:rPr>
          <w:color w:val="000000"/>
          <w:sz w:val="24"/>
          <w:szCs w:val="24"/>
        </w:rPr>
      </w:pPr>
      <w:r>
        <w:rPr>
          <w:color w:val="000000"/>
          <w:sz w:val="24"/>
          <w:szCs w:val="24"/>
        </w:rPr>
        <w:t>где: Т</w:t>
      </w:r>
      <w:r>
        <w:rPr>
          <w:color w:val="000000"/>
          <w:sz w:val="24"/>
          <w:szCs w:val="24"/>
          <w:vertAlign w:val="subscript"/>
        </w:rPr>
        <w:t>в</w:t>
      </w:r>
      <w:r>
        <w:rPr>
          <w:color w:val="000000"/>
          <w:sz w:val="24"/>
          <w:szCs w:val="24"/>
        </w:rPr>
        <w:t xml:space="preserve"> — возможный остаточный срок службы данного инвентарного объекта сверх фактически достигнутого в данный момент срока службы. Чаще всего он определяется экспертным путем.</w:t>
      </w:r>
    </w:p>
    <w:p w:rsidR="00C0275D" w:rsidRDefault="00C0275D">
      <w:pPr>
        <w:spacing w:before="120"/>
        <w:ind w:firstLine="567"/>
        <w:rPr>
          <w:color w:val="000000"/>
          <w:sz w:val="24"/>
          <w:szCs w:val="24"/>
        </w:rPr>
      </w:pPr>
      <w:r>
        <w:rPr>
          <w:color w:val="000000"/>
          <w:sz w:val="24"/>
          <w:szCs w:val="24"/>
        </w:rPr>
        <w:t>Коэффициент физического износа зданий и сооружений может быть рассчитан по формуле:</w:t>
      </w:r>
    </w:p>
    <w:p w:rsidR="00C0275D" w:rsidRDefault="00C0275D">
      <w:pPr>
        <w:spacing w:before="120"/>
        <w:ind w:firstLine="567"/>
        <w:rPr>
          <w:color w:val="000000"/>
          <w:sz w:val="24"/>
          <w:szCs w:val="24"/>
        </w:rPr>
      </w:pPr>
    </w:p>
    <w:p w:rsidR="00C0275D" w:rsidRDefault="00381986">
      <w:pPr>
        <w:spacing w:before="120"/>
        <w:ind w:firstLine="567"/>
        <w:rPr>
          <w:color w:val="000000"/>
          <w:sz w:val="24"/>
          <w:szCs w:val="24"/>
        </w:rPr>
      </w:pPr>
      <w:r>
        <w:rPr>
          <w:noProof/>
        </w:rPr>
        <w:pict>
          <v:shape id="_x0000_s1058" type="#_x0000_t75" style="position:absolute;left:0;text-align:left;margin-left:201.6pt;margin-top:3.65pt;width:85pt;height:34pt;z-index:251647488" o:allowincell="f">
            <v:imagedata r:id="rId9" o:title=""/>
            <w10:wrap type="topAndBottom"/>
          </v:shape>
        </w:pict>
      </w:r>
      <w:r w:rsidR="00C0275D">
        <w:rPr>
          <w:color w:val="000000"/>
          <w:sz w:val="24"/>
          <w:szCs w:val="24"/>
        </w:rPr>
        <w:t xml:space="preserve">где </w:t>
      </w:r>
      <w:r w:rsidR="00C0275D">
        <w:rPr>
          <w:color w:val="000000"/>
          <w:sz w:val="24"/>
          <w:szCs w:val="24"/>
          <w:lang w:val="en-US"/>
        </w:rPr>
        <w:t>d</w:t>
      </w:r>
      <w:r w:rsidR="00C0275D">
        <w:rPr>
          <w:color w:val="000000"/>
          <w:sz w:val="24"/>
          <w:szCs w:val="24"/>
          <w:vertAlign w:val="subscript"/>
          <w:lang w:val="en-US"/>
        </w:rPr>
        <w:t>i</w:t>
      </w:r>
      <w:r w:rsidR="00C0275D">
        <w:rPr>
          <w:color w:val="000000"/>
          <w:sz w:val="24"/>
          <w:szCs w:val="24"/>
        </w:rPr>
        <w:t xml:space="preserve"> — удельный вес </w:t>
      </w:r>
      <w:r w:rsidR="00C0275D">
        <w:rPr>
          <w:color w:val="000000"/>
          <w:sz w:val="24"/>
          <w:szCs w:val="24"/>
          <w:lang w:val="en-US"/>
        </w:rPr>
        <w:t>i</w:t>
      </w:r>
      <w:r w:rsidR="00C0275D">
        <w:rPr>
          <w:color w:val="000000"/>
          <w:sz w:val="24"/>
          <w:szCs w:val="24"/>
        </w:rPr>
        <w:t>-го конструктивного элемента в стоимости здания, %;</w:t>
      </w:r>
    </w:p>
    <w:p w:rsidR="00C0275D" w:rsidRDefault="00C0275D">
      <w:pPr>
        <w:spacing w:before="120"/>
        <w:ind w:firstLine="567"/>
        <w:rPr>
          <w:color w:val="000000"/>
          <w:sz w:val="24"/>
          <w:szCs w:val="24"/>
        </w:rPr>
      </w:pPr>
      <w:r>
        <w:rPr>
          <w:color w:val="000000"/>
          <w:sz w:val="24"/>
          <w:szCs w:val="24"/>
        </w:rPr>
        <w:sym w:font="Symbol" w:char="F061"/>
      </w:r>
      <w:r>
        <w:rPr>
          <w:color w:val="000000"/>
          <w:sz w:val="24"/>
          <w:szCs w:val="24"/>
          <w:vertAlign w:val="subscript"/>
          <w:lang w:val="en-US"/>
        </w:rPr>
        <w:t>i</w:t>
      </w:r>
      <w:r>
        <w:rPr>
          <w:color w:val="000000"/>
          <w:sz w:val="24"/>
          <w:szCs w:val="24"/>
        </w:rPr>
        <w:t xml:space="preserve"> — процент износа </w:t>
      </w:r>
      <w:r>
        <w:rPr>
          <w:color w:val="000000"/>
          <w:sz w:val="24"/>
          <w:szCs w:val="24"/>
          <w:lang w:val="en-US"/>
        </w:rPr>
        <w:t>i</w:t>
      </w:r>
      <w:r>
        <w:rPr>
          <w:color w:val="000000"/>
          <w:sz w:val="24"/>
          <w:szCs w:val="24"/>
        </w:rPr>
        <w:t>-го конструктивного элемента здания.</w:t>
      </w:r>
    </w:p>
    <w:p w:rsidR="00C0275D" w:rsidRDefault="00381986">
      <w:pPr>
        <w:spacing w:before="120"/>
        <w:ind w:firstLine="567"/>
        <w:rPr>
          <w:color w:val="000000"/>
          <w:sz w:val="24"/>
          <w:szCs w:val="24"/>
        </w:rPr>
      </w:pPr>
      <w:r>
        <w:rPr>
          <w:noProof/>
        </w:rPr>
        <w:pict>
          <v:shape id="_x0000_s1059" type="#_x0000_t75" style="position:absolute;left:0;text-align:left;margin-left:201.6pt;margin-top:61.75pt;width:101pt;height:35pt;z-index:251648512" o:allowincell="f">
            <v:imagedata r:id="rId10" o:title=""/>
            <w10:wrap type="topAndBottom"/>
          </v:shape>
        </w:pict>
      </w:r>
      <w:r w:rsidR="00C0275D">
        <w:rPr>
          <w:color w:val="000000"/>
          <w:sz w:val="24"/>
          <w:szCs w:val="24"/>
        </w:rPr>
        <w:t>Коэффициент годности основных фондов укрупненно характеризует их физическое состояние на определенную дату и исчисляется по формуле:</w:t>
      </w:r>
    </w:p>
    <w:p w:rsidR="00C0275D" w:rsidRDefault="00C0275D">
      <w:pPr>
        <w:spacing w:before="120"/>
        <w:ind w:firstLine="567"/>
        <w:rPr>
          <w:color w:val="000000"/>
          <w:sz w:val="24"/>
          <w:szCs w:val="24"/>
        </w:rPr>
      </w:pPr>
    </w:p>
    <w:p w:rsidR="00C0275D" w:rsidRDefault="00C0275D">
      <w:pPr>
        <w:spacing w:before="120"/>
        <w:ind w:firstLine="567"/>
        <w:rPr>
          <w:color w:val="000000"/>
          <w:sz w:val="24"/>
          <w:szCs w:val="24"/>
        </w:rPr>
      </w:pPr>
    </w:p>
    <w:p w:rsidR="00C0275D" w:rsidRDefault="00C0275D">
      <w:pPr>
        <w:spacing w:before="120"/>
        <w:ind w:firstLine="567"/>
        <w:rPr>
          <w:color w:val="000000"/>
          <w:sz w:val="24"/>
          <w:szCs w:val="24"/>
        </w:rPr>
      </w:pPr>
      <w:r>
        <w:rPr>
          <w:color w:val="000000"/>
          <w:sz w:val="24"/>
          <w:szCs w:val="24"/>
        </w:rPr>
        <w:t>Коэффициент годности основных фондов может быть определен и на основе коэффициента физического износа:</w:t>
      </w:r>
    </w:p>
    <w:p w:rsidR="00C0275D" w:rsidRDefault="00381986">
      <w:pPr>
        <w:spacing w:before="120"/>
        <w:ind w:firstLine="567"/>
        <w:rPr>
          <w:color w:val="000000"/>
          <w:sz w:val="24"/>
          <w:szCs w:val="24"/>
        </w:rPr>
      </w:pPr>
      <w:r>
        <w:rPr>
          <w:noProof/>
        </w:rPr>
        <w:pict>
          <v:shape id="_x0000_s1060" type="#_x0000_t75" style="position:absolute;left:0;text-align:left;margin-left:3in;margin-top:12.6pt;width:89pt;height:19pt;z-index:251649536" o:allowincell="f">
            <v:imagedata r:id="rId11" o:title=""/>
            <w10:wrap type="topAndBottom"/>
          </v:shape>
        </w:pict>
      </w:r>
      <w:r w:rsidR="00C0275D">
        <w:rPr>
          <w:color w:val="000000"/>
          <w:sz w:val="24"/>
          <w:szCs w:val="24"/>
        </w:rPr>
        <w:t>Все эти формулы предполагают равномерное физическое изнашивание основных фондов, что далеко не всегда совпадает с реальной действительностью, и в этом заключается их основной недостаток.</w:t>
      </w:r>
    </w:p>
    <w:p w:rsidR="00C0275D" w:rsidRDefault="00C0275D">
      <w:pPr>
        <w:spacing w:before="120"/>
        <w:ind w:firstLine="567"/>
        <w:rPr>
          <w:color w:val="000000"/>
          <w:sz w:val="24"/>
          <w:szCs w:val="24"/>
        </w:rPr>
      </w:pPr>
      <w:r>
        <w:rPr>
          <w:snapToGrid w:val="0"/>
          <w:color w:val="000000"/>
          <w:sz w:val="24"/>
          <w:szCs w:val="24"/>
        </w:rPr>
        <w:t xml:space="preserve">Например , на одном из машиностроительных предприятий полная стоимость промышленно -производственных основных фондов по </w:t>
      </w:r>
      <w:r w:rsidR="00381986">
        <w:rPr>
          <w:noProof/>
        </w:rPr>
        <w:pict>
          <v:shape id="_x0000_s1061" type="#_x0000_t75" style="position:absolute;left:0;text-align:left;margin-left:0;margin-top:37pt;width:330pt;height:64pt;z-index:251650560;mso-position-horizontal-relative:text;mso-position-vertical-relative:text" o:allowincell="f">
            <v:imagedata r:id="rId12" o:title=""/>
            <w10:wrap type="topAndBottom"/>
          </v:shape>
        </w:pict>
      </w:r>
      <w:r>
        <w:rPr>
          <w:color w:val="000000"/>
          <w:sz w:val="24"/>
          <w:szCs w:val="24"/>
        </w:rPr>
        <w:t>состоянию на конец года составляла 1 4000 млн. руб., а сумма износа на конец года – 2800млн. руб., тогда:</w:t>
      </w:r>
    </w:p>
    <w:p w:rsidR="00C0275D" w:rsidRDefault="00C0275D">
      <w:pPr>
        <w:spacing w:before="120"/>
        <w:ind w:firstLine="567"/>
        <w:rPr>
          <w:color w:val="000000"/>
          <w:sz w:val="24"/>
          <w:szCs w:val="24"/>
        </w:rPr>
      </w:pPr>
      <w:r>
        <w:rPr>
          <w:color w:val="000000"/>
          <w:sz w:val="24"/>
          <w:szCs w:val="24"/>
        </w:rPr>
        <w:t>Моральный износ основных фондов. Наряду с физическим износом основные фонды претерпевают моральный износ (обесценивание). Сущность морального износа состоит в том, что средства труда обесцениваются, утрачивают стоимость до их физического износа, до окончания срока своей физической службы.</w:t>
      </w:r>
    </w:p>
    <w:p w:rsidR="00C0275D" w:rsidRDefault="00C0275D">
      <w:pPr>
        <w:spacing w:before="120"/>
        <w:ind w:firstLine="567"/>
        <w:rPr>
          <w:color w:val="000000"/>
          <w:sz w:val="24"/>
          <w:szCs w:val="24"/>
        </w:rPr>
      </w:pPr>
      <w:r>
        <w:rPr>
          <w:color w:val="000000"/>
          <w:sz w:val="24"/>
          <w:szCs w:val="24"/>
        </w:rPr>
        <w:t>Моральный износ проявляется в двух формах.</w:t>
      </w:r>
    </w:p>
    <w:p w:rsidR="00C0275D" w:rsidRDefault="00C0275D">
      <w:pPr>
        <w:spacing w:before="120"/>
        <w:ind w:firstLine="567"/>
        <w:rPr>
          <w:color w:val="000000"/>
          <w:sz w:val="24"/>
          <w:szCs w:val="24"/>
        </w:rPr>
      </w:pPr>
      <w:r>
        <w:rPr>
          <w:color w:val="000000"/>
          <w:sz w:val="24"/>
          <w:szCs w:val="24"/>
        </w:rPr>
        <w:t>Первая форма морального износа заключается в том, что происходит обесценивание машин такой же конструкции, что выпускались и раньше, вследствие удешевления их воспроизводства в современных условиях.</w:t>
      </w:r>
    </w:p>
    <w:p w:rsidR="00C0275D" w:rsidRDefault="00C0275D">
      <w:pPr>
        <w:spacing w:before="120"/>
        <w:ind w:firstLine="567"/>
        <w:rPr>
          <w:color w:val="000000"/>
          <w:sz w:val="24"/>
          <w:szCs w:val="24"/>
        </w:rPr>
      </w:pPr>
    </w:p>
    <w:p w:rsidR="00C0275D" w:rsidRDefault="00381986">
      <w:pPr>
        <w:spacing w:before="120"/>
        <w:ind w:firstLine="567"/>
        <w:rPr>
          <w:color w:val="000000"/>
          <w:sz w:val="24"/>
          <w:szCs w:val="24"/>
        </w:rPr>
      </w:pPr>
      <w:r>
        <w:rPr>
          <w:noProof/>
        </w:rPr>
        <w:pict>
          <v:shape id="_x0000_s1062" type="#_x0000_t75" style="position:absolute;left:0;text-align:left;margin-left:0;margin-top:0;width:147pt;height:37pt;z-index:251651584" o:allowincell="f">
            <v:imagedata r:id="rId13" o:title=""/>
            <w10:wrap type="topAndBottom"/>
          </v:shape>
        </w:pict>
      </w:r>
      <w:r w:rsidR="00C0275D">
        <w:rPr>
          <w:color w:val="000000"/>
          <w:sz w:val="24"/>
          <w:szCs w:val="24"/>
        </w:rPr>
        <w:t>Ф — стоимость</w:t>
      </w:r>
    </w:p>
    <w:p w:rsidR="00C0275D" w:rsidRDefault="00C0275D">
      <w:pPr>
        <w:spacing w:before="120"/>
        <w:ind w:firstLine="567"/>
        <w:rPr>
          <w:color w:val="000000"/>
          <w:sz w:val="24"/>
          <w:szCs w:val="24"/>
        </w:rPr>
      </w:pPr>
    </w:p>
    <w:p w:rsidR="00C0275D" w:rsidRDefault="00C0275D">
      <w:pPr>
        <w:spacing w:before="120"/>
        <w:ind w:firstLine="567"/>
        <w:rPr>
          <w:color w:val="000000"/>
          <w:sz w:val="24"/>
          <w:szCs w:val="24"/>
        </w:rPr>
      </w:pPr>
      <w:r>
        <w:rPr>
          <w:color w:val="000000"/>
          <w:sz w:val="24"/>
          <w:szCs w:val="24"/>
        </w:rPr>
        <w:t>Вторая форма морального износа состоит в том, что происходит обесценивание старых машин, физически еще годных, вследствие появления новых, более технически совершенных и производительных, которые вытесняют старые.</w:t>
      </w:r>
    </w:p>
    <w:p w:rsidR="00C0275D" w:rsidRDefault="00381986">
      <w:pPr>
        <w:spacing w:before="120"/>
        <w:ind w:firstLine="567"/>
        <w:rPr>
          <w:color w:val="000000"/>
          <w:sz w:val="24"/>
          <w:szCs w:val="24"/>
        </w:rPr>
      </w:pPr>
      <w:r>
        <w:rPr>
          <w:noProof/>
        </w:rPr>
        <w:pict>
          <v:shape id="_x0000_s1063" type="#_x0000_t75" style="position:absolute;left:0;text-align:left;margin-left:0;margin-top:125pt;width:159pt;height:67.95pt;z-index:251652608" o:allowincell="f">
            <v:imagedata r:id="rId14" o:title=""/>
            <w10:wrap type="topAndBottom"/>
          </v:shape>
        </w:pict>
      </w:r>
      <w:r w:rsidR="00C0275D">
        <w:rPr>
          <w:color w:val="000000"/>
          <w:sz w:val="24"/>
          <w:szCs w:val="24"/>
        </w:rPr>
        <w:t>На каждом предприятии процесс физического и морального износа основных фондов должен управляться. Основная цель этого управления — недопущение чрезмерного физического и морального износа основных фондов, особенно их активной части, так как это может привести к негативным экономическим последствиям для предприятия. Управление этим процессом происходит через проведение определенной политики воспроизводства основных фондов.</w:t>
      </w:r>
    </w:p>
    <w:p w:rsidR="00C0275D" w:rsidRDefault="00C0275D">
      <w:pPr>
        <w:spacing w:before="120"/>
        <w:ind w:firstLine="567"/>
        <w:rPr>
          <w:color w:val="000000"/>
          <w:sz w:val="24"/>
          <w:szCs w:val="24"/>
        </w:rPr>
      </w:pPr>
      <w:r>
        <w:rPr>
          <w:color w:val="000000"/>
          <w:sz w:val="24"/>
          <w:szCs w:val="24"/>
        </w:rPr>
        <w:t xml:space="preserve">Где </w:t>
      </w:r>
      <w:r>
        <w:rPr>
          <w:color w:val="000000"/>
          <w:sz w:val="24"/>
          <w:szCs w:val="24"/>
          <w:lang w:val="en-US"/>
        </w:rPr>
        <w:t>N</w:t>
      </w:r>
      <w:r>
        <w:rPr>
          <w:color w:val="000000"/>
          <w:sz w:val="24"/>
          <w:szCs w:val="24"/>
        </w:rPr>
        <w:t>/Ф — выпуск продукции с рубля, вложенного в новый и старый станок.</w:t>
      </w:r>
    </w:p>
    <w:p w:rsidR="00C0275D" w:rsidRDefault="00C0275D">
      <w:pPr>
        <w:spacing w:before="120"/>
        <w:ind w:firstLine="0"/>
        <w:jc w:val="center"/>
        <w:rPr>
          <w:b/>
          <w:bCs/>
          <w:color w:val="000000"/>
          <w:sz w:val="28"/>
          <w:szCs w:val="28"/>
        </w:rPr>
      </w:pPr>
      <w:r>
        <w:rPr>
          <w:b/>
          <w:bCs/>
          <w:color w:val="000000"/>
          <w:sz w:val="28"/>
          <w:szCs w:val="28"/>
        </w:rPr>
        <w:t>5. Воспроизводство основных фондов</w:t>
      </w:r>
    </w:p>
    <w:p w:rsidR="00C0275D" w:rsidRDefault="00C0275D">
      <w:pPr>
        <w:spacing w:before="120"/>
        <w:ind w:firstLine="567"/>
        <w:rPr>
          <w:color w:val="000000"/>
          <w:sz w:val="24"/>
          <w:szCs w:val="24"/>
        </w:rPr>
      </w:pPr>
      <w:r>
        <w:rPr>
          <w:color w:val="000000"/>
          <w:sz w:val="24"/>
          <w:szCs w:val="24"/>
        </w:rPr>
        <w:t>В условиях рыночных отношений политика в области воспроизводства основных фондов играет исключительно важную роль, так как именно она определяет количественное и качественное состояние основных фондов.</w:t>
      </w:r>
    </w:p>
    <w:p w:rsidR="00C0275D" w:rsidRDefault="00C0275D">
      <w:pPr>
        <w:spacing w:before="120"/>
        <w:ind w:firstLine="567"/>
        <w:rPr>
          <w:color w:val="000000"/>
          <w:sz w:val="24"/>
          <w:szCs w:val="24"/>
        </w:rPr>
      </w:pPr>
      <w:r>
        <w:rPr>
          <w:color w:val="000000"/>
          <w:sz w:val="24"/>
          <w:szCs w:val="24"/>
        </w:rPr>
        <w:t>Эта политика должна осуществляться как на макро, так и на микро уровне. Основная задача воспроизводственной политики на макро уровне заключается в создании для всех хозяйственных субъектов благоприятных условий для простого и расширенного воспроизводства, приобретения новой техники, реконструкции и технического перевооружения производства. Эта задача решается путем осуществления соответствующей амортизационной, инвестиционной и налоговой политики.</w:t>
      </w:r>
    </w:p>
    <w:p w:rsidR="00C0275D" w:rsidRDefault="00C0275D">
      <w:pPr>
        <w:spacing w:before="120"/>
        <w:ind w:firstLine="567"/>
        <w:rPr>
          <w:color w:val="000000"/>
          <w:sz w:val="24"/>
          <w:szCs w:val="24"/>
        </w:rPr>
      </w:pPr>
      <w:r>
        <w:rPr>
          <w:color w:val="000000"/>
          <w:sz w:val="24"/>
          <w:szCs w:val="24"/>
        </w:rPr>
        <w:t>Воспроизводство основных фондов — это непрерывный процесс их обновления путем приобретения новых, реконструкции, технического перевооружения, модернизации и капитального ремонта.</w:t>
      </w:r>
    </w:p>
    <w:p w:rsidR="00C0275D" w:rsidRDefault="00C0275D">
      <w:pPr>
        <w:spacing w:before="120"/>
        <w:ind w:firstLine="567"/>
        <w:rPr>
          <w:color w:val="000000"/>
          <w:sz w:val="24"/>
          <w:szCs w:val="24"/>
        </w:rPr>
      </w:pPr>
      <w:r>
        <w:rPr>
          <w:color w:val="000000"/>
          <w:sz w:val="24"/>
          <w:szCs w:val="24"/>
        </w:rPr>
        <w:t>Основная цель воспроизводства основных фондов — обеспечение предприятий основными фондами в их количественном и качественном составе, а также поддержание их в рабочем состоянии.</w:t>
      </w:r>
    </w:p>
    <w:p w:rsidR="00C0275D" w:rsidRDefault="00C0275D">
      <w:pPr>
        <w:spacing w:before="120"/>
        <w:ind w:firstLine="567"/>
        <w:rPr>
          <w:color w:val="000000"/>
          <w:sz w:val="24"/>
          <w:szCs w:val="24"/>
        </w:rPr>
      </w:pPr>
      <w:r>
        <w:rPr>
          <w:color w:val="000000"/>
          <w:sz w:val="24"/>
          <w:szCs w:val="24"/>
        </w:rPr>
        <w:t xml:space="preserve">В процессе воспроизводства основных фондов решаются следующие задачи: </w:t>
      </w:r>
    </w:p>
    <w:p w:rsidR="00C0275D" w:rsidRDefault="00C0275D">
      <w:pPr>
        <w:spacing w:before="120"/>
        <w:ind w:firstLine="567"/>
        <w:rPr>
          <w:color w:val="000000"/>
          <w:sz w:val="24"/>
          <w:szCs w:val="24"/>
        </w:rPr>
      </w:pPr>
      <w:r>
        <w:rPr>
          <w:color w:val="000000"/>
          <w:sz w:val="24"/>
          <w:szCs w:val="24"/>
        </w:rPr>
        <w:t xml:space="preserve">• возмещение выбывающих по различным причинам основных фондов; </w:t>
      </w:r>
    </w:p>
    <w:p w:rsidR="00C0275D" w:rsidRDefault="00C0275D">
      <w:pPr>
        <w:spacing w:before="120"/>
        <w:ind w:firstLine="567"/>
        <w:rPr>
          <w:color w:val="000000"/>
          <w:sz w:val="24"/>
          <w:szCs w:val="24"/>
        </w:rPr>
      </w:pPr>
      <w:r>
        <w:rPr>
          <w:color w:val="000000"/>
          <w:sz w:val="24"/>
          <w:szCs w:val="24"/>
        </w:rPr>
        <w:t>• увеличение массы основных фондов с целью расширения объема производства;</w:t>
      </w:r>
    </w:p>
    <w:p w:rsidR="00C0275D" w:rsidRDefault="00C0275D">
      <w:pPr>
        <w:spacing w:before="120"/>
        <w:ind w:firstLine="567"/>
        <w:rPr>
          <w:color w:val="000000"/>
          <w:sz w:val="24"/>
          <w:szCs w:val="24"/>
        </w:rPr>
      </w:pPr>
      <w:r>
        <w:rPr>
          <w:color w:val="000000"/>
          <w:sz w:val="24"/>
          <w:szCs w:val="24"/>
        </w:rPr>
        <w:t>• совершенствование видовой, технологической и возрастной структуры основных фондов, т.е. повышение технической уровня производства.</w:t>
      </w:r>
    </w:p>
    <w:p w:rsidR="00C0275D" w:rsidRDefault="00C0275D">
      <w:pPr>
        <w:spacing w:before="120"/>
        <w:ind w:firstLine="567"/>
        <w:rPr>
          <w:color w:val="000000"/>
          <w:sz w:val="24"/>
          <w:szCs w:val="24"/>
        </w:rPr>
      </w:pPr>
      <w:r>
        <w:rPr>
          <w:color w:val="000000"/>
          <w:sz w:val="24"/>
          <w:szCs w:val="24"/>
        </w:rPr>
        <w:t>Процесс воспроизводства основных фондов может осуществляться за счет различных источников. Основные средства для воспроизводства основных фондов на предприятии могут поступать по следующим каналам:</w:t>
      </w:r>
    </w:p>
    <w:p w:rsidR="00C0275D" w:rsidRDefault="00C0275D">
      <w:pPr>
        <w:spacing w:before="120"/>
        <w:ind w:firstLine="567"/>
        <w:rPr>
          <w:color w:val="000000"/>
          <w:sz w:val="24"/>
          <w:szCs w:val="24"/>
        </w:rPr>
      </w:pPr>
      <w:r>
        <w:rPr>
          <w:color w:val="000000"/>
          <w:sz w:val="24"/>
          <w:szCs w:val="24"/>
        </w:rPr>
        <w:t>• как вклад в уставный капитал предприятия;</w:t>
      </w:r>
    </w:p>
    <w:p w:rsidR="00C0275D" w:rsidRDefault="00C0275D">
      <w:pPr>
        <w:spacing w:before="120"/>
        <w:ind w:firstLine="567"/>
        <w:rPr>
          <w:color w:val="000000"/>
          <w:sz w:val="24"/>
          <w:szCs w:val="24"/>
        </w:rPr>
      </w:pPr>
      <w:r>
        <w:rPr>
          <w:color w:val="000000"/>
          <w:sz w:val="24"/>
          <w:szCs w:val="24"/>
        </w:rPr>
        <w:t>• в результате капитальных вложений;</w:t>
      </w:r>
    </w:p>
    <w:p w:rsidR="00C0275D" w:rsidRDefault="00C0275D">
      <w:pPr>
        <w:spacing w:before="120"/>
        <w:ind w:firstLine="567"/>
        <w:rPr>
          <w:color w:val="000000"/>
          <w:sz w:val="24"/>
          <w:szCs w:val="24"/>
        </w:rPr>
      </w:pPr>
      <w:r>
        <w:rPr>
          <w:color w:val="000000"/>
          <w:sz w:val="24"/>
          <w:szCs w:val="24"/>
        </w:rPr>
        <w:t>• в результате безвозмездной передачи;</w:t>
      </w:r>
    </w:p>
    <w:p w:rsidR="00C0275D" w:rsidRDefault="00C0275D">
      <w:pPr>
        <w:spacing w:before="120"/>
        <w:ind w:firstLine="567"/>
        <w:rPr>
          <w:color w:val="000000"/>
          <w:sz w:val="24"/>
          <w:szCs w:val="24"/>
        </w:rPr>
      </w:pPr>
      <w:r>
        <w:rPr>
          <w:color w:val="000000"/>
          <w:sz w:val="24"/>
          <w:szCs w:val="24"/>
        </w:rPr>
        <w:t>• вследствие аренды.</w:t>
      </w:r>
    </w:p>
    <w:p w:rsidR="00C0275D" w:rsidRDefault="00C0275D">
      <w:pPr>
        <w:spacing w:before="120"/>
        <w:ind w:firstLine="567"/>
        <w:rPr>
          <w:color w:val="000000"/>
          <w:sz w:val="24"/>
          <w:szCs w:val="24"/>
        </w:rPr>
      </w:pPr>
      <w:r>
        <w:rPr>
          <w:color w:val="000000"/>
          <w:sz w:val="24"/>
          <w:szCs w:val="24"/>
        </w:rPr>
        <w:t>Количественная характеристика воспроизводства основных  фондов в течение года отражается в балансе основных фондов по полной первоначальной стоимости по следующей формуле:</w:t>
      </w:r>
    </w:p>
    <w:p w:rsidR="00C0275D" w:rsidRDefault="00381986">
      <w:pPr>
        <w:spacing w:before="120"/>
        <w:ind w:firstLine="567"/>
        <w:rPr>
          <w:color w:val="000000"/>
          <w:sz w:val="24"/>
          <w:szCs w:val="24"/>
        </w:rPr>
      </w:pPr>
      <w:r>
        <w:rPr>
          <w:noProof/>
        </w:rPr>
        <w:pict>
          <v:shape id="_x0000_s1064" type="#_x0000_t75" style="position:absolute;left:0;text-align:left;margin-left:187.2pt;margin-top:13.75pt;width:95pt;height:18pt;z-index:251653632" o:allowincell="f">
            <v:imagedata r:id="rId15" o:title=""/>
            <w10:wrap type="topAndBottom"/>
          </v:shape>
        </w:pict>
      </w:r>
    </w:p>
    <w:p w:rsidR="00C0275D" w:rsidRDefault="00C0275D">
      <w:pPr>
        <w:spacing w:before="120"/>
        <w:ind w:firstLine="567"/>
        <w:rPr>
          <w:color w:val="000000"/>
          <w:sz w:val="24"/>
          <w:szCs w:val="24"/>
        </w:rPr>
      </w:pPr>
      <w:r>
        <w:rPr>
          <w:color w:val="000000"/>
          <w:sz w:val="24"/>
          <w:szCs w:val="24"/>
        </w:rPr>
        <w:t>где Ф</w:t>
      </w:r>
      <w:r>
        <w:rPr>
          <w:color w:val="000000"/>
          <w:sz w:val="24"/>
          <w:szCs w:val="24"/>
          <w:vertAlign w:val="subscript"/>
        </w:rPr>
        <w:t>к</w:t>
      </w:r>
      <w:r>
        <w:rPr>
          <w:color w:val="000000"/>
          <w:sz w:val="24"/>
          <w:szCs w:val="24"/>
        </w:rPr>
        <w:t xml:space="preserve"> — стоимость основных фондов на конец года;</w:t>
      </w:r>
    </w:p>
    <w:p w:rsidR="00C0275D" w:rsidRDefault="00C0275D">
      <w:pPr>
        <w:spacing w:before="120"/>
        <w:ind w:firstLine="567"/>
        <w:rPr>
          <w:color w:val="000000"/>
          <w:sz w:val="24"/>
          <w:szCs w:val="24"/>
        </w:rPr>
      </w:pPr>
      <w:r>
        <w:rPr>
          <w:color w:val="000000"/>
          <w:sz w:val="24"/>
          <w:szCs w:val="24"/>
        </w:rPr>
        <w:t>Ф</w:t>
      </w:r>
      <w:r>
        <w:rPr>
          <w:color w:val="000000"/>
          <w:sz w:val="24"/>
          <w:szCs w:val="24"/>
          <w:vertAlign w:val="subscript"/>
        </w:rPr>
        <w:t>н</w:t>
      </w:r>
      <w:r>
        <w:rPr>
          <w:color w:val="000000"/>
          <w:sz w:val="24"/>
          <w:szCs w:val="24"/>
        </w:rPr>
        <w:t xml:space="preserve"> — стоимость основных фондов на начало года;</w:t>
      </w:r>
    </w:p>
    <w:p w:rsidR="00C0275D" w:rsidRDefault="00C0275D">
      <w:pPr>
        <w:spacing w:before="120"/>
        <w:ind w:firstLine="567"/>
        <w:rPr>
          <w:color w:val="000000"/>
          <w:sz w:val="24"/>
          <w:szCs w:val="24"/>
        </w:rPr>
      </w:pPr>
      <w:r>
        <w:rPr>
          <w:color w:val="000000"/>
          <w:sz w:val="24"/>
          <w:szCs w:val="24"/>
        </w:rPr>
        <w:t>Ф</w:t>
      </w:r>
      <w:r>
        <w:rPr>
          <w:color w:val="000000"/>
          <w:sz w:val="24"/>
          <w:szCs w:val="24"/>
          <w:vertAlign w:val="subscript"/>
        </w:rPr>
        <w:t>в</w:t>
      </w:r>
      <w:r>
        <w:rPr>
          <w:color w:val="000000"/>
          <w:sz w:val="24"/>
          <w:szCs w:val="24"/>
        </w:rPr>
        <w:t xml:space="preserve"> — стоимость основных фондов, вводимых в действие в</w:t>
      </w:r>
    </w:p>
    <w:p w:rsidR="00C0275D" w:rsidRDefault="00C0275D">
      <w:pPr>
        <w:spacing w:before="120"/>
        <w:ind w:firstLine="567"/>
        <w:rPr>
          <w:color w:val="000000"/>
          <w:sz w:val="24"/>
          <w:szCs w:val="24"/>
        </w:rPr>
      </w:pPr>
      <w:r>
        <w:rPr>
          <w:color w:val="000000"/>
          <w:sz w:val="24"/>
          <w:szCs w:val="24"/>
        </w:rPr>
        <w:t>течение года;</w:t>
      </w:r>
    </w:p>
    <w:p w:rsidR="00C0275D" w:rsidRDefault="00C0275D">
      <w:pPr>
        <w:spacing w:before="120"/>
        <w:ind w:firstLine="567"/>
        <w:rPr>
          <w:color w:val="000000"/>
          <w:sz w:val="24"/>
          <w:szCs w:val="24"/>
        </w:rPr>
      </w:pPr>
      <w:r>
        <w:rPr>
          <w:color w:val="000000"/>
          <w:sz w:val="24"/>
          <w:szCs w:val="24"/>
        </w:rPr>
        <w:t>Ф</w:t>
      </w:r>
      <w:r>
        <w:rPr>
          <w:color w:val="000000"/>
          <w:sz w:val="24"/>
          <w:szCs w:val="24"/>
          <w:vertAlign w:val="subscript"/>
        </w:rPr>
        <w:t>л</w:t>
      </w:r>
      <w:r>
        <w:rPr>
          <w:color w:val="000000"/>
          <w:sz w:val="24"/>
          <w:szCs w:val="24"/>
        </w:rPr>
        <w:t xml:space="preserve"> — стоимость основных фондов, ликвидируемых в течение года.</w:t>
      </w:r>
    </w:p>
    <w:p w:rsidR="00C0275D" w:rsidRDefault="00C0275D">
      <w:pPr>
        <w:spacing w:before="120"/>
        <w:ind w:firstLine="567"/>
        <w:rPr>
          <w:color w:val="000000"/>
          <w:sz w:val="24"/>
          <w:szCs w:val="24"/>
        </w:rPr>
      </w:pPr>
      <w:r>
        <w:rPr>
          <w:color w:val="000000"/>
          <w:sz w:val="24"/>
          <w:szCs w:val="24"/>
        </w:rPr>
        <w:t>Для более детального анализа процесса воспроизводства основных фондов можно использовать следующие показатели:</w:t>
      </w:r>
    </w:p>
    <w:p w:rsidR="00C0275D" w:rsidRDefault="00381986">
      <w:pPr>
        <w:spacing w:before="120"/>
        <w:ind w:firstLine="567"/>
        <w:rPr>
          <w:color w:val="000000"/>
          <w:sz w:val="24"/>
          <w:szCs w:val="24"/>
        </w:rPr>
      </w:pPr>
      <w:r>
        <w:rPr>
          <w:noProof/>
        </w:rPr>
        <w:pict>
          <v:shape id="_x0000_s1065" type="#_x0000_t75" style="position:absolute;left:0;text-align:left;margin-left:194.4pt;margin-top:46.25pt;width:78pt;height:35pt;z-index:251654656" o:allowincell="f">
            <v:imagedata r:id="rId16" o:title=""/>
            <w10:wrap type="topAndBottom"/>
          </v:shape>
        </w:pict>
      </w:r>
      <w:r w:rsidR="00C0275D">
        <w:rPr>
          <w:color w:val="000000"/>
          <w:sz w:val="24"/>
          <w:szCs w:val="24"/>
        </w:rPr>
        <w:t>коэффициент обновления основных фондов, коэффициент выбытия основных фондов, фондовооруженность труда, техническую вооруженность труда и др.</w:t>
      </w:r>
    </w:p>
    <w:p w:rsidR="00C0275D" w:rsidRDefault="00C0275D">
      <w:pPr>
        <w:spacing w:before="120"/>
        <w:ind w:firstLine="567"/>
        <w:rPr>
          <w:color w:val="000000"/>
          <w:sz w:val="24"/>
          <w:szCs w:val="24"/>
        </w:rPr>
      </w:pPr>
      <w:r>
        <w:rPr>
          <w:color w:val="000000"/>
          <w:sz w:val="24"/>
          <w:szCs w:val="24"/>
        </w:rPr>
        <w:t>где К</w:t>
      </w:r>
      <w:r>
        <w:rPr>
          <w:color w:val="000000"/>
          <w:sz w:val="24"/>
          <w:szCs w:val="24"/>
          <w:vertAlign w:val="subscript"/>
        </w:rPr>
        <w:t>обн</w:t>
      </w:r>
      <w:r>
        <w:rPr>
          <w:color w:val="000000"/>
          <w:sz w:val="24"/>
          <w:szCs w:val="24"/>
        </w:rPr>
        <w:t xml:space="preserve"> — коэффициент обновления, %;</w:t>
      </w:r>
    </w:p>
    <w:p w:rsidR="00C0275D" w:rsidRDefault="00C0275D">
      <w:pPr>
        <w:spacing w:before="120"/>
        <w:ind w:firstLine="567"/>
        <w:rPr>
          <w:color w:val="000000"/>
          <w:sz w:val="24"/>
          <w:szCs w:val="24"/>
        </w:rPr>
      </w:pPr>
      <w:r>
        <w:rPr>
          <w:color w:val="000000"/>
          <w:sz w:val="24"/>
          <w:szCs w:val="24"/>
        </w:rPr>
        <w:t>Ф</w:t>
      </w:r>
      <w:r>
        <w:rPr>
          <w:color w:val="000000"/>
          <w:sz w:val="24"/>
          <w:szCs w:val="24"/>
          <w:vertAlign w:val="subscript"/>
        </w:rPr>
        <w:t>к</w:t>
      </w:r>
      <w:r>
        <w:rPr>
          <w:color w:val="000000"/>
          <w:sz w:val="24"/>
          <w:szCs w:val="24"/>
        </w:rPr>
        <w:t xml:space="preserve"> — стоимость основных фондов на конец года, руб.</w:t>
      </w:r>
    </w:p>
    <w:p w:rsidR="00C0275D" w:rsidRDefault="00381986">
      <w:pPr>
        <w:spacing w:before="120"/>
        <w:ind w:firstLine="567"/>
        <w:rPr>
          <w:color w:val="000000"/>
          <w:sz w:val="24"/>
          <w:szCs w:val="24"/>
        </w:rPr>
      </w:pPr>
      <w:r>
        <w:rPr>
          <w:noProof/>
        </w:rPr>
        <w:pict>
          <v:shape id="_x0000_s1066" type="#_x0000_t75" style="position:absolute;left:0;text-align:left;margin-left:213.6pt;margin-top:43.35pt;width:78.95pt;height:35pt;z-index:251655680" o:allowincell="f">
            <v:imagedata r:id="rId17" o:title=""/>
            <w10:wrap type="topAndBottom"/>
          </v:shape>
        </w:pict>
      </w:r>
      <w:r w:rsidR="00C0275D">
        <w:rPr>
          <w:color w:val="000000"/>
          <w:sz w:val="24"/>
          <w:szCs w:val="24"/>
        </w:rPr>
        <w:t>Т</w:t>
      </w:r>
      <w:r w:rsidR="00C0275D">
        <w:rPr>
          <w:color w:val="000000"/>
          <w:sz w:val="24"/>
          <w:szCs w:val="24"/>
          <w:vertAlign w:val="subscript"/>
        </w:rPr>
        <w:t>в</w:t>
      </w:r>
      <w:r w:rsidR="00C0275D">
        <w:rPr>
          <w:color w:val="000000"/>
          <w:sz w:val="24"/>
          <w:szCs w:val="24"/>
        </w:rPr>
        <w:t xml:space="preserve"> — стоимость новых основных фондов, введенных в действие в течение отчетного периода</w:t>
      </w:r>
    </w:p>
    <w:p w:rsidR="00C0275D" w:rsidRDefault="00C0275D">
      <w:pPr>
        <w:spacing w:before="120"/>
        <w:ind w:firstLine="567"/>
        <w:rPr>
          <w:color w:val="000000"/>
          <w:sz w:val="24"/>
          <w:szCs w:val="24"/>
        </w:rPr>
      </w:pPr>
      <w:r>
        <w:rPr>
          <w:color w:val="000000"/>
          <w:sz w:val="24"/>
          <w:szCs w:val="24"/>
        </w:rPr>
        <w:t>где К</w:t>
      </w:r>
      <w:r>
        <w:rPr>
          <w:color w:val="000000"/>
          <w:sz w:val="24"/>
          <w:szCs w:val="24"/>
          <w:vertAlign w:val="subscript"/>
        </w:rPr>
        <w:t>выб</w:t>
      </w:r>
      <w:r>
        <w:rPr>
          <w:color w:val="000000"/>
          <w:sz w:val="24"/>
          <w:szCs w:val="24"/>
        </w:rPr>
        <w:t xml:space="preserve"> — коэффициент выбытия основных фондов, %.</w:t>
      </w:r>
    </w:p>
    <w:p w:rsidR="00C0275D" w:rsidRDefault="00C0275D">
      <w:pPr>
        <w:spacing w:before="120"/>
        <w:ind w:firstLine="567"/>
        <w:rPr>
          <w:color w:val="000000"/>
          <w:sz w:val="24"/>
          <w:szCs w:val="24"/>
        </w:rPr>
      </w:pPr>
      <w:r>
        <w:rPr>
          <w:color w:val="000000"/>
          <w:sz w:val="24"/>
          <w:szCs w:val="24"/>
        </w:rPr>
        <w:t>Ф</w:t>
      </w:r>
      <w:r>
        <w:rPr>
          <w:color w:val="000000"/>
          <w:sz w:val="24"/>
          <w:szCs w:val="24"/>
          <w:vertAlign w:val="subscript"/>
        </w:rPr>
        <w:t>в</w:t>
      </w:r>
      <w:r>
        <w:rPr>
          <w:color w:val="000000"/>
          <w:sz w:val="24"/>
          <w:szCs w:val="24"/>
        </w:rPr>
        <w:t xml:space="preserve"> — стоимость выбывших в течение отчетного периода основных фондов,</w:t>
      </w:r>
    </w:p>
    <w:p w:rsidR="00C0275D" w:rsidRDefault="00C0275D">
      <w:pPr>
        <w:spacing w:before="120"/>
        <w:ind w:firstLine="567"/>
        <w:rPr>
          <w:color w:val="000000"/>
          <w:sz w:val="24"/>
          <w:szCs w:val="24"/>
        </w:rPr>
      </w:pPr>
      <w:r>
        <w:rPr>
          <w:color w:val="000000"/>
          <w:sz w:val="24"/>
          <w:szCs w:val="24"/>
        </w:rPr>
        <w:t>Ф</w:t>
      </w:r>
      <w:r>
        <w:rPr>
          <w:color w:val="000000"/>
          <w:sz w:val="24"/>
          <w:szCs w:val="24"/>
          <w:vertAlign w:val="subscript"/>
        </w:rPr>
        <w:t>н</w:t>
      </w:r>
      <w:r>
        <w:rPr>
          <w:color w:val="000000"/>
          <w:sz w:val="24"/>
          <w:szCs w:val="24"/>
        </w:rPr>
        <w:t xml:space="preserve"> — стоимость основных фондов на начало периода.</w:t>
      </w:r>
    </w:p>
    <w:p w:rsidR="00C0275D" w:rsidRDefault="00C0275D">
      <w:pPr>
        <w:spacing w:before="120"/>
        <w:ind w:firstLine="567"/>
        <w:rPr>
          <w:color w:val="000000"/>
          <w:sz w:val="24"/>
          <w:szCs w:val="24"/>
        </w:rPr>
      </w:pPr>
      <w:r>
        <w:rPr>
          <w:color w:val="000000"/>
          <w:sz w:val="24"/>
          <w:szCs w:val="24"/>
        </w:rPr>
        <w:t>Превышение величины К</w:t>
      </w:r>
      <w:r>
        <w:rPr>
          <w:color w:val="000000"/>
          <w:sz w:val="24"/>
          <w:szCs w:val="24"/>
          <w:vertAlign w:val="subscript"/>
        </w:rPr>
        <w:t>обн</w:t>
      </w:r>
      <w:r>
        <w:rPr>
          <w:color w:val="000000"/>
          <w:sz w:val="24"/>
          <w:szCs w:val="24"/>
        </w:rPr>
        <w:t xml:space="preserve"> по сравнению с К</w:t>
      </w:r>
      <w:r>
        <w:rPr>
          <w:color w:val="000000"/>
          <w:sz w:val="24"/>
          <w:szCs w:val="24"/>
          <w:vertAlign w:val="subscript"/>
        </w:rPr>
        <w:t>выб</w:t>
      </w:r>
      <w:r>
        <w:rPr>
          <w:color w:val="000000"/>
          <w:sz w:val="24"/>
          <w:szCs w:val="24"/>
        </w:rPr>
        <w:t xml:space="preserve"> свидетельствует о том, что идет процесс обновления основных фондов. </w:t>
      </w:r>
    </w:p>
    <w:p w:rsidR="00C0275D" w:rsidRDefault="00C0275D">
      <w:pPr>
        <w:spacing w:before="120"/>
        <w:ind w:firstLine="567"/>
        <w:rPr>
          <w:color w:val="000000"/>
          <w:sz w:val="24"/>
          <w:szCs w:val="24"/>
        </w:rPr>
      </w:pPr>
      <w:r>
        <w:rPr>
          <w:color w:val="000000"/>
          <w:sz w:val="24"/>
          <w:szCs w:val="24"/>
        </w:rPr>
        <w:t>Пример: Стоимость основных фондов на начало года составила 12000 тыс. руб., поступило в отчетном году на 2000 тыс. руб. в. ч. новых основных фондов на 1500 тыс. руб. Выбыло за год на 183 тыс. руб. Таким образом, стоимость основных фондов на конец года составила:</w:t>
      </w:r>
    </w:p>
    <w:p w:rsidR="00C0275D" w:rsidRDefault="00C0275D">
      <w:pPr>
        <w:spacing w:before="120"/>
        <w:ind w:firstLine="567"/>
        <w:rPr>
          <w:color w:val="000000"/>
          <w:sz w:val="24"/>
          <w:szCs w:val="24"/>
        </w:rPr>
      </w:pPr>
      <w:r>
        <w:rPr>
          <w:color w:val="000000"/>
          <w:sz w:val="24"/>
          <w:szCs w:val="24"/>
        </w:rPr>
        <w:t>12000 + 2000 - 1 83 = 13817 тыс. руб. Тогда:</w:t>
      </w:r>
    </w:p>
    <w:p w:rsidR="00C0275D" w:rsidRDefault="00C0275D">
      <w:pPr>
        <w:spacing w:before="120"/>
        <w:ind w:firstLine="567"/>
        <w:rPr>
          <w:color w:val="000000"/>
          <w:sz w:val="24"/>
          <w:szCs w:val="24"/>
        </w:rPr>
      </w:pPr>
    </w:p>
    <w:p w:rsidR="00C0275D" w:rsidRDefault="00381986">
      <w:pPr>
        <w:spacing w:before="120"/>
        <w:ind w:firstLine="567"/>
        <w:rPr>
          <w:color w:val="000000"/>
          <w:sz w:val="24"/>
          <w:szCs w:val="24"/>
        </w:rPr>
      </w:pPr>
      <w:r>
        <w:rPr>
          <w:noProof/>
        </w:rPr>
        <w:pict>
          <v:shape id="_x0000_s1067" type="#_x0000_t75" style="position:absolute;left:0;text-align:left;margin-left:36pt;margin-top:3.6pt;width:145pt;height:64pt;z-index:251656704" o:allowincell="f">
            <v:imagedata r:id="rId18" o:title=""/>
            <w10:wrap type="topAndBottom"/>
          </v:shape>
        </w:pict>
      </w:r>
    </w:p>
    <w:p w:rsidR="00C0275D" w:rsidRDefault="00C0275D">
      <w:pPr>
        <w:spacing w:before="120"/>
        <w:ind w:firstLine="567"/>
        <w:rPr>
          <w:color w:val="000000"/>
          <w:sz w:val="24"/>
          <w:szCs w:val="24"/>
        </w:rPr>
      </w:pPr>
      <w:r>
        <w:rPr>
          <w:color w:val="000000"/>
          <w:sz w:val="24"/>
          <w:szCs w:val="24"/>
        </w:rPr>
        <w:t>Фондовооруженность труда (</w:t>
      </w:r>
      <w:r>
        <w:rPr>
          <w:color w:val="000000"/>
          <w:sz w:val="24"/>
          <w:szCs w:val="24"/>
          <w:lang w:val="en-US"/>
        </w:rPr>
        <w:t>W</w:t>
      </w:r>
      <w:r>
        <w:rPr>
          <w:color w:val="000000"/>
          <w:sz w:val="24"/>
          <w:szCs w:val="24"/>
        </w:rPr>
        <w:t>):</w:t>
      </w:r>
    </w:p>
    <w:p w:rsidR="00C0275D" w:rsidRDefault="00381986">
      <w:pPr>
        <w:spacing w:before="120"/>
        <w:ind w:firstLine="567"/>
        <w:rPr>
          <w:color w:val="000000"/>
          <w:sz w:val="24"/>
          <w:szCs w:val="24"/>
        </w:rPr>
      </w:pPr>
      <w:r>
        <w:rPr>
          <w:noProof/>
        </w:rPr>
        <w:pict>
          <v:shape id="_x0000_s1068" type="#_x0000_t75" style="position:absolute;left:0;text-align:left;margin-left:3in;margin-top:13.05pt;width:39pt;height:31pt;z-index:251657728" o:allowincell="f">
            <v:imagedata r:id="rId19" o:title=""/>
            <w10:wrap type="topAndBottom"/>
          </v:shape>
        </w:pict>
      </w:r>
      <w:r w:rsidR="00C0275D">
        <w:rPr>
          <w:color w:val="000000"/>
          <w:sz w:val="24"/>
          <w:szCs w:val="24"/>
        </w:rPr>
        <w:t xml:space="preserve">где </w:t>
      </w:r>
      <w:r w:rsidR="00C0275D">
        <w:rPr>
          <w:color w:val="000000"/>
          <w:sz w:val="24"/>
          <w:szCs w:val="24"/>
          <w:lang w:val="en-US"/>
        </w:rPr>
        <w:t>W</w:t>
      </w:r>
      <w:r w:rsidR="00C0275D">
        <w:rPr>
          <w:color w:val="000000"/>
          <w:sz w:val="24"/>
          <w:szCs w:val="24"/>
        </w:rPr>
        <w:t xml:space="preserve"> — фондовооруженность труда, руб./чел.;</w:t>
      </w:r>
    </w:p>
    <w:p w:rsidR="00C0275D" w:rsidRDefault="00C0275D">
      <w:pPr>
        <w:spacing w:before="120"/>
        <w:ind w:firstLine="567"/>
        <w:rPr>
          <w:color w:val="000000"/>
          <w:sz w:val="24"/>
          <w:szCs w:val="24"/>
        </w:rPr>
      </w:pPr>
      <w:r>
        <w:rPr>
          <w:color w:val="000000"/>
          <w:sz w:val="24"/>
          <w:szCs w:val="24"/>
        </w:rPr>
        <w:t>Ф — среднегодовая стоимость основных фондов, руб.;</w:t>
      </w:r>
    </w:p>
    <w:p w:rsidR="00C0275D" w:rsidRDefault="00C0275D">
      <w:pPr>
        <w:spacing w:before="120"/>
        <w:ind w:firstLine="567"/>
        <w:rPr>
          <w:color w:val="000000"/>
          <w:sz w:val="24"/>
          <w:szCs w:val="24"/>
        </w:rPr>
      </w:pPr>
      <w:r>
        <w:rPr>
          <w:color w:val="000000"/>
          <w:sz w:val="24"/>
          <w:szCs w:val="24"/>
        </w:rPr>
        <w:t>N — среднегодовая численность ППП, чел.</w:t>
      </w:r>
    </w:p>
    <w:p w:rsidR="00C0275D" w:rsidRDefault="00C0275D">
      <w:pPr>
        <w:spacing w:before="120"/>
        <w:ind w:firstLine="567"/>
        <w:rPr>
          <w:color w:val="000000"/>
          <w:sz w:val="24"/>
          <w:szCs w:val="24"/>
        </w:rPr>
      </w:pPr>
    </w:p>
    <w:p w:rsidR="00C0275D" w:rsidRDefault="00C0275D">
      <w:pPr>
        <w:spacing w:before="120"/>
        <w:ind w:firstLine="567"/>
        <w:rPr>
          <w:color w:val="000000"/>
          <w:sz w:val="24"/>
          <w:szCs w:val="24"/>
        </w:rPr>
      </w:pPr>
      <w:r>
        <w:rPr>
          <w:color w:val="000000"/>
          <w:sz w:val="24"/>
          <w:szCs w:val="24"/>
        </w:rPr>
        <w:t>Техническая вооруженность труда (</w:t>
      </w:r>
      <w:r>
        <w:rPr>
          <w:color w:val="000000"/>
          <w:sz w:val="24"/>
          <w:szCs w:val="24"/>
          <w:lang w:val="en-US"/>
        </w:rPr>
        <w:t>W</w:t>
      </w:r>
      <w:r>
        <w:rPr>
          <w:color w:val="000000"/>
          <w:sz w:val="24"/>
          <w:szCs w:val="24"/>
          <w:vertAlign w:val="subscript"/>
        </w:rPr>
        <w:t>тех</w:t>
      </w:r>
      <w:r>
        <w:rPr>
          <w:color w:val="000000"/>
          <w:sz w:val="24"/>
          <w:szCs w:val="24"/>
        </w:rPr>
        <w:t>):</w:t>
      </w:r>
    </w:p>
    <w:p w:rsidR="00C0275D" w:rsidRDefault="00381986">
      <w:pPr>
        <w:spacing w:before="120"/>
        <w:ind w:firstLine="567"/>
        <w:rPr>
          <w:color w:val="000000"/>
          <w:sz w:val="24"/>
          <w:szCs w:val="24"/>
        </w:rPr>
      </w:pPr>
      <w:r>
        <w:rPr>
          <w:noProof/>
        </w:rPr>
        <w:pict>
          <v:shape id="_x0000_s1069" type="#_x0000_t75" style="position:absolute;left:0;text-align:left;margin-left:237.6pt;margin-top:8.75pt;width:63pt;height:31.95pt;z-index:251658752" o:allowincell="f">
            <v:imagedata r:id="rId20" o:title=""/>
            <w10:wrap type="topAndBottom"/>
          </v:shape>
        </w:pict>
      </w:r>
      <w:r w:rsidR="00C0275D">
        <w:rPr>
          <w:color w:val="000000"/>
          <w:sz w:val="24"/>
          <w:szCs w:val="24"/>
        </w:rPr>
        <w:t xml:space="preserve">где </w:t>
      </w:r>
      <w:r w:rsidR="00C0275D">
        <w:rPr>
          <w:color w:val="000000"/>
          <w:sz w:val="24"/>
          <w:szCs w:val="24"/>
          <w:lang w:val="en-US"/>
        </w:rPr>
        <w:t>W</w:t>
      </w:r>
      <w:r w:rsidR="00C0275D">
        <w:rPr>
          <w:color w:val="000000"/>
          <w:sz w:val="24"/>
          <w:szCs w:val="24"/>
          <w:vertAlign w:val="subscript"/>
        </w:rPr>
        <w:t>тех</w:t>
      </w:r>
      <w:r w:rsidR="00C0275D">
        <w:rPr>
          <w:color w:val="000000"/>
          <w:sz w:val="24"/>
          <w:szCs w:val="24"/>
        </w:rPr>
        <w:t xml:space="preserve"> — техническая вооруженность труда, руб./чел.;</w:t>
      </w:r>
    </w:p>
    <w:p w:rsidR="00C0275D" w:rsidRDefault="00C0275D">
      <w:pPr>
        <w:spacing w:before="120"/>
        <w:ind w:firstLine="567"/>
        <w:rPr>
          <w:color w:val="000000"/>
          <w:sz w:val="24"/>
          <w:szCs w:val="24"/>
        </w:rPr>
      </w:pPr>
      <w:r>
        <w:rPr>
          <w:color w:val="000000"/>
          <w:sz w:val="24"/>
          <w:szCs w:val="24"/>
        </w:rPr>
        <w:t>Ф</w:t>
      </w:r>
      <w:r>
        <w:rPr>
          <w:color w:val="000000"/>
          <w:sz w:val="24"/>
          <w:szCs w:val="24"/>
          <w:vertAlign w:val="subscript"/>
        </w:rPr>
        <w:t>акт</w:t>
      </w:r>
      <w:r>
        <w:rPr>
          <w:color w:val="000000"/>
          <w:sz w:val="24"/>
          <w:szCs w:val="24"/>
        </w:rPr>
        <w:t xml:space="preserve"> — среднегодовая стоимость активной части основных фондов.</w:t>
      </w:r>
    </w:p>
    <w:p w:rsidR="00C0275D" w:rsidRDefault="00C0275D">
      <w:pPr>
        <w:spacing w:before="120"/>
        <w:ind w:firstLine="567"/>
        <w:rPr>
          <w:color w:val="000000"/>
          <w:sz w:val="24"/>
          <w:szCs w:val="24"/>
        </w:rPr>
      </w:pPr>
      <w:r>
        <w:rPr>
          <w:color w:val="000000"/>
          <w:sz w:val="24"/>
          <w:szCs w:val="24"/>
        </w:rPr>
        <w:t>Динамика этих показателей свидетельствует о той воспроизводственной политике, которая проводится на предприятии.</w:t>
      </w:r>
    </w:p>
    <w:p w:rsidR="00C0275D" w:rsidRDefault="00C0275D">
      <w:pPr>
        <w:spacing w:before="120"/>
        <w:ind w:firstLine="0"/>
        <w:jc w:val="center"/>
        <w:rPr>
          <w:b/>
          <w:bCs/>
          <w:color w:val="000000"/>
          <w:sz w:val="28"/>
          <w:szCs w:val="28"/>
        </w:rPr>
      </w:pPr>
      <w:r>
        <w:rPr>
          <w:b/>
          <w:bCs/>
          <w:color w:val="000000"/>
          <w:sz w:val="28"/>
          <w:szCs w:val="28"/>
        </w:rPr>
        <w:t>6. Показатели использования основных фондов</w:t>
      </w:r>
    </w:p>
    <w:p w:rsidR="00C0275D" w:rsidRDefault="00C0275D">
      <w:pPr>
        <w:spacing w:before="120"/>
        <w:ind w:firstLine="567"/>
        <w:rPr>
          <w:color w:val="000000"/>
          <w:sz w:val="24"/>
          <w:szCs w:val="24"/>
        </w:rPr>
      </w:pPr>
      <w:r>
        <w:rPr>
          <w:color w:val="000000"/>
          <w:sz w:val="24"/>
          <w:szCs w:val="24"/>
        </w:rPr>
        <w:t>Обобщающим показателем, характеризующим использование Обобщающим показателем, характеризующим использование основных фондов на предприятии, является показатель фондоотдачи. Показатель фондоотдачи (ф</w:t>
      </w:r>
      <w:r>
        <w:rPr>
          <w:color w:val="000000"/>
          <w:sz w:val="24"/>
          <w:szCs w:val="24"/>
          <w:vertAlign w:val="subscript"/>
        </w:rPr>
        <w:t>o</w:t>
      </w:r>
      <w:r>
        <w:rPr>
          <w:color w:val="000000"/>
          <w:sz w:val="24"/>
          <w:szCs w:val="24"/>
        </w:rPr>
        <w:t>) рассчитывается по формуле:</w:t>
      </w:r>
    </w:p>
    <w:p w:rsidR="00C0275D" w:rsidRDefault="00C0275D">
      <w:pPr>
        <w:spacing w:before="120"/>
        <w:ind w:firstLine="567"/>
        <w:rPr>
          <w:color w:val="000000"/>
          <w:sz w:val="24"/>
          <w:szCs w:val="24"/>
        </w:rPr>
      </w:pPr>
      <w:r>
        <w:rPr>
          <w:color w:val="000000"/>
          <w:sz w:val="24"/>
          <w:szCs w:val="24"/>
        </w:rPr>
        <w:t>Ф</w:t>
      </w:r>
      <w:r>
        <w:rPr>
          <w:color w:val="000000"/>
          <w:sz w:val="24"/>
          <w:szCs w:val="24"/>
          <w:vertAlign w:val="subscript"/>
        </w:rPr>
        <w:t>o</w:t>
      </w:r>
      <w:r>
        <w:rPr>
          <w:color w:val="000000"/>
          <w:sz w:val="24"/>
          <w:szCs w:val="24"/>
        </w:rPr>
        <w:t xml:space="preserve"> = </w:t>
      </w:r>
      <w:r>
        <w:rPr>
          <w:color w:val="000000"/>
          <w:sz w:val="24"/>
          <w:szCs w:val="24"/>
          <w:lang w:val="en-US"/>
        </w:rPr>
        <w:t>V</w:t>
      </w:r>
      <w:r>
        <w:rPr>
          <w:color w:val="000000"/>
          <w:sz w:val="24"/>
          <w:szCs w:val="24"/>
        </w:rPr>
        <w:t>/Ф</w:t>
      </w:r>
    </w:p>
    <w:p w:rsidR="00C0275D" w:rsidRDefault="00C0275D">
      <w:pPr>
        <w:spacing w:before="120"/>
        <w:ind w:firstLine="567"/>
        <w:rPr>
          <w:color w:val="000000"/>
          <w:sz w:val="24"/>
          <w:szCs w:val="24"/>
        </w:rPr>
      </w:pPr>
      <w:r>
        <w:rPr>
          <w:color w:val="000000"/>
          <w:sz w:val="24"/>
          <w:szCs w:val="24"/>
        </w:rPr>
        <w:t>где V — стоимость произведенной за год продукции в натуральном или стоимостном выражении;</w:t>
      </w:r>
    </w:p>
    <w:p w:rsidR="00C0275D" w:rsidRDefault="00C0275D">
      <w:pPr>
        <w:spacing w:before="120"/>
        <w:ind w:firstLine="567"/>
        <w:rPr>
          <w:color w:val="000000"/>
          <w:sz w:val="24"/>
          <w:szCs w:val="24"/>
        </w:rPr>
      </w:pPr>
      <w:r>
        <w:rPr>
          <w:color w:val="000000"/>
          <w:sz w:val="24"/>
          <w:szCs w:val="24"/>
        </w:rPr>
        <w:t>Ф — среднегодовая стоимость ОПФ.</w:t>
      </w:r>
    </w:p>
    <w:p w:rsidR="00C0275D" w:rsidRDefault="00381986">
      <w:pPr>
        <w:spacing w:before="120"/>
        <w:ind w:firstLine="567"/>
        <w:rPr>
          <w:color w:val="000000"/>
          <w:sz w:val="24"/>
          <w:szCs w:val="24"/>
        </w:rPr>
      </w:pPr>
      <w:r>
        <w:rPr>
          <w:noProof/>
        </w:rPr>
        <w:pict>
          <v:shape id="_x0000_s1070" type="#_x0000_t75" style="position:absolute;left:0;text-align:left;margin-left:122.4pt;margin-top:41pt;width:49.95pt;height:31pt;z-index:251659776" o:allowincell="f">
            <v:imagedata r:id="rId21" o:title=""/>
            <w10:wrap type="topAndBottom"/>
          </v:shape>
        </w:pict>
      </w:r>
      <w:r w:rsidR="00C0275D">
        <w:rPr>
          <w:color w:val="000000"/>
          <w:sz w:val="24"/>
          <w:szCs w:val="24"/>
        </w:rPr>
        <w:t>Если числитель и знаменатель данной формулы разделим на среднесписочную численность, то получим:где: ПТ — производительность труда (выработка) на предприятии;</w:t>
      </w:r>
    </w:p>
    <w:p w:rsidR="00C0275D" w:rsidRDefault="00C0275D">
      <w:pPr>
        <w:spacing w:before="120"/>
        <w:ind w:firstLine="567"/>
        <w:rPr>
          <w:color w:val="000000"/>
          <w:sz w:val="24"/>
          <w:szCs w:val="24"/>
        </w:rPr>
      </w:pPr>
      <w:r>
        <w:rPr>
          <w:color w:val="000000"/>
          <w:sz w:val="24"/>
          <w:szCs w:val="24"/>
          <w:lang w:val="en-US"/>
        </w:rPr>
        <w:t>W</w:t>
      </w:r>
      <w:r>
        <w:rPr>
          <w:color w:val="000000"/>
          <w:sz w:val="24"/>
          <w:szCs w:val="24"/>
        </w:rPr>
        <w:t xml:space="preserve"> — фондовооруженность труда.</w:t>
      </w:r>
    </w:p>
    <w:p w:rsidR="00C0275D" w:rsidRDefault="00C0275D">
      <w:pPr>
        <w:spacing w:before="120"/>
        <w:ind w:firstLine="567"/>
        <w:rPr>
          <w:color w:val="000000"/>
          <w:sz w:val="24"/>
          <w:szCs w:val="24"/>
        </w:rPr>
      </w:pPr>
      <w:r>
        <w:rPr>
          <w:color w:val="000000"/>
          <w:sz w:val="24"/>
          <w:szCs w:val="24"/>
        </w:rPr>
        <w:t>Эта формула может быть использована для более детального анализа уровня использования основных производственных фондов. Она показывает взаимосвязь между выработкой и фондовооруженностью труда. Идеальным вариантом считается вариант, когда выработка на предприятии растет более быстрыми темпами, чем фондовооруженность труда, так как в этом случае достигается максимальная эффективность производства.</w:t>
      </w:r>
    </w:p>
    <w:p w:rsidR="00C0275D" w:rsidRDefault="00C0275D">
      <w:pPr>
        <w:spacing w:before="120"/>
        <w:ind w:firstLine="567"/>
        <w:rPr>
          <w:color w:val="000000"/>
          <w:sz w:val="24"/>
          <w:szCs w:val="24"/>
        </w:rPr>
      </w:pPr>
      <w:r>
        <w:rPr>
          <w:color w:val="000000"/>
          <w:sz w:val="24"/>
          <w:szCs w:val="24"/>
        </w:rPr>
        <w:t>Обратным показателем фондоотдачи является фондоемкость продукции.</w:t>
      </w:r>
    </w:p>
    <w:p w:rsidR="00C0275D" w:rsidRDefault="00C0275D">
      <w:pPr>
        <w:spacing w:before="120"/>
        <w:ind w:firstLine="567"/>
        <w:rPr>
          <w:color w:val="000000"/>
          <w:sz w:val="24"/>
          <w:szCs w:val="24"/>
        </w:rPr>
      </w:pPr>
      <w:r>
        <w:rPr>
          <w:color w:val="000000"/>
          <w:sz w:val="24"/>
          <w:szCs w:val="24"/>
        </w:rPr>
        <w:t>К системе взаимосвязанных показателей, непосредственно характеризующих уровень использования активной части ОПФ и производственных мощностей, а также раскрывающих резервы возможного улучшения их использования, относятся:</w:t>
      </w:r>
    </w:p>
    <w:p w:rsidR="00C0275D" w:rsidRDefault="00C0275D">
      <w:pPr>
        <w:spacing w:before="120"/>
        <w:ind w:firstLine="567"/>
        <w:rPr>
          <w:color w:val="000000"/>
          <w:sz w:val="24"/>
          <w:szCs w:val="24"/>
        </w:rPr>
      </w:pPr>
      <w:r>
        <w:rPr>
          <w:color w:val="000000"/>
          <w:sz w:val="24"/>
          <w:szCs w:val="24"/>
        </w:rPr>
        <w:t>коэффициент экстенсивного использования (К</w:t>
      </w:r>
      <w:r>
        <w:rPr>
          <w:color w:val="000000"/>
          <w:sz w:val="24"/>
          <w:szCs w:val="24"/>
          <w:vertAlign w:val="subscript"/>
        </w:rPr>
        <w:t>э</w:t>
      </w:r>
      <w:r>
        <w:rPr>
          <w:color w:val="000000"/>
          <w:sz w:val="24"/>
          <w:szCs w:val="24"/>
        </w:rPr>
        <w:t>), который характеризует уровень использования активной части ОПФ во времени:</w:t>
      </w:r>
    </w:p>
    <w:p w:rsidR="00C0275D" w:rsidRDefault="00381986">
      <w:pPr>
        <w:spacing w:before="120"/>
        <w:ind w:firstLine="567"/>
        <w:rPr>
          <w:color w:val="000000"/>
          <w:sz w:val="24"/>
          <w:szCs w:val="24"/>
        </w:rPr>
      </w:pPr>
      <w:r>
        <w:rPr>
          <w:noProof/>
        </w:rPr>
        <w:pict>
          <v:shape id="_x0000_s1071" type="#_x0000_t75" style="position:absolute;left:0;text-align:left;margin-left:223.2pt;margin-top:6.6pt;width:58pt;height:37pt;z-index:251660800" o:allowincell="f">
            <v:imagedata r:id="rId22" o:title=""/>
            <w10:wrap type="topAndBottom"/>
          </v:shape>
        </w:pict>
      </w:r>
    </w:p>
    <w:p w:rsidR="00C0275D" w:rsidRDefault="00C0275D">
      <w:pPr>
        <w:spacing w:before="120"/>
        <w:ind w:firstLine="567"/>
        <w:rPr>
          <w:color w:val="000000"/>
          <w:sz w:val="24"/>
          <w:szCs w:val="24"/>
        </w:rPr>
      </w:pPr>
      <w:r>
        <w:rPr>
          <w:color w:val="000000"/>
          <w:sz w:val="24"/>
          <w:szCs w:val="24"/>
        </w:rPr>
        <w:t>где: Т</w:t>
      </w:r>
      <w:r>
        <w:rPr>
          <w:color w:val="000000"/>
          <w:sz w:val="24"/>
          <w:szCs w:val="24"/>
          <w:vertAlign w:val="subscript"/>
        </w:rPr>
        <w:t>ф</w:t>
      </w:r>
      <w:r>
        <w:rPr>
          <w:color w:val="000000"/>
          <w:sz w:val="24"/>
          <w:szCs w:val="24"/>
        </w:rPr>
        <w:t xml:space="preserve"> — фактическое время работы машин и оборудования Т</w:t>
      </w:r>
      <w:r>
        <w:rPr>
          <w:color w:val="000000"/>
          <w:sz w:val="24"/>
          <w:szCs w:val="24"/>
          <w:vertAlign w:val="subscript"/>
        </w:rPr>
        <w:t>реж</w:t>
      </w:r>
      <w:r>
        <w:rPr>
          <w:color w:val="000000"/>
          <w:sz w:val="24"/>
          <w:szCs w:val="24"/>
        </w:rPr>
        <w:t xml:space="preserve"> — режимный фонд времени работы машин и оборудования;</w:t>
      </w:r>
      <w:r w:rsidR="00381986">
        <w:rPr>
          <w:noProof/>
        </w:rPr>
        <w:pict>
          <v:shape id="_x0000_s1072" type="#_x0000_t75" style="position:absolute;left:0;text-align:left;margin-left:230.4pt;margin-top:50.3pt;width:49.95pt;height:36pt;z-index:251661824;mso-position-horizontal-relative:text;mso-position-vertical-relative:text" o:allowincell="f">
            <v:imagedata r:id="rId23" o:title=""/>
            <w10:wrap type="topAndBottom"/>
          </v:shape>
        </w:pict>
      </w:r>
      <w:r>
        <w:rPr>
          <w:color w:val="000000"/>
          <w:sz w:val="24"/>
          <w:szCs w:val="24"/>
        </w:rPr>
        <w:t>коэффициент интенсивного использования (К</w:t>
      </w:r>
      <w:r>
        <w:rPr>
          <w:color w:val="000000"/>
          <w:sz w:val="24"/>
          <w:szCs w:val="24"/>
          <w:vertAlign w:val="subscript"/>
        </w:rPr>
        <w:t>и</w:t>
      </w:r>
      <w:r>
        <w:rPr>
          <w:color w:val="000000"/>
          <w:sz w:val="24"/>
          <w:szCs w:val="24"/>
        </w:rPr>
        <w:t>), который характеризует уровень использования машин и оборудования по мощности:</w:t>
      </w:r>
    </w:p>
    <w:p w:rsidR="00C0275D" w:rsidRDefault="00C0275D">
      <w:pPr>
        <w:spacing w:before="120"/>
        <w:ind w:firstLine="567"/>
        <w:rPr>
          <w:color w:val="000000"/>
          <w:sz w:val="24"/>
          <w:szCs w:val="24"/>
        </w:rPr>
      </w:pPr>
    </w:p>
    <w:p w:rsidR="00C0275D" w:rsidRDefault="00C0275D">
      <w:pPr>
        <w:spacing w:before="120"/>
        <w:ind w:firstLine="567"/>
        <w:rPr>
          <w:color w:val="000000"/>
          <w:sz w:val="24"/>
          <w:szCs w:val="24"/>
        </w:rPr>
      </w:pPr>
      <w:r>
        <w:rPr>
          <w:color w:val="000000"/>
          <w:sz w:val="24"/>
          <w:szCs w:val="24"/>
        </w:rPr>
        <w:t>где П</w:t>
      </w:r>
      <w:r>
        <w:rPr>
          <w:color w:val="000000"/>
          <w:sz w:val="24"/>
          <w:szCs w:val="24"/>
          <w:vertAlign w:val="subscript"/>
        </w:rPr>
        <w:t>ф</w:t>
      </w:r>
      <w:r>
        <w:rPr>
          <w:color w:val="000000"/>
          <w:sz w:val="24"/>
          <w:szCs w:val="24"/>
        </w:rPr>
        <w:t xml:space="preserve"> — фактическая производительность машин и оборудования;</w:t>
      </w:r>
    </w:p>
    <w:p w:rsidR="00C0275D" w:rsidRDefault="00C0275D">
      <w:pPr>
        <w:spacing w:before="120"/>
        <w:ind w:firstLine="567"/>
        <w:rPr>
          <w:color w:val="000000"/>
          <w:sz w:val="24"/>
          <w:szCs w:val="24"/>
        </w:rPr>
      </w:pPr>
      <w:r>
        <w:rPr>
          <w:color w:val="000000"/>
          <w:sz w:val="24"/>
          <w:szCs w:val="24"/>
        </w:rPr>
        <w:t>П</w:t>
      </w:r>
      <w:r>
        <w:rPr>
          <w:color w:val="000000"/>
          <w:sz w:val="24"/>
          <w:szCs w:val="24"/>
          <w:vertAlign w:val="subscript"/>
        </w:rPr>
        <w:t>в</w:t>
      </w:r>
      <w:r>
        <w:rPr>
          <w:color w:val="000000"/>
          <w:sz w:val="24"/>
          <w:szCs w:val="24"/>
        </w:rPr>
        <w:t xml:space="preserve"> — возможная производительность машин и оборудования;</w:t>
      </w:r>
    </w:p>
    <w:p w:rsidR="00C0275D" w:rsidRDefault="00C0275D">
      <w:pPr>
        <w:spacing w:before="120"/>
        <w:ind w:firstLine="567"/>
        <w:rPr>
          <w:color w:val="000000"/>
          <w:sz w:val="24"/>
          <w:szCs w:val="24"/>
        </w:rPr>
      </w:pPr>
      <w:r>
        <w:rPr>
          <w:color w:val="000000"/>
          <w:sz w:val="24"/>
          <w:szCs w:val="24"/>
        </w:rPr>
        <w:t>интегральный коэффициент (К</w:t>
      </w:r>
      <w:r>
        <w:rPr>
          <w:color w:val="000000"/>
          <w:sz w:val="24"/>
          <w:szCs w:val="24"/>
          <w:vertAlign w:val="subscript"/>
        </w:rPr>
        <w:t>инт</w:t>
      </w:r>
      <w:r>
        <w:rPr>
          <w:color w:val="000000"/>
          <w:sz w:val="24"/>
          <w:szCs w:val="24"/>
        </w:rPr>
        <w:t>), который характеризует уровень использования машин и оборудования как во времени, так и по мощности и определяется по формуле:</w:t>
      </w:r>
    </w:p>
    <w:p w:rsidR="00C0275D" w:rsidRDefault="00381986">
      <w:pPr>
        <w:spacing w:before="120"/>
        <w:ind w:firstLine="567"/>
        <w:rPr>
          <w:color w:val="000000"/>
          <w:sz w:val="24"/>
          <w:szCs w:val="24"/>
        </w:rPr>
      </w:pPr>
      <w:r>
        <w:rPr>
          <w:noProof/>
        </w:rPr>
        <w:pict>
          <v:shape id="_x0000_s1073" type="#_x0000_t75" style="position:absolute;left:0;text-align:left;margin-left:266.4pt;margin-top:15.6pt;width:74pt;height:18pt;z-index:251662848" o:allowincell="f">
            <v:imagedata r:id="rId24" o:title=""/>
            <w10:wrap type="topAndBottom"/>
          </v:shape>
        </w:pict>
      </w:r>
      <w:r w:rsidR="00C0275D">
        <w:rPr>
          <w:color w:val="000000"/>
          <w:sz w:val="24"/>
          <w:szCs w:val="24"/>
        </w:rPr>
        <w:t>К числу важнейших показателей, характеризующих уровень использования ОПФ во времени, относится коэффициент сменности (К</w:t>
      </w:r>
      <w:r w:rsidR="00C0275D">
        <w:rPr>
          <w:color w:val="000000"/>
          <w:sz w:val="24"/>
          <w:szCs w:val="24"/>
          <w:vertAlign w:val="subscript"/>
        </w:rPr>
        <w:t>см</w:t>
      </w:r>
      <w:r w:rsidR="00C0275D">
        <w:rPr>
          <w:color w:val="000000"/>
          <w:sz w:val="24"/>
          <w:szCs w:val="24"/>
        </w:rPr>
        <w:t>). Он может быть определен по формуле:</w:t>
      </w:r>
    </w:p>
    <w:p w:rsidR="00C0275D" w:rsidRDefault="00381986">
      <w:pPr>
        <w:spacing w:before="120"/>
        <w:ind w:firstLine="567"/>
        <w:rPr>
          <w:color w:val="000000"/>
          <w:sz w:val="24"/>
          <w:szCs w:val="24"/>
        </w:rPr>
      </w:pPr>
      <w:r>
        <w:rPr>
          <w:noProof/>
        </w:rPr>
        <w:pict>
          <v:shape id="_x0000_s1074" type="#_x0000_t75" style="position:absolute;left:0;text-align:left;margin-left:237.6pt;margin-top:12.2pt;width:130pt;height:36pt;z-index:251663872" o:allowincell="f">
            <v:imagedata r:id="rId25" o:title=""/>
            <w10:wrap type="topAndBottom"/>
          </v:shape>
        </w:pict>
      </w:r>
      <w:r w:rsidR="00C0275D">
        <w:rPr>
          <w:color w:val="000000"/>
          <w:sz w:val="24"/>
          <w:szCs w:val="24"/>
        </w:rPr>
        <w:t>где МС</w:t>
      </w:r>
      <w:r w:rsidR="00C0275D">
        <w:rPr>
          <w:color w:val="000000"/>
          <w:sz w:val="24"/>
          <w:szCs w:val="24"/>
          <w:vertAlign w:val="subscript"/>
        </w:rPr>
        <w:t>1</w:t>
      </w:r>
      <w:r w:rsidR="00C0275D">
        <w:rPr>
          <w:color w:val="000000"/>
          <w:sz w:val="24"/>
          <w:szCs w:val="24"/>
        </w:rPr>
        <w:t xml:space="preserve"> — количество машино-смен работы оборудования только</w:t>
      </w:r>
    </w:p>
    <w:p w:rsidR="00C0275D" w:rsidRDefault="00C0275D">
      <w:pPr>
        <w:spacing w:before="120"/>
        <w:ind w:firstLine="567"/>
        <w:rPr>
          <w:color w:val="000000"/>
          <w:sz w:val="24"/>
          <w:szCs w:val="24"/>
        </w:rPr>
      </w:pPr>
      <w:r>
        <w:rPr>
          <w:color w:val="000000"/>
          <w:sz w:val="24"/>
          <w:szCs w:val="24"/>
        </w:rPr>
        <w:t>в одну смену;</w:t>
      </w:r>
    </w:p>
    <w:p w:rsidR="00C0275D" w:rsidRDefault="00C0275D">
      <w:pPr>
        <w:spacing w:before="120"/>
        <w:ind w:firstLine="567"/>
        <w:rPr>
          <w:color w:val="000000"/>
          <w:sz w:val="24"/>
          <w:szCs w:val="24"/>
        </w:rPr>
      </w:pPr>
      <w:r>
        <w:rPr>
          <w:color w:val="000000"/>
          <w:sz w:val="24"/>
          <w:szCs w:val="24"/>
        </w:rPr>
        <w:t>МС</w:t>
      </w:r>
      <w:r>
        <w:rPr>
          <w:color w:val="000000"/>
          <w:sz w:val="24"/>
          <w:szCs w:val="24"/>
          <w:vertAlign w:val="subscript"/>
        </w:rPr>
        <w:t>2</w:t>
      </w:r>
      <w:r>
        <w:rPr>
          <w:color w:val="000000"/>
          <w:sz w:val="24"/>
          <w:szCs w:val="24"/>
        </w:rPr>
        <w:t xml:space="preserve"> — количество машино-смен работы оборудования в две</w:t>
      </w:r>
    </w:p>
    <w:p w:rsidR="00C0275D" w:rsidRDefault="00C0275D">
      <w:pPr>
        <w:spacing w:before="120"/>
        <w:ind w:firstLine="567"/>
        <w:rPr>
          <w:color w:val="000000"/>
          <w:sz w:val="24"/>
          <w:szCs w:val="24"/>
        </w:rPr>
      </w:pPr>
      <w:r>
        <w:rPr>
          <w:color w:val="000000"/>
          <w:sz w:val="24"/>
          <w:szCs w:val="24"/>
        </w:rPr>
        <w:t>смены;</w:t>
      </w:r>
    </w:p>
    <w:p w:rsidR="00C0275D" w:rsidRDefault="00C0275D">
      <w:pPr>
        <w:spacing w:before="120"/>
        <w:ind w:firstLine="567"/>
        <w:rPr>
          <w:color w:val="000000"/>
          <w:sz w:val="24"/>
          <w:szCs w:val="24"/>
        </w:rPr>
      </w:pPr>
      <w:r>
        <w:rPr>
          <w:color w:val="000000"/>
          <w:sz w:val="24"/>
          <w:szCs w:val="24"/>
        </w:rPr>
        <w:t>МС</w:t>
      </w:r>
      <w:r>
        <w:rPr>
          <w:color w:val="000000"/>
          <w:sz w:val="24"/>
          <w:szCs w:val="24"/>
          <w:vertAlign w:val="subscript"/>
        </w:rPr>
        <w:t xml:space="preserve">3 </w:t>
      </w:r>
      <w:r>
        <w:rPr>
          <w:color w:val="000000"/>
          <w:sz w:val="24"/>
          <w:szCs w:val="24"/>
        </w:rPr>
        <w:t>— количество машино-смен работы оборудования в три</w:t>
      </w:r>
    </w:p>
    <w:p w:rsidR="00C0275D" w:rsidRDefault="00C0275D">
      <w:pPr>
        <w:spacing w:before="120"/>
        <w:ind w:firstLine="567"/>
        <w:rPr>
          <w:color w:val="000000"/>
          <w:sz w:val="24"/>
          <w:szCs w:val="24"/>
        </w:rPr>
      </w:pPr>
      <w:r>
        <w:rPr>
          <w:color w:val="000000"/>
          <w:sz w:val="24"/>
          <w:szCs w:val="24"/>
        </w:rPr>
        <w:t>смены;</w:t>
      </w:r>
    </w:p>
    <w:p w:rsidR="00C0275D" w:rsidRDefault="00C0275D">
      <w:pPr>
        <w:spacing w:before="120"/>
        <w:ind w:firstLine="567"/>
        <w:rPr>
          <w:color w:val="000000"/>
          <w:sz w:val="24"/>
          <w:szCs w:val="24"/>
        </w:rPr>
      </w:pPr>
      <w:r>
        <w:rPr>
          <w:color w:val="000000"/>
          <w:sz w:val="24"/>
          <w:szCs w:val="24"/>
        </w:rPr>
        <w:t>N</w:t>
      </w:r>
      <w:r>
        <w:rPr>
          <w:color w:val="000000"/>
          <w:sz w:val="24"/>
          <w:szCs w:val="24"/>
          <w:vertAlign w:val="subscript"/>
        </w:rPr>
        <w:t>уст</w:t>
      </w:r>
      <w:r>
        <w:rPr>
          <w:color w:val="000000"/>
          <w:sz w:val="24"/>
          <w:szCs w:val="24"/>
        </w:rPr>
        <w:t xml:space="preserve"> — количество установленного оборудования.</w:t>
      </w:r>
    </w:p>
    <w:p w:rsidR="00C0275D" w:rsidRDefault="00C0275D">
      <w:pPr>
        <w:spacing w:before="120"/>
        <w:ind w:firstLine="567"/>
        <w:rPr>
          <w:color w:val="000000"/>
          <w:sz w:val="24"/>
          <w:szCs w:val="24"/>
        </w:rPr>
      </w:pPr>
      <w:r>
        <w:rPr>
          <w:color w:val="000000"/>
          <w:sz w:val="24"/>
          <w:szCs w:val="24"/>
        </w:rPr>
        <w:t>Пример. На заводе 10 станков работали в одну смену, 20 станков — в две смены, 35 станков — в три смены, а 3 станка вообще не работали. Необходимо определить коэффициент сменности установленного и работающего оборудования.</w:t>
      </w:r>
    </w:p>
    <w:p w:rsidR="00C0275D" w:rsidRDefault="00381986">
      <w:pPr>
        <w:spacing w:before="120"/>
        <w:ind w:firstLine="567"/>
        <w:rPr>
          <w:color w:val="000000"/>
          <w:sz w:val="24"/>
          <w:szCs w:val="24"/>
        </w:rPr>
      </w:pPr>
      <w:r>
        <w:rPr>
          <w:noProof/>
        </w:rPr>
        <w:pict>
          <v:shape id="_x0000_s1075" type="#_x0000_t75" style="position:absolute;left:0;text-align:left;margin-left:129.6pt;margin-top:32pt;width:226pt;height:31pt;z-index:251664896" o:allowincell="f">
            <v:imagedata r:id="rId26" o:title=""/>
            <w10:wrap type="topAndBottom"/>
          </v:shape>
        </w:pict>
      </w:r>
      <w:r w:rsidR="00C0275D">
        <w:rPr>
          <w:color w:val="000000"/>
          <w:sz w:val="24"/>
          <w:szCs w:val="24"/>
        </w:rPr>
        <w:t>Определяем коэффициент сменности установленного оборудования:</w:t>
      </w:r>
    </w:p>
    <w:p w:rsidR="00C0275D" w:rsidRDefault="00C0275D">
      <w:pPr>
        <w:spacing w:before="120"/>
        <w:ind w:firstLine="567"/>
        <w:rPr>
          <w:color w:val="000000"/>
          <w:sz w:val="24"/>
          <w:szCs w:val="24"/>
        </w:rPr>
      </w:pPr>
    </w:p>
    <w:p w:rsidR="00C0275D" w:rsidRDefault="00381986">
      <w:pPr>
        <w:spacing w:before="120"/>
        <w:ind w:firstLine="567"/>
        <w:rPr>
          <w:color w:val="000000"/>
          <w:sz w:val="24"/>
          <w:szCs w:val="24"/>
        </w:rPr>
      </w:pPr>
      <w:r>
        <w:rPr>
          <w:noProof/>
        </w:rPr>
        <w:pict>
          <v:shape id="_x0000_s1076" type="#_x0000_t75" style="position:absolute;left:0;text-align:left;margin-left:129.6pt;margin-top:31.3pt;width:196pt;height:31pt;z-index:251665920" o:allowincell="f">
            <v:imagedata r:id="rId27" o:title=""/>
            <w10:wrap type="topAndBottom"/>
          </v:shape>
        </w:pict>
      </w:r>
      <w:r w:rsidR="00C0275D">
        <w:rPr>
          <w:color w:val="000000"/>
          <w:sz w:val="24"/>
          <w:szCs w:val="24"/>
        </w:rPr>
        <w:t>Определяем коэффициент сменности работающего оборудования:</w:t>
      </w:r>
    </w:p>
    <w:p w:rsidR="00C0275D" w:rsidRDefault="00C0275D">
      <w:pPr>
        <w:spacing w:before="120"/>
        <w:ind w:firstLine="567"/>
        <w:rPr>
          <w:color w:val="000000"/>
          <w:sz w:val="24"/>
          <w:szCs w:val="24"/>
        </w:rPr>
      </w:pPr>
    </w:p>
    <w:p w:rsidR="00C0275D" w:rsidRDefault="00C0275D">
      <w:pPr>
        <w:spacing w:before="120"/>
        <w:ind w:firstLine="567"/>
        <w:rPr>
          <w:color w:val="000000"/>
          <w:sz w:val="24"/>
          <w:szCs w:val="24"/>
        </w:rPr>
      </w:pPr>
      <w:r>
        <w:rPr>
          <w:color w:val="000000"/>
          <w:sz w:val="24"/>
          <w:szCs w:val="24"/>
        </w:rPr>
        <w:t>Коэффициент сменности работающего оборудования можно определить и как отношение числа отработанных во всех сменах машино-смен к количеству машино-смен, отработанных в наибольшую смену. В нашем примере в первую смену было отработано наибольшее число машино-смен — 65(10 + 20 + 35).</w:t>
      </w:r>
    </w:p>
    <w:p w:rsidR="00C0275D" w:rsidRDefault="00381986">
      <w:pPr>
        <w:spacing w:before="120"/>
        <w:ind w:firstLine="567"/>
        <w:rPr>
          <w:color w:val="000000"/>
          <w:sz w:val="24"/>
          <w:szCs w:val="24"/>
        </w:rPr>
      </w:pPr>
      <w:r>
        <w:rPr>
          <w:noProof/>
        </w:rPr>
        <w:pict>
          <v:shape id="_x0000_s1077" type="#_x0000_t75" style="position:absolute;left:0;text-align:left;margin-left:129.6pt;margin-top:19.85pt;width:87pt;height:31pt;z-index:251666944" o:allowincell="f">
            <v:imagedata r:id="rId28" o:title=""/>
            <w10:wrap type="topAndBottom"/>
          </v:shape>
        </w:pict>
      </w:r>
    </w:p>
    <w:p w:rsidR="00C0275D" w:rsidRDefault="00C0275D">
      <w:pPr>
        <w:spacing w:before="120"/>
        <w:ind w:firstLine="567"/>
        <w:rPr>
          <w:color w:val="000000"/>
          <w:sz w:val="24"/>
          <w:szCs w:val="24"/>
        </w:rPr>
      </w:pPr>
      <w:r>
        <w:rPr>
          <w:color w:val="000000"/>
          <w:sz w:val="24"/>
          <w:szCs w:val="24"/>
        </w:rPr>
        <w:t>К показателям использования основных производственных фондов можно в определенной мере отнести: рентабельность всего имущества предприятия (</w:t>
      </w:r>
      <w:r>
        <w:rPr>
          <w:color w:val="000000"/>
          <w:sz w:val="24"/>
          <w:szCs w:val="24"/>
          <w:lang w:val="en-US"/>
        </w:rPr>
        <w:t>R</w:t>
      </w:r>
      <w:r>
        <w:rPr>
          <w:color w:val="000000"/>
          <w:sz w:val="24"/>
          <w:szCs w:val="24"/>
          <w:vertAlign w:val="subscript"/>
        </w:rPr>
        <w:t>и</w:t>
      </w:r>
      <w:r>
        <w:rPr>
          <w:color w:val="000000"/>
          <w:sz w:val="24"/>
          <w:szCs w:val="24"/>
        </w:rPr>
        <w:t>), рентабельность собственных средств (</w:t>
      </w:r>
      <w:r>
        <w:rPr>
          <w:color w:val="000000"/>
          <w:sz w:val="24"/>
          <w:szCs w:val="24"/>
          <w:lang w:val="en-US"/>
        </w:rPr>
        <w:t>R</w:t>
      </w:r>
      <w:r>
        <w:rPr>
          <w:color w:val="000000"/>
          <w:sz w:val="24"/>
          <w:szCs w:val="24"/>
          <w:vertAlign w:val="subscript"/>
        </w:rPr>
        <w:t>с.с</w:t>
      </w:r>
      <w:r>
        <w:rPr>
          <w:color w:val="000000"/>
          <w:sz w:val="24"/>
          <w:szCs w:val="24"/>
        </w:rPr>
        <w:t>) и рентабельность производственных фондов (</w:t>
      </w:r>
      <w:r>
        <w:rPr>
          <w:color w:val="000000"/>
          <w:sz w:val="24"/>
          <w:szCs w:val="24"/>
          <w:lang w:val="en-US"/>
        </w:rPr>
        <w:t>R</w:t>
      </w:r>
      <w:r>
        <w:rPr>
          <w:color w:val="000000"/>
          <w:sz w:val="24"/>
          <w:szCs w:val="24"/>
          <w:vertAlign w:val="subscript"/>
        </w:rPr>
        <w:t>п.ф</w:t>
      </w:r>
      <w:r>
        <w:rPr>
          <w:color w:val="000000"/>
          <w:sz w:val="24"/>
          <w:szCs w:val="24"/>
        </w:rPr>
        <w:t>).</w:t>
      </w:r>
    </w:p>
    <w:p w:rsidR="00C0275D" w:rsidRDefault="00C0275D">
      <w:pPr>
        <w:spacing w:before="120"/>
        <w:ind w:firstLine="567"/>
        <w:rPr>
          <w:color w:val="000000"/>
          <w:sz w:val="24"/>
          <w:szCs w:val="24"/>
        </w:rPr>
      </w:pPr>
    </w:p>
    <w:p w:rsidR="00C0275D" w:rsidRDefault="00381986">
      <w:pPr>
        <w:spacing w:before="120"/>
        <w:ind w:firstLine="567"/>
        <w:rPr>
          <w:color w:val="000000"/>
          <w:sz w:val="24"/>
          <w:szCs w:val="24"/>
        </w:rPr>
      </w:pPr>
      <w:r>
        <w:rPr>
          <w:noProof/>
        </w:rPr>
        <w:pict>
          <v:shape id="_x0000_s1078" type="#_x0000_t75" style="position:absolute;left:0;text-align:left;margin-left:0;margin-top:86.4pt;width:319pt;height:52pt;z-index:251667968" o:allowincell="f">
            <v:imagedata r:id="rId29" o:title=""/>
            <w10:wrap type="topAndBottom"/>
          </v:shape>
        </w:pict>
      </w:r>
      <w:r>
        <w:rPr>
          <w:noProof/>
        </w:rPr>
        <w:pict>
          <v:shape id="_x0000_s1079" type="#_x0000_t75" style="position:absolute;left:0;text-align:left;margin-left:0;margin-top:43.2pt;width:265pt;height:34pt;z-index:251668992" o:allowincell="f">
            <v:imagedata r:id="rId30" o:title=""/>
            <w10:wrap type="topAndBottom"/>
          </v:shape>
        </w:pict>
      </w:r>
      <w:r>
        <w:rPr>
          <w:noProof/>
        </w:rPr>
        <w:pict>
          <v:shape id="_x0000_s1080" type="#_x0000_t75" style="position:absolute;left:0;text-align:left;margin-left:0;margin-top:0;width:229.95pt;height:34pt;z-index:251670016" o:allowincell="f">
            <v:imagedata r:id="rId31" o:title=""/>
            <w10:wrap type="topAndBottom"/>
          </v:shape>
        </w:pict>
      </w:r>
    </w:p>
    <w:p w:rsidR="00C0275D" w:rsidRDefault="00C0275D">
      <w:pPr>
        <w:spacing w:before="120"/>
        <w:ind w:firstLine="567"/>
        <w:rPr>
          <w:color w:val="000000"/>
          <w:sz w:val="24"/>
          <w:szCs w:val="24"/>
        </w:rPr>
      </w:pPr>
      <w:r>
        <w:rPr>
          <w:color w:val="000000"/>
          <w:sz w:val="24"/>
          <w:szCs w:val="24"/>
        </w:rPr>
        <w:t>Показателем, характеризующим уровень использования ОПФ, является их рентабельность (</w:t>
      </w:r>
      <w:r>
        <w:rPr>
          <w:color w:val="000000"/>
          <w:sz w:val="24"/>
          <w:szCs w:val="24"/>
          <w:lang w:val="en-US"/>
        </w:rPr>
        <w:t>R</w:t>
      </w:r>
      <w:r>
        <w:rPr>
          <w:color w:val="000000"/>
          <w:sz w:val="24"/>
          <w:szCs w:val="24"/>
          <w:vertAlign w:val="subscript"/>
        </w:rPr>
        <w:t>ф</w:t>
      </w:r>
      <w:r>
        <w:rPr>
          <w:color w:val="000000"/>
          <w:sz w:val="24"/>
          <w:szCs w:val="24"/>
        </w:rPr>
        <w:t>).</w:t>
      </w:r>
    </w:p>
    <w:p w:rsidR="00C0275D" w:rsidRDefault="00381986">
      <w:pPr>
        <w:spacing w:before="120"/>
        <w:ind w:firstLine="567"/>
        <w:rPr>
          <w:color w:val="000000"/>
          <w:sz w:val="24"/>
          <w:szCs w:val="24"/>
        </w:rPr>
      </w:pPr>
      <w:r>
        <w:rPr>
          <w:noProof/>
        </w:rPr>
        <w:pict>
          <v:shape id="_x0000_s1081" type="#_x0000_t75" style="position:absolute;left:0;text-align:left;margin-left:36pt;margin-top:3.7pt;width:291pt;height:34pt;z-index:251671040" o:allowincell="f">
            <v:imagedata r:id="rId32" o:title=""/>
            <w10:wrap type="topAndBottom"/>
          </v:shape>
        </w:pict>
      </w:r>
    </w:p>
    <w:p w:rsidR="00C0275D" w:rsidRDefault="00C0275D">
      <w:pPr>
        <w:spacing w:before="120"/>
        <w:ind w:firstLine="567"/>
        <w:rPr>
          <w:color w:val="000000"/>
          <w:sz w:val="24"/>
          <w:szCs w:val="24"/>
        </w:rPr>
      </w:pPr>
      <w:r>
        <w:rPr>
          <w:color w:val="000000"/>
          <w:sz w:val="24"/>
          <w:szCs w:val="24"/>
        </w:rPr>
        <w:t>Для более детального анализа уровня использования ОПФ могут быть применены и другие показатели.</w:t>
      </w:r>
    </w:p>
    <w:p w:rsidR="00C0275D" w:rsidRDefault="00C0275D">
      <w:pPr>
        <w:spacing w:before="120"/>
        <w:ind w:firstLine="0"/>
        <w:jc w:val="center"/>
        <w:rPr>
          <w:b/>
          <w:bCs/>
          <w:color w:val="000000"/>
          <w:sz w:val="28"/>
          <w:szCs w:val="28"/>
        </w:rPr>
      </w:pPr>
      <w:r>
        <w:rPr>
          <w:b/>
          <w:bCs/>
          <w:color w:val="000000"/>
          <w:sz w:val="28"/>
          <w:szCs w:val="28"/>
        </w:rPr>
        <w:t>7. Амортизационные отчисления и их использование на предприятии</w:t>
      </w:r>
    </w:p>
    <w:p w:rsidR="00C0275D" w:rsidRDefault="00C0275D">
      <w:pPr>
        <w:spacing w:before="120"/>
        <w:ind w:firstLine="567"/>
        <w:rPr>
          <w:color w:val="000000"/>
          <w:sz w:val="24"/>
          <w:szCs w:val="24"/>
        </w:rPr>
      </w:pPr>
      <w:r>
        <w:rPr>
          <w:color w:val="000000"/>
          <w:sz w:val="24"/>
          <w:szCs w:val="24"/>
        </w:rPr>
        <w:t>Для экономического возмещения физического и морального износа основных фондов их стоимость в виде амортизационных отчислений включается в затраты на производство продукции. Таким образом, амортизация — это постепенный перенос стоимости ОПФ на выпускаемую продукцию.</w:t>
      </w:r>
    </w:p>
    <w:p w:rsidR="00C0275D" w:rsidRDefault="00C0275D">
      <w:pPr>
        <w:spacing w:before="120"/>
        <w:ind w:firstLine="567"/>
        <w:rPr>
          <w:color w:val="000000"/>
          <w:sz w:val="24"/>
          <w:szCs w:val="24"/>
        </w:rPr>
      </w:pPr>
      <w:r>
        <w:rPr>
          <w:color w:val="000000"/>
          <w:sz w:val="24"/>
          <w:szCs w:val="24"/>
        </w:rPr>
        <w:t>Амортизационные отчисления производятся предприятиями (организациями) ежемесячно исходя из установленных норм амортизации и балансовой стоимости основных фондов по отдельным группам или инвентарным объектам, состоящим на балансе предприятия (организации).</w:t>
      </w:r>
    </w:p>
    <w:p w:rsidR="00C0275D" w:rsidRDefault="00C0275D">
      <w:pPr>
        <w:spacing w:before="120"/>
        <w:ind w:firstLine="567"/>
        <w:rPr>
          <w:color w:val="000000"/>
          <w:sz w:val="24"/>
          <w:szCs w:val="24"/>
        </w:rPr>
      </w:pPr>
      <w:r>
        <w:rPr>
          <w:color w:val="000000"/>
          <w:sz w:val="24"/>
          <w:szCs w:val="24"/>
        </w:rPr>
        <w:t>Норма амортизации представляет собой установленный государством годовой процент погашения стоимости основных фондов и определяет сумму ежегодных амортизационных отчислений. Иначе говоря, норма амортизации — это отношение суммы годовых амортизационных отчислений к стоимости ОПФ, выраженное в процентах.</w:t>
      </w:r>
    </w:p>
    <w:p w:rsidR="00C0275D" w:rsidRDefault="00C0275D">
      <w:pPr>
        <w:spacing w:before="120"/>
        <w:ind w:firstLine="567"/>
        <w:rPr>
          <w:color w:val="000000"/>
          <w:sz w:val="24"/>
          <w:szCs w:val="24"/>
        </w:rPr>
      </w:pPr>
      <w:r>
        <w:rPr>
          <w:color w:val="000000"/>
          <w:sz w:val="24"/>
          <w:szCs w:val="24"/>
        </w:rPr>
        <w:t>Нормы амортизации устанавливаются и периодически пересматриваются государством, они едины для всех предприятий и организаций независимо от их форм собственности и форм хозяйствования.</w:t>
      </w:r>
    </w:p>
    <w:p w:rsidR="00C0275D" w:rsidRDefault="00C0275D">
      <w:pPr>
        <w:spacing w:before="120"/>
        <w:ind w:firstLine="567"/>
        <w:rPr>
          <w:color w:val="000000"/>
          <w:sz w:val="24"/>
          <w:szCs w:val="24"/>
        </w:rPr>
      </w:pPr>
      <w:r>
        <w:rPr>
          <w:color w:val="000000"/>
          <w:sz w:val="24"/>
          <w:szCs w:val="24"/>
        </w:rPr>
        <w:t xml:space="preserve">Амортизационная политика является составной частью общей научно-технической политики государства. Устанавливая норму амортизации, порядок ее начисления и использования, государство регулирует темпы и характер воспроизводства в отраслях, а именно через норму амортизации задается скорость обесценивания, а через нее — скорость обновления основных фондов. Для действовавшей в СССР системы амортизации характерны были следующие черты: </w:t>
      </w:r>
    </w:p>
    <w:p w:rsidR="00C0275D" w:rsidRDefault="00C0275D">
      <w:pPr>
        <w:spacing w:before="120"/>
        <w:ind w:firstLine="567"/>
        <w:rPr>
          <w:color w:val="000000"/>
          <w:sz w:val="24"/>
          <w:szCs w:val="24"/>
        </w:rPr>
      </w:pPr>
      <w:r>
        <w:rPr>
          <w:color w:val="000000"/>
          <w:sz w:val="24"/>
          <w:szCs w:val="24"/>
        </w:rPr>
        <w:t>единые нормы амортизации; прямолинейный равномерный метод начисления; наличие двух норм амортизации — на капитальный ремонт и на замену (реновацию); включение амортизационных отчислений в себестоимость продукции;</w:t>
      </w:r>
    </w:p>
    <w:p w:rsidR="00C0275D" w:rsidRDefault="00C0275D">
      <w:pPr>
        <w:spacing w:before="120"/>
        <w:ind w:firstLine="567"/>
        <w:rPr>
          <w:color w:val="000000"/>
          <w:sz w:val="24"/>
          <w:szCs w:val="24"/>
        </w:rPr>
      </w:pPr>
      <w:r>
        <w:rPr>
          <w:color w:val="000000"/>
          <w:sz w:val="24"/>
          <w:szCs w:val="24"/>
        </w:rPr>
        <w:t>начисление амортизации в течение фактического срока службы средств труда; перераспределение государством амортизационных отчислений на реновацию между предприятиями на безвозмездной основе.</w:t>
      </w:r>
    </w:p>
    <w:p w:rsidR="00C0275D" w:rsidRDefault="00C0275D">
      <w:pPr>
        <w:spacing w:before="120"/>
        <w:ind w:firstLine="567"/>
        <w:rPr>
          <w:color w:val="000000"/>
          <w:sz w:val="24"/>
          <w:szCs w:val="24"/>
        </w:rPr>
      </w:pPr>
      <w:r>
        <w:rPr>
          <w:color w:val="000000"/>
          <w:sz w:val="24"/>
          <w:szCs w:val="24"/>
        </w:rPr>
        <w:t>С 1991 г. существенно изменены порядок и нормы амортизационных отчислений в соответствии с постановлением СМ СССР от 22 октября 1990 г. «О единых нормах амортизационных отчислений на полное восстановление основных фондов народного хозяйства».</w:t>
      </w:r>
    </w:p>
    <w:p w:rsidR="00C0275D" w:rsidRDefault="00C0275D">
      <w:pPr>
        <w:spacing w:before="120"/>
        <w:ind w:firstLine="567"/>
        <w:rPr>
          <w:color w:val="000000"/>
          <w:sz w:val="24"/>
          <w:szCs w:val="24"/>
        </w:rPr>
      </w:pPr>
      <w:r>
        <w:rPr>
          <w:color w:val="000000"/>
          <w:sz w:val="24"/>
          <w:szCs w:val="24"/>
        </w:rPr>
        <w:t>Во-первых, введены новые нормы амортизации, которые по многим видам основных фондов существенно отличаются от прежних.</w:t>
      </w:r>
    </w:p>
    <w:p w:rsidR="00C0275D" w:rsidRDefault="00C0275D">
      <w:pPr>
        <w:spacing w:before="120"/>
        <w:ind w:firstLine="567"/>
        <w:rPr>
          <w:color w:val="000000"/>
          <w:sz w:val="24"/>
          <w:szCs w:val="24"/>
        </w:rPr>
      </w:pPr>
      <w:r>
        <w:rPr>
          <w:color w:val="000000"/>
          <w:sz w:val="24"/>
          <w:szCs w:val="24"/>
        </w:rPr>
        <w:t>Во-вторых, отменены амортизационные отчисления на капитальный ремонт, теперь предприятия все виды ремонтов осуществляют за счет себестоимости продукции и при необходимости могут создавать резервный фонд затрат на ремонт.</w:t>
      </w:r>
    </w:p>
    <w:p w:rsidR="00C0275D" w:rsidRDefault="00C0275D">
      <w:pPr>
        <w:spacing w:before="120"/>
        <w:ind w:firstLine="567"/>
        <w:rPr>
          <w:color w:val="000000"/>
          <w:sz w:val="24"/>
          <w:szCs w:val="24"/>
        </w:rPr>
      </w:pPr>
      <w:r>
        <w:rPr>
          <w:color w:val="000000"/>
          <w:sz w:val="24"/>
          <w:szCs w:val="24"/>
        </w:rPr>
        <w:t>В-третьих, по машинам, оборудованию, транспортным средствам по истечении нормативного срока службы прекращается начисление амортизации. Раньше начисление производилось в течение всего периода эксплуатации основных фондов независимо от того, на какой срок службы они были рассчитаны. По остальным основным фондам (зданиям, сооружениям и т.п.)| порядок начисления амортизации пока остался прежним, т.е. амортизация начисляется до тех пор, пока они находятся в эксплуатации (за весь фактический их срок службы).</w:t>
      </w:r>
    </w:p>
    <w:p w:rsidR="00C0275D" w:rsidRDefault="00C0275D">
      <w:pPr>
        <w:spacing w:before="120"/>
        <w:ind w:firstLine="567"/>
        <w:rPr>
          <w:color w:val="000000"/>
          <w:sz w:val="24"/>
          <w:szCs w:val="24"/>
        </w:rPr>
      </w:pPr>
      <w:r>
        <w:rPr>
          <w:color w:val="000000"/>
          <w:sz w:val="24"/>
          <w:szCs w:val="24"/>
        </w:rPr>
        <w:t>В-четвертых, в целях повышения заинтересованности предприятий в обновлении основных фондов впервые в нашей хозяйственной практике допускается применение ускоренной амортизации их активной части (машин, оборудования, транспортных средств), т.е. полное перенесение балансовой стоимости этих фондов на издержки производства и обращения в более короткие сроки (нормы амортизации при этом повышаются, но не более чем вдвое).</w:t>
      </w:r>
    </w:p>
    <w:p w:rsidR="00C0275D" w:rsidRDefault="00C0275D">
      <w:pPr>
        <w:spacing w:before="120"/>
        <w:ind w:firstLine="567"/>
        <w:rPr>
          <w:color w:val="000000"/>
          <w:sz w:val="24"/>
          <w:szCs w:val="24"/>
        </w:rPr>
      </w:pPr>
      <w:r>
        <w:rPr>
          <w:color w:val="000000"/>
          <w:sz w:val="24"/>
          <w:szCs w:val="24"/>
        </w:rPr>
        <w:t>Малым предприятиям, кроме того, разрешено дополнительно списывать на издержки производства в первый год эксплуатации до 50% стоимости основных фондов, срок службы которых превышает 3 года.</w:t>
      </w:r>
    </w:p>
    <w:p w:rsidR="00C0275D" w:rsidRDefault="00C0275D">
      <w:pPr>
        <w:spacing w:before="120"/>
        <w:ind w:firstLine="567"/>
        <w:rPr>
          <w:color w:val="000000"/>
          <w:sz w:val="24"/>
          <w:szCs w:val="24"/>
        </w:rPr>
      </w:pPr>
      <w:r>
        <w:rPr>
          <w:color w:val="000000"/>
          <w:sz w:val="24"/>
          <w:szCs w:val="24"/>
        </w:rPr>
        <w:t>Ускоренная амортизация позволяет:</w:t>
      </w:r>
    </w:p>
    <w:p w:rsidR="00C0275D" w:rsidRDefault="00C0275D">
      <w:pPr>
        <w:spacing w:before="120"/>
        <w:ind w:firstLine="567"/>
        <w:rPr>
          <w:color w:val="000000"/>
          <w:sz w:val="24"/>
          <w:szCs w:val="24"/>
        </w:rPr>
      </w:pPr>
      <w:r>
        <w:rPr>
          <w:color w:val="000000"/>
          <w:sz w:val="24"/>
          <w:szCs w:val="24"/>
        </w:rPr>
        <w:t>• ускорить процесс обновления активной части основных производственных фондов на предприятии, а это уже немало;</w:t>
      </w:r>
    </w:p>
    <w:p w:rsidR="00C0275D" w:rsidRDefault="00C0275D">
      <w:pPr>
        <w:spacing w:before="120"/>
        <w:ind w:firstLine="567"/>
        <w:rPr>
          <w:color w:val="000000"/>
          <w:sz w:val="24"/>
          <w:szCs w:val="24"/>
        </w:rPr>
      </w:pPr>
      <w:r>
        <w:rPr>
          <w:color w:val="000000"/>
          <w:sz w:val="24"/>
          <w:szCs w:val="24"/>
        </w:rPr>
        <w:t>• накопить достаточные средства (амортизационные отчисления) для технического перевооружения и реконструкции производства;</w:t>
      </w:r>
    </w:p>
    <w:p w:rsidR="00C0275D" w:rsidRDefault="00C0275D">
      <w:pPr>
        <w:spacing w:before="120"/>
        <w:ind w:firstLine="567"/>
        <w:rPr>
          <w:color w:val="000000"/>
          <w:sz w:val="24"/>
          <w:szCs w:val="24"/>
        </w:rPr>
      </w:pPr>
      <w:r>
        <w:rPr>
          <w:color w:val="000000"/>
          <w:sz w:val="24"/>
          <w:szCs w:val="24"/>
        </w:rPr>
        <w:t>• уменьшить налог на прибыль;</w:t>
      </w:r>
    </w:p>
    <w:p w:rsidR="00C0275D" w:rsidRDefault="00C0275D">
      <w:pPr>
        <w:spacing w:before="120"/>
        <w:ind w:firstLine="567"/>
        <w:rPr>
          <w:color w:val="000000"/>
          <w:sz w:val="24"/>
          <w:szCs w:val="24"/>
        </w:rPr>
      </w:pPr>
      <w:r>
        <w:rPr>
          <w:color w:val="000000"/>
          <w:sz w:val="24"/>
          <w:szCs w:val="24"/>
        </w:rPr>
        <w:t>• избежать морального и физического износа активной части основных производственных фондов, т.е. поддерживать их на высоком техническом уровне, что, в свою очередь, создает хорошую основу для увеличения объема производства, выпуска более качественной продукции и снижения ее себестоимости.</w:t>
      </w:r>
    </w:p>
    <w:p w:rsidR="00C0275D" w:rsidRDefault="00C0275D">
      <w:pPr>
        <w:spacing w:before="120"/>
        <w:ind w:firstLine="567"/>
        <w:rPr>
          <w:color w:val="000000"/>
          <w:sz w:val="24"/>
          <w:szCs w:val="24"/>
        </w:rPr>
      </w:pPr>
      <w:r>
        <w:rPr>
          <w:color w:val="000000"/>
          <w:sz w:val="24"/>
          <w:szCs w:val="24"/>
        </w:rPr>
        <w:t>Надо иметь в виду, что метод ускоренной амортизации распространяется только на активную часть основных фондов, нормативный срок службы которых превышает 3 года. Кроме того, ускоренная амортизация пока действует только по отношению к основным фондам, которые используются при производстве вычислительной техники, новых прогрессивных видов материалов, приборов и оборудования, для расширения экспорта. В остальных случаях предприятие решает вопрос о применении ускоренной амортизации с согласия Министерства экономики РФ. Амортизационные отчисления, начисленные указанным методом, должны использоваться на предприятии строго по целевому назначению. В случае их не целевого использования дополнительная сумма амортизации, соответствующая расчету по ускоренному методу, включается в налогооблагаемую базу и подлежит налогообложению в соответствии с действующим законодательством.</w:t>
      </w:r>
    </w:p>
    <w:p w:rsidR="00C0275D" w:rsidRDefault="00C0275D">
      <w:pPr>
        <w:spacing w:before="120"/>
        <w:ind w:firstLine="567"/>
        <w:rPr>
          <w:color w:val="000000"/>
          <w:sz w:val="24"/>
          <w:szCs w:val="24"/>
        </w:rPr>
      </w:pPr>
      <w:r>
        <w:rPr>
          <w:color w:val="000000"/>
          <w:sz w:val="24"/>
          <w:szCs w:val="24"/>
        </w:rPr>
        <w:t>В-пятых, амортизационные отчисления предприятия полностью остаются в его распоряжении.</w:t>
      </w:r>
    </w:p>
    <w:p w:rsidR="00C0275D" w:rsidRDefault="00C0275D">
      <w:pPr>
        <w:spacing w:before="120"/>
        <w:ind w:firstLine="567"/>
        <w:rPr>
          <w:color w:val="000000"/>
          <w:sz w:val="24"/>
          <w:szCs w:val="24"/>
        </w:rPr>
      </w:pPr>
      <w:r>
        <w:rPr>
          <w:color w:val="000000"/>
          <w:sz w:val="24"/>
          <w:szCs w:val="24"/>
        </w:rPr>
        <w:t>Весьма важным положительным нововведением в системе амортизационных отчислений является то, что с 1992 г. амортизируются не только средства труда (основные фонды), но и нематериальные активы. Тем самым расширяется сфера амортизации, и это очень важно, поскольку в современном производстве только использование научно-технической продукции дает возможность сохранять конкурентоспособность, иметь прибыль и сверхприбыль.</w:t>
      </w:r>
    </w:p>
    <w:p w:rsidR="00C0275D" w:rsidRDefault="00C0275D">
      <w:pPr>
        <w:spacing w:before="120"/>
        <w:ind w:firstLine="567"/>
        <w:rPr>
          <w:color w:val="000000"/>
          <w:sz w:val="24"/>
          <w:szCs w:val="24"/>
        </w:rPr>
      </w:pPr>
      <w:r>
        <w:rPr>
          <w:color w:val="000000"/>
          <w:sz w:val="24"/>
          <w:szCs w:val="24"/>
        </w:rPr>
        <w:t>Согласно действующему положению, к нематериальным активам относятся: права пользования земельными участками, природными ресурсами, патенты, лицензии, ноу-хау, программные продукты, монопольные права и привилегии, торговые знаки, торговые марки и др.</w:t>
      </w:r>
    </w:p>
    <w:p w:rsidR="00C0275D" w:rsidRDefault="00C0275D">
      <w:pPr>
        <w:spacing w:before="120"/>
        <w:ind w:firstLine="567"/>
        <w:rPr>
          <w:color w:val="000000"/>
          <w:sz w:val="24"/>
          <w:szCs w:val="24"/>
        </w:rPr>
      </w:pPr>
      <w:r>
        <w:rPr>
          <w:color w:val="000000"/>
          <w:sz w:val="24"/>
          <w:szCs w:val="24"/>
        </w:rPr>
        <w:t>Нематериальные активы учитываются:</w:t>
      </w:r>
    </w:p>
    <w:p w:rsidR="00C0275D" w:rsidRDefault="00C0275D">
      <w:pPr>
        <w:spacing w:before="120"/>
        <w:ind w:firstLine="567"/>
        <w:rPr>
          <w:color w:val="000000"/>
          <w:sz w:val="24"/>
          <w:szCs w:val="24"/>
        </w:rPr>
      </w:pPr>
      <w:r>
        <w:rPr>
          <w:color w:val="000000"/>
          <w:sz w:val="24"/>
          <w:szCs w:val="24"/>
        </w:rPr>
        <w:t>внесенные учредителями в счет их вкладов в уставный фонд предприятия - по стоимости, определенной на основе договоренности сторон;</w:t>
      </w:r>
    </w:p>
    <w:p w:rsidR="00C0275D" w:rsidRDefault="00C0275D">
      <w:pPr>
        <w:spacing w:before="120"/>
        <w:ind w:firstLine="567"/>
        <w:rPr>
          <w:color w:val="000000"/>
          <w:sz w:val="24"/>
          <w:szCs w:val="24"/>
        </w:rPr>
      </w:pPr>
      <w:r>
        <w:rPr>
          <w:color w:val="000000"/>
          <w:sz w:val="24"/>
          <w:szCs w:val="24"/>
        </w:rPr>
        <w:t>приобретенный за плату у других предприятий и лиц - по фактически произведенным затратам на приобретение и подготовку их к использованию;</w:t>
      </w:r>
    </w:p>
    <w:p w:rsidR="00C0275D" w:rsidRDefault="00C0275D">
      <w:pPr>
        <w:spacing w:before="120"/>
        <w:ind w:firstLine="567"/>
        <w:rPr>
          <w:color w:val="000000"/>
          <w:sz w:val="24"/>
          <w:szCs w:val="24"/>
        </w:rPr>
      </w:pPr>
      <w:r>
        <w:rPr>
          <w:color w:val="000000"/>
          <w:sz w:val="24"/>
          <w:szCs w:val="24"/>
        </w:rPr>
        <w:t>полученные от других предприятий и лиц безвозмездно – по стоимости, определенной экспертным путем.</w:t>
      </w:r>
    </w:p>
    <w:p w:rsidR="00C0275D" w:rsidRDefault="00C0275D">
      <w:pPr>
        <w:spacing w:before="120"/>
        <w:ind w:firstLine="567"/>
        <w:rPr>
          <w:color w:val="000000"/>
          <w:sz w:val="24"/>
          <w:szCs w:val="24"/>
        </w:rPr>
      </w:pPr>
      <w:r>
        <w:rPr>
          <w:color w:val="000000"/>
          <w:sz w:val="24"/>
          <w:szCs w:val="24"/>
        </w:rPr>
        <w:t>Эти оценки и затраты составляют первоначальную стоимость нематериальных активов, по которой они, как и основные фонды, зачисляются на баланс.</w:t>
      </w:r>
    </w:p>
    <w:p w:rsidR="00C0275D" w:rsidRDefault="00C0275D">
      <w:pPr>
        <w:spacing w:before="120"/>
        <w:ind w:firstLine="567"/>
        <w:rPr>
          <w:color w:val="000000"/>
          <w:sz w:val="24"/>
          <w:szCs w:val="24"/>
        </w:rPr>
      </w:pPr>
      <w:r>
        <w:rPr>
          <w:color w:val="000000"/>
          <w:sz w:val="24"/>
          <w:szCs w:val="24"/>
        </w:rPr>
        <w:t>Амортизация (износ) по нематериальным активам исчисляется ежемесячно по нормам, рассчитанным самим предприятием исходя из срока полезного использования данного актива и в течение данного срока. По нематериальным активам, по которым невозможно определить срок полезного использования, норма износа устанавливается в расчете на 10 лет. Отчисления включаются в себестоимость продукции.</w:t>
      </w:r>
    </w:p>
    <w:p w:rsidR="00C0275D" w:rsidRDefault="00C0275D">
      <w:pPr>
        <w:spacing w:before="120"/>
        <w:ind w:firstLine="567"/>
        <w:rPr>
          <w:color w:val="000000"/>
          <w:sz w:val="24"/>
          <w:szCs w:val="24"/>
        </w:rPr>
      </w:pPr>
      <w:r>
        <w:rPr>
          <w:color w:val="000000"/>
          <w:sz w:val="24"/>
          <w:szCs w:val="24"/>
        </w:rPr>
        <w:t>С 1 января 1998 г. согласно Положению по бухгалтерскому учету «Учет основных средств» ПБУ 6/97 амортизация объектов основных средств может производиться одним из следующих способов начисления амортизационных отчислений: линейным способом уменьшаемого остатка; способом списания стоимости по сумме чисел лет срока полезного использования; способом списания стоимости пропорционально объему продукции (работ).</w:t>
      </w:r>
    </w:p>
    <w:p w:rsidR="00C0275D" w:rsidRDefault="00C0275D">
      <w:pPr>
        <w:spacing w:before="120"/>
        <w:ind w:firstLine="567"/>
        <w:rPr>
          <w:color w:val="000000"/>
          <w:sz w:val="24"/>
          <w:szCs w:val="24"/>
        </w:rPr>
      </w:pPr>
      <w:r>
        <w:rPr>
          <w:color w:val="000000"/>
          <w:sz w:val="24"/>
          <w:szCs w:val="24"/>
        </w:rPr>
        <w:t>Применение одного из способов по группе однородных объектов основных средств производится в течение всего его срока полезного использования. В течение срока полезного использования объекта основных средств начисления амортизационных отчислений не приостанавливается, кроме случаев их нахождения на реконструкции и модернизации по решению руководителя организации и основным средствам, переведенным по решению руководителя организации на консервацию на срок более 3 месяцев.</w:t>
      </w:r>
    </w:p>
    <w:p w:rsidR="00C0275D" w:rsidRDefault="00C0275D">
      <w:pPr>
        <w:spacing w:before="120"/>
        <w:ind w:firstLine="567"/>
        <w:rPr>
          <w:color w:val="000000"/>
          <w:sz w:val="24"/>
          <w:szCs w:val="24"/>
        </w:rPr>
      </w:pPr>
      <w:r>
        <w:rPr>
          <w:color w:val="000000"/>
          <w:sz w:val="24"/>
          <w:szCs w:val="24"/>
        </w:rPr>
        <w:t>Годовая сумма начисления амортизационных отчислений определяется:</w:t>
      </w:r>
    </w:p>
    <w:p w:rsidR="00C0275D" w:rsidRDefault="00C0275D">
      <w:pPr>
        <w:spacing w:before="120"/>
        <w:ind w:firstLine="567"/>
        <w:rPr>
          <w:color w:val="000000"/>
          <w:sz w:val="24"/>
          <w:szCs w:val="24"/>
        </w:rPr>
      </w:pPr>
      <w:r>
        <w:rPr>
          <w:color w:val="000000"/>
          <w:sz w:val="24"/>
          <w:szCs w:val="24"/>
        </w:rPr>
        <w:t>• при линейном способе - исходя из первоначальной стоимости объекта основных средств и нормы амортизации, исчисленной исходя из срока полезного использования этого объекта;</w:t>
      </w:r>
    </w:p>
    <w:p w:rsidR="00C0275D" w:rsidRDefault="00C0275D">
      <w:pPr>
        <w:spacing w:before="120"/>
        <w:ind w:firstLine="567"/>
        <w:rPr>
          <w:color w:val="000000"/>
          <w:sz w:val="24"/>
          <w:szCs w:val="24"/>
        </w:rPr>
      </w:pPr>
      <w:r>
        <w:rPr>
          <w:color w:val="000000"/>
          <w:sz w:val="24"/>
          <w:szCs w:val="24"/>
        </w:rPr>
        <w:t>• при способе уменьшаемого остатка - исходя из остаточной стоимости объекта основных средств на начало отчетного года и нормы амортизации, исчисленной исходя из срока полезного использования этого объекта;</w:t>
      </w:r>
    </w:p>
    <w:p w:rsidR="00C0275D" w:rsidRDefault="00C0275D">
      <w:pPr>
        <w:spacing w:before="120"/>
        <w:ind w:firstLine="567"/>
        <w:rPr>
          <w:color w:val="000000"/>
          <w:sz w:val="24"/>
          <w:szCs w:val="24"/>
        </w:rPr>
      </w:pPr>
      <w:r>
        <w:rPr>
          <w:color w:val="000000"/>
          <w:sz w:val="24"/>
          <w:szCs w:val="24"/>
        </w:rPr>
        <w:t>• при способе списания стоимости по сумме чисел лет срока полезного использования - исходя из первоначальной стоимости объекта основных средств и годового соотношения, где в числителе -число лет, остающихся до конца срока службы объекта, а в знаменателе - сумма чисел лет срока службы объекта;</w:t>
      </w:r>
    </w:p>
    <w:p w:rsidR="00C0275D" w:rsidRDefault="00C0275D">
      <w:pPr>
        <w:spacing w:before="120"/>
        <w:ind w:firstLine="567"/>
        <w:rPr>
          <w:color w:val="000000"/>
          <w:sz w:val="24"/>
          <w:szCs w:val="24"/>
        </w:rPr>
      </w:pPr>
      <w:r>
        <w:rPr>
          <w:color w:val="000000"/>
          <w:sz w:val="24"/>
          <w:szCs w:val="24"/>
        </w:rPr>
        <w:t>• при способе списания стоимости пропорционально объему продукции (работ) - исходя из натурального показателя объема продукции (работ) в отчетном периоде и соотношения первоначальной стоимости объекта основных средств и предполагаемого объема продукции (работ) за весь срок полезного использования объекта основных средств.</w:t>
      </w:r>
    </w:p>
    <w:p w:rsidR="00C0275D" w:rsidRDefault="00C0275D">
      <w:pPr>
        <w:spacing w:before="120"/>
        <w:ind w:firstLine="567"/>
        <w:rPr>
          <w:color w:val="000000"/>
          <w:sz w:val="24"/>
          <w:szCs w:val="24"/>
        </w:rPr>
      </w:pPr>
      <w:r>
        <w:rPr>
          <w:color w:val="000000"/>
          <w:sz w:val="24"/>
          <w:szCs w:val="24"/>
        </w:rPr>
        <w:t>В течение отчетного года амортизационные отчисления по объектам основных средств начисляются ежемесячно независимо от применяемого способа начисления в размере 112% годовой суммы. В сезонных производствах годовая сумма амортизационных отчислений по основным средствам начисляется равномерно в течение периода работы организации в отчетном году.</w:t>
      </w:r>
    </w:p>
    <w:p w:rsidR="00C0275D" w:rsidRDefault="00C0275D">
      <w:pPr>
        <w:spacing w:before="120"/>
        <w:ind w:firstLine="567"/>
        <w:rPr>
          <w:color w:val="000000"/>
          <w:sz w:val="24"/>
          <w:szCs w:val="24"/>
        </w:rPr>
      </w:pPr>
      <w:r>
        <w:rPr>
          <w:color w:val="000000"/>
          <w:sz w:val="24"/>
          <w:szCs w:val="24"/>
        </w:rPr>
        <w:t>Планирование амортизационных отчислений на предприятии имеет важное значение, так как это позволяет определить их величину на планируемый период; оно необходимо для планирования себестоимости продукции и финансовых результатов работы предприятия.</w:t>
      </w:r>
    </w:p>
    <w:p w:rsidR="00C0275D" w:rsidRDefault="00C0275D">
      <w:pPr>
        <w:spacing w:before="120"/>
        <w:ind w:firstLine="567"/>
        <w:rPr>
          <w:color w:val="000000"/>
          <w:sz w:val="24"/>
          <w:szCs w:val="24"/>
        </w:rPr>
      </w:pPr>
      <w:r>
        <w:rPr>
          <w:color w:val="000000"/>
          <w:sz w:val="24"/>
          <w:szCs w:val="24"/>
        </w:rPr>
        <w:t>Исходными данными для определения амортизационных отчислений на планируемый период являются: показатели стоимости основных фондов на его начало; годовые и перспективные планы по вводу в действие основных фондов и фондов, поступающих от других предприятий и организаций по уже состоявшимся решениям; данные о проектируемом выбытии основных фондов; утвержденные нормы амортизационных отчислений.</w:t>
      </w:r>
    </w:p>
    <w:p w:rsidR="00C0275D" w:rsidRDefault="00C0275D">
      <w:pPr>
        <w:spacing w:before="120"/>
        <w:ind w:firstLine="567"/>
        <w:rPr>
          <w:color w:val="000000"/>
          <w:sz w:val="24"/>
          <w:szCs w:val="24"/>
        </w:rPr>
      </w:pPr>
      <w:r>
        <w:rPr>
          <w:color w:val="000000"/>
          <w:sz w:val="24"/>
          <w:szCs w:val="24"/>
        </w:rPr>
        <w:t>Предприятия, исходя из своих особенностей учета основных фондов и возможностей использования вычислительной техники, определяют метод расчета суммы амортизационных отчислений. При этом следует выполнить следующие работы:</w:t>
      </w:r>
    </w:p>
    <w:p w:rsidR="00C0275D" w:rsidRDefault="00C0275D">
      <w:pPr>
        <w:spacing w:before="120"/>
        <w:ind w:firstLine="567"/>
        <w:rPr>
          <w:color w:val="000000"/>
          <w:sz w:val="24"/>
          <w:szCs w:val="24"/>
        </w:rPr>
      </w:pPr>
      <w:r>
        <w:rPr>
          <w:color w:val="000000"/>
          <w:sz w:val="24"/>
          <w:szCs w:val="24"/>
        </w:rPr>
        <w:t>а) сгруппировать действующие основные фонды на начало планируемого периода по группам, предусмотренным в единых нормах амортизационных отчислении на полное восстановление, и определить их стоимость. При этом из основных фондов, относящихся к машинам, оборудованию и транспортным средствам, исключить полностью самортизированные, нормативный срок службы которых истек;</w:t>
      </w:r>
    </w:p>
    <w:p w:rsidR="00C0275D" w:rsidRDefault="00C0275D">
      <w:pPr>
        <w:spacing w:before="120"/>
        <w:ind w:firstLine="567"/>
        <w:rPr>
          <w:color w:val="000000"/>
          <w:sz w:val="24"/>
          <w:szCs w:val="24"/>
        </w:rPr>
      </w:pPr>
      <w:r>
        <w:rPr>
          <w:color w:val="000000"/>
          <w:sz w:val="24"/>
          <w:szCs w:val="24"/>
        </w:rPr>
        <w:t>б) определить по группам (инвентарным объектам) среднегодовую стоимость всех амортизируемых основных фондов (Ф</w:t>
      </w:r>
      <w:r>
        <w:rPr>
          <w:color w:val="000000"/>
          <w:sz w:val="24"/>
          <w:szCs w:val="24"/>
          <w:vertAlign w:val="subscript"/>
        </w:rPr>
        <w:t>ср.год</w:t>
      </w:r>
      <w:r>
        <w:rPr>
          <w:color w:val="000000"/>
          <w:sz w:val="24"/>
          <w:szCs w:val="24"/>
        </w:rPr>
        <w:t>).</w:t>
      </w:r>
    </w:p>
    <w:p w:rsidR="00C0275D" w:rsidRDefault="00381986">
      <w:pPr>
        <w:spacing w:before="120"/>
        <w:ind w:firstLine="567"/>
        <w:rPr>
          <w:color w:val="000000"/>
          <w:sz w:val="24"/>
          <w:szCs w:val="24"/>
        </w:rPr>
      </w:pPr>
      <w:r>
        <w:rPr>
          <w:noProof/>
        </w:rPr>
        <w:pict>
          <v:shape id="_x0000_s1082" type="#_x0000_t75" style="position:absolute;left:0;text-align:left;margin-left:151.2pt;margin-top:21.3pt;width:173pt;height:31.95pt;z-index:251672064" o:allowincell="f">
            <v:imagedata r:id="rId33" o:title=""/>
            <w10:wrap type="topAndBottom"/>
          </v:shape>
        </w:pict>
      </w:r>
      <w:r w:rsidR="00C0275D">
        <w:rPr>
          <w:color w:val="000000"/>
          <w:sz w:val="24"/>
          <w:szCs w:val="24"/>
        </w:rPr>
        <w:t>Она определяется по формуле:</w:t>
      </w:r>
    </w:p>
    <w:p w:rsidR="00C0275D" w:rsidRDefault="00C0275D">
      <w:pPr>
        <w:spacing w:before="120"/>
        <w:ind w:firstLine="567"/>
        <w:rPr>
          <w:color w:val="000000"/>
          <w:sz w:val="24"/>
          <w:szCs w:val="24"/>
        </w:rPr>
      </w:pPr>
    </w:p>
    <w:p w:rsidR="00C0275D" w:rsidRDefault="00C0275D">
      <w:pPr>
        <w:spacing w:before="120"/>
        <w:ind w:firstLine="567"/>
        <w:rPr>
          <w:color w:val="000000"/>
          <w:sz w:val="24"/>
          <w:szCs w:val="24"/>
        </w:rPr>
      </w:pPr>
      <w:r>
        <w:rPr>
          <w:color w:val="000000"/>
          <w:sz w:val="24"/>
          <w:szCs w:val="24"/>
        </w:rPr>
        <w:t>где Ф</w:t>
      </w:r>
      <w:r>
        <w:rPr>
          <w:color w:val="000000"/>
          <w:sz w:val="24"/>
          <w:szCs w:val="24"/>
          <w:vertAlign w:val="subscript"/>
        </w:rPr>
        <w:t>н.г</w:t>
      </w:r>
      <w:r>
        <w:rPr>
          <w:color w:val="000000"/>
          <w:sz w:val="24"/>
          <w:szCs w:val="24"/>
        </w:rPr>
        <w:t xml:space="preserve"> — стоимость основных фондов на начало года, руб.;</w:t>
      </w:r>
    </w:p>
    <w:p w:rsidR="00C0275D" w:rsidRDefault="00C0275D">
      <w:pPr>
        <w:spacing w:before="120"/>
        <w:ind w:firstLine="567"/>
        <w:rPr>
          <w:color w:val="000000"/>
          <w:sz w:val="24"/>
          <w:szCs w:val="24"/>
        </w:rPr>
      </w:pPr>
      <w:r>
        <w:rPr>
          <w:color w:val="000000"/>
          <w:sz w:val="24"/>
          <w:szCs w:val="24"/>
        </w:rPr>
        <w:t>Ф</w:t>
      </w:r>
      <w:r>
        <w:rPr>
          <w:color w:val="000000"/>
          <w:sz w:val="24"/>
          <w:szCs w:val="24"/>
          <w:vertAlign w:val="subscript"/>
        </w:rPr>
        <w:t>вв</w:t>
      </w:r>
      <w:r>
        <w:rPr>
          <w:color w:val="000000"/>
          <w:sz w:val="24"/>
          <w:szCs w:val="24"/>
        </w:rPr>
        <w:t xml:space="preserve"> — стоимость вводимых основных фондов, руб.;</w:t>
      </w:r>
    </w:p>
    <w:p w:rsidR="00C0275D" w:rsidRDefault="00C0275D">
      <w:pPr>
        <w:spacing w:before="120"/>
        <w:ind w:firstLine="567"/>
        <w:rPr>
          <w:color w:val="000000"/>
          <w:sz w:val="24"/>
          <w:szCs w:val="24"/>
        </w:rPr>
      </w:pPr>
      <w:r>
        <w:rPr>
          <w:color w:val="000000"/>
          <w:sz w:val="24"/>
          <w:szCs w:val="24"/>
          <w:lang w:val="en-US"/>
        </w:rPr>
        <w:t>t</w:t>
      </w:r>
      <w:r>
        <w:rPr>
          <w:color w:val="000000"/>
          <w:sz w:val="24"/>
          <w:szCs w:val="24"/>
          <w:vertAlign w:val="subscript"/>
        </w:rPr>
        <w:t>вв</w:t>
      </w:r>
      <w:r>
        <w:rPr>
          <w:color w:val="000000"/>
          <w:sz w:val="24"/>
          <w:szCs w:val="24"/>
        </w:rPr>
        <w:t xml:space="preserve"> — число полных месяцев работы вводимых основных фондов в плановом году, мес.;</w:t>
      </w:r>
    </w:p>
    <w:p w:rsidR="00C0275D" w:rsidRDefault="00C0275D">
      <w:pPr>
        <w:spacing w:before="120"/>
        <w:ind w:firstLine="567"/>
        <w:rPr>
          <w:color w:val="000000"/>
          <w:sz w:val="24"/>
          <w:szCs w:val="24"/>
        </w:rPr>
      </w:pPr>
      <w:r>
        <w:rPr>
          <w:color w:val="000000"/>
          <w:sz w:val="24"/>
          <w:szCs w:val="24"/>
        </w:rPr>
        <w:t>Ф</w:t>
      </w:r>
      <w:r>
        <w:rPr>
          <w:color w:val="000000"/>
          <w:sz w:val="24"/>
          <w:szCs w:val="24"/>
          <w:vertAlign w:val="subscript"/>
        </w:rPr>
        <w:t>выб</w:t>
      </w:r>
      <w:r>
        <w:rPr>
          <w:color w:val="000000"/>
          <w:sz w:val="24"/>
          <w:szCs w:val="24"/>
        </w:rPr>
        <w:t xml:space="preserve"> — стоимость выбывающих основных фондов в плановом</w:t>
      </w:r>
    </w:p>
    <w:p w:rsidR="00C0275D" w:rsidRDefault="00C0275D">
      <w:pPr>
        <w:spacing w:before="120"/>
        <w:ind w:firstLine="567"/>
        <w:rPr>
          <w:color w:val="000000"/>
          <w:sz w:val="24"/>
          <w:szCs w:val="24"/>
        </w:rPr>
      </w:pPr>
      <w:r>
        <w:rPr>
          <w:color w:val="000000"/>
          <w:sz w:val="24"/>
          <w:szCs w:val="24"/>
        </w:rPr>
        <w:t>году, руб.;</w:t>
      </w:r>
    </w:p>
    <w:p w:rsidR="00C0275D" w:rsidRDefault="00C0275D">
      <w:pPr>
        <w:spacing w:before="120"/>
        <w:ind w:firstLine="567"/>
        <w:rPr>
          <w:color w:val="000000"/>
          <w:sz w:val="24"/>
          <w:szCs w:val="24"/>
        </w:rPr>
      </w:pPr>
      <w:r>
        <w:rPr>
          <w:color w:val="000000"/>
          <w:sz w:val="24"/>
          <w:szCs w:val="24"/>
          <w:lang w:val="en-US"/>
        </w:rPr>
        <w:t>t</w:t>
      </w:r>
      <w:r>
        <w:rPr>
          <w:color w:val="000000"/>
          <w:sz w:val="24"/>
          <w:szCs w:val="24"/>
          <w:vertAlign w:val="subscript"/>
        </w:rPr>
        <w:t>выб</w:t>
      </w:r>
      <w:r>
        <w:rPr>
          <w:color w:val="000000"/>
          <w:sz w:val="24"/>
          <w:szCs w:val="24"/>
        </w:rPr>
        <w:t xml:space="preserve"> — число полных месяцев, остающихся до конца года со времени намечаемого их выбытия;</w:t>
      </w:r>
    </w:p>
    <w:p w:rsidR="00C0275D" w:rsidRDefault="00C0275D">
      <w:pPr>
        <w:spacing w:before="120"/>
        <w:ind w:firstLine="567"/>
        <w:rPr>
          <w:color w:val="000000"/>
          <w:sz w:val="24"/>
          <w:szCs w:val="24"/>
        </w:rPr>
      </w:pPr>
      <w:r>
        <w:rPr>
          <w:color w:val="000000"/>
          <w:sz w:val="24"/>
          <w:szCs w:val="24"/>
        </w:rPr>
        <w:t>в) рассчитывается сумма амортизационных отчислений на планируемый период по каждому инвентарному объекту или группе основных фондов путем умножения среднегодовой стоимости этих фондов на соответствующие нормы амортизационных отчислений с учетом поправочных коэффициентов, отражающих фактические условия эксплуатации этих средств труда в цехе или на предприятии;</w:t>
      </w:r>
    </w:p>
    <w:p w:rsidR="00C0275D" w:rsidRDefault="00C0275D">
      <w:pPr>
        <w:spacing w:before="120"/>
        <w:ind w:firstLine="567"/>
        <w:rPr>
          <w:color w:val="000000"/>
          <w:sz w:val="24"/>
          <w:szCs w:val="24"/>
        </w:rPr>
      </w:pPr>
      <w:r>
        <w:rPr>
          <w:color w:val="000000"/>
          <w:sz w:val="24"/>
          <w:szCs w:val="24"/>
        </w:rPr>
        <w:t>г) определяется общий размер амортизационных отчислений на планируемый год по всем амортизируемым основным фондам путем подсчета сумм амортизации, исчисляемых по всем группам основных фондов без учета полностью самортизированных фондов, относящихся к машинам, оборудованию и транспортным средствам.</w:t>
      </w:r>
    </w:p>
    <w:p w:rsidR="00C0275D" w:rsidRDefault="00C0275D">
      <w:pPr>
        <w:spacing w:before="120"/>
        <w:ind w:firstLine="567"/>
        <w:rPr>
          <w:color w:val="000000"/>
          <w:sz w:val="24"/>
          <w:szCs w:val="24"/>
        </w:rPr>
      </w:pPr>
      <w:r>
        <w:rPr>
          <w:color w:val="000000"/>
          <w:sz w:val="24"/>
          <w:szCs w:val="24"/>
        </w:rPr>
        <w:t>Сумма начисленной амортизации относится на себестоимость выпускаемой продукции, выполненных работ или оказанных услуг ежемесячно; в сезонных производствах годовая сумма амортизационных отчислений включается в издержки производства за период работы предприятия в году.</w:t>
      </w:r>
    </w:p>
    <w:p w:rsidR="00C0275D" w:rsidRDefault="00C0275D">
      <w:pPr>
        <w:spacing w:before="120"/>
        <w:ind w:firstLine="567"/>
        <w:rPr>
          <w:color w:val="000000"/>
          <w:sz w:val="24"/>
          <w:szCs w:val="24"/>
        </w:rPr>
      </w:pPr>
      <w:r>
        <w:rPr>
          <w:color w:val="000000"/>
          <w:sz w:val="24"/>
          <w:szCs w:val="24"/>
        </w:rPr>
        <w:t>Начисление амортизации по основным фондам, вновь введенным в эксплуатацию, начинается с 1-го числа месяца, следующего за месяцем их введения в эксплуатацию, а по выбывшим основным фондам прекращается с 1-го числа месяца, следующего за месяцем выбытия.</w:t>
      </w:r>
    </w:p>
    <w:p w:rsidR="00C0275D" w:rsidRDefault="00C0275D">
      <w:pPr>
        <w:spacing w:before="120"/>
        <w:ind w:firstLine="567"/>
        <w:rPr>
          <w:color w:val="000000"/>
          <w:sz w:val="24"/>
          <w:szCs w:val="24"/>
        </w:rPr>
      </w:pPr>
      <w:r>
        <w:rPr>
          <w:color w:val="000000"/>
          <w:sz w:val="24"/>
          <w:szCs w:val="24"/>
        </w:rPr>
        <w:t>Тщательное планирование амортизационных отчислений на начало планового года позволяет в дальнейшем упростить их расчет в течение планового периода. В этом случае амортизационные отчисления (А) за каждый месяц определяются по упрощенной схеме: к амортизационным отчислениям за предыдущий месяц (А</w:t>
      </w:r>
      <w:r>
        <w:rPr>
          <w:color w:val="000000"/>
          <w:sz w:val="24"/>
          <w:szCs w:val="24"/>
          <w:vertAlign w:val="subscript"/>
        </w:rPr>
        <w:t>о</w:t>
      </w:r>
      <w:r>
        <w:rPr>
          <w:color w:val="000000"/>
          <w:sz w:val="24"/>
          <w:szCs w:val="24"/>
        </w:rPr>
        <w:t>) добавляются амортизационные отчисления на вновь вводимые основные фонды (А</w:t>
      </w:r>
      <w:r>
        <w:rPr>
          <w:color w:val="000000"/>
          <w:sz w:val="24"/>
          <w:szCs w:val="24"/>
          <w:vertAlign w:val="subscript"/>
        </w:rPr>
        <w:t>вв</w:t>
      </w:r>
      <w:r>
        <w:rPr>
          <w:color w:val="000000"/>
          <w:sz w:val="24"/>
          <w:szCs w:val="24"/>
        </w:rPr>
        <w:t>) и вычитаются амортизационные отчисления на выбывшие основные фонды (А</w:t>
      </w:r>
      <w:r>
        <w:rPr>
          <w:color w:val="000000"/>
          <w:sz w:val="24"/>
          <w:szCs w:val="24"/>
          <w:vertAlign w:val="subscript"/>
        </w:rPr>
        <w:t>выб</w:t>
      </w:r>
      <w:r>
        <w:rPr>
          <w:color w:val="000000"/>
          <w:sz w:val="24"/>
          <w:szCs w:val="24"/>
        </w:rPr>
        <w:t>):</w:t>
      </w:r>
    </w:p>
    <w:p w:rsidR="00C0275D" w:rsidRDefault="00C0275D">
      <w:pPr>
        <w:spacing w:before="120"/>
        <w:ind w:firstLine="567"/>
        <w:rPr>
          <w:color w:val="000000"/>
          <w:sz w:val="24"/>
          <w:szCs w:val="24"/>
        </w:rPr>
      </w:pPr>
      <w:r>
        <w:rPr>
          <w:color w:val="000000"/>
          <w:sz w:val="24"/>
          <w:szCs w:val="24"/>
        </w:rPr>
        <w:t>А = А</w:t>
      </w:r>
      <w:r>
        <w:rPr>
          <w:color w:val="000000"/>
          <w:sz w:val="24"/>
          <w:szCs w:val="24"/>
          <w:vertAlign w:val="subscript"/>
        </w:rPr>
        <w:t>о</w:t>
      </w:r>
      <w:r>
        <w:rPr>
          <w:color w:val="000000"/>
          <w:sz w:val="24"/>
          <w:szCs w:val="24"/>
        </w:rPr>
        <w:t xml:space="preserve"> + А</w:t>
      </w:r>
      <w:r>
        <w:rPr>
          <w:color w:val="000000"/>
          <w:sz w:val="24"/>
          <w:szCs w:val="24"/>
          <w:vertAlign w:val="subscript"/>
        </w:rPr>
        <w:t>вв</w:t>
      </w:r>
      <w:r>
        <w:rPr>
          <w:color w:val="000000"/>
          <w:sz w:val="24"/>
          <w:szCs w:val="24"/>
        </w:rPr>
        <w:t xml:space="preserve"> - А</w:t>
      </w:r>
      <w:r>
        <w:rPr>
          <w:color w:val="000000"/>
          <w:sz w:val="24"/>
          <w:szCs w:val="24"/>
          <w:vertAlign w:val="subscript"/>
        </w:rPr>
        <w:t>выб</w:t>
      </w:r>
    </w:p>
    <w:p w:rsidR="00C0275D" w:rsidRDefault="00C0275D">
      <w:pPr>
        <w:spacing w:before="120"/>
        <w:ind w:firstLine="567"/>
        <w:rPr>
          <w:color w:val="000000"/>
          <w:sz w:val="24"/>
          <w:szCs w:val="24"/>
        </w:rPr>
      </w:pPr>
      <w:r>
        <w:rPr>
          <w:color w:val="000000"/>
          <w:sz w:val="24"/>
          <w:szCs w:val="24"/>
        </w:rPr>
        <w:t>Сумма амортизационных отчислений на предприятии накапливается на счетах по учету износа («Износ основных средств», «Износ нематериальных активов», «Износ малоценных и быстроизнашивающихся предметов») и числится до выбытия амортизируемого имущества с предприятия.</w:t>
      </w:r>
    </w:p>
    <w:p w:rsidR="00C0275D" w:rsidRDefault="00C0275D">
      <w:pPr>
        <w:spacing w:before="120"/>
        <w:ind w:firstLine="567"/>
        <w:rPr>
          <w:color w:val="000000"/>
          <w:sz w:val="24"/>
          <w:szCs w:val="24"/>
        </w:rPr>
      </w:pPr>
      <w:r>
        <w:rPr>
          <w:color w:val="000000"/>
          <w:sz w:val="24"/>
          <w:szCs w:val="24"/>
        </w:rPr>
        <w:t>В каждом отчетном периоде сумма амортизации списывается со счетов износа на счета по учету затрат на производство и издержки обращения. Вместе с выручкой за реализованную продукцию и услуги амортизация поступает на расчетный счет предприятия, на котором накапливается. Амортизационные отчисления расходуются непосредственно с расчетного счета на финансирование новых капитальных вложений в основные средства или направляются в долгосрочные вложения, на приобретение строительных материалов, оборудования, а также нематериальных активов.</w:t>
      </w:r>
    </w:p>
    <w:p w:rsidR="00C0275D" w:rsidRDefault="00C0275D">
      <w:pPr>
        <w:spacing w:before="120"/>
        <w:ind w:firstLine="567"/>
        <w:rPr>
          <w:color w:val="000000"/>
          <w:sz w:val="24"/>
          <w:szCs w:val="24"/>
        </w:rPr>
      </w:pPr>
      <w:r>
        <w:rPr>
          <w:color w:val="000000"/>
          <w:sz w:val="24"/>
          <w:szCs w:val="24"/>
        </w:rPr>
        <w:t>В момент выбытия объекта с предприятия его первоначальная стоимость сопоставляется с суммой накопленных амортизационных отчислений. Результат по выбытию амортизируемого объекта (прибыль или убыток) относят на финансовые результаты предприятия.</w:t>
      </w:r>
    </w:p>
    <w:p w:rsidR="00C0275D" w:rsidRDefault="00C0275D">
      <w:pPr>
        <w:spacing w:before="120"/>
        <w:ind w:firstLine="567"/>
        <w:rPr>
          <w:color w:val="000000"/>
          <w:sz w:val="24"/>
          <w:szCs w:val="24"/>
        </w:rPr>
      </w:pPr>
      <w:r>
        <w:rPr>
          <w:color w:val="000000"/>
          <w:sz w:val="24"/>
          <w:szCs w:val="24"/>
        </w:rPr>
        <w:t>Рациональное использование амортизационных отчислений имеет очень важное значение для предприятия. В первую очередь они должны использоваться для реализации воспроизводственной политики, которая проводится на предприятии.</w:t>
      </w:r>
    </w:p>
    <w:p w:rsidR="00C0275D" w:rsidRDefault="00C0275D">
      <w:pPr>
        <w:spacing w:before="120"/>
        <w:ind w:firstLine="0"/>
        <w:jc w:val="center"/>
        <w:rPr>
          <w:b/>
          <w:bCs/>
          <w:color w:val="000000"/>
          <w:sz w:val="28"/>
          <w:szCs w:val="28"/>
        </w:rPr>
      </w:pPr>
      <w:r>
        <w:rPr>
          <w:b/>
          <w:bCs/>
          <w:color w:val="000000"/>
          <w:sz w:val="28"/>
          <w:szCs w:val="28"/>
        </w:rPr>
        <w:t>8. Ремонт и модернизация основных фондов</w:t>
      </w:r>
    </w:p>
    <w:p w:rsidR="00C0275D" w:rsidRDefault="00C0275D">
      <w:pPr>
        <w:spacing w:before="120"/>
        <w:ind w:firstLine="567"/>
        <w:rPr>
          <w:color w:val="000000"/>
          <w:sz w:val="24"/>
          <w:szCs w:val="24"/>
        </w:rPr>
      </w:pPr>
      <w:r>
        <w:rPr>
          <w:color w:val="000000"/>
          <w:sz w:val="24"/>
          <w:szCs w:val="24"/>
        </w:rPr>
        <w:t>Основные фонды на предприятии в процессе их эксплуатации постоянно изнашиваются, и для поддержания их в работоспособном состоянии периодически необходимо проводить их ремонт.</w:t>
      </w:r>
    </w:p>
    <w:p w:rsidR="00C0275D" w:rsidRDefault="00C0275D">
      <w:pPr>
        <w:spacing w:before="120"/>
        <w:ind w:firstLine="567"/>
        <w:rPr>
          <w:color w:val="000000"/>
          <w:sz w:val="24"/>
          <w:szCs w:val="24"/>
        </w:rPr>
      </w:pPr>
      <w:r>
        <w:rPr>
          <w:color w:val="000000"/>
          <w:sz w:val="24"/>
          <w:szCs w:val="24"/>
        </w:rPr>
        <w:t>Различают три вида ремонта: восстановительный, текущий и капитальный.</w:t>
      </w:r>
    </w:p>
    <w:p w:rsidR="00C0275D" w:rsidRDefault="00C0275D">
      <w:pPr>
        <w:spacing w:before="120"/>
        <w:ind w:firstLine="567"/>
        <w:rPr>
          <w:color w:val="000000"/>
          <w:sz w:val="24"/>
          <w:szCs w:val="24"/>
        </w:rPr>
      </w:pPr>
      <w:r>
        <w:rPr>
          <w:color w:val="000000"/>
          <w:sz w:val="24"/>
          <w:szCs w:val="24"/>
        </w:rPr>
        <w:t>Восстановительный ремонт — это особый вид ремонта, вызываемый различными обстоятельствами: стихийными бедствиями (наводнение, пожар, землетрясение), военными разрушениями, длительным бездействием основных фондов. Восстановительный ремонт осуществляется за счет специальных средств государства.</w:t>
      </w:r>
    </w:p>
    <w:p w:rsidR="00C0275D" w:rsidRDefault="00C0275D">
      <w:pPr>
        <w:spacing w:before="120"/>
        <w:ind w:firstLine="567"/>
        <w:rPr>
          <w:color w:val="000000"/>
          <w:sz w:val="24"/>
          <w:szCs w:val="24"/>
        </w:rPr>
      </w:pPr>
      <w:r>
        <w:rPr>
          <w:color w:val="000000"/>
          <w:sz w:val="24"/>
          <w:szCs w:val="24"/>
        </w:rPr>
        <w:t>Текущий ремонт — это мелкий ремонт и производится в процессе функционирования основных фондов, как правило, без длительного перерыва процесса производства. При мелком ремонте заменяются отдельные детали и узлы, осуществляются определенные починочные работы и другие мероприятия.</w:t>
      </w:r>
    </w:p>
    <w:p w:rsidR="00C0275D" w:rsidRDefault="00C0275D">
      <w:pPr>
        <w:spacing w:before="120"/>
        <w:ind w:firstLine="567"/>
        <w:rPr>
          <w:color w:val="000000"/>
          <w:sz w:val="24"/>
          <w:szCs w:val="24"/>
        </w:rPr>
      </w:pPr>
      <w:r>
        <w:rPr>
          <w:color w:val="000000"/>
          <w:sz w:val="24"/>
          <w:szCs w:val="24"/>
        </w:rPr>
        <w:t>Капитальный ремонт — это существенный ремонт основных фондов и связан с полной разборкой машины, заменой всех изношенных деталей и узлов. После капитального ремонта технические параметры машины должны приблизиться к первоначальным.</w:t>
      </w:r>
    </w:p>
    <w:p w:rsidR="00C0275D" w:rsidRDefault="00C0275D">
      <w:pPr>
        <w:spacing w:before="120"/>
        <w:ind w:firstLine="567"/>
        <w:rPr>
          <w:color w:val="000000"/>
          <w:sz w:val="24"/>
          <w:szCs w:val="24"/>
        </w:rPr>
      </w:pPr>
      <w:r>
        <w:rPr>
          <w:color w:val="000000"/>
          <w:sz w:val="24"/>
          <w:szCs w:val="24"/>
        </w:rPr>
        <w:t>Модернизация представляет собой техническое усовершенствование основных фондов с целью устранения морального снашивания и повышения технико-экономических показателей до уровня новейшего оборудования. По степени обновления различают частичную и комплексную модернизацию (коренная переделка). По способам и задачам проведения различают модернизацию типовую и целевую. Типовая модернизация — это массовые однотипные изменения в серийных конструкциях; целевая — усовершенствования, связанные с потребностями конкретного производства.</w:t>
      </w:r>
    </w:p>
    <w:p w:rsidR="00C0275D" w:rsidRDefault="00C0275D">
      <w:pPr>
        <w:spacing w:before="120"/>
        <w:ind w:firstLine="567"/>
        <w:rPr>
          <w:color w:val="000000"/>
          <w:sz w:val="24"/>
          <w:szCs w:val="24"/>
        </w:rPr>
      </w:pPr>
      <w:r>
        <w:rPr>
          <w:color w:val="000000"/>
          <w:sz w:val="24"/>
          <w:szCs w:val="24"/>
        </w:rPr>
        <w:t>Условную экономию или дополнительную прибыль от проведения модернизации можно определить по формуле</w:t>
      </w:r>
    </w:p>
    <w:p w:rsidR="00C0275D" w:rsidRDefault="00C0275D">
      <w:pPr>
        <w:spacing w:before="120"/>
        <w:ind w:firstLine="567"/>
        <w:rPr>
          <w:color w:val="000000"/>
          <w:sz w:val="24"/>
          <w:szCs w:val="24"/>
        </w:rPr>
      </w:pPr>
      <w:r>
        <w:rPr>
          <w:color w:val="000000"/>
          <w:sz w:val="24"/>
          <w:szCs w:val="24"/>
        </w:rPr>
        <w:sym w:font="Symbol" w:char="F044"/>
      </w:r>
      <w:r>
        <w:rPr>
          <w:color w:val="000000"/>
          <w:sz w:val="24"/>
          <w:szCs w:val="24"/>
        </w:rPr>
        <w:t xml:space="preserve"> С = </w:t>
      </w:r>
      <w:r>
        <w:rPr>
          <w:color w:val="000000"/>
          <w:sz w:val="24"/>
          <w:szCs w:val="24"/>
        </w:rPr>
        <w:sym w:font="Symbol" w:char="F044"/>
      </w:r>
      <w:r>
        <w:rPr>
          <w:color w:val="000000"/>
          <w:sz w:val="24"/>
          <w:szCs w:val="24"/>
        </w:rPr>
        <w:t xml:space="preserve"> П = (С</w:t>
      </w:r>
      <w:r>
        <w:rPr>
          <w:color w:val="000000"/>
          <w:sz w:val="24"/>
          <w:szCs w:val="24"/>
          <w:vertAlign w:val="subscript"/>
        </w:rPr>
        <w:t>1</w:t>
      </w:r>
      <w:r>
        <w:rPr>
          <w:color w:val="000000"/>
          <w:sz w:val="24"/>
          <w:szCs w:val="24"/>
        </w:rPr>
        <w:t xml:space="preserve"> —С</w:t>
      </w:r>
      <w:r>
        <w:rPr>
          <w:color w:val="000000"/>
          <w:sz w:val="24"/>
          <w:szCs w:val="24"/>
          <w:vertAlign w:val="subscript"/>
        </w:rPr>
        <w:t>2</w:t>
      </w:r>
      <w:r>
        <w:rPr>
          <w:color w:val="000000"/>
          <w:sz w:val="24"/>
          <w:szCs w:val="24"/>
        </w:rPr>
        <w:t>)</w:t>
      </w:r>
      <w:r>
        <w:rPr>
          <w:color w:val="000000"/>
          <w:sz w:val="24"/>
          <w:szCs w:val="24"/>
          <w:lang w:val="en-US"/>
        </w:rPr>
        <w:t>V</w:t>
      </w:r>
      <w:r>
        <w:rPr>
          <w:color w:val="000000"/>
          <w:sz w:val="24"/>
          <w:szCs w:val="24"/>
          <w:vertAlign w:val="subscript"/>
        </w:rPr>
        <w:t>2</w:t>
      </w:r>
      <w:r>
        <w:rPr>
          <w:color w:val="000000"/>
          <w:sz w:val="24"/>
          <w:szCs w:val="24"/>
        </w:rPr>
        <w:t>,</w:t>
      </w:r>
    </w:p>
    <w:p w:rsidR="00C0275D" w:rsidRDefault="00C0275D">
      <w:pPr>
        <w:spacing w:before="120"/>
        <w:ind w:firstLine="567"/>
        <w:rPr>
          <w:color w:val="000000"/>
          <w:sz w:val="24"/>
          <w:szCs w:val="24"/>
        </w:rPr>
      </w:pPr>
      <w:r>
        <w:rPr>
          <w:color w:val="000000"/>
          <w:sz w:val="24"/>
          <w:szCs w:val="24"/>
        </w:rPr>
        <w:t xml:space="preserve">где </w:t>
      </w:r>
      <w:r>
        <w:rPr>
          <w:color w:val="000000"/>
          <w:sz w:val="24"/>
          <w:szCs w:val="24"/>
        </w:rPr>
        <w:sym w:font="Symbol" w:char="F044"/>
      </w:r>
      <w:r>
        <w:rPr>
          <w:color w:val="000000"/>
          <w:sz w:val="24"/>
          <w:szCs w:val="24"/>
        </w:rPr>
        <w:t>С — снижение себестоимости продукции;</w:t>
      </w:r>
    </w:p>
    <w:p w:rsidR="00C0275D" w:rsidRDefault="00C0275D">
      <w:pPr>
        <w:spacing w:before="120"/>
        <w:ind w:firstLine="567"/>
        <w:rPr>
          <w:color w:val="000000"/>
          <w:sz w:val="24"/>
          <w:szCs w:val="24"/>
        </w:rPr>
      </w:pPr>
      <w:r>
        <w:rPr>
          <w:color w:val="000000"/>
          <w:sz w:val="24"/>
          <w:szCs w:val="24"/>
        </w:rPr>
        <w:sym w:font="Symbol" w:char="F044"/>
      </w:r>
      <w:r>
        <w:rPr>
          <w:color w:val="000000"/>
          <w:sz w:val="24"/>
          <w:szCs w:val="24"/>
        </w:rPr>
        <w:t>П — дополнительная прибыль;</w:t>
      </w:r>
    </w:p>
    <w:p w:rsidR="00C0275D" w:rsidRDefault="00C0275D">
      <w:pPr>
        <w:spacing w:before="120"/>
        <w:ind w:firstLine="567"/>
        <w:rPr>
          <w:color w:val="000000"/>
          <w:sz w:val="24"/>
          <w:szCs w:val="24"/>
        </w:rPr>
      </w:pPr>
      <w:r>
        <w:rPr>
          <w:color w:val="000000"/>
          <w:sz w:val="24"/>
          <w:szCs w:val="24"/>
        </w:rPr>
        <w:t>С</w:t>
      </w:r>
      <w:r>
        <w:rPr>
          <w:color w:val="000000"/>
          <w:sz w:val="24"/>
          <w:szCs w:val="24"/>
          <w:vertAlign w:val="subscript"/>
        </w:rPr>
        <w:t>1,</w:t>
      </w:r>
      <w:r>
        <w:rPr>
          <w:color w:val="000000"/>
          <w:sz w:val="24"/>
          <w:szCs w:val="24"/>
        </w:rPr>
        <w:t xml:space="preserve"> С</w:t>
      </w:r>
      <w:r>
        <w:rPr>
          <w:color w:val="000000"/>
          <w:sz w:val="24"/>
          <w:szCs w:val="24"/>
          <w:vertAlign w:val="subscript"/>
        </w:rPr>
        <w:t xml:space="preserve">2 </w:t>
      </w:r>
      <w:r>
        <w:rPr>
          <w:color w:val="000000"/>
          <w:sz w:val="24"/>
          <w:szCs w:val="24"/>
        </w:rPr>
        <w:t>— себестоимость изготовления единицы продукции до и после проведения модернизации;</w:t>
      </w:r>
    </w:p>
    <w:p w:rsidR="00C0275D" w:rsidRDefault="00C0275D">
      <w:pPr>
        <w:spacing w:before="120"/>
        <w:ind w:firstLine="567"/>
        <w:rPr>
          <w:color w:val="000000"/>
          <w:sz w:val="24"/>
          <w:szCs w:val="24"/>
        </w:rPr>
      </w:pPr>
      <w:r>
        <w:rPr>
          <w:color w:val="000000"/>
          <w:sz w:val="24"/>
          <w:szCs w:val="24"/>
          <w:lang w:val="en-US"/>
        </w:rPr>
        <w:t>V</w:t>
      </w:r>
      <w:r>
        <w:rPr>
          <w:color w:val="000000"/>
          <w:sz w:val="24"/>
          <w:szCs w:val="24"/>
          <w:vertAlign w:val="subscript"/>
        </w:rPr>
        <w:t>2</w:t>
      </w:r>
      <w:r>
        <w:rPr>
          <w:color w:val="000000"/>
          <w:sz w:val="24"/>
          <w:szCs w:val="24"/>
        </w:rPr>
        <w:t xml:space="preserve"> — объем выпуска продукции после модернизации.</w:t>
      </w:r>
    </w:p>
    <w:p w:rsidR="00C0275D" w:rsidRDefault="00C0275D">
      <w:pPr>
        <w:spacing w:before="120"/>
        <w:ind w:firstLine="567"/>
        <w:rPr>
          <w:color w:val="000000"/>
          <w:sz w:val="24"/>
          <w:szCs w:val="24"/>
        </w:rPr>
      </w:pPr>
      <w:r>
        <w:rPr>
          <w:color w:val="000000"/>
          <w:sz w:val="24"/>
          <w:szCs w:val="24"/>
        </w:rPr>
        <w:t>Постановлением СМ СССР от 22 октября 1990 г. № 1072 «О единых нормах амортизационных отчислений на полное восстановление основных фондов народного хозяйства СССР» установлено, что с 1 января 1991 г. все предприятия независимо от их ведомственной подчиненности и форм собственности включают расходы на все виды ремонта ОПФ в состав затрат на производство и реализацию продукции.</w:t>
      </w:r>
    </w:p>
    <w:p w:rsidR="00C0275D" w:rsidRDefault="00C0275D">
      <w:pPr>
        <w:spacing w:before="120"/>
        <w:ind w:firstLine="567"/>
        <w:rPr>
          <w:color w:val="000000"/>
          <w:sz w:val="24"/>
          <w:szCs w:val="24"/>
        </w:rPr>
      </w:pPr>
      <w:r>
        <w:rPr>
          <w:color w:val="000000"/>
          <w:sz w:val="24"/>
          <w:szCs w:val="24"/>
        </w:rPr>
        <w:t>Для обеспечения равномерности включения затрат на ремонт в себестоимость продукции предприятия могут создавать ремонтный фонд (резерв) с отчислениями в него средств по определенным нормативам.</w:t>
      </w:r>
    </w:p>
    <w:p w:rsidR="00C0275D" w:rsidRDefault="00C0275D">
      <w:pPr>
        <w:spacing w:before="120"/>
        <w:ind w:firstLine="567"/>
        <w:rPr>
          <w:color w:val="000000"/>
          <w:sz w:val="24"/>
          <w:szCs w:val="24"/>
        </w:rPr>
      </w:pPr>
      <w:r>
        <w:rPr>
          <w:color w:val="000000"/>
          <w:sz w:val="24"/>
          <w:szCs w:val="24"/>
        </w:rPr>
        <w:t>Ремонт и содержание объектов основных фондов непроизводственного назначения осуществляются за счет чистой прибыли предприятия — прибыли после налогообложения.</w:t>
      </w:r>
    </w:p>
    <w:p w:rsidR="00C0275D" w:rsidRDefault="00C0275D">
      <w:pPr>
        <w:spacing w:before="120"/>
        <w:ind w:firstLine="567"/>
        <w:rPr>
          <w:color w:val="000000"/>
          <w:sz w:val="24"/>
          <w:szCs w:val="24"/>
        </w:rPr>
      </w:pPr>
      <w:r>
        <w:rPr>
          <w:color w:val="000000"/>
          <w:sz w:val="24"/>
          <w:szCs w:val="24"/>
        </w:rPr>
        <w:t>Затраты на ремонт в значительной степени зависят от физического износа основных производственных фондов, качества проводимых ремонтов и уровня квалификации персонала, обслуживающего машины и оборудование. Поэтому на каждом предприятии необходимо стремиться к тому, чтобы не допускать чрезмерного физического и морального износа оборудования. Если на предприятии физический износ активной части основных фондов существенный (превышает 40%), то в этом случае приходится создавать мощные ремонтные подразделения, чтобы можно было поддерживать машины и оборудование в работоспособном состоянии. Численность ремонтного персонала в этом случае может доходить до 60% общей численности рабочих. Особенно это характерно для горнорудных предприятий. В этих условиях затраты на ремонт очень значительные и предприятию необходимо найти пути их уменьшения. Направлений снижения затрат на ремонт достаточно много, рассмотрим основные из них.</w:t>
      </w:r>
    </w:p>
    <w:p w:rsidR="00C0275D" w:rsidRDefault="00C0275D">
      <w:pPr>
        <w:spacing w:before="120"/>
        <w:ind w:firstLine="567"/>
        <w:rPr>
          <w:color w:val="000000"/>
          <w:sz w:val="24"/>
          <w:szCs w:val="24"/>
        </w:rPr>
      </w:pPr>
      <w:r>
        <w:rPr>
          <w:color w:val="000000"/>
          <w:sz w:val="24"/>
          <w:szCs w:val="24"/>
        </w:rPr>
        <w:t>Во-первых, на предприятии должны своевременно и качественно проводиться планово-предупредительные ремонты (ППР), что существенно снизит аварийность, а следовательно, простои оборудования и затраты на средние и капитальные ремонты.</w:t>
      </w:r>
    </w:p>
    <w:p w:rsidR="00C0275D" w:rsidRDefault="00C0275D">
      <w:pPr>
        <w:spacing w:before="120"/>
        <w:ind w:firstLine="567"/>
        <w:rPr>
          <w:color w:val="000000"/>
          <w:sz w:val="24"/>
          <w:szCs w:val="24"/>
        </w:rPr>
      </w:pPr>
      <w:r>
        <w:rPr>
          <w:color w:val="000000"/>
          <w:sz w:val="24"/>
          <w:szCs w:val="24"/>
        </w:rPr>
        <w:t>Во-вторых, прежде чем приступать к капитальному ремонту, необходимо тщательно проанализировать в экономическом плане, что более выгодно — капитальный ремонт или приобретение новой техники. Известно, что затраты на капитальный ремонт очень значительны и сопоставимы с затратами на приобретение новой техники, а иногда и больше. Естественно, в этом случае необходимо отдавать предпочтение новой технике.</w:t>
      </w:r>
    </w:p>
    <w:p w:rsidR="00C0275D" w:rsidRDefault="00C0275D">
      <w:pPr>
        <w:spacing w:before="120"/>
        <w:ind w:firstLine="567"/>
        <w:rPr>
          <w:color w:val="000000"/>
          <w:sz w:val="24"/>
          <w:szCs w:val="24"/>
        </w:rPr>
      </w:pPr>
      <w:r>
        <w:rPr>
          <w:color w:val="000000"/>
          <w:sz w:val="24"/>
          <w:szCs w:val="24"/>
        </w:rPr>
        <w:t>Особенно экономически невыгодно проводить второй и третий капитальный ремонт.</w:t>
      </w:r>
    </w:p>
    <w:p w:rsidR="00C0275D" w:rsidRDefault="00C0275D">
      <w:pPr>
        <w:spacing w:before="120"/>
        <w:ind w:firstLine="567"/>
        <w:rPr>
          <w:color w:val="000000"/>
          <w:sz w:val="24"/>
          <w:szCs w:val="24"/>
        </w:rPr>
      </w:pPr>
      <w:r>
        <w:rPr>
          <w:color w:val="000000"/>
          <w:sz w:val="24"/>
          <w:szCs w:val="24"/>
        </w:rPr>
        <w:t>Во многих случаях капитальный ремонт не устраняет моральный износ, поэтому довольно часто экономически целесообразно капитальный ремонт проводить совместно с модернизацией. Но и здесь необходимо просчитать, что более выгодно для предприятия — капитальный ремонт совместно с модернизацией или приобретение новой техники.</w:t>
      </w:r>
    </w:p>
    <w:p w:rsidR="00C0275D" w:rsidRDefault="00C0275D">
      <w:pPr>
        <w:spacing w:before="120"/>
        <w:ind w:firstLine="567"/>
        <w:rPr>
          <w:color w:val="000000"/>
          <w:sz w:val="24"/>
          <w:szCs w:val="24"/>
        </w:rPr>
      </w:pPr>
      <w:r>
        <w:rPr>
          <w:color w:val="000000"/>
          <w:sz w:val="24"/>
          <w:szCs w:val="24"/>
        </w:rPr>
        <w:t>В-третьих, восстановление изношенных деталей непосредственно на предприятии, особенно когда в них наблюдается острый дефицит.</w:t>
      </w:r>
    </w:p>
    <w:p w:rsidR="00C0275D" w:rsidRDefault="00C0275D">
      <w:pPr>
        <w:spacing w:before="120"/>
        <w:ind w:firstLine="567"/>
        <w:rPr>
          <w:color w:val="000000"/>
          <w:sz w:val="24"/>
          <w:szCs w:val="24"/>
        </w:rPr>
      </w:pPr>
      <w:r>
        <w:rPr>
          <w:color w:val="000000"/>
          <w:sz w:val="24"/>
          <w:szCs w:val="24"/>
        </w:rPr>
        <w:t>Восстановление изношенных деталей позволяет:</w:t>
      </w:r>
    </w:p>
    <w:p w:rsidR="00C0275D" w:rsidRDefault="00C0275D">
      <w:pPr>
        <w:spacing w:before="120"/>
        <w:ind w:firstLine="567"/>
        <w:rPr>
          <w:color w:val="000000"/>
          <w:sz w:val="24"/>
          <w:szCs w:val="24"/>
        </w:rPr>
      </w:pPr>
      <w:r>
        <w:rPr>
          <w:color w:val="000000"/>
          <w:sz w:val="24"/>
          <w:szCs w:val="24"/>
        </w:rPr>
        <w:t>• ликвидировать дефицит некоторых запасных частей и своевременно проводить все виды ремонтов;</w:t>
      </w:r>
    </w:p>
    <w:p w:rsidR="00C0275D" w:rsidRDefault="00C0275D">
      <w:pPr>
        <w:spacing w:before="120"/>
        <w:ind w:firstLine="567"/>
        <w:rPr>
          <w:color w:val="000000"/>
          <w:sz w:val="24"/>
          <w:szCs w:val="24"/>
        </w:rPr>
      </w:pPr>
      <w:r>
        <w:rPr>
          <w:color w:val="000000"/>
          <w:sz w:val="24"/>
          <w:szCs w:val="24"/>
        </w:rPr>
        <w:t>• снизить затраты на ремонт, так как восстановление деталей, как правило, более выгодно, чем приобретение новых или вновь изготовленных;</w:t>
      </w:r>
    </w:p>
    <w:p w:rsidR="00C0275D" w:rsidRDefault="00C0275D">
      <w:pPr>
        <w:spacing w:before="120"/>
        <w:ind w:firstLine="567"/>
        <w:rPr>
          <w:color w:val="000000"/>
          <w:sz w:val="24"/>
          <w:szCs w:val="24"/>
        </w:rPr>
      </w:pPr>
      <w:r>
        <w:rPr>
          <w:color w:val="000000"/>
          <w:sz w:val="24"/>
          <w:szCs w:val="24"/>
        </w:rPr>
        <w:t>• уменьшить транспортные расходы на доставку запасных частей на предприятие.</w:t>
      </w:r>
    </w:p>
    <w:p w:rsidR="00C0275D" w:rsidRDefault="00C0275D">
      <w:pPr>
        <w:spacing w:before="120"/>
        <w:ind w:firstLine="567"/>
        <w:rPr>
          <w:color w:val="000000"/>
          <w:sz w:val="24"/>
          <w:szCs w:val="24"/>
        </w:rPr>
      </w:pPr>
      <w:r>
        <w:rPr>
          <w:color w:val="000000"/>
          <w:sz w:val="24"/>
          <w:szCs w:val="24"/>
        </w:rPr>
        <w:t>Восстановление изношенных деталей с экономической точки зрения выгодно, если: при сравнении с приобретением новых деталей</w:t>
      </w:r>
    </w:p>
    <w:p w:rsidR="00C0275D" w:rsidRDefault="00C0275D">
      <w:pPr>
        <w:spacing w:before="120"/>
        <w:ind w:firstLine="567"/>
        <w:rPr>
          <w:color w:val="000000"/>
          <w:sz w:val="24"/>
          <w:szCs w:val="24"/>
        </w:rPr>
      </w:pPr>
      <w:r>
        <w:rPr>
          <w:color w:val="000000"/>
          <w:sz w:val="24"/>
          <w:szCs w:val="24"/>
        </w:rPr>
        <w:t>(С</w:t>
      </w:r>
      <w:r>
        <w:rPr>
          <w:color w:val="000000"/>
          <w:sz w:val="24"/>
          <w:szCs w:val="24"/>
          <w:vertAlign w:val="subscript"/>
        </w:rPr>
        <w:t>в</w:t>
      </w:r>
      <w:r>
        <w:rPr>
          <w:color w:val="000000"/>
          <w:sz w:val="24"/>
          <w:szCs w:val="24"/>
        </w:rPr>
        <w:t>+ Е</w:t>
      </w:r>
      <w:r>
        <w:rPr>
          <w:color w:val="000000"/>
          <w:sz w:val="24"/>
          <w:szCs w:val="24"/>
          <w:vertAlign w:val="subscript"/>
        </w:rPr>
        <w:t>н</w:t>
      </w:r>
      <w:r>
        <w:rPr>
          <w:color w:val="000000"/>
          <w:sz w:val="24"/>
          <w:szCs w:val="24"/>
        </w:rPr>
        <w:t>К</w:t>
      </w:r>
      <w:r>
        <w:rPr>
          <w:color w:val="000000"/>
          <w:sz w:val="24"/>
          <w:szCs w:val="24"/>
          <w:vertAlign w:val="subscript"/>
        </w:rPr>
        <w:t>в</w:t>
      </w:r>
      <w:r>
        <w:rPr>
          <w:color w:val="000000"/>
          <w:sz w:val="24"/>
          <w:szCs w:val="24"/>
        </w:rPr>
        <w:t>)</w:t>
      </w:r>
      <w:r>
        <w:rPr>
          <w:color w:val="000000"/>
          <w:sz w:val="24"/>
          <w:szCs w:val="24"/>
        </w:rPr>
        <w:sym w:font="Symbol" w:char="F067"/>
      </w:r>
      <w:r>
        <w:rPr>
          <w:color w:val="000000"/>
          <w:sz w:val="24"/>
          <w:szCs w:val="24"/>
        </w:rPr>
        <w:t xml:space="preserve"> </w:t>
      </w:r>
      <w:r>
        <w:rPr>
          <w:color w:val="000000"/>
          <w:sz w:val="24"/>
          <w:szCs w:val="24"/>
        </w:rPr>
        <w:sym w:font="Symbol" w:char="F0A3"/>
      </w:r>
      <w:r>
        <w:rPr>
          <w:color w:val="000000"/>
          <w:sz w:val="24"/>
          <w:szCs w:val="24"/>
        </w:rPr>
        <w:t>(Ц + 3</w:t>
      </w:r>
      <w:r>
        <w:rPr>
          <w:color w:val="000000"/>
          <w:sz w:val="24"/>
          <w:szCs w:val="24"/>
          <w:vertAlign w:val="subscript"/>
        </w:rPr>
        <w:t>тр</w:t>
      </w:r>
      <w:r>
        <w:rPr>
          <w:color w:val="000000"/>
          <w:sz w:val="24"/>
          <w:szCs w:val="24"/>
        </w:rPr>
        <w:t>);</w:t>
      </w:r>
    </w:p>
    <w:p w:rsidR="00C0275D" w:rsidRDefault="00C0275D">
      <w:pPr>
        <w:spacing w:before="120"/>
        <w:ind w:firstLine="567"/>
        <w:rPr>
          <w:color w:val="000000"/>
          <w:sz w:val="24"/>
          <w:szCs w:val="24"/>
        </w:rPr>
      </w:pPr>
      <w:r>
        <w:rPr>
          <w:color w:val="000000"/>
          <w:sz w:val="24"/>
          <w:szCs w:val="24"/>
        </w:rPr>
        <w:t>при сравнении с изготовлением новых деталей собственными средствами</w:t>
      </w:r>
    </w:p>
    <w:p w:rsidR="00C0275D" w:rsidRDefault="00C0275D">
      <w:pPr>
        <w:spacing w:before="120"/>
        <w:ind w:firstLine="567"/>
        <w:rPr>
          <w:color w:val="000000"/>
          <w:sz w:val="24"/>
          <w:szCs w:val="24"/>
        </w:rPr>
      </w:pPr>
      <w:r>
        <w:rPr>
          <w:color w:val="000000"/>
          <w:sz w:val="24"/>
          <w:szCs w:val="24"/>
        </w:rPr>
        <w:t>(С</w:t>
      </w:r>
      <w:r>
        <w:rPr>
          <w:color w:val="000000"/>
          <w:sz w:val="24"/>
          <w:szCs w:val="24"/>
          <w:vertAlign w:val="subscript"/>
        </w:rPr>
        <w:t>в</w:t>
      </w:r>
      <w:r>
        <w:rPr>
          <w:color w:val="000000"/>
          <w:sz w:val="24"/>
          <w:szCs w:val="24"/>
        </w:rPr>
        <w:t>+ Е</w:t>
      </w:r>
      <w:r>
        <w:rPr>
          <w:color w:val="000000"/>
          <w:sz w:val="24"/>
          <w:szCs w:val="24"/>
          <w:vertAlign w:val="subscript"/>
        </w:rPr>
        <w:t>н</w:t>
      </w:r>
      <w:r>
        <w:rPr>
          <w:color w:val="000000"/>
          <w:sz w:val="24"/>
          <w:szCs w:val="24"/>
        </w:rPr>
        <w:t>К</w:t>
      </w:r>
      <w:r>
        <w:rPr>
          <w:color w:val="000000"/>
          <w:sz w:val="24"/>
          <w:szCs w:val="24"/>
          <w:vertAlign w:val="subscript"/>
        </w:rPr>
        <w:t>в</w:t>
      </w:r>
      <w:r>
        <w:rPr>
          <w:color w:val="000000"/>
          <w:sz w:val="24"/>
          <w:szCs w:val="24"/>
        </w:rPr>
        <w:t>)</w:t>
      </w:r>
      <w:r>
        <w:rPr>
          <w:color w:val="000000"/>
          <w:sz w:val="24"/>
          <w:szCs w:val="24"/>
        </w:rPr>
        <w:sym w:font="Symbol" w:char="F067"/>
      </w:r>
      <w:r>
        <w:rPr>
          <w:color w:val="000000"/>
          <w:sz w:val="24"/>
          <w:szCs w:val="24"/>
        </w:rPr>
        <w:t xml:space="preserve"> </w:t>
      </w:r>
      <w:r>
        <w:rPr>
          <w:color w:val="000000"/>
          <w:sz w:val="24"/>
          <w:szCs w:val="24"/>
        </w:rPr>
        <w:sym w:font="Symbol" w:char="F0A3"/>
      </w:r>
      <w:r>
        <w:rPr>
          <w:color w:val="000000"/>
          <w:sz w:val="24"/>
          <w:szCs w:val="24"/>
        </w:rPr>
        <w:t>(С</w:t>
      </w:r>
      <w:r>
        <w:rPr>
          <w:color w:val="000000"/>
          <w:sz w:val="24"/>
          <w:szCs w:val="24"/>
          <w:vertAlign w:val="subscript"/>
        </w:rPr>
        <w:t>изг</w:t>
      </w:r>
      <w:r>
        <w:rPr>
          <w:color w:val="000000"/>
          <w:sz w:val="24"/>
          <w:szCs w:val="24"/>
        </w:rPr>
        <w:t xml:space="preserve"> + Е</w:t>
      </w:r>
      <w:r>
        <w:rPr>
          <w:color w:val="000000"/>
          <w:sz w:val="24"/>
          <w:szCs w:val="24"/>
          <w:vertAlign w:val="subscript"/>
        </w:rPr>
        <w:t>н</w:t>
      </w:r>
      <w:r>
        <w:rPr>
          <w:color w:val="000000"/>
          <w:sz w:val="24"/>
          <w:szCs w:val="24"/>
        </w:rPr>
        <w:t>К</w:t>
      </w:r>
      <w:r>
        <w:rPr>
          <w:color w:val="000000"/>
          <w:sz w:val="24"/>
          <w:szCs w:val="24"/>
          <w:vertAlign w:val="subscript"/>
        </w:rPr>
        <w:t>изг</w:t>
      </w:r>
      <w:r>
        <w:rPr>
          <w:color w:val="000000"/>
          <w:sz w:val="24"/>
          <w:szCs w:val="24"/>
        </w:rPr>
        <w:t>);</w:t>
      </w:r>
    </w:p>
    <w:p w:rsidR="00C0275D" w:rsidRDefault="00C0275D">
      <w:pPr>
        <w:spacing w:before="120"/>
        <w:ind w:firstLine="567"/>
        <w:rPr>
          <w:color w:val="000000"/>
          <w:sz w:val="24"/>
          <w:szCs w:val="24"/>
        </w:rPr>
      </w:pPr>
      <w:r>
        <w:rPr>
          <w:color w:val="000000"/>
          <w:sz w:val="24"/>
          <w:szCs w:val="24"/>
        </w:rPr>
        <w:t>где С</w:t>
      </w:r>
      <w:r>
        <w:rPr>
          <w:color w:val="000000"/>
          <w:sz w:val="24"/>
          <w:szCs w:val="24"/>
          <w:vertAlign w:val="subscript"/>
        </w:rPr>
        <w:t>в</w:t>
      </w:r>
      <w:r>
        <w:rPr>
          <w:color w:val="000000"/>
          <w:sz w:val="24"/>
          <w:szCs w:val="24"/>
        </w:rPr>
        <w:t xml:space="preserve"> — себестоимость восстановления деталей;</w:t>
      </w:r>
    </w:p>
    <w:p w:rsidR="00C0275D" w:rsidRDefault="00C0275D">
      <w:pPr>
        <w:spacing w:before="120"/>
        <w:ind w:firstLine="567"/>
        <w:rPr>
          <w:color w:val="000000"/>
          <w:sz w:val="24"/>
          <w:szCs w:val="24"/>
        </w:rPr>
      </w:pPr>
      <w:r>
        <w:rPr>
          <w:color w:val="000000"/>
          <w:sz w:val="24"/>
          <w:szCs w:val="24"/>
        </w:rPr>
        <w:t>Е</w:t>
      </w:r>
      <w:r>
        <w:rPr>
          <w:color w:val="000000"/>
          <w:sz w:val="24"/>
          <w:szCs w:val="24"/>
          <w:vertAlign w:val="subscript"/>
        </w:rPr>
        <w:t>н</w:t>
      </w:r>
      <w:r>
        <w:rPr>
          <w:color w:val="000000"/>
          <w:sz w:val="24"/>
          <w:szCs w:val="24"/>
        </w:rPr>
        <w:t xml:space="preserve"> — нормативный коэффициент эффективности капитальных вложений;</w:t>
      </w:r>
    </w:p>
    <w:p w:rsidR="00C0275D" w:rsidRDefault="00C0275D">
      <w:pPr>
        <w:spacing w:before="120"/>
        <w:ind w:firstLine="567"/>
        <w:rPr>
          <w:color w:val="000000"/>
          <w:sz w:val="24"/>
          <w:szCs w:val="24"/>
        </w:rPr>
      </w:pPr>
      <w:r>
        <w:rPr>
          <w:color w:val="000000"/>
          <w:sz w:val="24"/>
          <w:szCs w:val="24"/>
        </w:rPr>
        <w:t>К</w:t>
      </w:r>
      <w:r>
        <w:rPr>
          <w:color w:val="000000"/>
          <w:sz w:val="24"/>
          <w:szCs w:val="24"/>
          <w:vertAlign w:val="subscript"/>
        </w:rPr>
        <w:t>в</w:t>
      </w:r>
      <w:r>
        <w:rPr>
          <w:color w:val="000000"/>
          <w:sz w:val="24"/>
          <w:szCs w:val="24"/>
        </w:rPr>
        <w:t xml:space="preserve"> — капитальные вложения для приобретения специального оборудования, необходимого для восстановления изношенных деталей -(если в этом есть необходимость);</w:t>
      </w:r>
    </w:p>
    <w:p w:rsidR="00C0275D" w:rsidRDefault="00C0275D">
      <w:pPr>
        <w:spacing w:before="120"/>
        <w:ind w:firstLine="567"/>
        <w:rPr>
          <w:color w:val="000000"/>
          <w:sz w:val="24"/>
          <w:szCs w:val="24"/>
        </w:rPr>
      </w:pPr>
      <w:r>
        <w:rPr>
          <w:color w:val="000000"/>
          <w:sz w:val="24"/>
          <w:szCs w:val="24"/>
        </w:rPr>
        <w:sym w:font="Symbol" w:char="F067"/>
      </w:r>
      <w:r>
        <w:rPr>
          <w:color w:val="000000"/>
          <w:sz w:val="24"/>
          <w:szCs w:val="24"/>
        </w:rPr>
        <w:t xml:space="preserve"> — коэффициент; учитывающий разницу в сроках службы новой и восстановленной детали, который определяется соотношением срока службы новой детали к сроку службы восстановленной, доли ед.;</w:t>
      </w:r>
    </w:p>
    <w:p w:rsidR="00C0275D" w:rsidRDefault="00C0275D">
      <w:pPr>
        <w:spacing w:before="120"/>
        <w:ind w:firstLine="567"/>
        <w:rPr>
          <w:color w:val="000000"/>
          <w:sz w:val="24"/>
          <w:szCs w:val="24"/>
        </w:rPr>
      </w:pPr>
      <w:r>
        <w:rPr>
          <w:color w:val="000000"/>
          <w:sz w:val="24"/>
          <w:szCs w:val="24"/>
        </w:rPr>
        <w:t>3</w:t>
      </w:r>
      <w:r>
        <w:rPr>
          <w:color w:val="000000"/>
          <w:sz w:val="24"/>
          <w:szCs w:val="24"/>
          <w:vertAlign w:val="subscript"/>
        </w:rPr>
        <w:t>тр</w:t>
      </w:r>
      <w:r>
        <w:rPr>
          <w:color w:val="000000"/>
          <w:sz w:val="24"/>
          <w:szCs w:val="24"/>
        </w:rPr>
        <w:t xml:space="preserve"> — транспортные затраты на доставку деталей от изготовителя до предприятия;</w:t>
      </w:r>
    </w:p>
    <w:p w:rsidR="00C0275D" w:rsidRDefault="00C0275D">
      <w:pPr>
        <w:spacing w:before="120"/>
        <w:ind w:firstLine="567"/>
        <w:rPr>
          <w:color w:val="000000"/>
          <w:sz w:val="24"/>
          <w:szCs w:val="24"/>
        </w:rPr>
      </w:pPr>
      <w:r>
        <w:rPr>
          <w:color w:val="000000"/>
          <w:sz w:val="24"/>
          <w:szCs w:val="24"/>
        </w:rPr>
        <w:t>С</w:t>
      </w:r>
      <w:r>
        <w:rPr>
          <w:color w:val="000000"/>
          <w:sz w:val="24"/>
          <w:szCs w:val="24"/>
          <w:vertAlign w:val="subscript"/>
        </w:rPr>
        <w:t>изг</w:t>
      </w:r>
      <w:r>
        <w:rPr>
          <w:color w:val="000000"/>
          <w:sz w:val="24"/>
          <w:szCs w:val="24"/>
        </w:rPr>
        <w:t xml:space="preserve"> — себестоимость изготовления новой детали собственными силами;</w:t>
      </w:r>
    </w:p>
    <w:p w:rsidR="00C0275D" w:rsidRDefault="00C0275D">
      <w:pPr>
        <w:spacing w:before="120"/>
        <w:ind w:firstLine="567"/>
        <w:rPr>
          <w:color w:val="000000"/>
          <w:sz w:val="24"/>
          <w:szCs w:val="24"/>
        </w:rPr>
      </w:pPr>
      <w:r>
        <w:rPr>
          <w:color w:val="000000"/>
          <w:sz w:val="24"/>
          <w:szCs w:val="24"/>
        </w:rPr>
        <w:t>К</w:t>
      </w:r>
      <w:r>
        <w:rPr>
          <w:color w:val="000000"/>
          <w:sz w:val="24"/>
          <w:szCs w:val="24"/>
          <w:vertAlign w:val="subscript"/>
        </w:rPr>
        <w:t>изг</w:t>
      </w:r>
      <w:r>
        <w:rPr>
          <w:color w:val="000000"/>
          <w:sz w:val="24"/>
          <w:szCs w:val="24"/>
        </w:rPr>
        <w:t xml:space="preserve"> — капитальные вложения для приобретения оборудования, необходимого для изготовления деталей (если в этом есть необходимость).</w:t>
      </w:r>
    </w:p>
    <w:p w:rsidR="00C0275D" w:rsidRDefault="00C0275D">
      <w:pPr>
        <w:spacing w:before="120"/>
        <w:ind w:firstLine="567"/>
        <w:rPr>
          <w:color w:val="000000"/>
          <w:sz w:val="24"/>
          <w:szCs w:val="24"/>
        </w:rPr>
      </w:pPr>
      <w:r>
        <w:rPr>
          <w:color w:val="000000"/>
          <w:sz w:val="24"/>
          <w:szCs w:val="24"/>
        </w:rPr>
        <w:t>Практика показывает, что восстановление изношенных деталей экономически оправдано на средних и особенно крупных предприятиях.</w:t>
      </w:r>
    </w:p>
    <w:p w:rsidR="00C0275D" w:rsidRDefault="00C0275D">
      <w:pPr>
        <w:spacing w:before="120"/>
        <w:ind w:firstLine="567"/>
        <w:rPr>
          <w:color w:val="000000"/>
          <w:sz w:val="24"/>
          <w:szCs w:val="24"/>
        </w:rPr>
      </w:pPr>
      <w:r>
        <w:rPr>
          <w:color w:val="000000"/>
          <w:sz w:val="24"/>
          <w:szCs w:val="24"/>
        </w:rPr>
        <w:t>Существуют и другие пути снижения затрат на ремонт, но минимальные затраты на ремонт достигаются на тех предприятиях, которые своевременно обновляют активную часть основных фондов, не допуская чрезмерного морального и физического износа, в том числе и за счет применения ускоренной амортизации.</w:t>
      </w:r>
    </w:p>
    <w:p w:rsidR="00C0275D" w:rsidRDefault="00C0275D">
      <w:pPr>
        <w:spacing w:before="120"/>
        <w:ind w:firstLine="0"/>
        <w:jc w:val="center"/>
        <w:rPr>
          <w:b/>
          <w:bCs/>
          <w:color w:val="000000"/>
          <w:sz w:val="28"/>
          <w:szCs w:val="28"/>
        </w:rPr>
      </w:pPr>
      <w:r>
        <w:rPr>
          <w:b/>
          <w:bCs/>
          <w:color w:val="000000"/>
          <w:sz w:val="28"/>
          <w:szCs w:val="28"/>
        </w:rPr>
        <w:t>9. Пути улучшения использования основных средств на предприятии</w:t>
      </w:r>
    </w:p>
    <w:p w:rsidR="00C0275D" w:rsidRDefault="00C0275D">
      <w:pPr>
        <w:spacing w:before="120"/>
        <w:ind w:firstLine="567"/>
        <w:rPr>
          <w:color w:val="000000"/>
          <w:sz w:val="24"/>
          <w:szCs w:val="24"/>
        </w:rPr>
      </w:pPr>
      <w:r>
        <w:rPr>
          <w:color w:val="000000"/>
          <w:sz w:val="24"/>
          <w:szCs w:val="24"/>
        </w:rPr>
        <w:t>Улучшение использования основных средств отражается на финансовых результатах работы предприятия за счет: увеличения выпуска продукции, снижения себестоимости, улучшения качества продукции, снижения налога на имущество и увеличения балансовой прибыли.</w:t>
      </w:r>
    </w:p>
    <w:p w:rsidR="00C0275D" w:rsidRDefault="00C0275D">
      <w:pPr>
        <w:spacing w:before="120"/>
        <w:ind w:firstLine="567"/>
        <w:rPr>
          <w:color w:val="000000"/>
          <w:sz w:val="24"/>
          <w:szCs w:val="24"/>
        </w:rPr>
      </w:pPr>
      <w:r>
        <w:rPr>
          <w:color w:val="000000"/>
          <w:sz w:val="24"/>
          <w:szCs w:val="24"/>
        </w:rPr>
        <w:t>Прирост основных фондов и производственных мощностей промышленности, ее отраслей и предприятий достигается благодаря новому строительству, а также реконструкции и расширению действующих предприятий.</w:t>
      </w:r>
    </w:p>
    <w:p w:rsidR="00C0275D" w:rsidRDefault="00C0275D">
      <w:pPr>
        <w:spacing w:before="120"/>
        <w:ind w:firstLine="567"/>
        <w:rPr>
          <w:color w:val="000000"/>
          <w:sz w:val="24"/>
          <w:szCs w:val="24"/>
        </w:rPr>
      </w:pPr>
      <w:r>
        <w:rPr>
          <w:color w:val="000000"/>
          <w:sz w:val="24"/>
          <w:szCs w:val="24"/>
        </w:rPr>
        <w:t>Реконструкция и расширение действующих фабрик и заводов, являясь источником увеличения основных фондов и производственных мощностей предприятий, одновременно позволяют лучше использовать имеющийся в промышленности производственный аппарат.</w:t>
      </w:r>
    </w:p>
    <w:p w:rsidR="00C0275D" w:rsidRDefault="00C0275D">
      <w:pPr>
        <w:spacing w:before="120"/>
        <w:ind w:firstLine="567"/>
        <w:rPr>
          <w:color w:val="000000"/>
          <w:sz w:val="24"/>
          <w:szCs w:val="24"/>
        </w:rPr>
      </w:pPr>
      <w:r>
        <w:rPr>
          <w:color w:val="000000"/>
          <w:sz w:val="24"/>
          <w:szCs w:val="24"/>
        </w:rPr>
        <w:t>Решающую часть прироста продукции в целом по промышленности получают с действующих основных фондов и производственных мощностей, которые в несколько раз превышают ежегодно вводимые новые фонды и мощности.</w:t>
      </w:r>
    </w:p>
    <w:p w:rsidR="00C0275D" w:rsidRDefault="00C0275D">
      <w:pPr>
        <w:spacing w:before="120"/>
        <w:ind w:firstLine="567"/>
        <w:rPr>
          <w:color w:val="000000"/>
          <w:sz w:val="24"/>
          <w:szCs w:val="24"/>
        </w:rPr>
      </w:pPr>
      <w:r>
        <w:rPr>
          <w:color w:val="000000"/>
          <w:sz w:val="24"/>
          <w:szCs w:val="24"/>
        </w:rPr>
        <w:t>Известно, что на предприятиях кроме действующих станков, машин и агрегатов часть оборудования находится в ремонте и резерве, а часть</w:t>
      </w:r>
      <w:r>
        <w:rPr>
          <w:noProof/>
          <w:color w:val="000000"/>
          <w:sz w:val="24"/>
          <w:szCs w:val="24"/>
        </w:rPr>
        <w:t xml:space="preserve"> —</w:t>
      </w:r>
      <w:r>
        <w:rPr>
          <w:color w:val="000000"/>
          <w:sz w:val="24"/>
          <w:szCs w:val="24"/>
        </w:rPr>
        <w:t xml:space="preserve"> на складе. Своевременный монтаж не установленного оборудования, а также ввод в действие всего установленного оборудования за исключением части, находящейся в плановом резерве и ремонте, значительно улучшает использование основных фондов.</w:t>
      </w:r>
    </w:p>
    <w:p w:rsidR="00C0275D" w:rsidRDefault="00C0275D">
      <w:pPr>
        <w:spacing w:before="120"/>
        <w:ind w:firstLine="567"/>
        <w:rPr>
          <w:color w:val="000000"/>
          <w:sz w:val="24"/>
          <w:szCs w:val="24"/>
        </w:rPr>
      </w:pPr>
      <w:r>
        <w:rPr>
          <w:color w:val="000000"/>
          <w:sz w:val="24"/>
          <w:szCs w:val="24"/>
        </w:rPr>
        <w:t>В машиностроении важным направлением улучшения использования оборудования является повышение сменности использования оборудования. В настоящее время коэффициент сменности в машиностроительной промышленности составляет менее</w:t>
      </w:r>
      <w:r>
        <w:rPr>
          <w:noProof/>
          <w:color w:val="000000"/>
          <w:sz w:val="24"/>
          <w:szCs w:val="24"/>
        </w:rPr>
        <w:t xml:space="preserve"> 1,4,</w:t>
      </w:r>
      <w:r>
        <w:rPr>
          <w:color w:val="000000"/>
          <w:sz w:val="24"/>
          <w:szCs w:val="24"/>
        </w:rPr>
        <w:t xml:space="preserve"> т. е. около</w:t>
      </w:r>
      <w:r>
        <w:rPr>
          <w:noProof/>
          <w:color w:val="000000"/>
          <w:sz w:val="24"/>
          <w:szCs w:val="24"/>
        </w:rPr>
        <w:t xml:space="preserve"> 70%</w:t>
      </w:r>
      <w:r>
        <w:rPr>
          <w:color w:val="000000"/>
          <w:sz w:val="24"/>
          <w:szCs w:val="24"/>
        </w:rPr>
        <w:t xml:space="preserve"> от двухсменной работы. Повышение коэффициента сменности работы оборудования до</w:t>
      </w:r>
      <w:r>
        <w:rPr>
          <w:noProof/>
          <w:color w:val="000000"/>
          <w:sz w:val="24"/>
          <w:szCs w:val="24"/>
        </w:rPr>
        <w:t xml:space="preserve"> 1,75—1,8</w:t>
      </w:r>
      <w:r>
        <w:rPr>
          <w:color w:val="000000"/>
          <w:sz w:val="24"/>
          <w:szCs w:val="24"/>
        </w:rPr>
        <w:t xml:space="preserve"> позволит увеличить съем продукции с единицы оборудования примерно на</w:t>
      </w:r>
      <w:r>
        <w:rPr>
          <w:noProof/>
          <w:color w:val="000000"/>
          <w:sz w:val="24"/>
          <w:szCs w:val="24"/>
        </w:rPr>
        <w:t xml:space="preserve"> 25%.</w:t>
      </w:r>
      <w:r>
        <w:rPr>
          <w:color w:val="000000"/>
          <w:sz w:val="24"/>
          <w:szCs w:val="24"/>
        </w:rPr>
        <w:t xml:space="preserve">Улучшения использования основных средств на предприятии можно достигнуть путем: </w:t>
      </w:r>
    </w:p>
    <w:p w:rsidR="00C0275D" w:rsidRDefault="00C0275D">
      <w:pPr>
        <w:spacing w:before="120"/>
        <w:ind w:firstLine="567"/>
        <w:rPr>
          <w:color w:val="000000"/>
          <w:sz w:val="24"/>
          <w:szCs w:val="24"/>
        </w:rPr>
      </w:pPr>
      <w:r>
        <w:rPr>
          <w:color w:val="000000"/>
          <w:sz w:val="24"/>
          <w:szCs w:val="24"/>
        </w:rPr>
        <w:t>• освобождения предприятия от излишнего оборудования, машин и других основных средств или сдачи их в аренду;</w:t>
      </w:r>
    </w:p>
    <w:p w:rsidR="00C0275D" w:rsidRDefault="00C0275D">
      <w:pPr>
        <w:spacing w:before="120"/>
        <w:ind w:firstLine="567"/>
        <w:rPr>
          <w:color w:val="000000"/>
          <w:sz w:val="24"/>
          <w:szCs w:val="24"/>
        </w:rPr>
      </w:pPr>
      <w:r>
        <w:rPr>
          <w:color w:val="000000"/>
          <w:sz w:val="24"/>
          <w:szCs w:val="24"/>
        </w:rPr>
        <w:t>• своевременного и качественного проведения планово-предупредительных и капитальных ремонтов;</w:t>
      </w:r>
    </w:p>
    <w:p w:rsidR="00C0275D" w:rsidRDefault="00C0275D">
      <w:pPr>
        <w:spacing w:before="120"/>
        <w:ind w:firstLine="567"/>
        <w:rPr>
          <w:color w:val="000000"/>
          <w:sz w:val="24"/>
          <w:szCs w:val="24"/>
        </w:rPr>
      </w:pPr>
      <w:r>
        <w:rPr>
          <w:color w:val="000000"/>
          <w:sz w:val="24"/>
          <w:szCs w:val="24"/>
        </w:rPr>
        <w:t>• приобретения высококачественных основных средств;</w:t>
      </w:r>
    </w:p>
    <w:p w:rsidR="00C0275D" w:rsidRDefault="00C0275D">
      <w:pPr>
        <w:spacing w:before="120"/>
        <w:ind w:firstLine="567"/>
        <w:rPr>
          <w:color w:val="000000"/>
          <w:sz w:val="24"/>
          <w:szCs w:val="24"/>
        </w:rPr>
      </w:pPr>
      <w:r>
        <w:rPr>
          <w:color w:val="000000"/>
          <w:sz w:val="24"/>
          <w:szCs w:val="24"/>
        </w:rPr>
        <w:t>• повышения уровня квалификации обслуживающего персонала;</w:t>
      </w:r>
    </w:p>
    <w:p w:rsidR="00C0275D" w:rsidRDefault="00C0275D">
      <w:pPr>
        <w:spacing w:before="120"/>
        <w:ind w:firstLine="567"/>
        <w:rPr>
          <w:color w:val="000000"/>
          <w:sz w:val="24"/>
          <w:szCs w:val="24"/>
        </w:rPr>
      </w:pPr>
      <w:r>
        <w:rPr>
          <w:color w:val="000000"/>
          <w:sz w:val="24"/>
          <w:szCs w:val="24"/>
        </w:rPr>
        <w:t>• своевременного обновления, особенно активной части, основных средств с целью недопущения чрезмерного морального и физического износа;</w:t>
      </w:r>
    </w:p>
    <w:p w:rsidR="00C0275D" w:rsidRDefault="00C0275D">
      <w:pPr>
        <w:spacing w:before="120"/>
        <w:ind w:firstLine="567"/>
        <w:rPr>
          <w:color w:val="000000"/>
          <w:sz w:val="24"/>
          <w:szCs w:val="24"/>
        </w:rPr>
      </w:pPr>
      <w:r>
        <w:rPr>
          <w:color w:val="000000"/>
          <w:sz w:val="24"/>
          <w:szCs w:val="24"/>
        </w:rPr>
        <w:t>• повышения коэффициента сменности работы предприятия, если в этом имеется экономическая целесообразность;</w:t>
      </w:r>
    </w:p>
    <w:p w:rsidR="00C0275D" w:rsidRDefault="00C0275D">
      <w:pPr>
        <w:spacing w:before="120"/>
        <w:ind w:firstLine="567"/>
        <w:rPr>
          <w:color w:val="000000"/>
          <w:sz w:val="24"/>
          <w:szCs w:val="24"/>
        </w:rPr>
      </w:pPr>
      <w:r>
        <w:rPr>
          <w:color w:val="000000"/>
          <w:sz w:val="24"/>
          <w:szCs w:val="24"/>
        </w:rPr>
        <w:t>• улучшения качества подготовки сырья и материалов к процессу производства;</w:t>
      </w:r>
    </w:p>
    <w:p w:rsidR="00C0275D" w:rsidRDefault="00C0275D">
      <w:pPr>
        <w:spacing w:before="120"/>
        <w:ind w:firstLine="567"/>
        <w:rPr>
          <w:color w:val="000000"/>
          <w:sz w:val="24"/>
          <w:szCs w:val="24"/>
        </w:rPr>
      </w:pPr>
      <w:r>
        <w:rPr>
          <w:color w:val="000000"/>
          <w:sz w:val="24"/>
          <w:szCs w:val="24"/>
        </w:rPr>
        <w:t>• повышения уровня механизации и автоматизации производства;</w:t>
      </w:r>
    </w:p>
    <w:p w:rsidR="00C0275D" w:rsidRDefault="00C0275D">
      <w:pPr>
        <w:spacing w:before="120"/>
        <w:ind w:firstLine="567"/>
        <w:rPr>
          <w:color w:val="000000"/>
          <w:sz w:val="24"/>
          <w:szCs w:val="24"/>
        </w:rPr>
      </w:pPr>
      <w:r>
        <w:rPr>
          <w:color w:val="000000"/>
          <w:sz w:val="24"/>
          <w:szCs w:val="24"/>
        </w:rPr>
        <w:t>• обеспечения там, где это экономически целесообразно, централизации ремонтных служб;</w:t>
      </w:r>
    </w:p>
    <w:p w:rsidR="00C0275D" w:rsidRDefault="00C0275D">
      <w:pPr>
        <w:spacing w:before="120"/>
        <w:ind w:firstLine="567"/>
        <w:rPr>
          <w:color w:val="000000"/>
          <w:sz w:val="24"/>
          <w:szCs w:val="24"/>
        </w:rPr>
      </w:pPr>
      <w:r>
        <w:rPr>
          <w:color w:val="000000"/>
          <w:sz w:val="24"/>
          <w:szCs w:val="24"/>
        </w:rPr>
        <w:t>• повышения уровня концентрации, специализации и комбинирования производства;</w:t>
      </w:r>
    </w:p>
    <w:p w:rsidR="00C0275D" w:rsidRDefault="00C0275D">
      <w:pPr>
        <w:spacing w:before="120"/>
        <w:ind w:firstLine="567"/>
        <w:rPr>
          <w:color w:val="000000"/>
          <w:sz w:val="24"/>
          <w:szCs w:val="24"/>
        </w:rPr>
      </w:pPr>
      <w:r>
        <w:rPr>
          <w:color w:val="000000"/>
          <w:sz w:val="24"/>
          <w:szCs w:val="24"/>
        </w:rPr>
        <w:t>• внедрения новой техники и прогрессивной технологии — малоотходной, безотходной, энерго и топливосберегающей;</w:t>
      </w:r>
    </w:p>
    <w:p w:rsidR="00C0275D" w:rsidRDefault="00C0275D">
      <w:pPr>
        <w:spacing w:before="120"/>
        <w:ind w:firstLine="567"/>
        <w:rPr>
          <w:color w:val="000000"/>
          <w:sz w:val="24"/>
          <w:szCs w:val="24"/>
        </w:rPr>
      </w:pPr>
      <w:r>
        <w:rPr>
          <w:color w:val="000000"/>
          <w:sz w:val="24"/>
          <w:szCs w:val="24"/>
        </w:rPr>
        <w:t>• совершенствования организации производства и труда с целью сокращения потерь рабочего времени и простоя в работе машин и оборудования.</w:t>
      </w:r>
    </w:p>
    <w:p w:rsidR="00C0275D" w:rsidRDefault="00C0275D">
      <w:pPr>
        <w:spacing w:before="120"/>
        <w:ind w:firstLine="567"/>
        <w:rPr>
          <w:color w:val="000000"/>
          <w:sz w:val="24"/>
          <w:szCs w:val="24"/>
        </w:rPr>
      </w:pPr>
      <w:r>
        <w:rPr>
          <w:color w:val="000000"/>
          <w:sz w:val="24"/>
          <w:szCs w:val="24"/>
        </w:rPr>
        <w:t>Пути улучшения использования основных средств зависят от конкретных условий, сложившихся на предприятии за тот или иной период времени.</w:t>
      </w:r>
    </w:p>
    <w:p w:rsidR="00C0275D" w:rsidRDefault="00C0275D">
      <w:pPr>
        <w:spacing w:before="120"/>
        <w:ind w:firstLine="0"/>
        <w:jc w:val="center"/>
        <w:rPr>
          <w:b/>
          <w:bCs/>
          <w:color w:val="000000"/>
          <w:sz w:val="28"/>
          <w:szCs w:val="28"/>
        </w:rPr>
      </w:pPr>
      <w:r>
        <w:rPr>
          <w:b/>
          <w:bCs/>
          <w:color w:val="000000"/>
          <w:sz w:val="28"/>
          <w:szCs w:val="28"/>
        </w:rPr>
        <w:t>10. Заключение</w:t>
      </w:r>
    </w:p>
    <w:p w:rsidR="00C0275D" w:rsidRDefault="00C0275D">
      <w:pPr>
        <w:spacing w:before="120"/>
        <w:ind w:firstLine="567"/>
        <w:rPr>
          <w:color w:val="000000"/>
          <w:sz w:val="24"/>
          <w:szCs w:val="24"/>
        </w:rPr>
      </w:pPr>
      <w:r>
        <w:rPr>
          <w:color w:val="000000"/>
          <w:sz w:val="24"/>
          <w:szCs w:val="24"/>
        </w:rPr>
        <w:t>Финансовые результаты предприятия в значительной мере зависят от состояния, качества и структуры основных производственных фондов.</w:t>
      </w:r>
    </w:p>
    <w:p w:rsidR="00C0275D" w:rsidRDefault="00C0275D">
      <w:pPr>
        <w:spacing w:before="120"/>
        <w:ind w:firstLine="567"/>
        <w:rPr>
          <w:color w:val="000000"/>
          <w:sz w:val="24"/>
          <w:szCs w:val="24"/>
        </w:rPr>
      </w:pPr>
      <w:r>
        <w:rPr>
          <w:color w:val="000000"/>
          <w:sz w:val="24"/>
          <w:szCs w:val="24"/>
        </w:rPr>
        <w:t>За последние годы резко замедлились темпы обновления основных производственных фондов, что привело к увеличению их физического и морального износа и негативно отразилось на хозяйственной деятельности предприятий.</w:t>
      </w:r>
    </w:p>
    <w:p w:rsidR="00C0275D" w:rsidRDefault="00C0275D">
      <w:pPr>
        <w:spacing w:before="120"/>
        <w:ind w:firstLine="567"/>
        <w:rPr>
          <w:color w:val="000000"/>
          <w:sz w:val="24"/>
          <w:szCs w:val="24"/>
        </w:rPr>
      </w:pPr>
      <w:r>
        <w:rPr>
          <w:color w:val="000000"/>
          <w:sz w:val="24"/>
          <w:szCs w:val="24"/>
        </w:rPr>
        <w:t>Произошли существенные изменения в амортизационной политике государства. С 1 января 1997 г. имущество, подлежащее амортизации, объединяется в следующие четыре категории:</w:t>
      </w:r>
    </w:p>
    <w:p w:rsidR="00C0275D" w:rsidRDefault="00C0275D">
      <w:pPr>
        <w:spacing w:before="120"/>
        <w:ind w:firstLine="567"/>
        <w:rPr>
          <w:color w:val="000000"/>
          <w:sz w:val="24"/>
          <w:szCs w:val="24"/>
        </w:rPr>
      </w:pPr>
      <w:r>
        <w:rPr>
          <w:color w:val="000000"/>
          <w:sz w:val="24"/>
          <w:szCs w:val="24"/>
        </w:rPr>
        <w:t>I. Здания, сооружения и их структурные компоненты. Норма амортизации — 5%, для малых предприятий — 6%.</w:t>
      </w:r>
    </w:p>
    <w:p w:rsidR="00C0275D" w:rsidRDefault="00C0275D">
      <w:pPr>
        <w:spacing w:before="120"/>
        <w:ind w:firstLine="567"/>
        <w:rPr>
          <w:color w:val="000000"/>
          <w:sz w:val="24"/>
          <w:szCs w:val="24"/>
        </w:rPr>
      </w:pPr>
      <w:r>
        <w:rPr>
          <w:color w:val="000000"/>
          <w:sz w:val="24"/>
          <w:szCs w:val="24"/>
        </w:rPr>
        <w:t>II. Легковой автотранспорт, легкий грузовой автотранспорт, конторское оборудование и мебель, компьютерная техника, информационные системы и системы обработки данных. Норма амортизации — 25%, для малых предприятий — 30%.</w:t>
      </w:r>
    </w:p>
    <w:p w:rsidR="00C0275D" w:rsidRDefault="00C0275D">
      <w:pPr>
        <w:spacing w:before="120"/>
        <w:ind w:firstLine="567"/>
        <w:rPr>
          <w:color w:val="000000"/>
          <w:sz w:val="24"/>
          <w:szCs w:val="24"/>
        </w:rPr>
      </w:pPr>
      <w:r>
        <w:rPr>
          <w:color w:val="000000"/>
          <w:sz w:val="24"/>
          <w:szCs w:val="24"/>
        </w:rPr>
        <w:t xml:space="preserve">III. Технологическое, энергетическое, транспортное и иное оборудование и материальные активы, не включенные в категории </w:t>
      </w:r>
      <w:r>
        <w:rPr>
          <w:color w:val="000000"/>
          <w:sz w:val="24"/>
          <w:szCs w:val="24"/>
          <w:lang w:val="en-US"/>
        </w:rPr>
        <w:t>I</w:t>
      </w:r>
      <w:r>
        <w:rPr>
          <w:color w:val="000000"/>
          <w:sz w:val="24"/>
          <w:szCs w:val="24"/>
        </w:rPr>
        <w:t xml:space="preserve"> и II. Норма амортизации — 15%, для малых предприятий—18%.</w:t>
      </w:r>
    </w:p>
    <w:p w:rsidR="00C0275D" w:rsidRDefault="00C0275D">
      <w:pPr>
        <w:spacing w:before="120"/>
        <w:ind w:firstLine="567"/>
        <w:rPr>
          <w:color w:val="000000"/>
          <w:sz w:val="24"/>
          <w:szCs w:val="24"/>
        </w:rPr>
      </w:pPr>
      <w:r>
        <w:rPr>
          <w:color w:val="000000"/>
          <w:sz w:val="24"/>
          <w:szCs w:val="24"/>
        </w:rPr>
        <w:t>IV. Нематериальные активы. Норма амортизации зависит от срока их службы, а если он не известен — 10%.</w:t>
      </w:r>
    </w:p>
    <w:p w:rsidR="00C0275D" w:rsidRDefault="00C0275D">
      <w:pPr>
        <w:spacing w:before="120"/>
        <w:ind w:firstLine="567"/>
        <w:rPr>
          <w:color w:val="000000"/>
          <w:sz w:val="24"/>
          <w:szCs w:val="24"/>
        </w:rPr>
      </w:pPr>
      <w:r>
        <w:rPr>
          <w:color w:val="000000"/>
          <w:sz w:val="24"/>
          <w:szCs w:val="24"/>
        </w:rPr>
        <w:t>На каждом предприятий имеются существенные резервы улучшения использования ОПФ. В общем плане эта цель может быть достигнута за счет внедрения новой техники и технологии, механизации и автоматизации производственных процессов, проведения грамотной воспроизводственной политики, своевременного и качественного ремонта, ликвидации излишнего оборудования и др.</w:t>
      </w:r>
    </w:p>
    <w:p w:rsidR="00C0275D" w:rsidRDefault="00C0275D">
      <w:pPr>
        <w:spacing w:before="120"/>
        <w:ind w:firstLine="0"/>
        <w:jc w:val="center"/>
        <w:rPr>
          <w:b/>
          <w:bCs/>
          <w:color w:val="000000"/>
          <w:sz w:val="28"/>
          <w:szCs w:val="28"/>
        </w:rPr>
      </w:pPr>
      <w:r>
        <w:rPr>
          <w:b/>
          <w:bCs/>
          <w:color w:val="000000"/>
          <w:sz w:val="28"/>
          <w:szCs w:val="28"/>
        </w:rPr>
        <w:t>Список литературы</w:t>
      </w:r>
    </w:p>
    <w:p w:rsidR="00C0275D" w:rsidRDefault="00C0275D">
      <w:pPr>
        <w:spacing w:before="120"/>
        <w:ind w:firstLine="567"/>
        <w:rPr>
          <w:color w:val="000000"/>
          <w:sz w:val="24"/>
          <w:szCs w:val="24"/>
        </w:rPr>
      </w:pPr>
      <w:r>
        <w:rPr>
          <w:color w:val="000000"/>
          <w:sz w:val="24"/>
          <w:szCs w:val="24"/>
        </w:rPr>
        <w:t>Г.Я. Киперман. Экономика предприятия: Словарь. – М.: Юристъ, 2000. – 272с.</w:t>
      </w:r>
    </w:p>
    <w:p w:rsidR="00C0275D" w:rsidRDefault="00C0275D">
      <w:pPr>
        <w:spacing w:before="120"/>
        <w:ind w:firstLine="567"/>
        <w:rPr>
          <w:color w:val="000000"/>
          <w:sz w:val="24"/>
          <w:szCs w:val="24"/>
        </w:rPr>
      </w:pPr>
      <w:r>
        <w:rPr>
          <w:color w:val="000000"/>
          <w:sz w:val="24"/>
          <w:szCs w:val="24"/>
        </w:rPr>
        <w:t>Грузинов В.П. Экономика предприятий и предпринимательство. – М.: «СоФит», 1994.</w:t>
      </w:r>
    </w:p>
    <w:p w:rsidR="00C0275D" w:rsidRDefault="00C0275D">
      <w:pPr>
        <w:spacing w:before="120"/>
        <w:ind w:firstLine="567"/>
        <w:rPr>
          <w:color w:val="000000"/>
          <w:sz w:val="24"/>
          <w:szCs w:val="24"/>
        </w:rPr>
      </w:pPr>
      <w:r>
        <w:rPr>
          <w:color w:val="000000"/>
          <w:sz w:val="24"/>
          <w:szCs w:val="24"/>
        </w:rPr>
        <w:t>И.В.Сергеев. Экономика предприятия: Учебное пособие. – 2-е изд., перераб. и дополн. – М.: Финансы и статистика, 2000. – 304с.:ил.</w:t>
      </w:r>
    </w:p>
    <w:p w:rsidR="00C0275D" w:rsidRDefault="00C0275D">
      <w:pPr>
        <w:spacing w:before="120"/>
        <w:ind w:firstLine="567"/>
        <w:rPr>
          <w:color w:val="000000"/>
          <w:sz w:val="24"/>
          <w:szCs w:val="24"/>
        </w:rPr>
      </w:pPr>
      <w:r>
        <w:rPr>
          <w:color w:val="000000"/>
          <w:sz w:val="24"/>
          <w:szCs w:val="24"/>
        </w:rPr>
        <w:t>Справочная правовая система гарант от 01.03.2001</w:t>
      </w:r>
    </w:p>
    <w:p w:rsidR="00C0275D" w:rsidRDefault="00C0275D">
      <w:pPr>
        <w:spacing w:before="120"/>
        <w:ind w:firstLine="567"/>
        <w:rPr>
          <w:color w:val="000000"/>
          <w:sz w:val="24"/>
          <w:szCs w:val="24"/>
        </w:rPr>
      </w:pPr>
      <w:r>
        <w:rPr>
          <w:color w:val="000000"/>
          <w:sz w:val="24"/>
          <w:szCs w:val="24"/>
        </w:rPr>
        <w:t>”Экономика предприятия” Под. ред.проф. В.Я. Горфинкеля, М.,1996.</w:t>
      </w:r>
      <w:bookmarkStart w:id="1" w:name="_GoBack"/>
      <w:bookmarkEnd w:id="1"/>
    </w:p>
    <w:sectPr w:rsidR="00C0275D">
      <w:pgSz w:w="11900" w:h="16820"/>
      <w:pgMar w:top="1134" w:right="1134" w:bottom="1134" w:left="1134" w:header="1440" w:footer="1440" w:gutter="0"/>
      <w:cols w:space="6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743888"/>
    <w:multiLevelType w:val="singleLevel"/>
    <w:tmpl w:val="E64EDC0C"/>
    <w:lvl w:ilvl="0">
      <w:start w:val="1"/>
      <w:numFmt w:val="decimal"/>
      <w:lvlText w:val="%1."/>
      <w:lvlJc w:val="left"/>
      <w:pPr>
        <w:tabs>
          <w:tab w:val="num" w:pos="1155"/>
        </w:tabs>
        <w:ind w:left="1155" w:hanging="795"/>
      </w:pPr>
      <w:rPr>
        <w:rFonts w:hint="default"/>
        <w:b/>
        <w:bCs/>
      </w:rPr>
    </w:lvl>
  </w:abstractNum>
  <w:abstractNum w:abstractNumId="1">
    <w:nsid w:val="74A524EA"/>
    <w:multiLevelType w:val="singleLevel"/>
    <w:tmpl w:val="987C47B0"/>
    <w:lvl w:ilvl="0">
      <w:start w:val="1"/>
      <w:numFmt w:val="decimal"/>
      <w:lvlText w:val="%1."/>
      <w:lvlJc w:val="left"/>
      <w:pPr>
        <w:tabs>
          <w:tab w:val="num" w:pos="615"/>
        </w:tabs>
        <w:ind w:left="615" w:hanging="615"/>
      </w:pPr>
      <w:rPr>
        <w:rFonts w:hint="default"/>
        <w:b/>
        <w:bC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0"/>
  <w:doNotShadeFormData/>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4ED3"/>
    <w:rsid w:val="00284ED3"/>
    <w:rsid w:val="00381986"/>
    <w:rsid w:val="00C0275D"/>
    <w:rsid w:val="00D0373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83"/>
    <o:shapelayout v:ext="edit">
      <o:idmap v:ext="edit" data="1"/>
    </o:shapelayout>
  </w:shapeDefaults>
  <w:decimalSymbol w:val=","/>
  <w:listSeparator w:val=";"/>
  <w14:defaultImageDpi w14:val="0"/>
  <w15:chartTrackingRefBased/>
  <w15:docId w15:val="{BE93C3FC-A186-408B-B355-F3E939A89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ind w:firstLine="320"/>
      <w:jc w:val="both"/>
    </w:pPr>
    <w:rPr>
      <w:rFonts w:ascii="Times New Roman" w:hAnsi="Times New Roman"/>
      <w:lang w:val="ru-RU" w:eastAsia="ru-RU"/>
    </w:rPr>
  </w:style>
  <w:style w:type="paragraph" w:styleId="1">
    <w:name w:val="heading 1"/>
    <w:basedOn w:val="a"/>
    <w:next w:val="a"/>
    <w:link w:val="10"/>
    <w:uiPriority w:val="99"/>
    <w:qFormat/>
    <w:pPr>
      <w:keepNext/>
      <w:widowControl/>
      <w:spacing w:before="240" w:after="60"/>
      <w:ind w:firstLine="0"/>
      <w:jc w:val="left"/>
      <w:outlineLvl w:val="0"/>
    </w:pPr>
    <w:rPr>
      <w:rFonts w:ascii="Arial" w:hAnsi="Arial" w:cs="Arial"/>
      <w:b/>
      <w:bCs/>
      <w:kern w:val="28"/>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customStyle="1" w:styleId="FR1">
    <w:name w:val="FR1"/>
    <w:uiPriority w:val="99"/>
    <w:pPr>
      <w:widowControl w:val="0"/>
      <w:spacing w:before="500" w:line="260" w:lineRule="auto"/>
      <w:ind w:left="280" w:right="1800"/>
    </w:pPr>
    <w:rPr>
      <w:rFonts w:ascii="Arial" w:hAnsi="Arial" w:cs="Arial"/>
      <w:b/>
      <w:bCs/>
      <w:sz w:val="28"/>
      <w:szCs w:val="28"/>
      <w:lang w:val="ru-RU" w:eastAsia="ru-RU"/>
    </w:rPr>
  </w:style>
  <w:style w:type="paragraph" w:customStyle="1" w:styleId="FR2">
    <w:name w:val="FR2"/>
    <w:uiPriority w:val="99"/>
    <w:pPr>
      <w:widowControl w:val="0"/>
      <w:spacing w:before="420" w:line="260" w:lineRule="auto"/>
      <w:ind w:left="120"/>
      <w:jc w:val="center"/>
    </w:pPr>
    <w:rPr>
      <w:rFonts w:ascii="Arial" w:hAnsi="Arial" w:cs="Arial"/>
      <w:b/>
      <w:bCs/>
      <w:sz w:val="22"/>
      <w:szCs w:val="22"/>
      <w:lang w:val="ru-RU" w:eastAsia="ru-RU"/>
    </w:rPr>
  </w:style>
  <w:style w:type="paragraph" w:customStyle="1" w:styleId="FR3">
    <w:name w:val="FR3"/>
    <w:uiPriority w:val="99"/>
    <w:pPr>
      <w:widowControl w:val="0"/>
      <w:spacing w:before="340"/>
      <w:jc w:val="center"/>
    </w:pPr>
    <w:rPr>
      <w:rFonts w:ascii="Times New Roman" w:hAnsi="Times New Roman"/>
      <w:b/>
      <w:bCs/>
      <w:sz w:val="12"/>
      <w:szCs w:val="12"/>
      <w:lang w:val="ru-RU" w:eastAsia="ru-RU"/>
    </w:rPr>
  </w:style>
  <w:style w:type="paragraph" w:customStyle="1" w:styleId="FR4">
    <w:name w:val="FR4"/>
    <w:uiPriority w:val="99"/>
    <w:pPr>
      <w:widowControl w:val="0"/>
      <w:jc w:val="right"/>
    </w:pPr>
    <w:rPr>
      <w:rFonts w:ascii="Arial" w:hAnsi="Arial" w:cs="Arial"/>
      <w:sz w:val="12"/>
      <w:szCs w:val="12"/>
      <w:lang w:val="ru-RU" w:eastAsia="ru-RU"/>
    </w:rPr>
  </w:style>
  <w:style w:type="paragraph" w:styleId="a3">
    <w:name w:val="footer"/>
    <w:basedOn w:val="a"/>
    <w:link w:val="a4"/>
    <w:uiPriority w:val="99"/>
    <w:pPr>
      <w:widowControl/>
      <w:tabs>
        <w:tab w:val="center" w:pos="4153"/>
        <w:tab w:val="right" w:pos="8306"/>
      </w:tabs>
      <w:ind w:firstLine="0"/>
      <w:jc w:val="left"/>
    </w:pPr>
  </w:style>
  <w:style w:type="character" w:customStyle="1" w:styleId="a4">
    <w:name w:val="Нижний колонтитул Знак"/>
    <w:link w:val="a3"/>
    <w:uiPriority w:val="99"/>
    <w:semiHidden/>
    <w:rPr>
      <w:rFonts w:ascii="Times New Roman" w:hAnsi="Times New Roman" w:cs="Times New Roman"/>
      <w:sz w:val="20"/>
      <w:szCs w:val="20"/>
    </w:rPr>
  </w:style>
  <w:style w:type="character" w:styleId="a5">
    <w:name w:val="page number"/>
    <w:uiPriority w:val="99"/>
  </w:style>
  <w:style w:type="paragraph" w:styleId="a6">
    <w:name w:val="header"/>
    <w:basedOn w:val="a"/>
    <w:link w:val="a7"/>
    <w:uiPriority w:val="99"/>
    <w:pPr>
      <w:widowControl/>
      <w:tabs>
        <w:tab w:val="center" w:pos="4677"/>
        <w:tab w:val="right" w:pos="9355"/>
      </w:tabs>
      <w:ind w:firstLine="0"/>
      <w:jc w:val="left"/>
    </w:pPr>
  </w:style>
  <w:style w:type="character" w:customStyle="1" w:styleId="a7">
    <w:name w:val="Верхний колонтитул Знак"/>
    <w:link w:val="a6"/>
    <w:uiPriority w:val="99"/>
    <w:semiHidden/>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image" Target="media/image9.wmf"/><Relationship Id="rId18" Type="http://schemas.openxmlformats.org/officeDocument/2006/relationships/image" Target="media/image14.wmf"/><Relationship Id="rId26" Type="http://schemas.openxmlformats.org/officeDocument/2006/relationships/image" Target="media/image22.wmf"/><Relationship Id="rId3" Type="http://schemas.openxmlformats.org/officeDocument/2006/relationships/settings" Target="settings.xml"/><Relationship Id="rId21" Type="http://schemas.openxmlformats.org/officeDocument/2006/relationships/image" Target="media/image17.wmf"/><Relationship Id="rId34" Type="http://schemas.openxmlformats.org/officeDocument/2006/relationships/fontTable" Target="fontTable.xml"/><Relationship Id="rId7" Type="http://schemas.openxmlformats.org/officeDocument/2006/relationships/image" Target="media/image3.wmf"/><Relationship Id="rId12" Type="http://schemas.openxmlformats.org/officeDocument/2006/relationships/image" Target="media/image8.wmf"/><Relationship Id="rId17" Type="http://schemas.openxmlformats.org/officeDocument/2006/relationships/image" Target="media/image13.wmf"/><Relationship Id="rId25" Type="http://schemas.openxmlformats.org/officeDocument/2006/relationships/image" Target="media/image21.wmf"/><Relationship Id="rId33" Type="http://schemas.openxmlformats.org/officeDocument/2006/relationships/image" Target="media/image29.wmf"/><Relationship Id="rId2" Type="http://schemas.openxmlformats.org/officeDocument/2006/relationships/styles" Target="styles.xml"/><Relationship Id="rId16" Type="http://schemas.openxmlformats.org/officeDocument/2006/relationships/image" Target="media/image12.wmf"/><Relationship Id="rId20" Type="http://schemas.openxmlformats.org/officeDocument/2006/relationships/image" Target="media/image16.wmf"/><Relationship Id="rId29" Type="http://schemas.openxmlformats.org/officeDocument/2006/relationships/image" Target="media/image25.wmf"/><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7.wmf"/><Relationship Id="rId24" Type="http://schemas.openxmlformats.org/officeDocument/2006/relationships/image" Target="media/image20.wmf"/><Relationship Id="rId32" Type="http://schemas.openxmlformats.org/officeDocument/2006/relationships/image" Target="media/image28.wmf"/><Relationship Id="rId5" Type="http://schemas.openxmlformats.org/officeDocument/2006/relationships/image" Target="media/image1.png"/><Relationship Id="rId15" Type="http://schemas.openxmlformats.org/officeDocument/2006/relationships/image" Target="media/image11.wmf"/><Relationship Id="rId23" Type="http://schemas.openxmlformats.org/officeDocument/2006/relationships/image" Target="media/image19.wmf"/><Relationship Id="rId28" Type="http://schemas.openxmlformats.org/officeDocument/2006/relationships/image" Target="media/image24.wmf"/><Relationship Id="rId10" Type="http://schemas.openxmlformats.org/officeDocument/2006/relationships/image" Target="media/image6.wmf"/><Relationship Id="rId19" Type="http://schemas.openxmlformats.org/officeDocument/2006/relationships/image" Target="media/image15.wmf"/><Relationship Id="rId31" Type="http://schemas.openxmlformats.org/officeDocument/2006/relationships/image" Target="media/image27.wmf"/><Relationship Id="rId4" Type="http://schemas.openxmlformats.org/officeDocument/2006/relationships/webSettings" Target="webSettings.xml"/><Relationship Id="rId9" Type="http://schemas.openxmlformats.org/officeDocument/2006/relationships/image" Target="media/image5.wmf"/><Relationship Id="rId14" Type="http://schemas.openxmlformats.org/officeDocument/2006/relationships/image" Target="media/image10.wmf"/><Relationship Id="rId22" Type="http://schemas.openxmlformats.org/officeDocument/2006/relationships/image" Target="media/image18.wmf"/><Relationship Id="rId27" Type="http://schemas.openxmlformats.org/officeDocument/2006/relationships/image" Target="media/image23.wmf"/><Relationship Id="rId30" Type="http://schemas.openxmlformats.org/officeDocument/2006/relationships/image" Target="media/image26.wmf"/><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29233</Words>
  <Characters>16663</Characters>
  <Application>Microsoft Office Word</Application>
  <DocSecurity>0</DocSecurity>
  <Lines>138</Lines>
  <Paragraphs>91</Paragraphs>
  <ScaleCrop>false</ScaleCrop>
  <HeadingPairs>
    <vt:vector size="2" baseType="variant">
      <vt:variant>
        <vt:lpstr>Название</vt:lpstr>
      </vt:variant>
      <vt:variant>
        <vt:i4>1</vt:i4>
      </vt:variant>
    </vt:vector>
  </HeadingPairs>
  <TitlesOfParts>
    <vt:vector size="1" baseType="lpstr">
      <vt:lpstr>Основные фонды предприятий</vt:lpstr>
    </vt:vector>
  </TitlesOfParts>
  <Company>"Рога и копыта"</Company>
  <LinksUpToDate>false</LinksUpToDate>
  <CharactersWithSpaces>45805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Основные фонды предприятий</dc:title>
  <dc:subject/>
  <dc:creator>Вася Пупкин</dc:creator>
  <cp:keywords/>
  <dc:description/>
  <cp:lastModifiedBy>admin</cp:lastModifiedBy>
  <cp:revision>2</cp:revision>
  <dcterms:created xsi:type="dcterms:W3CDTF">2014-01-26T05:15:00Z</dcterms:created>
  <dcterms:modified xsi:type="dcterms:W3CDTF">2014-01-26T05:15:00Z</dcterms:modified>
</cp:coreProperties>
</file>