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7ED" w:rsidRPr="003001F3" w:rsidRDefault="007B37ED" w:rsidP="007B37ED">
      <w:pPr>
        <w:spacing w:before="120"/>
        <w:jc w:val="center"/>
        <w:rPr>
          <w:b/>
          <w:bCs/>
          <w:sz w:val="32"/>
          <w:szCs w:val="32"/>
        </w:rPr>
      </w:pPr>
      <w:r w:rsidRPr="003001F3">
        <w:rPr>
          <w:b/>
          <w:bCs/>
          <w:sz w:val="32"/>
          <w:szCs w:val="32"/>
        </w:rPr>
        <w:t xml:space="preserve">Естественный отбор и приспособленность видов </w:t>
      </w:r>
    </w:p>
    <w:p w:rsidR="007B37ED" w:rsidRPr="003001F3" w:rsidRDefault="007B37ED" w:rsidP="007B37ED">
      <w:pPr>
        <w:spacing w:before="120"/>
        <w:jc w:val="center"/>
        <w:rPr>
          <w:sz w:val="28"/>
          <w:szCs w:val="28"/>
        </w:rPr>
      </w:pPr>
      <w:r w:rsidRPr="003001F3">
        <w:rPr>
          <w:sz w:val="28"/>
          <w:szCs w:val="28"/>
        </w:rPr>
        <w:t xml:space="preserve">Вертьянов С. Ю. </w:t>
      </w:r>
    </w:p>
    <w:p w:rsidR="007B37ED" w:rsidRPr="00854B16" w:rsidRDefault="007B37ED" w:rsidP="007B37ED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Осетр выметывает в среднем 2 млн. икринок, но только незначительная часть мальков достигает зрелого возраста. В одном плоде кукушкиных слезок около 200 тыс. семян, но лишь ничтожная их часть дает начало новому растению. Пара слонов за всю свою жизнь (около 100 лет) рождает в среднем 6 слонят, и ее потомство теоретически способно за 800 лет образовать популяцию в 20 млн. слонов. Однако наблюдается явное несоответствие теоретической репродуктивности существ и их количества. Существа пожирают друг друга, гибнут от болезней, чрезмерно низких или высоких температур, им не хватает корма. Такая дисгармония в природе, согласно Писанию, была не всегда, а появилась в мире с отпадением человека от Бога. Мир был сотворен "хорошо весьма" (Быт. 1,31), святые отцы обращают наше внимание на отсутствие смерти и тления до грехопадения Адама (см. прилож.2).</w:t>
      </w:r>
    </w:p>
    <w:p w:rsidR="007B37ED" w:rsidRPr="003001F3" w:rsidRDefault="007B37ED" w:rsidP="007B37ED">
      <w:pPr>
        <w:spacing w:before="120"/>
        <w:jc w:val="center"/>
        <w:rPr>
          <w:b/>
          <w:bCs/>
          <w:sz w:val="28"/>
          <w:szCs w:val="28"/>
        </w:rPr>
      </w:pPr>
      <w:r w:rsidRPr="003001F3">
        <w:rPr>
          <w:b/>
          <w:bCs/>
          <w:sz w:val="28"/>
          <w:szCs w:val="28"/>
        </w:rPr>
        <w:t xml:space="preserve">Межвидовая борьба. </w:t>
      </w:r>
    </w:p>
    <w:p w:rsidR="007B37ED" w:rsidRPr="00854B16" w:rsidRDefault="007B37ED" w:rsidP="007B37ED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Волки и лисы охотятся на зайцев. Успех одних означает неуспех других. Существование зайцев в свою очередь зависит от наличия кормов. Сорняки вытесняют культурные растения, лишая их света, влаги и питательных веществ.</w:t>
      </w:r>
    </w:p>
    <w:p w:rsidR="007B37ED" w:rsidRPr="00854B16" w:rsidRDefault="007B37ED" w:rsidP="007B37ED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Скальные поползни бывают двух видов. В местах перекрывания ареалов эти виды интенсивно соперничают в добывании корма. В этих районах длина клюва и способ добывания пищи у поползней существенно различаются, в неперекрывающихся зонах эти признаки у них одинаковы. Серые крысы крупнее и агрессивнее черных. В европейских поселениях человека серая крыса практически вытеснила черную. Привезенная из Европы в Австралию пчела вытесняет не имеющую жала маленькую туземную пчелу. Интенсивное размножение вида дрозда-дерябы привело в некоторых районах Шотландии к сокращению численности певчих дроздов.</w:t>
      </w:r>
    </w:p>
    <w:p w:rsidR="007B37ED" w:rsidRPr="00854B16" w:rsidRDefault="007B37ED" w:rsidP="007B37ED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Молодые ели на открытых местах вымерзают, а под защитой сосен, берез, осин — хорошо растут. Когда кроны подросших елей смыкаются, лишенный достаточного количества света подрост лиственных деревьев не развивается (происходит сукцессия, см. § 69).</w:t>
      </w:r>
    </w:p>
    <w:p w:rsidR="007B37ED" w:rsidRPr="003001F3" w:rsidRDefault="007B37ED" w:rsidP="007B37ED">
      <w:pPr>
        <w:spacing w:before="120"/>
        <w:jc w:val="center"/>
        <w:rPr>
          <w:b/>
          <w:bCs/>
          <w:sz w:val="28"/>
          <w:szCs w:val="28"/>
        </w:rPr>
      </w:pPr>
      <w:r w:rsidRPr="003001F3">
        <w:rPr>
          <w:b/>
          <w:bCs/>
          <w:sz w:val="28"/>
          <w:szCs w:val="28"/>
        </w:rPr>
        <w:t xml:space="preserve">Внутривидовая борьба. </w:t>
      </w:r>
    </w:p>
    <w:p w:rsidR="007B37ED" w:rsidRPr="00854B16" w:rsidRDefault="007B37ED" w:rsidP="007B37ED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Принято считать, что внутривидовая борьба характеризуется особой интенсивностью из-за сходства потребностей особей одного вида. Расплодившимся хищникам не хватает жертв, размножившимся грызунам — растительных кормов. Но есть практика и групповых посевов растений, и стадного содержания (или природного обитания) животных, когда большая численность особей одного вида обеспечивает его процветание. Кроме соперничества среди животных наблюдается взаимопомощь и сотрудничество в совместном выкармливании, воспитании и охране потомства (например, в табунах лошадей или в пчелиных семьях).</w:t>
      </w:r>
    </w:p>
    <w:p w:rsidR="007B37ED" w:rsidRPr="00854B16" w:rsidRDefault="007B37ED" w:rsidP="007B37ED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Особи каждого вида используют способы, позволяющие избежать прямого столкновения. Зяблики и синицы возвещают о занятии кормового участка песней, медведи обозначают его границы царапинами на деревьях, а зубры обдирают рогами часть коры. Соболи на подошвах лап имеют особые пахучие железы.</w:t>
      </w:r>
    </w:p>
    <w:p w:rsidR="007B37ED" w:rsidRPr="003001F3" w:rsidRDefault="007B37ED" w:rsidP="007B37ED">
      <w:pPr>
        <w:spacing w:before="120"/>
        <w:jc w:val="center"/>
        <w:rPr>
          <w:b/>
          <w:bCs/>
          <w:sz w:val="28"/>
          <w:szCs w:val="28"/>
        </w:rPr>
      </w:pPr>
      <w:r w:rsidRPr="003001F3">
        <w:rPr>
          <w:b/>
          <w:bCs/>
          <w:sz w:val="28"/>
          <w:szCs w:val="28"/>
        </w:rPr>
        <w:t xml:space="preserve">Борьба с неблагоприятными внешними условиями. </w:t>
      </w:r>
    </w:p>
    <w:p w:rsidR="007B37ED" w:rsidRPr="00854B16" w:rsidRDefault="007B37ED" w:rsidP="007B37ED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Во время холодных малоснежных зим гибнет множество растений, вымерзают обитающие в почве насекомые, личинки, дождевые черви. В результате другие животные, например кроты, оказываются без пищи. В таких условиях выживают не самые крупные и сильные, а как раз наоборот — наиболее мелкие существа. Суровые и продолжительные зимы 1940-х стали причиной уменьшения размера кротов.</w:t>
      </w:r>
    </w:p>
    <w:p w:rsidR="007B37ED" w:rsidRPr="00854B16" w:rsidRDefault="007B37ED" w:rsidP="007B37ED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Многие виды бабочек неиндустриальных районов имеют светлую окраску тела и крыльев. На светлых стволах, покрытых лишайниками, такие бабочки незаметны для птиц. В промышленных районах стволы покрываются сажей, лишайники гибнут, и в популяциях бабочек и других насекомых резко возрастает количество темноокрашенных (меланистических) особей.</w:t>
      </w:r>
    </w:p>
    <w:p w:rsidR="007B37ED" w:rsidRPr="00854B16" w:rsidRDefault="007B37ED" w:rsidP="007B37ED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По эволюционной теории, борьба существ между собой и с природными условиями играет определяющую роль в образовании видов, населяющих планету. Эта позиция ученых-эволюционистов не соответствует тексту Писания, в котором сказано, что такого противостояния не было в первозданном мире, оно возникло лишь с грехопадением первых людей, когда весь животный и растительный мир уже был создан. Гипотеза о последовательном формировании видов вследствие борьбы за существование противоречит также целому ряду научных данных. Существа созданы Творцом адаптированными к внешним условиям с возможностью некоторых изменений в зависимости от среды обитания. В тех или иных условиях до некоторой степени варьируются их признаки. Все это, конечно, было предусмотрено Творцом и происходит по Его Промыслу.</w:t>
      </w:r>
    </w:p>
    <w:p w:rsidR="007B37ED" w:rsidRPr="00854B16" w:rsidRDefault="007B37ED" w:rsidP="007B37ED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Один из основоположников теории эволюции, Чарльз Дарвин, утверждая, что виды создает естественный отбор (борьба за существование), говорил о его "творческой роли". По Дарвину, в процессе естественного отбора выживают и оставляют потомство преимущественно особи с полезными в данных условиях признаками, и в результате формируются новые виды, роды, отряды и т.д., материалом для естественного отбора при этом служит наследственная изменчивость. Гипотеза Дарвина не нашла подтверждения.</w:t>
      </w:r>
    </w:p>
    <w:p w:rsidR="007B37ED" w:rsidRPr="00854B16" w:rsidRDefault="007B37ED" w:rsidP="007B37ED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С изменением внешних условий характер взаимодействия особей внутри вида и с особями других видов меняется. Естественный отбор может приводить к изменению признаков в сторону большей приспособленности к новым условиям. В этом, по Дарвину, состоит движущая роль естественного отбора. Дарвин распространял термин "движущая роль" на формирование совершенно новых существ, однако правдоподобные изменения не выходят за пределы групп очень сходных видов.</w:t>
      </w:r>
    </w:p>
    <w:p w:rsidR="007B37ED" w:rsidRPr="00854B16" w:rsidRDefault="007B37ED" w:rsidP="007B37ED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Если популяция находится в равновесии, то естественный отбор только стабилизирует ее фенотипический облик и генофонд. Возникающие в популяции особи с неблагоприятными отклонениями устраняются отбором. Выполняя стабилизирующую роль, естественный отбор благоприятствует распространению особей с признаками, близкими к среднему значению. Стабилизируются размеры тела и его отдельных частей у животных и растений, концентрация гормонов в крови позвоночных и др. Значение стабилизирующей роли отбора раскрыл в своих трудах российский ученый И. И. Шмальгаузен.</w:t>
      </w:r>
    </w:p>
    <w:p w:rsidR="007B37ED" w:rsidRPr="00854B16" w:rsidRDefault="007B37ED" w:rsidP="007B37ED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У насекомоопыляемых растений размеры и форма цветков стабильны. В слишком узкий венчик не проникнет, например, шмель, а слишком длинный может препятствовать бабочке доставать хоботком до тычинок. Во время одной из снежных бурь в Англии погибли воробьи с маленькими или слишком большими крыльями, в популяции получили распространение особи со средней длиной крыла. Стабилизирующую роль выполняют и хищные виды, уничтожая, прежде всего, ущербных особей.</w:t>
      </w:r>
    </w:p>
    <w:p w:rsidR="007B37ED" w:rsidRPr="003001F3" w:rsidRDefault="007B37ED" w:rsidP="007B37ED">
      <w:pPr>
        <w:spacing w:before="120"/>
        <w:jc w:val="center"/>
        <w:rPr>
          <w:b/>
          <w:bCs/>
          <w:sz w:val="28"/>
          <w:szCs w:val="28"/>
        </w:rPr>
      </w:pPr>
      <w:r w:rsidRPr="003001F3">
        <w:rPr>
          <w:b/>
          <w:bCs/>
          <w:sz w:val="28"/>
          <w:szCs w:val="28"/>
        </w:rPr>
        <w:t>Приспособленность видов к условиям существования</w:t>
      </w:r>
    </w:p>
    <w:p w:rsidR="007B37ED" w:rsidRPr="00854B16" w:rsidRDefault="007B37ED" w:rsidP="007B37ED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Все виды животных и растений наделены свойствами, позволяющими благополучно существовать в конкретных условиях. Рассматривая характерные приспособительные признаки различных видов, постараемся ответить на вопрос, могли ли они возникнуть сами по себе постепенно в процессе дарвинского естественного отбора или являются частью замысла Творца?</w:t>
      </w:r>
    </w:p>
    <w:p w:rsidR="007B37ED" w:rsidRPr="00854B16" w:rsidRDefault="007B37ED" w:rsidP="007B37ED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Форма и строение тела. Дельфины охотятся за рыбой и имеют обтекаемую форму, практически не образующую завихрений водных потоков даже при максимальных скоростях движения — до 40-50 км/ч. Перья птиц идеально сглаживают форму, способствуя быстрому передвижению в воздушной среде. Сокол-сапсан пикирует за добычей со скоростью до 290 км/ч. Антарктические пингвины двигаются в воде со скоростью 35 км/ч.</w:t>
      </w:r>
    </w:p>
    <w:p w:rsidR="007B37ED" w:rsidRPr="00854B16" w:rsidRDefault="007B37ED" w:rsidP="007B37ED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Стрижи ловят насекомых на лету, у них длинные быстрые крылья и короткий широкий клюв. Дятлы добывают пищу из-под коры деревьев прочным клювом и длинным языком. Язык дятла зачастую длиннее самой птицы. В его основании — удивительно пластичная ткань, начинающаяся у правой ноздри и оборачивающая всю голову птицы. Не менее премудро устроен и череп дятла, сохраняющий от повреждений его мозг. У тропической рыбки четырехглазки верхние половинки глаз, выступающие над поверхностью воды, приспособлены к зрению на воздухе, а нижние — в воде. Нижняя часть овального хрусталика выпуклая, а верхняя — более плоская.</w:t>
      </w:r>
    </w:p>
    <w:p w:rsidR="007B37ED" w:rsidRPr="00854B16" w:rsidRDefault="007B37ED" w:rsidP="007B37ED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Забота о потомстве. Многие виды рыб не беспокоятся о своем потомстве, для сохранения вида они мечут огромное количество икры. Треска выметывает до 4 млн. икринок и не охраняет их. Азовские и каспийские бычки откладывают икру в предварительно вырытые ямки и бдительно стерегут потомство в течение всего периода развития. Самец другой рыбы — колюшки — строит гнездо из морских растений, скрепляя их серебристо-белыми нитями выделяемой слизи. Самец периодически подправляет гнездо, время от времени он забирается внутрь и тихо шевелит грудными плавниками, создавая ток свежей воды, необходимой для благополучного развития потомства. Самка колюшки откладывает в гнездо всего 120-150 икринок, благодаря заботе самца это небольшое количество икринок обеспечивает сохранение вида. Существуют рыбы, вынашивающие икру на брюхе (сом), на голове (куртус) или даже во рту (губан). В этот период губаны ничего не едят. Мальки, пока не подрастут, держатся вблизи родителя и в случае опасности прячутся в его рот.</w:t>
      </w:r>
    </w:p>
    <w:p w:rsidR="007B37ED" w:rsidRPr="00854B16" w:rsidRDefault="007B37ED" w:rsidP="007B37ED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У некоторых видов лягушек икринки развиваются в выводковой сумке на спине. Высшие позвоночные, как правило, бережно относятся к потомству, защищают от непогоды, выкармливают и охраняют детенышей.</w:t>
      </w:r>
    </w:p>
    <w:p w:rsidR="007B37ED" w:rsidRPr="00854B16" w:rsidRDefault="007B37ED" w:rsidP="007B37ED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Многие насекомые тоже заботятся о своем потомстве. Осы нападают на кузнечиков, сверчков, пауков, жуков, бабочек, гусениц и, погружая жало в нервные узлы, обездвиживают насекомых, а затем откладывают яйца на их теле. Вылупившиеся личинки питаются тканями живой жертвы, они объедают ее упорядоченно, начиная с менее важных для жизни частей, и жертва долго не умирает. Для питания потомства (и для его охраны) осы часто используют ядовитые виды насекомых, например, тарантулов. Организмы ос наделены веществом, нейтрализующим смертоносный яд этих пауков.</w:t>
      </w:r>
    </w:p>
    <w:p w:rsidR="007B37ED" w:rsidRPr="003001F3" w:rsidRDefault="007B37ED" w:rsidP="007B37ED">
      <w:pPr>
        <w:spacing w:before="120"/>
        <w:jc w:val="center"/>
        <w:rPr>
          <w:b/>
          <w:bCs/>
          <w:sz w:val="28"/>
          <w:szCs w:val="28"/>
        </w:rPr>
      </w:pPr>
      <w:r w:rsidRPr="003001F3">
        <w:rPr>
          <w:b/>
          <w:bCs/>
          <w:sz w:val="28"/>
          <w:szCs w:val="28"/>
        </w:rPr>
        <w:t xml:space="preserve">Физиологическая приспособленность. </w:t>
      </w:r>
    </w:p>
    <w:p w:rsidR="007B37ED" w:rsidRPr="00854B16" w:rsidRDefault="007B37ED" w:rsidP="007B37ED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Пустынные животные перед наступлением засушливого сезона накапливают жир, при его расщеплении образуется большое количество воды. Крупные кактусы содержат до 2000 л воды, а в стеблях опунции даже после трехмесячной засухи сохраняется до 80% воды.</w:t>
      </w:r>
    </w:p>
    <w:p w:rsidR="007B37ED" w:rsidRPr="00854B16" w:rsidRDefault="007B37ED" w:rsidP="007B37ED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Личинки пустынных видов амфибий, развивающиеся во временных водоемах, очень быстро совершают метаморфоз. Лягушки, обитающие в пустынях, охотятся только ночью, когда влага опускается на почву и растительность, днем они прячутся в норы грызунов. Ночные хищники прекрасно видят в темноте. Некоторые змеи обладают тепловым зрением, различая объекты с разницей температур в 0,2°С. Летучие мыши, совы и дельфины ориентируются в пространстве с помощью эхолокации. Чувствительность вкусовых рецепторов бабочки в 1000 раз выше чувствительности рецепторов человеческого языка.</w:t>
      </w:r>
    </w:p>
    <w:p w:rsidR="007B37ED" w:rsidRPr="00854B16" w:rsidRDefault="007B37ED" w:rsidP="007B37ED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Тюлени способны находиться под водой 40-60 минут и нырять на глубину до 600 м. Что позволяет тюленям так долго обходиться без воздуха? В их мышцах содержится белок миоглобин, связывающий кислород в 10 раз интенсивнее гемоглобина. Весенние ростки голубой перелески содержат в клеточном соке концентрированный раствор сахара и благополучно переносят отрицательные температуры.</w:t>
      </w:r>
    </w:p>
    <w:p w:rsidR="007B37ED" w:rsidRPr="00854B16" w:rsidRDefault="007B37ED" w:rsidP="007B37ED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Человек не в состоянии пить морскую воду. Рептилии и птицы, обитающие на морских просторах, имеют железы, выводящие избыток солей и позволяющие обходиться морской водой.</w:t>
      </w:r>
    </w:p>
    <w:p w:rsidR="007B37ED" w:rsidRPr="003001F3" w:rsidRDefault="007B37ED" w:rsidP="007B37ED">
      <w:pPr>
        <w:spacing w:before="120"/>
        <w:jc w:val="center"/>
        <w:rPr>
          <w:b/>
          <w:bCs/>
          <w:sz w:val="28"/>
          <w:szCs w:val="28"/>
        </w:rPr>
      </w:pPr>
      <w:r w:rsidRPr="003001F3">
        <w:rPr>
          <w:b/>
          <w:bCs/>
          <w:sz w:val="28"/>
          <w:szCs w:val="28"/>
        </w:rPr>
        <w:t xml:space="preserve">Предусмотрительное поведение. </w:t>
      </w:r>
    </w:p>
    <w:p w:rsidR="007B37ED" w:rsidRPr="00854B16" w:rsidRDefault="007B37ED" w:rsidP="007B37ED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В неблагоприятный сезон многие существа впадают в спячку. Некоторые запасают корм. Распространенная в таежной зоне полевка-экономка собирает зернышки, корешки, травки — всего до 10 кг кормов. Роющие грызуны (кроты, слепыши) натаскивают в норы до 14 кг степного горошка, картофеля, желудей и кусочков корней дуба. Обитающая в пустынях Средней Азии большая песчанка заготавливает стожки травы на вторую половину лета, осень и зиму. Норки и хорьки запасают лягушек, мелких зверьков, ужей.</w:t>
      </w:r>
    </w:p>
    <w:p w:rsidR="007B37ED" w:rsidRPr="003001F3" w:rsidRDefault="007B37ED" w:rsidP="007B37ED">
      <w:pPr>
        <w:spacing w:before="120"/>
        <w:jc w:val="center"/>
        <w:rPr>
          <w:b/>
          <w:bCs/>
          <w:sz w:val="28"/>
          <w:szCs w:val="28"/>
        </w:rPr>
      </w:pPr>
      <w:r w:rsidRPr="003001F3">
        <w:rPr>
          <w:b/>
          <w:bCs/>
          <w:sz w:val="28"/>
          <w:szCs w:val="28"/>
        </w:rPr>
        <w:t>Маскировка.</w:t>
      </w:r>
    </w:p>
    <w:p w:rsidR="007B37ED" w:rsidRPr="00854B16" w:rsidRDefault="007B37ED" w:rsidP="007B37ED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 xml:space="preserve"> Похожая на водоросли причудливая форма некоторых рыб скрывает их от врагов. Гусеницы некоторых бабочек по форме и окраске напоминают сучки деревьев. Жуки-усачи схожи с лишайниками или древесной корой, а прямокрылые насекомые — с листьями растений.</w:t>
      </w:r>
    </w:p>
    <w:p w:rsidR="007B37ED" w:rsidRPr="00854B16" w:rsidRDefault="007B37ED" w:rsidP="007B37ED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Покровительственная окраска. Многие виды, живущие открыто, наделены окраской, сливающейся с фоном. Рыбка таласома в толще воды — темно-синяя, а на дне — желтая. Донные рыбы камбала и скат обычно окрашены под цвет дна. Хамелеон перераспределением пигмента способен подстраивать свою окраску под цвет окружающей среды. Прямо на глазах он может стать, например, из светло-зеленого почти черным с белыми пятнами. Некоторые рыбы способны в течение нескольких секунд поменять 6-8 цветов. Зайцы, песцы, горностаи и куропатки каждую зиму меняют темную маскировочную окраску на белую. Самка открыто гнездящихся птиц (глухарей, тетеревов, рябчиков, гаг), насиживающая яйца, пестротой перышек сливается с фоном растительности. Яйца этих птиц и птенцы имеют защитную пигментацию и незаметны для врагов. Скорлупа яиц крупных хищников и птиц, гнездящихся в недоступных местах, не имеет покровительственной окраски.</w:t>
      </w:r>
    </w:p>
    <w:p w:rsidR="007B37ED" w:rsidRPr="00854B16" w:rsidRDefault="007B37ED" w:rsidP="007B37ED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Многие животные Крайнего Севера — белые. Пустынные существа окрашены, как правило, в песчано-желтый или желто-бурый цвет. Зебры, тигры, жирафы и ряд змей имеют расчленяющую окраску с чередованием светлых и темных пятен, имитирующих естественное чередование пятен света и тени. Расчлененность скрывает истинную форму и размер животного.</w:t>
      </w:r>
    </w:p>
    <w:p w:rsidR="007B37ED" w:rsidRPr="00854B16" w:rsidRDefault="007B37ED" w:rsidP="007B37ED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Некоторые существа сочетают покровительственную окраску с особым поведением. Выпь гнездится в камышах. В случае опасности она вытягивает шею, поднимает голову и замирает. Ее трудно различить даже с близкого расстояния. Тропическая рыбка зайцеголовый иглобрюх во время опасности надувается и всплывает к поверхности раздутым брюшком вверх. Подвергшийся нападению опоссум лежит бездвижно с закрытыми глазами и вывалившимся из раскрытой пасти языком. Аналогично действуют ужи и змеи.</w:t>
      </w:r>
    </w:p>
    <w:p w:rsidR="007B37ED" w:rsidRPr="00854B16" w:rsidRDefault="007B37ED" w:rsidP="007B37ED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Предостерегающая окраска. Существа, наделенные средствами защиты, часто имеют яркую окраску. Они как бы предупреждают хищников: "Не трогай меня"! Предостерегающая окраска свойственна ядовитым, обжигающим или жалящим насекомым: пчелам, осам, гусеницам, а также ядовитым змеям. Божьи коровки выделяют ядовитый секрет, и птицы их не склевывают. Клюнув осу, птица до полугода не трогает и похожих мух, потом она снова начинает склевывать осовидных мух, пока ей вновь не попадется оса. Предостерегающая окраска часто сочетается с демонстративным отпугивающим поведением.</w:t>
      </w:r>
    </w:p>
    <w:p w:rsidR="007B37ED" w:rsidRPr="00854B16" w:rsidRDefault="007B37ED" w:rsidP="007B37ED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Ярко окрашенная морская улитка эолис покрыта ядовитыми ворсинками. Удивительно, что жалящие (стрекательные) клетки она заимствует у растущих на морском дне актиний. В желудке эолис ядовитые клетки актиний не перевариваются, а по особым канальцам перемещаются к кожным выростам на спине улитки, откуда выстреливаются в того, кто попытается напасть на эолис. Морские обитатели предпочитают не прикасаться ни к актиниям, ни к эолис.</w:t>
      </w:r>
    </w:p>
    <w:p w:rsidR="007B37ED" w:rsidRPr="00854B16" w:rsidRDefault="007B37ED" w:rsidP="007B37ED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Мимикрия (греч. mimicros подражательный) заключается в подражании беззащитного или съедобного организма хорошо защищенному и наделенному предостерегающей окраской или несъедобному существу. Неядовитые змеи бывают похожими на ядовитых. Съедобные бабочки подражают окраской ядовитым, мухи — осам, тараканы могут походить расцветкой на божьих коровок. Некоторые цикады, сверчки и личинки кузнечиков по форме напоминают муравьев.</w:t>
      </w:r>
    </w:p>
    <w:p w:rsidR="007B37ED" w:rsidRPr="00854B16" w:rsidRDefault="007B37ED" w:rsidP="007B37ED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Насекомые-подражатели никогда не превосходят численностью вид-оригинал. По какой причине? Оказывается, их генофонд насыщен летальными мутациями, которые в гомозиготном состоянии вызывают гибель. Если бы подражателей было слишком много, предостерегающая окраска не имела бы смысла.</w:t>
      </w:r>
    </w:p>
    <w:p w:rsidR="007B37ED" w:rsidRPr="00854B16" w:rsidRDefault="007B37ED" w:rsidP="007B37ED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Мимикрия не только защищает существа от хищников, но и помогает им размножаться. Яйца кукушки очень похожи на яйца высиживающей их птички другого вида, которая не в состоянии отличить их от собственных. Удивителен внешний вид цветков львиного зева. Они настолько похожи на опыляющих цветки шмелей, что те принимают их за самок и пытаются завязать брачные отношения. Такая мимикрия помогает львиному зеву успешно опыляться.</w:t>
      </w:r>
    </w:p>
    <w:p w:rsidR="007B37ED" w:rsidRPr="00854B16" w:rsidRDefault="007B37ED" w:rsidP="007B37ED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Жуки и крабы для защиты имеют хитиновый покров, моллюски — твердые раковины, черепахи и броненосцы — панцирь, ежи и дикобразы — иглы. Растения защищаются колючками, шипами и обжигающими волосками (крапива). В вакуолях клеток некоторых растений вырастают кристаллы щавелевокислого кальция, предохраняющие растения от поедания гусеницами и грызунами.</w:t>
      </w:r>
    </w:p>
    <w:p w:rsidR="007B37ED" w:rsidRPr="00854B16" w:rsidRDefault="007B37ED" w:rsidP="007B37ED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Жук-бомбардир выстреливает в своего обидчика обжигающей смесью гидрохинона и перекиси водорода. В организме жука эта смесь не вступает в реакцию благодаря стабилизирующему действию специального вещества. Перед выстреливанием особый фермент активирует взаимодействие. Чтобы эта реакция протекала эффективно и была безопасна для самого жука, соотношение химических веществ соблюдается с неизменной точностью. Паук подадора не плетет сетей, он охотится на мух с помощью "лассо" — липкой капельки на длинной паутинке.</w:t>
      </w:r>
    </w:p>
    <w:p w:rsidR="007B37ED" w:rsidRPr="00854B16" w:rsidRDefault="007B37ED" w:rsidP="007B37ED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Удивительная сложность и целесообразность признаков окружающих нас организмов поражает воображение, могли ли они появиться у существ сами по себе? Расцветка крыльев бабочек, похожая на глаза животного, мимикрия осовидных мух и львиного зева, чужие ядовитые ворсинки улитки эолис или реактивные камеры жука-бомбардира? Премудрая приспособленность организмов к условиям существования очевидным образом подсказывает человеку мысль о существовании и величии Творца. По словам М. В. Ломоносова, "природа есть в некотором смысле Евангелие, благовествующее громко творческую силу, премудрость и величие Бога".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37ED"/>
    <w:rsid w:val="003001F3"/>
    <w:rsid w:val="0031418A"/>
    <w:rsid w:val="00531E37"/>
    <w:rsid w:val="005A2562"/>
    <w:rsid w:val="007B37ED"/>
    <w:rsid w:val="00854B16"/>
    <w:rsid w:val="00A726E0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CA6CDC4-C73B-41AF-BD6D-3F92C1C5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7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37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2537</Words>
  <Characters>14466</Characters>
  <Application>Microsoft Office Word</Application>
  <DocSecurity>0</DocSecurity>
  <Lines>120</Lines>
  <Paragraphs>33</Paragraphs>
  <ScaleCrop>false</ScaleCrop>
  <Company>Home</Company>
  <LinksUpToDate>false</LinksUpToDate>
  <CharactersWithSpaces>16970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Естественный отбор и приспособленность видов </dc:title>
  <dc:subject/>
  <dc:creator>Alena</dc:creator>
  <cp:keywords/>
  <dc:description/>
  <cp:lastModifiedBy>admin</cp:lastModifiedBy>
  <cp:revision>2</cp:revision>
  <dcterms:created xsi:type="dcterms:W3CDTF">2014-02-18T00:36:00Z</dcterms:created>
  <dcterms:modified xsi:type="dcterms:W3CDTF">2014-02-18T00:36:00Z</dcterms:modified>
</cp:coreProperties>
</file>