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01D" w:rsidRDefault="006C701D">
      <w:pPr>
        <w:ind w:firstLine="567"/>
        <w:rPr>
          <w:b w:val="0"/>
          <w:sz w:val="24"/>
          <w:lang w:val="en-US"/>
        </w:rPr>
      </w:pPr>
      <w:r>
        <w:rPr>
          <w:b w:val="0"/>
          <w:sz w:val="24"/>
        </w:rPr>
        <w:t xml:space="preserve">Дано: </w:t>
      </w: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F22496">
      <w:pPr>
        <w:ind w:firstLine="567"/>
        <w:rPr>
          <w:b w:val="0"/>
          <w:sz w:val="24"/>
          <w:lang w:val="en-US"/>
        </w:rPr>
      </w:pPr>
      <w:r>
        <w:rPr>
          <w:b w:val="0"/>
          <w:position w:val="-74"/>
          <w:sz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.75pt;height:84.75pt" fillcolor="window">
            <v:imagedata r:id="rId5" o:title=""/>
          </v:shape>
        </w:pict>
      </w: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Материальный баланс колонны: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46"/>
          <w:sz w:val="24"/>
        </w:rPr>
        <w:pict>
          <v:shape id="_x0000_i1026" type="#_x0000_t75" style="width:177.75pt;height:54.75pt" fillcolor="window">
            <v:imagedata r:id="rId6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32"/>
          <w:sz w:val="24"/>
        </w:rPr>
        <w:pict>
          <v:shape id="_x0000_i1027" type="#_x0000_t75" style="width:276pt;height:44.25pt" fillcolor="window">
            <v:imagedata r:id="rId7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32"/>
          <w:sz w:val="24"/>
        </w:rPr>
        <w:pict>
          <v:shape id="_x0000_i1028" type="#_x0000_t75" style="width:179.25pt;height:42.75pt" fillcolor="window">
            <v:imagedata r:id="rId8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32"/>
          <w:sz w:val="24"/>
        </w:rPr>
        <w:pict>
          <v:shape id="_x0000_i1029" type="#_x0000_t75" style="width:366pt;height:44.25pt" fillcolor="window">
            <v:imagedata r:id="rId9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030" type="#_x0000_t75" style="width:140.25pt;height:26.25pt" fillcolor="window">
            <v:imagedata r:id="rId10" o:title=""/>
          </v:shape>
        </w:pict>
      </w:r>
      <w:r w:rsidR="006C701D">
        <w:rPr>
          <w:b w:val="0"/>
          <w:sz w:val="24"/>
        </w:rPr>
        <w:t>кг</w:t>
      </w:r>
      <w:r w:rsidR="006C701D">
        <w:rPr>
          <w:b w:val="0"/>
          <w:sz w:val="24"/>
          <w:lang w:val="en-US"/>
        </w:rPr>
        <w:t>/</w:t>
      </w:r>
      <w:r w:rsidR="006C701D">
        <w:rPr>
          <w:b w:val="0"/>
          <w:sz w:val="24"/>
        </w:rPr>
        <w:t>с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48"/>
          <w:sz w:val="24"/>
        </w:rPr>
        <w:pict>
          <v:shape id="_x0000_i1031" type="#_x0000_t75" style="width:300pt;height:51.75pt" fillcolor="window">
            <v:imagedata r:id="rId11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42"/>
          <w:sz w:val="24"/>
        </w:rPr>
        <w:pict>
          <v:shape id="_x0000_i1032" type="#_x0000_t75" style="width:198pt;height:48pt" fillcolor="window">
            <v:imagedata r:id="rId12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Пересчет массовых % в мольные доли: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48"/>
          <w:sz w:val="24"/>
        </w:rPr>
        <w:pict>
          <v:shape id="_x0000_i1033" type="#_x0000_t75" style="width:404.25pt;height:54pt" fillcolor="window">
            <v:imagedata r:id="rId13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Тепловой баланс теплообменника: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20"/>
          <w:sz w:val="24"/>
        </w:rPr>
        <w:pict>
          <v:shape id="_x0000_i1034" type="#_x0000_t75" style="width:329.25pt;height:27pt" fillcolor="window">
            <v:imagedata r:id="rId14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32"/>
          <w:sz w:val="24"/>
        </w:rPr>
        <w:pict>
          <v:shape id="_x0000_i1035" type="#_x0000_t75" style="width:174pt;height:42.75pt" fillcolor="window">
            <v:imagedata r:id="rId15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 xml:space="preserve">По табл. </w:t>
      </w:r>
      <w:r>
        <w:rPr>
          <w:b w:val="0"/>
          <w:sz w:val="24"/>
          <w:lang w:val="en-US"/>
        </w:rPr>
        <w:t>XLVII (</w:t>
      </w:r>
      <w:r>
        <w:rPr>
          <w:b w:val="0"/>
          <w:sz w:val="24"/>
        </w:rPr>
        <w:t>П.Р., 543)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 xml:space="preserve"> </w:t>
      </w:r>
      <w:r w:rsidR="00F22496">
        <w:rPr>
          <w:b w:val="0"/>
          <w:position w:val="-14"/>
          <w:sz w:val="24"/>
        </w:rPr>
        <w:pict>
          <v:shape id="_x0000_i1036" type="#_x0000_t75" style="width:81.75pt;height:23.25pt" fillcolor="window">
            <v:imagedata r:id="rId16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 xml:space="preserve">По рис. </w:t>
      </w:r>
      <w:r>
        <w:rPr>
          <w:b w:val="0"/>
          <w:sz w:val="24"/>
          <w:lang w:val="en-US"/>
        </w:rPr>
        <w:t>XI (</w:t>
      </w:r>
      <w:r>
        <w:rPr>
          <w:b w:val="0"/>
          <w:sz w:val="24"/>
        </w:rPr>
        <w:t>П.Р., 562)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26"/>
          <w:sz w:val="24"/>
        </w:rPr>
        <w:pict>
          <v:shape id="_x0000_i1037" type="#_x0000_t75" style="width:102.75pt;height:29.25pt" fillcolor="window">
            <v:imagedata r:id="rId17" o:title=""/>
          </v:shape>
        </w:pict>
      </w:r>
      <w:r w:rsidR="006C701D">
        <w:rPr>
          <w:b w:val="0"/>
          <w:sz w:val="24"/>
        </w:rPr>
        <w:t>кал</w:t>
      </w:r>
      <w:r w:rsidR="006C701D">
        <w:rPr>
          <w:b w:val="0"/>
          <w:sz w:val="24"/>
          <w:lang w:val="en-US"/>
        </w:rPr>
        <w:t>/</w:t>
      </w:r>
      <w:r w:rsidR="006C701D">
        <w:rPr>
          <w:b w:val="0"/>
          <w:sz w:val="24"/>
        </w:rPr>
        <w:t>кг</w:t>
      </w:r>
      <w:r w:rsidR="006C701D">
        <w:rPr>
          <w:b w:val="0"/>
          <w:sz w:val="24"/>
        </w:rPr>
        <w:sym w:font="Symbol" w:char="F0D7"/>
      </w:r>
      <w:r w:rsidR="006C701D">
        <w:rPr>
          <w:b w:val="0"/>
          <w:sz w:val="24"/>
        </w:rPr>
        <w:t xml:space="preserve">с </w:t>
      </w:r>
      <w:r>
        <w:rPr>
          <w:b w:val="0"/>
          <w:position w:val="-6"/>
          <w:sz w:val="24"/>
        </w:rPr>
        <w:pict>
          <v:shape id="_x0000_i1038" type="#_x0000_t75" style="width:53.25pt;height:18pt" fillcolor="window">
            <v:imagedata r:id="rId18" o:title=""/>
          </v:shape>
        </w:pict>
      </w:r>
      <w:r w:rsidR="006C701D">
        <w:rPr>
          <w:b w:val="0"/>
          <w:sz w:val="24"/>
        </w:rPr>
        <w:t xml:space="preserve"> Дж</w:t>
      </w:r>
      <w:r w:rsidR="006C701D">
        <w:rPr>
          <w:b w:val="0"/>
          <w:sz w:val="24"/>
          <w:lang w:val="en-US"/>
        </w:rPr>
        <w:t>/</w:t>
      </w:r>
      <w:r w:rsidR="006C701D">
        <w:rPr>
          <w:b w:val="0"/>
          <w:sz w:val="24"/>
        </w:rPr>
        <w:t>кг</w:t>
      </w:r>
      <w:r w:rsidR="006C701D">
        <w:rPr>
          <w:b w:val="0"/>
          <w:sz w:val="24"/>
        </w:rPr>
        <w:sym w:font="Symbol" w:char="F0D7"/>
      </w:r>
      <w:r w:rsidR="006C701D">
        <w:rPr>
          <w:b w:val="0"/>
          <w:sz w:val="24"/>
        </w:rPr>
        <w:t>К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58"/>
          <w:sz w:val="24"/>
        </w:rPr>
        <w:pict>
          <v:shape id="_x0000_i1039" type="#_x0000_t75" style="width:440.25pt;height:66.75pt" fillcolor="window">
            <v:imagedata r:id="rId19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Расход воды: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38"/>
          <w:sz w:val="24"/>
        </w:rPr>
        <w:pict>
          <v:shape id="_x0000_i1040" type="#_x0000_t75" style="width:3in;height:45.75pt" fillcolor="window">
            <v:imagedata r:id="rId20" o:title=""/>
          </v:shape>
        </w:pict>
      </w:r>
      <w:r w:rsidR="006C701D">
        <w:rPr>
          <w:b w:val="0"/>
          <w:sz w:val="24"/>
        </w:rPr>
        <w:t xml:space="preserve"> кг</w:t>
      </w:r>
      <w:r w:rsidR="006C701D">
        <w:rPr>
          <w:b w:val="0"/>
          <w:sz w:val="24"/>
          <w:lang w:val="en-US"/>
        </w:rPr>
        <w:t>/</w:t>
      </w:r>
      <w:r w:rsidR="006C701D">
        <w:rPr>
          <w:b w:val="0"/>
          <w:sz w:val="24"/>
        </w:rPr>
        <w:t>с (Д., 32)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Ф</w:t>
      </w:r>
      <w:r>
        <w:rPr>
          <w:b w:val="0"/>
          <w:sz w:val="24"/>
          <w:lang w:val="en-US"/>
        </w:rPr>
        <w:t>/</w:t>
      </w:r>
      <w:r>
        <w:rPr>
          <w:b w:val="0"/>
          <w:sz w:val="24"/>
        </w:rPr>
        <w:t>х свойства воды при т-ре 30С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041" type="#_x0000_t75" style="width:63.75pt;height:23.25pt" fillcolor="window">
            <v:imagedata r:id="rId21" o:title=""/>
          </v:shape>
        </w:pict>
      </w:r>
      <w:r w:rsidR="006C701D">
        <w:rPr>
          <w:b w:val="0"/>
          <w:sz w:val="24"/>
        </w:rPr>
        <w:t>кг</w:t>
      </w:r>
      <w:r w:rsidR="006C701D">
        <w:rPr>
          <w:b w:val="0"/>
          <w:sz w:val="24"/>
          <w:lang w:val="en-US"/>
        </w:rPr>
        <w:t>/</w:t>
      </w:r>
      <w:r w:rsidR="006C701D">
        <w:rPr>
          <w:b w:val="0"/>
          <w:sz w:val="24"/>
        </w:rPr>
        <w:t>м</w:t>
      </w:r>
      <w:r w:rsidR="006C701D">
        <w:rPr>
          <w:b w:val="0"/>
          <w:sz w:val="24"/>
          <w:vertAlign w:val="superscript"/>
        </w:rPr>
        <w:t>3</w:t>
      </w: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042" type="#_x0000_t75" style="width:77.25pt;height:23.25pt" fillcolor="window">
            <v:imagedata r:id="rId22" o:title=""/>
          </v:shape>
        </w:pict>
      </w:r>
      <w:r w:rsidR="006C701D">
        <w:rPr>
          <w:b w:val="0"/>
          <w:sz w:val="24"/>
        </w:rPr>
        <w:t>Вт/(м</w:t>
      </w:r>
      <w:r w:rsidR="006C701D">
        <w:rPr>
          <w:b w:val="0"/>
          <w:sz w:val="24"/>
        </w:rPr>
        <w:sym w:font="Symbol" w:char="F0D7"/>
      </w:r>
      <w:r w:rsidR="006C701D">
        <w:rPr>
          <w:b w:val="0"/>
          <w:sz w:val="24"/>
        </w:rPr>
        <w:t>К)</w:t>
      </w: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043" type="#_x0000_t75" style="width:105.75pt;height:23.25pt" fillcolor="window">
            <v:imagedata r:id="rId23" o:title=""/>
          </v:shape>
        </w:pict>
      </w:r>
      <w:r w:rsidR="006C701D">
        <w:rPr>
          <w:b w:val="0"/>
          <w:sz w:val="24"/>
        </w:rPr>
        <w:t>Па</w:t>
      </w:r>
      <w:r w:rsidR="006C701D">
        <w:rPr>
          <w:b w:val="0"/>
          <w:sz w:val="24"/>
        </w:rPr>
        <w:sym w:font="Symbol" w:char="F0D7"/>
      </w:r>
      <w:r w:rsidR="006C701D">
        <w:rPr>
          <w:b w:val="0"/>
          <w:sz w:val="24"/>
        </w:rPr>
        <w:t>с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Среднелогарифмическая разность температур: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  <w:lang w:val="en-US"/>
        </w:rPr>
      </w:pPr>
      <w:r>
        <w:rPr>
          <w:b w:val="0"/>
          <w:position w:val="-36"/>
          <w:sz w:val="24"/>
        </w:rPr>
        <w:pict>
          <v:shape id="_x0000_i1044" type="#_x0000_t75" style="width:96.75pt;height:45pt" fillcolor="window">
            <v:imagedata r:id="rId24" o:title=""/>
          </v:shape>
        </w:pict>
      </w:r>
      <w:r w:rsidR="006C701D">
        <w:rPr>
          <w:b w:val="0"/>
          <w:sz w:val="24"/>
          <w:lang w:val="en-US"/>
        </w:rPr>
        <w:t xml:space="preserve">     </w:t>
      </w:r>
      <w:r>
        <w:rPr>
          <w:b w:val="0"/>
          <w:position w:val="-36"/>
          <w:sz w:val="24"/>
          <w:lang w:val="en-US"/>
        </w:rPr>
        <w:pict>
          <v:shape id="_x0000_i1045" type="#_x0000_t75" style="width:108.75pt;height:45pt" fillcolor="window">
            <v:imagedata r:id="rId25" o:title=""/>
          </v:shape>
        </w:pict>
      </w: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F22496">
      <w:pPr>
        <w:ind w:firstLine="567"/>
        <w:rPr>
          <w:b w:val="0"/>
          <w:sz w:val="24"/>
          <w:lang w:val="en-US"/>
        </w:rPr>
      </w:pPr>
      <w:r>
        <w:rPr>
          <w:b w:val="0"/>
          <w:position w:val="-42"/>
          <w:sz w:val="24"/>
        </w:rPr>
        <w:pict>
          <v:shape id="_x0000_i1046" type="#_x0000_t75" style="width:236.25pt;height:48pt" fillcolor="window">
            <v:imagedata r:id="rId26" o:title=""/>
          </v:shape>
        </w:pict>
      </w: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20"/>
          <w:sz w:val="24"/>
        </w:rPr>
        <w:pict>
          <v:shape id="_x0000_i1047" type="#_x0000_t75" style="width:165pt;height:26.25pt" fillcolor="window">
            <v:imagedata r:id="rId27" o:title=""/>
          </v:shape>
        </w:pict>
      </w:r>
      <w:r w:rsidR="006C701D">
        <w:rPr>
          <w:b w:val="0"/>
          <w:sz w:val="24"/>
        </w:rPr>
        <w:t>С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Ф/х</w:t>
      </w:r>
      <w:r>
        <w:rPr>
          <w:b w:val="0"/>
          <w:sz w:val="24"/>
          <w:lang w:val="en-US"/>
        </w:rPr>
        <w:t xml:space="preserve"> c</w:t>
      </w:r>
      <w:r>
        <w:rPr>
          <w:b w:val="0"/>
          <w:sz w:val="24"/>
        </w:rPr>
        <w:t xml:space="preserve">войства </w:t>
      </w:r>
      <w:r>
        <w:rPr>
          <w:b w:val="0"/>
          <w:sz w:val="24"/>
          <w:lang w:val="en-US"/>
        </w:rPr>
        <w:t>c</w:t>
      </w:r>
      <w:r>
        <w:rPr>
          <w:b w:val="0"/>
          <w:sz w:val="24"/>
        </w:rPr>
        <w:t>меси метилового спирта и воды с массовой долей метилового спирта 7% при температуре 30 С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048" type="#_x0000_t75" style="width:62.25pt;height:23.25pt" fillcolor="window">
            <v:imagedata r:id="rId28" o:title=""/>
          </v:shape>
        </w:pict>
      </w:r>
      <w:r w:rsidR="006C701D">
        <w:rPr>
          <w:b w:val="0"/>
          <w:sz w:val="24"/>
        </w:rPr>
        <w:t>кг</w:t>
      </w:r>
      <w:r w:rsidR="006C701D">
        <w:rPr>
          <w:b w:val="0"/>
          <w:sz w:val="24"/>
          <w:lang w:val="en-US"/>
        </w:rPr>
        <w:t>/</w:t>
      </w:r>
      <w:r w:rsidR="006C701D">
        <w:rPr>
          <w:b w:val="0"/>
          <w:sz w:val="24"/>
        </w:rPr>
        <w:t>м</w:t>
      </w:r>
      <w:r w:rsidR="006C701D">
        <w:rPr>
          <w:b w:val="0"/>
          <w:sz w:val="24"/>
          <w:vertAlign w:val="superscript"/>
        </w:rPr>
        <w:t>3</w:t>
      </w:r>
      <w:r w:rsidR="006C701D">
        <w:rPr>
          <w:b w:val="0"/>
          <w:sz w:val="24"/>
        </w:rPr>
        <w:t xml:space="preserve"> (т. </w:t>
      </w:r>
      <w:r w:rsidR="006C701D">
        <w:rPr>
          <w:b w:val="0"/>
          <w:sz w:val="24"/>
          <w:lang w:val="en-US"/>
        </w:rPr>
        <w:t xml:space="preserve">1-101,  </w:t>
      </w:r>
      <w:r w:rsidR="006C701D">
        <w:rPr>
          <w:b w:val="0"/>
          <w:sz w:val="24"/>
        </w:rPr>
        <w:t>Перри, 51)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Коэффициент динамической вязкости смеси рассчитывается по уравнению Томаса (ф. 1-91, Перри, 26):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049" type="#_x0000_t75" style="width:159pt;height:27.75pt" fillcolor="window">
            <v:imagedata r:id="rId29" o:title=""/>
          </v:shape>
        </w:pict>
      </w:r>
      <w:r w:rsidR="006C701D">
        <w:rPr>
          <w:b w:val="0"/>
          <w:sz w:val="24"/>
        </w:rPr>
        <w:t>, где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32"/>
          <w:sz w:val="24"/>
        </w:rPr>
        <w:pict>
          <v:shape id="_x0000_i1050" type="#_x0000_t75" style="width:153pt;height:45pt" fillcolor="window">
            <v:imagedata r:id="rId30" o:title=""/>
          </v:shape>
        </w:pict>
      </w:r>
      <w:r w:rsidR="006C701D">
        <w:rPr>
          <w:b w:val="0"/>
          <w:sz w:val="24"/>
        </w:rPr>
        <w:t xml:space="preserve">, </w:t>
      </w: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4"/>
          <w:sz w:val="24"/>
        </w:rPr>
        <w:pict>
          <v:shape id="_x0000_i1051" type="#_x0000_t75" style="width:18.75pt;height:17.25pt" fillcolor="window">
            <v:imagedata r:id="rId31" o:title=""/>
          </v:shape>
        </w:pict>
      </w:r>
      <w:r w:rsidR="006C701D">
        <w:rPr>
          <w:b w:val="0"/>
          <w:sz w:val="24"/>
        </w:rPr>
        <w:t>температура смеси;</w:t>
      </w: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4"/>
          <w:sz w:val="24"/>
        </w:rPr>
        <w:pict>
          <v:shape id="_x0000_i1052" type="#_x0000_t75" style="width:21.75pt;height:17.25pt" fillcolor="window">
            <v:imagedata r:id="rId32" o:title=""/>
          </v:shape>
        </w:pict>
      </w:r>
      <w:r w:rsidR="006C701D">
        <w:rPr>
          <w:b w:val="0"/>
          <w:sz w:val="24"/>
        </w:rPr>
        <w:t xml:space="preserve">постоянная вязкости, определяемая путем суммирования атомных и структурных составляющих смеси. 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 xml:space="preserve">Для смеси метиловый спирт-вода, 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6"/>
          <w:sz w:val="24"/>
        </w:rPr>
        <w:pict>
          <v:shape id="_x0000_i1053" type="#_x0000_t75" style="width:294pt;height:18pt" fillcolor="window">
            <v:imagedata r:id="rId33" o:title=""/>
          </v:shape>
        </w:pict>
      </w:r>
      <w:r w:rsidR="006C701D">
        <w:rPr>
          <w:b w:val="0"/>
          <w:sz w:val="24"/>
        </w:rPr>
        <w:t xml:space="preserve"> (т. 1-14, Перри, 26)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Таким образом,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054" type="#_x0000_t75" style="width:405pt;height:27.75pt" fillcolor="window">
            <v:imagedata r:id="rId34" o:title=""/>
          </v:shape>
        </w:pict>
      </w:r>
      <w:r w:rsidR="006C701D">
        <w:rPr>
          <w:b w:val="0"/>
          <w:sz w:val="24"/>
        </w:rPr>
        <w:t xml:space="preserve"> Па</w:t>
      </w:r>
      <w:r w:rsidR="006C701D">
        <w:rPr>
          <w:b w:val="0"/>
          <w:sz w:val="24"/>
        </w:rPr>
        <w:sym w:font="Symbol" w:char="F0D7"/>
      </w:r>
      <w:r w:rsidR="006C701D">
        <w:rPr>
          <w:b w:val="0"/>
          <w:sz w:val="24"/>
        </w:rPr>
        <w:t>с</w:t>
      </w: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6C701D">
      <w:pPr>
        <w:ind w:firstLine="567"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Коэффициент теплопроводности смеси органических жидкостей и воды с достаточной степенью точности можно посчитать по уравнению Краго                    (1-70, Перри, 22):</w:t>
      </w: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F22496">
      <w:pPr>
        <w:ind w:firstLine="567"/>
        <w:rPr>
          <w:b w:val="0"/>
          <w:sz w:val="24"/>
          <w:lang w:val="en-US"/>
        </w:rPr>
      </w:pPr>
      <w:r>
        <w:rPr>
          <w:b w:val="0"/>
          <w:position w:val="-42"/>
          <w:sz w:val="24"/>
          <w:lang w:val="en-US"/>
        </w:rPr>
        <w:pict>
          <v:shape id="_x0000_i1055" type="#_x0000_t75" style="width:261pt;height:48pt" fillcolor="window">
            <v:imagedata r:id="rId35" o:title=""/>
          </v:shape>
        </w:pict>
      </w:r>
      <w:r w:rsidR="006C701D">
        <w:rPr>
          <w:b w:val="0"/>
          <w:sz w:val="24"/>
          <w:lang w:val="en-US"/>
        </w:rPr>
        <w:t xml:space="preserve">, </w:t>
      </w: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6C701D">
      <w:pPr>
        <w:ind w:firstLine="567"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 xml:space="preserve">где </w:t>
      </w:r>
      <w:r w:rsidR="00F22496">
        <w:rPr>
          <w:b w:val="0"/>
          <w:position w:val="-14"/>
          <w:sz w:val="24"/>
          <w:lang w:val="en-US"/>
        </w:rPr>
        <w:pict>
          <v:shape id="_x0000_i1056" type="#_x0000_t75" style="width:36pt;height:23.25pt" fillcolor="window">
            <v:imagedata r:id="rId36" o:title=""/>
          </v:shape>
        </w:pict>
      </w:r>
      <w:r>
        <w:rPr>
          <w:b w:val="0"/>
          <w:sz w:val="24"/>
          <w:lang w:val="en-US"/>
        </w:rPr>
        <w:t>относительная плотность смеси жидкостей по воде, равная в данном случае 0.99</w:t>
      </w: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6C701D">
      <w:pPr>
        <w:ind w:firstLine="567"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Таким образом</w:t>
      </w: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F22496">
      <w:pPr>
        <w:ind w:firstLine="567"/>
        <w:rPr>
          <w:b w:val="0"/>
          <w:sz w:val="24"/>
          <w:lang w:val="en-US"/>
        </w:rPr>
      </w:pPr>
      <w:r>
        <w:rPr>
          <w:b w:val="0"/>
          <w:position w:val="-34"/>
          <w:sz w:val="24"/>
          <w:lang w:val="en-US"/>
        </w:rPr>
        <w:pict>
          <v:shape id="_x0000_i1057" type="#_x0000_t75" style="width:333pt;height:44.25pt" fillcolor="window">
            <v:imagedata r:id="rId37" o:title=""/>
          </v:shape>
        </w:pict>
      </w: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 xml:space="preserve">Удельную теплоемкость растворов органических жидкостей можно посчитать по методу Джонсона и Хуанга с помощью аддитивных составляющих (т. 1-7, Перри, 15). Для смеси вода-метиловый спирт при содержании спирта 7% по массе, теплоемкость практически равна теплоемкости воды при т-ре 30 градусов, или равна 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058" type="#_x0000_t75" style="width:68.25pt;height:23.25pt" fillcolor="window">
            <v:imagedata r:id="rId38" o:title=""/>
          </v:shape>
        </w:pict>
      </w:r>
      <w:r w:rsidR="006C701D">
        <w:rPr>
          <w:b w:val="0"/>
          <w:sz w:val="24"/>
        </w:rPr>
        <w:t>Дж</w:t>
      </w:r>
      <w:r w:rsidR="006C701D">
        <w:rPr>
          <w:b w:val="0"/>
          <w:sz w:val="24"/>
          <w:lang w:val="en-US"/>
        </w:rPr>
        <w:t>/</w:t>
      </w:r>
      <w:r w:rsidR="006C701D">
        <w:rPr>
          <w:b w:val="0"/>
          <w:sz w:val="24"/>
        </w:rPr>
        <w:t>(кг</w:t>
      </w:r>
      <w:r w:rsidR="006C701D">
        <w:rPr>
          <w:b w:val="0"/>
          <w:sz w:val="24"/>
        </w:rPr>
        <w:sym w:font="Symbol" w:char="F0D7"/>
      </w:r>
      <w:r w:rsidR="006C701D">
        <w:rPr>
          <w:b w:val="0"/>
          <w:sz w:val="24"/>
        </w:rPr>
        <w:t xml:space="preserve">К) (р. </w:t>
      </w:r>
      <w:r w:rsidR="006C701D">
        <w:rPr>
          <w:b w:val="0"/>
          <w:sz w:val="24"/>
          <w:lang w:val="en-US"/>
        </w:rPr>
        <w:t xml:space="preserve">XI, </w:t>
      </w:r>
      <w:r w:rsidR="006C701D">
        <w:rPr>
          <w:b w:val="0"/>
          <w:sz w:val="24"/>
        </w:rPr>
        <w:t>П.Р., 562)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Пустим спирт по трубам, а воду – в межтрубном пространстве.</w:t>
      </w: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Объемный расход спирта и воды: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059" type="#_x0000_t75" style="width:270.75pt;height:27.75pt" fillcolor="window">
            <v:imagedata r:id="rId39" o:title=""/>
          </v:shape>
        </w:pict>
      </w:r>
      <w:r w:rsidR="006C701D">
        <w:rPr>
          <w:b w:val="0"/>
          <w:sz w:val="24"/>
        </w:rPr>
        <w:t>м</w:t>
      </w:r>
      <w:r w:rsidR="006C701D">
        <w:rPr>
          <w:b w:val="0"/>
          <w:sz w:val="24"/>
          <w:vertAlign w:val="superscript"/>
        </w:rPr>
        <w:t>3</w:t>
      </w:r>
      <w:r w:rsidR="006C701D">
        <w:rPr>
          <w:b w:val="0"/>
          <w:sz w:val="24"/>
          <w:lang w:val="en-US"/>
        </w:rPr>
        <w:t>/</w:t>
      </w:r>
      <w:r w:rsidR="006C701D">
        <w:rPr>
          <w:b w:val="0"/>
          <w:sz w:val="24"/>
        </w:rPr>
        <w:t>с (П.Р, 216)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060" type="#_x0000_t75" style="width:275.25pt;height:27.75pt" fillcolor="window">
            <v:imagedata r:id="rId40" o:title=""/>
          </v:shape>
        </w:pict>
      </w:r>
      <w:r w:rsidR="006C701D">
        <w:rPr>
          <w:b w:val="0"/>
          <w:sz w:val="24"/>
        </w:rPr>
        <w:t>м</w:t>
      </w:r>
      <w:r w:rsidR="006C701D">
        <w:rPr>
          <w:b w:val="0"/>
          <w:sz w:val="24"/>
          <w:vertAlign w:val="superscript"/>
        </w:rPr>
        <w:t>3</w:t>
      </w:r>
      <w:r w:rsidR="006C701D">
        <w:rPr>
          <w:b w:val="0"/>
          <w:sz w:val="24"/>
          <w:lang w:val="en-US"/>
        </w:rPr>
        <w:t>/</w:t>
      </w:r>
      <w:r w:rsidR="006C701D">
        <w:rPr>
          <w:b w:val="0"/>
          <w:sz w:val="24"/>
        </w:rPr>
        <w:t>с (П.Р, 216)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 xml:space="preserve">Согласно т.4.8 (П.Р., 172) минимальное значение </w:t>
      </w:r>
      <w:r>
        <w:rPr>
          <w:b w:val="0"/>
          <w:sz w:val="24"/>
          <w:lang w:val="en-US"/>
        </w:rPr>
        <w:t>K</w:t>
      </w:r>
      <w:r>
        <w:rPr>
          <w:b w:val="0"/>
          <w:sz w:val="24"/>
          <w:vertAlign w:val="subscript"/>
          <w:lang w:val="en-US"/>
        </w:rPr>
        <w:t>op</w:t>
      </w:r>
      <w:r>
        <w:rPr>
          <w:b w:val="0"/>
          <w:sz w:val="24"/>
          <w:lang w:val="en-US"/>
        </w:rPr>
        <w:t xml:space="preserve"> </w:t>
      </w:r>
      <w:r>
        <w:rPr>
          <w:b w:val="0"/>
          <w:sz w:val="24"/>
        </w:rPr>
        <w:t>для турбулентного режима составляет 2</w:t>
      </w:r>
      <w:r>
        <w:rPr>
          <w:b w:val="0"/>
          <w:sz w:val="24"/>
          <w:lang w:val="en-US"/>
        </w:rPr>
        <w:t>5</w:t>
      </w:r>
      <w:r>
        <w:rPr>
          <w:b w:val="0"/>
          <w:sz w:val="24"/>
        </w:rPr>
        <w:t>0 Вт</w:t>
      </w:r>
      <w:r>
        <w:rPr>
          <w:b w:val="0"/>
          <w:sz w:val="24"/>
          <w:lang w:val="en-US"/>
        </w:rPr>
        <w:t>/</w:t>
      </w:r>
      <w:r>
        <w:rPr>
          <w:b w:val="0"/>
          <w:sz w:val="24"/>
        </w:rPr>
        <w:t>(м</w:t>
      </w:r>
      <w:r>
        <w:rPr>
          <w:b w:val="0"/>
          <w:sz w:val="24"/>
        </w:rPr>
        <w:sym w:font="Symbol" w:char="F0D7"/>
      </w:r>
      <w:r>
        <w:rPr>
          <w:b w:val="0"/>
          <w:sz w:val="24"/>
        </w:rPr>
        <w:t>К)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Ориентировочная поверхность составляет: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34"/>
          <w:sz w:val="24"/>
        </w:rPr>
        <w:pict>
          <v:shape id="_x0000_i1061" type="#_x0000_t75" style="width:194.25pt;height:44.25pt" fillcolor="window">
            <v:imagedata r:id="rId41" o:title=""/>
          </v:shape>
        </w:pict>
      </w:r>
      <w:r w:rsidR="006C701D">
        <w:rPr>
          <w:b w:val="0"/>
          <w:sz w:val="24"/>
        </w:rPr>
        <w:t>м</w:t>
      </w:r>
      <w:r w:rsidR="006C701D">
        <w:rPr>
          <w:b w:val="0"/>
          <w:sz w:val="24"/>
          <w:vertAlign w:val="superscript"/>
        </w:rPr>
        <w:t>2</w:t>
      </w:r>
      <w:r w:rsidR="006C701D">
        <w:rPr>
          <w:b w:val="0"/>
          <w:sz w:val="24"/>
        </w:rPr>
        <w:t xml:space="preserve"> </w:t>
      </w:r>
      <w:r>
        <w:rPr>
          <w:b w:val="0"/>
          <w:position w:val="-6"/>
          <w:sz w:val="24"/>
        </w:rPr>
        <w:pict>
          <v:shape id="_x0000_i1062" type="#_x0000_t75" style="width:44.25pt;height:18pt" fillcolor="window">
            <v:imagedata r:id="rId42" o:title=""/>
          </v:shape>
        </w:pict>
      </w:r>
      <w:r w:rsidR="006C701D">
        <w:rPr>
          <w:b w:val="0"/>
          <w:sz w:val="24"/>
        </w:rPr>
        <w:t>м</w:t>
      </w:r>
      <w:r w:rsidR="006C701D">
        <w:rPr>
          <w:b w:val="0"/>
          <w:sz w:val="24"/>
          <w:vertAlign w:val="superscript"/>
        </w:rPr>
        <w:t>2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 xml:space="preserve">В теплообменных трубах 25х2 мм по ГОСТ 15120-79 скорость течения спирта при </w:t>
      </w:r>
      <w:r>
        <w:rPr>
          <w:b w:val="0"/>
          <w:sz w:val="24"/>
          <w:lang w:val="en-US"/>
        </w:rPr>
        <w:t>Re</w:t>
      </w:r>
      <w:r>
        <w:rPr>
          <w:b w:val="0"/>
          <w:sz w:val="24"/>
          <w:vertAlign w:val="subscript"/>
          <w:lang w:val="en-US"/>
        </w:rPr>
        <w:t>1</w:t>
      </w:r>
      <w:r>
        <w:rPr>
          <w:b w:val="0"/>
          <w:sz w:val="24"/>
          <w:lang w:val="en-US"/>
        </w:rPr>
        <w:t xml:space="preserve">&gt;10000 </w:t>
      </w:r>
      <w:r>
        <w:rPr>
          <w:b w:val="0"/>
          <w:sz w:val="24"/>
        </w:rPr>
        <w:t>должна быть не менее: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  <w:lang w:val="en-US"/>
        </w:rPr>
      </w:pPr>
      <w:r>
        <w:rPr>
          <w:b w:val="0"/>
          <w:position w:val="-42"/>
          <w:sz w:val="24"/>
        </w:rPr>
        <w:pict>
          <v:shape id="_x0000_i1063" type="#_x0000_t75" style="width:305.25pt;height:48.75pt" fillcolor="window">
            <v:imagedata r:id="rId43" o:title=""/>
          </v:shape>
        </w:pict>
      </w:r>
      <w:r w:rsidR="006C701D">
        <w:rPr>
          <w:b w:val="0"/>
          <w:sz w:val="24"/>
        </w:rPr>
        <w:t xml:space="preserve"> м</w:t>
      </w:r>
      <w:r w:rsidR="006C701D">
        <w:rPr>
          <w:b w:val="0"/>
          <w:sz w:val="24"/>
          <w:lang w:val="en-US"/>
        </w:rPr>
        <w:t>/c (П.Р, 216)</w:t>
      </w: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Проходное сечение трубного пространства должно быть не менее:</w:t>
      </w: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064" type="#_x0000_t75" style="width:291pt;height:27.75pt" fillcolor="window">
            <v:imagedata r:id="rId44" o:title=""/>
          </v:shape>
        </w:pict>
      </w:r>
      <w:r w:rsidR="006C701D">
        <w:rPr>
          <w:b w:val="0"/>
          <w:sz w:val="24"/>
        </w:rPr>
        <w:t>м</w:t>
      </w:r>
      <w:r w:rsidR="006C701D">
        <w:rPr>
          <w:b w:val="0"/>
          <w:sz w:val="24"/>
          <w:vertAlign w:val="superscript"/>
        </w:rPr>
        <w:t>2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Кожухотрубчатый холодильник наименьшего диаметра 159 мм с числом труб 13 имеет площадь 0.5</w:t>
      </w:r>
      <w:r>
        <w:rPr>
          <w:b w:val="0"/>
          <w:sz w:val="24"/>
        </w:rPr>
        <w:sym w:font="Symbol" w:char="F0D7"/>
      </w:r>
      <w:r>
        <w:rPr>
          <w:b w:val="0"/>
          <w:sz w:val="24"/>
        </w:rPr>
        <w:t>10</w:t>
      </w:r>
      <w:r>
        <w:rPr>
          <w:b w:val="0"/>
          <w:sz w:val="24"/>
          <w:vertAlign w:val="superscript"/>
        </w:rPr>
        <w:t>-2</w:t>
      </w:r>
      <w:r>
        <w:rPr>
          <w:b w:val="0"/>
          <w:sz w:val="24"/>
        </w:rPr>
        <w:t xml:space="preserve"> м</w:t>
      </w:r>
      <w:r>
        <w:rPr>
          <w:b w:val="0"/>
          <w:sz w:val="24"/>
          <w:vertAlign w:val="superscript"/>
        </w:rPr>
        <w:t>2</w:t>
      </w:r>
      <w:r>
        <w:rPr>
          <w:b w:val="0"/>
          <w:sz w:val="24"/>
        </w:rPr>
        <w:t xml:space="preserve"> (табл. 4.12, П.Р,215). Следовательно турбулентное течение спирта можно обеспечить только в аппарате с меньшим диаметром трубного пространства, т.е. в теплообменнике "труба в трубе".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i/>
          <w:sz w:val="24"/>
        </w:rPr>
        <w:t xml:space="preserve">Вариант 1. </w:t>
      </w:r>
      <w:r>
        <w:rPr>
          <w:b w:val="0"/>
          <w:sz w:val="24"/>
        </w:rPr>
        <w:t>Теплообменник "труба в трубе" (ГОСТ 9930-78).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numPr>
          <w:ilvl w:val="1"/>
          <w:numId w:val="1"/>
        </w:numPr>
        <w:rPr>
          <w:b w:val="0"/>
          <w:sz w:val="24"/>
        </w:rPr>
      </w:pPr>
      <w:r>
        <w:rPr>
          <w:b w:val="0"/>
          <w:sz w:val="24"/>
        </w:rPr>
        <w:t>Рассмотрим аппарат, изготовленный из труб 89х4 мм (наружная) и 57х3.5 (внутренняя). Скорость спирта в трубах для обеспечения турбулентного движения должна быть не менее:</w:t>
      </w:r>
    </w:p>
    <w:p w:rsidR="006C701D" w:rsidRDefault="006C701D">
      <w:pPr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  <w:lang w:val="en-US"/>
        </w:rPr>
      </w:pPr>
      <w:r>
        <w:rPr>
          <w:b w:val="0"/>
          <w:position w:val="-42"/>
          <w:sz w:val="24"/>
        </w:rPr>
        <w:pict>
          <v:shape id="_x0000_i1065" type="#_x0000_t75" style="width:335.25pt;height:48.75pt" fillcolor="window">
            <v:imagedata r:id="rId45" o:title=""/>
          </v:shape>
        </w:pict>
      </w:r>
      <w:r w:rsidR="006C701D">
        <w:rPr>
          <w:b w:val="0"/>
          <w:sz w:val="24"/>
        </w:rPr>
        <w:t xml:space="preserve"> м</w:t>
      </w:r>
      <w:r w:rsidR="006C701D">
        <w:rPr>
          <w:b w:val="0"/>
          <w:sz w:val="24"/>
          <w:lang w:val="en-US"/>
        </w:rPr>
        <w:t>/c (П.Р.,216)</w:t>
      </w: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Число параллельно работающих труб 57х3.5 мм, при этом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48"/>
          <w:sz w:val="24"/>
        </w:rPr>
        <w:pict>
          <v:shape id="_x0000_i1066" type="#_x0000_t75" style="width:386.25pt;height:57pt" fillcolor="window">
            <v:imagedata r:id="rId46" o:title=""/>
          </v:shape>
        </w:pict>
      </w:r>
      <w:r w:rsidR="006C701D">
        <w:rPr>
          <w:b w:val="0"/>
          <w:sz w:val="24"/>
        </w:rPr>
        <w:t xml:space="preserve"> (П.Р.,217)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 xml:space="preserve">Примем </w:t>
      </w:r>
      <w:r>
        <w:rPr>
          <w:b w:val="0"/>
          <w:sz w:val="24"/>
          <w:lang w:val="en-US"/>
        </w:rPr>
        <w:t xml:space="preserve">n=2. </w:t>
      </w:r>
      <w:r>
        <w:rPr>
          <w:b w:val="0"/>
          <w:sz w:val="24"/>
        </w:rPr>
        <w:t>Определим критерий Рейнольдса и скорость для спирта: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48"/>
          <w:sz w:val="24"/>
        </w:rPr>
        <w:pict>
          <v:shape id="_x0000_i1067" type="#_x0000_t75" style="width:351.75pt;height:57pt" fillcolor="window">
            <v:imagedata r:id="rId47" o:title=""/>
          </v:shape>
        </w:pict>
      </w:r>
      <w:r w:rsidR="006C701D">
        <w:rPr>
          <w:b w:val="0"/>
          <w:sz w:val="24"/>
        </w:rPr>
        <w:t>м</w:t>
      </w:r>
      <w:r w:rsidR="006C701D">
        <w:rPr>
          <w:b w:val="0"/>
          <w:sz w:val="24"/>
          <w:lang w:val="en-US"/>
        </w:rPr>
        <w:t>/</w:t>
      </w:r>
      <w:r w:rsidR="006C701D">
        <w:rPr>
          <w:b w:val="0"/>
          <w:sz w:val="24"/>
        </w:rPr>
        <w:t>с (П.Р.,217)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42"/>
          <w:sz w:val="24"/>
        </w:rPr>
        <w:pict>
          <v:shape id="_x0000_i1068" type="#_x0000_t75" style="width:333.75pt;height:48.75pt" fillcolor="window">
            <v:imagedata r:id="rId48" o:title=""/>
          </v:shape>
        </w:pict>
      </w:r>
      <w:r w:rsidR="006C701D">
        <w:rPr>
          <w:b w:val="0"/>
          <w:sz w:val="24"/>
        </w:rPr>
        <w:t xml:space="preserve"> (П.Р., 217)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  <w:lang w:val="en-US"/>
        </w:rPr>
      </w:pPr>
      <w:r>
        <w:rPr>
          <w:b w:val="0"/>
          <w:sz w:val="24"/>
        </w:rPr>
        <w:t>Критерий Рейнольдса соответствует турбулентному движению</w:t>
      </w:r>
      <w:r>
        <w:rPr>
          <w:b w:val="0"/>
          <w:sz w:val="24"/>
          <w:lang w:val="en-US"/>
        </w:rPr>
        <w:t>.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Для воды: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62"/>
          <w:sz w:val="24"/>
        </w:rPr>
        <w:pict>
          <v:shape id="_x0000_i1069" type="#_x0000_t75" style="width:455.25pt;height:71.25pt" fillcolor="window">
            <v:imagedata r:id="rId49" o:title=""/>
          </v:shape>
        </w:pict>
      </w: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34"/>
          <w:sz w:val="24"/>
        </w:rPr>
        <w:pict>
          <v:shape id="_x0000_i1070" type="#_x0000_t75" style="width:264.75pt;height:44.25pt" fillcolor="window">
            <v:imagedata r:id="rId50" o:title=""/>
          </v:shape>
        </w:pict>
      </w:r>
      <w:r w:rsidR="006C701D">
        <w:rPr>
          <w:b w:val="0"/>
          <w:sz w:val="24"/>
        </w:rPr>
        <w:t xml:space="preserve"> (П.Р.,217)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где 0.024 – эквивалентный диаметр, равный 0.081-0.057</w:t>
      </w: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 xml:space="preserve">1.2. Составим схему процесса теплопередачи. По табл. 4.1 (П.Р., 151) находим, что теплоотдача для спирта </w:t>
      </w:r>
      <w:r>
        <w:rPr>
          <w:b w:val="0"/>
          <w:sz w:val="24"/>
          <w:lang w:val="en-US"/>
        </w:rPr>
        <w:t xml:space="preserve">и воды (турбулентный режим у обеих жидкостей) </w:t>
      </w:r>
      <w:r>
        <w:rPr>
          <w:b w:val="0"/>
          <w:sz w:val="24"/>
        </w:rPr>
        <w:t>описывается ур. 4.17. (П.Р., 154)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071" type="#_x0000_t75" style="width:302.25pt;height:27.75pt" fillcolor="window">
            <v:imagedata r:id="rId51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 xml:space="preserve">Коэффициент </w:t>
      </w:r>
      <w:r w:rsidR="00F22496">
        <w:rPr>
          <w:b w:val="0"/>
          <w:position w:val="-14"/>
          <w:sz w:val="24"/>
        </w:rPr>
        <w:pict>
          <v:shape id="_x0000_i1072" type="#_x0000_t75" style="width:15.75pt;height:23.25pt" fillcolor="window">
            <v:imagedata r:id="rId52" o:title=""/>
          </v:shape>
        </w:pict>
      </w:r>
      <w:r>
        <w:rPr>
          <w:b w:val="0"/>
          <w:sz w:val="24"/>
        </w:rPr>
        <w:t xml:space="preserve"> примем равным 1.</w:t>
      </w: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 xml:space="preserve">Ввиду того, что температуры стенок со стороны спирта </w:t>
      </w:r>
      <w:r w:rsidR="00F22496">
        <w:rPr>
          <w:b w:val="0"/>
          <w:position w:val="-14"/>
          <w:sz w:val="24"/>
        </w:rPr>
        <w:pict>
          <v:shape id="_x0000_i1073" type="#_x0000_t75" style="width:33.75pt;height:23.25pt" fillcolor="window">
            <v:imagedata r:id="rId53" o:title=""/>
          </v:shape>
        </w:pict>
      </w:r>
      <w:r>
        <w:rPr>
          <w:b w:val="0"/>
          <w:sz w:val="24"/>
        </w:rPr>
        <w:t xml:space="preserve">и воды </w:t>
      </w:r>
      <w:r w:rsidR="00F22496">
        <w:rPr>
          <w:b w:val="0"/>
          <w:position w:val="-14"/>
          <w:sz w:val="24"/>
        </w:rPr>
        <w:pict>
          <v:shape id="_x0000_i1074" type="#_x0000_t75" style="width:35.25pt;height:23.25pt" fillcolor="window">
            <v:imagedata r:id="rId54" o:title=""/>
          </v:shape>
        </w:pict>
      </w:r>
      <w:r>
        <w:rPr>
          <w:b w:val="0"/>
          <w:sz w:val="24"/>
        </w:rPr>
        <w:t xml:space="preserve"> пока неизвестны, примем сомножитель </w:t>
      </w:r>
      <w:r w:rsidR="00F22496">
        <w:rPr>
          <w:b w:val="0"/>
          <w:position w:val="-14"/>
          <w:sz w:val="24"/>
        </w:rPr>
        <w:pict>
          <v:shape id="_x0000_i1075" type="#_x0000_t75" style="width:108pt;height:29.25pt" fillcolor="window">
            <v:imagedata r:id="rId55" o:title=""/>
          </v:shape>
        </w:pict>
      </w:r>
      <w:r>
        <w:rPr>
          <w:b w:val="0"/>
          <w:sz w:val="24"/>
        </w:rPr>
        <w:t xml:space="preserve"> равным единице для обоих потоков.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а) Коэффициент теплоотдачи для спирта: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pStyle w:val="1"/>
      </w:pPr>
      <w:r>
        <w:t>Критерий Прандтля для спирта при 25.9 градусах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32"/>
          <w:sz w:val="24"/>
        </w:rPr>
        <w:pict>
          <v:shape id="_x0000_i1076" type="#_x0000_t75" style="width:362.25pt;height:41.25pt" fillcolor="window">
            <v:imagedata r:id="rId56" o:title=""/>
          </v:shape>
        </w:pict>
      </w:r>
      <w:r w:rsidR="006C701D">
        <w:rPr>
          <w:b w:val="0"/>
          <w:sz w:val="24"/>
        </w:rPr>
        <w:t xml:space="preserve"> (П.Р., 217)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Критерий Нуссельта для спирта: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077" type="#_x0000_t75" style="width:386.25pt;height:27.75pt" fillcolor="window">
            <v:imagedata r:id="rId57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Коэффициент теплоотдачи от спирта к стенке: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078" type="#_x0000_t75" style="width:345pt;height:24.75pt" fillcolor="window">
            <v:imagedata r:id="rId58" o:title=""/>
          </v:shape>
        </w:pict>
      </w:r>
      <w:r w:rsidR="006C701D">
        <w:rPr>
          <w:b w:val="0"/>
          <w:sz w:val="24"/>
        </w:rPr>
        <w:t xml:space="preserve"> Вт</w:t>
      </w:r>
      <w:r w:rsidR="006C701D">
        <w:rPr>
          <w:b w:val="0"/>
          <w:sz w:val="24"/>
          <w:lang w:val="en-US"/>
        </w:rPr>
        <w:t>/(</w:t>
      </w:r>
      <w:r w:rsidR="006C701D">
        <w:rPr>
          <w:b w:val="0"/>
          <w:sz w:val="24"/>
        </w:rPr>
        <w:t>м</w:t>
      </w:r>
      <w:r w:rsidR="006C701D">
        <w:rPr>
          <w:b w:val="0"/>
          <w:sz w:val="24"/>
          <w:vertAlign w:val="superscript"/>
        </w:rPr>
        <w:t>2</w:t>
      </w:r>
      <w:r w:rsidR="006C701D">
        <w:rPr>
          <w:b w:val="0"/>
          <w:sz w:val="24"/>
        </w:rPr>
        <w:sym w:font="Symbol" w:char="F0D7"/>
      </w:r>
      <w:r w:rsidR="006C701D">
        <w:rPr>
          <w:b w:val="0"/>
          <w:sz w:val="24"/>
        </w:rPr>
        <w:t xml:space="preserve">К) </w:t>
      </w: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(П.Р., 217)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б) Коэффициент теплоотдачи для воды.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Критерий Прандтля для воды при 30 градусах.</w:t>
      </w: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32"/>
          <w:sz w:val="24"/>
        </w:rPr>
        <w:pict>
          <v:shape id="_x0000_i1079" type="#_x0000_t75" style="width:5in;height:41.25pt" fillcolor="window">
            <v:imagedata r:id="rId59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Критерий Нуссельта для воды: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080" type="#_x0000_t75" style="width:369pt;height:27.75pt" fillcolor="window">
            <v:imagedata r:id="rId60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Коэффициент теплоотдачи от стенки к воде: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081" type="#_x0000_t75" style="width:353.25pt;height:24.75pt" fillcolor="window">
            <v:imagedata r:id="rId61" o:title=""/>
          </v:shape>
        </w:pict>
      </w:r>
      <w:r w:rsidR="006C701D">
        <w:rPr>
          <w:b w:val="0"/>
          <w:sz w:val="24"/>
        </w:rPr>
        <w:t xml:space="preserve"> Вт</w:t>
      </w:r>
      <w:r w:rsidR="006C701D">
        <w:rPr>
          <w:b w:val="0"/>
          <w:sz w:val="24"/>
          <w:lang w:val="en-US"/>
        </w:rPr>
        <w:t>/(</w:t>
      </w:r>
      <w:r w:rsidR="006C701D">
        <w:rPr>
          <w:b w:val="0"/>
          <w:sz w:val="24"/>
        </w:rPr>
        <w:t>м</w:t>
      </w:r>
      <w:r w:rsidR="006C701D">
        <w:rPr>
          <w:b w:val="0"/>
          <w:sz w:val="24"/>
          <w:vertAlign w:val="superscript"/>
        </w:rPr>
        <w:t>2</w:t>
      </w:r>
      <w:r w:rsidR="006C701D">
        <w:rPr>
          <w:b w:val="0"/>
          <w:sz w:val="24"/>
        </w:rPr>
        <w:sym w:font="Symbol" w:char="F0D7"/>
      </w:r>
      <w:r w:rsidR="006C701D">
        <w:rPr>
          <w:b w:val="0"/>
          <w:sz w:val="24"/>
        </w:rPr>
        <w:t>К)</w:t>
      </w:r>
    </w:p>
    <w:p w:rsidR="006C701D" w:rsidRDefault="006C701D">
      <w:pPr>
        <w:ind w:firstLine="567"/>
        <w:rPr>
          <w:b w:val="0"/>
          <w:sz w:val="24"/>
        </w:rPr>
      </w:pPr>
      <w:r>
        <w:rPr>
          <w:sz w:val="24"/>
          <w:u w:val="single"/>
        </w:rPr>
        <w:t xml:space="preserve">Термическое сопротивление стенки и загрязнений </w:t>
      </w:r>
      <w:r>
        <w:rPr>
          <w:b w:val="0"/>
          <w:sz w:val="24"/>
        </w:rPr>
        <w:t>(табл</w:t>
      </w:r>
      <w:r>
        <w:rPr>
          <w:b w:val="0"/>
          <w:sz w:val="24"/>
          <w:lang w:val="en-US"/>
        </w:rPr>
        <w:t xml:space="preserve">. XXXI, </w:t>
      </w:r>
      <w:r>
        <w:rPr>
          <w:b w:val="0"/>
          <w:sz w:val="24"/>
        </w:rPr>
        <w:t>П.Р.,531)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Примем коэффициент теплопроводности материала стенки, равным коэффициенту теплопроводности стали, то есть равным 46.5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34"/>
          <w:sz w:val="24"/>
        </w:rPr>
        <w:pict>
          <v:shape id="_x0000_i1082" type="#_x0000_t75" style="width:350.25pt;height:44.25pt" fillcolor="window">
            <v:imagedata r:id="rId62" o:title=""/>
          </v:shape>
        </w:pict>
      </w:r>
      <w:r w:rsidR="006C701D">
        <w:rPr>
          <w:b w:val="0"/>
          <w:sz w:val="24"/>
        </w:rPr>
        <w:t xml:space="preserve"> м</w:t>
      </w:r>
      <w:r w:rsidR="006C701D">
        <w:rPr>
          <w:b w:val="0"/>
          <w:sz w:val="24"/>
          <w:vertAlign w:val="superscript"/>
        </w:rPr>
        <w:t>2</w:t>
      </w:r>
      <w:r w:rsidR="006C701D">
        <w:rPr>
          <w:b w:val="0"/>
          <w:sz w:val="24"/>
        </w:rPr>
        <w:sym w:font="Symbol" w:char="F0D7"/>
      </w:r>
      <w:r w:rsidR="006C701D">
        <w:rPr>
          <w:b w:val="0"/>
          <w:sz w:val="24"/>
        </w:rPr>
        <w:t>К</w:t>
      </w:r>
      <w:r w:rsidR="006C701D">
        <w:rPr>
          <w:b w:val="0"/>
          <w:sz w:val="24"/>
          <w:lang w:val="en-US"/>
        </w:rPr>
        <w:t>/</w:t>
      </w:r>
      <w:r w:rsidR="006C701D">
        <w:rPr>
          <w:b w:val="0"/>
          <w:sz w:val="24"/>
        </w:rPr>
        <w:t>Вт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Величина тепловой проводимости 1860 выбрана из расчета загрязненной воды, так как смесь в трубе представляет собой воду с примесью органической жидкости.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Коэффициент теплопередачи: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88"/>
          <w:sz w:val="24"/>
        </w:rPr>
        <w:pict>
          <v:shape id="_x0000_i1083" type="#_x0000_t75" style="width:431.25pt;height:71.25pt" fillcolor="window">
            <v:imagedata r:id="rId63" o:title=""/>
          </v:shape>
        </w:pict>
      </w: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6"/>
          <w:sz w:val="24"/>
        </w:rPr>
        <w:pict>
          <v:shape id="_x0000_i1084" type="#_x0000_t75" style="width:57.75pt;height:18pt" fillcolor="window">
            <v:imagedata r:id="rId64" o:title=""/>
          </v:shape>
        </w:pict>
      </w:r>
      <w:r w:rsidR="006C701D">
        <w:rPr>
          <w:b w:val="0"/>
          <w:sz w:val="24"/>
        </w:rPr>
        <w:t xml:space="preserve"> Вт</w:t>
      </w:r>
      <w:r w:rsidR="006C701D">
        <w:rPr>
          <w:b w:val="0"/>
          <w:sz w:val="24"/>
          <w:lang w:val="en-US"/>
        </w:rPr>
        <w:t>/</w:t>
      </w:r>
      <w:r w:rsidR="006C701D">
        <w:rPr>
          <w:b w:val="0"/>
          <w:sz w:val="24"/>
        </w:rPr>
        <w:t>(м</w:t>
      </w:r>
      <w:r w:rsidR="006C701D">
        <w:rPr>
          <w:b w:val="0"/>
          <w:sz w:val="24"/>
          <w:vertAlign w:val="superscript"/>
        </w:rPr>
        <w:t>2</w:t>
      </w:r>
      <w:r w:rsidR="006C701D">
        <w:rPr>
          <w:b w:val="0"/>
          <w:sz w:val="24"/>
        </w:rPr>
        <w:sym w:font="Symbol" w:char="F0D7"/>
      </w:r>
      <w:r w:rsidR="006C701D">
        <w:rPr>
          <w:b w:val="0"/>
          <w:sz w:val="24"/>
        </w:rPr>
        <w:t>К)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Поверхностная плотность теплового потока: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  <w:vertAlign w:val="superscript"/>
        </w:rPr>
      </w:pPr>
      <w:r>
        <w:rPr>
          <w:b w:val="0"/>
          <w:position w:val="-20"/>
          <w:sz w:val="24"/>
        </w:rPr>
        <w:pict>
          <v:shape id="_x0000_i1085" type="#_x0000_t75" style="width:261.75pt;height:26.25pt" fillcolor="window">
            <v:imagedata r:id="rId65" o:title=""/>
          </v:shape>
        </w:pict>
      </w:r>
      <w:r w:rsidR="006C701D">
        <w:rPr>
          <w:b w:val="0"/>
          <w:sz w:val="24"/>
        </w:rPr>
        <w:t xml:space="preserve"> Вт</w:t>
      </w:r>
      <w:r w:rsidR="006C701D">
        <w:rPr>
          <w:b w:val="0"/>
          <w:sz w:val="24"/>
          <w:lang w:val="en-US"/>
        </w:rPr>
        <w:t>/</w:t>
      </w:r>
      <w:r w:rsidR="006C701D">
        <w:rPr>
          <w:b w:val="0"/>
          <w:sz w:val="24"/>
        </w:rPr>
        <w:t>м</w:t>
      </w:r>
      <w:r w:rsidR="006C701D">
        <w:rPr>
          <w:b w:val="0"/>
          <w:sz w:val="24"/>
          <w:vertAlign w:val="superscript"/>
        </w:rPr>
        <w:t>2</w:t>
      </w:r>
    </w:p>
    <w:p w:rsidR="006C701D" w:rsidRDefault="006C701D">
      <w:pPr>
        <w:ind w:firstLine="567"/>
        <w:rPr>
          <w:b w:val="0"/>
          <w:sz w:val="24"/>
          <w:vertAlign w:val="superscript"/>
        </w:rPr>
      </w:pPr>
    </w:p>
    <w:p w:rsidR="006C701D" w:rsidRDefault="006C701D">
      <w:pPr>
        <w:ind w:firstLine="567"/>
        <w:rPr>
          <w:b w:val="0"/>
          <w:sz w:val="24"/>
          <w:vertAlign w:val="superscript"/>
        </w:rPr>
      </w:pPr>
    </w:p>
    <w:p w:rsidR="006C701D" w:rsidRDefault="006C701D">
      <w:pPr>
        <w:ind w:firstLine="567"/>
        <w:rPr>
          <w:b w:val="0"/>
          <w:sz w:val="24"/>
          <w:lang w:val="en-US"/>
        </w:rPr>
      </w:pPr>
      <w:r>
        <w:rPr>
          <w:b w:val="0"/>
          <w:sz w:val="24"/>
        </w:rPr>
        <w:t xml:space="preserve">1.3. Определим ориентировочно значения </w:t>
      </w:r>
      <w:r w:rsidR="00F22496">
        <w:rPr>
          <w:b w:val="0"/>
          <w:position w:val="-14"/>
          <w:sz w:val="24"/>
          <w:lang w:val="en-US"/>
        </w:rPr>
        <w:pict>
          <v:shape id="_x0000_i1086" type="#_x0000_t75" style="width:38.25pt;height:23.25pt" fillcolor="window">
            <v:imagedata r:id="rId66" o:title=""/>
          </v:shape>
        </w:pict>
      </w:r>
      <w:r>
        <w:rPr>
          <w:b w:val="0"/>
          <w:sz w:val="24"/>
          <w:lang w:val="en-US"/>
        </w:rPr>
        <w:t xml:space="preserve"> </w:t>
      </w:r>
      <w:r>
        <w:rPr>
          <w:b w:val="0"/>
          <w:sz w:val="24"/>
        </w:rPr>
        <w:t xml:space="preserve">и </w:t>
      </w:r>
      <w:r w:rsidR="00F22496">
        <w:rPr>
          <w:b w:val="0"/>
          <w:position w:val="-14"/>
          <w:sz w:val="24"/>
          <w:lang w:val="en-US"/>
        </w:rPr>
        <w:pict>
          <v:shape id="_x0000_i1087" type="#_x0000_t75" style="width:39pt;height:23.25pt" fillcolor="window">
            <v:imagedata r:id="rId67" o:title=""/>
          </v:shape>
        </w:pict>
      </w:r>
      <w:r>
        <w:rPr>
          <w:b w:val="0"/>
          <w:sz w:val="24"/>
          <w:lang w:val="en-US"/>
        </w:rPr>
        <w:t>, исходя из того, что</w:t>
      </w: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42"/>
          <w:sz w:val="24"/>
        </w:rPr>
        <w:pict>
          <v:shape id="_x0000_i1088" type="#_x0000_t75" style="width:309pt;height:48pt" fillcolor="window">
            <v:imagedata r:id="rId68" o:title=""/>
          </v:shape>
        </w:pict>
      </w:r>
      <w:r w:rsidR="006C701D">
        <w:rPr>
          <w:b w:val="0"/>
          <w:sz w:val="24"/>
        </w:rPr>
        <w:t>,</w:t>
      </w: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где сумма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20"/>
          <w:sz w:val="24"/>
        </w:rPr>
        <w:pict>
          <v:shape id="_x0000_i1089" type="#_x0000_t75" style="width:171pt;height:26.25pt" fillcolor="window">
            <v:imagedata r:id="rId69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Найдем: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090" type="#_x0000_t75" style="width:267.75pt;height:24.75pt" fillcolor="window">
            <v:imagedata r:id="rId70" o:title=""/>
          </v:shape>
        </w:pict>
      </w: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091" type="#_x0000_t75" style="width:344.25pt;height:27.75pt" fillcolor="window">
            <v:imagedata r:id="rId71" o:title=""/>
          </v:shape>
        </w:pict>
      </w: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42"/>
          <w:sz w:val="24"/>
        </w:rPr>
        <w:pict>
          <v:shape id="_x0000_i1092" type="#_x0000_t75" style="width:276pt;height:48pt" fillcolor="window">
            <v:imagedata r:id="rId72" o:title=""/>
          </v:shape>
        </w:pict>
      </w:r>
      <w:r w:rsidR="006C701D">
        <w:rPr>
          <w:b w:val="0"/>
          <w:sz w:val="24"/>
        </w:rPr>
        <w:t xml:space="preserve"> (П.Р., 218)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Следовательно: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093" type="#_x0000_t75" style="width:231pt;height:23.25pt" fillcolor="window">
            <v:imagedata r:id="rId73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094" type="#_x0000_t75" style="width:225pt;height:23.25pt" fillcolor="window">
            <v:imagedata r:id="rId74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Введем поправку в коэффициенты теплоотдачи:</w:t>
      </w:r>
    </w:p>
    <w:p w:rsidR="006C701D" w:rsidRDefault="006C701D">
      <w:pPr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 xml:space="preserve">Критерий Прандтля для спирта при </w:t>
      </w:r>
      <w:r w:rsidR="00F22496">
        <w:rPr>
          <w:b w:val="0"/>
          <w:position w:val="-14"/>
          <w:sz w:val="24"/>
        </w:rPr>
        <w:pict>
          <v:shape id="_x0000_i1095" type="#_x0000_t75" style="width:81.75pt;height:23.25pt" fillcolor="window">
            <v:imagedata r:id="rId75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096" type="#_x0000_t75" style="width:306.75pt;height:24.75pt" fillcolor="window">
            <v:imagedata r:id="rId76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 xml:space="preserve">Критерий Прандтля для воды при </w:t>
      </w:r>
      <w:r w:rsidR="00F22496">
        <w:rPr>
          <w:b w:val="0"/>
          <w:position w:val="-14"/>
          <w:sz w:val="24"/>
        </w:rPr>
        <w:pict>
          <v:shape id="_x0000_i1097" type="#_x0000_t75" style="width:84.75pt;height:23.25pt" fillcolor="window">
            <v:imagedata r:id="rId77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098" type="#_x0000_t75" style="width:297.75pt;height:24.75pt" fillcolor="window">
            <v:imagedata r:id="rId78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Уточненный коэффициент теплоотдачи для спирта: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70"/>
          <w:sz w:val="24"/>
        </w:rPr>
        <w:pict>
          <v:shape id="_x0000_i1099" type="#_x0000_t75" style="width:396.75pt;height:78.75pt" fillcolor="window">
            <v:imagedata r:id="rId79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Уточненный коэффициент теплоотдачи для воды: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70"/>
          <w:sz w:val="24"/>
        </w:rPr>
        <w:pict>
          <v:shape id="_x0000_i1100" type="#_x0000_t75" style="width:392.25pt;height:78.75pt" fillcolor="window">
            <v:imagedata r:id="rId80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 xml:space="preserve">Исправленные значения </w:t>
      </w:r>
      <w:r w:rsidR="00F22496">
        <w:rPr>
          <w:b w:val="0"/>
          <w:position w:val="-14"/>
          <w:sz w:val="24"/>
        </w:rPr>
        <w:pict>
          <v:shape id="_x0000_i1101" type="#_x0000_t75" style="width:116.25pt;height:23.25pt" fillcolor="window">
            <v:imagedata r:id="rId81" o:title=""/>
          </v:shape>
        </w:pict>
      </w:r>
      <w:r>
        <w:rPr>
          <w:b w:val="0"/>
          <w:sz w:val="24"/>
        </w:rPr>
        <w:t>:</w:t>
      </w: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88"/>
          <w:sz w:val="24"/>
        </w:rPr>
        <w:pict>
          <v:shape id="_x0000_i1102" type="#_x0000_t75" style="width:428.25pt;height:71.25pt" fillcolor="window">
            <v:imagedata r:id="rId82" o:title=""/>
          </v:shape>
        </w:pict>
      </w: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6"/>
          <w:sz w:val="24"/>
        </w:rPr>
        <w:pict>
          <v:shape id="_x0000_i1103" type="#_x0000_t75" style="width:57.75pt;height:18pt" fillcolor="window">
            <v:imagedata r:id="rId83" o:title=""/>
          </v:shape>
        </w:pict>
      </w:r>
      <w:r w:rsidR="006C701D">
        <w:rPr>
          <w:b w:val="0"/>
          <w:sz w:val="24"/>
        </w:rPr>
        <w:t>Вт</w:t>
      </w:r>
      <w:r w:rsidR="006C701D">
        <w:rPr>
          <w:b w:val="0"/>
          <w:sz w:val="24"/>
          <w:lang w:val="en-US"/>
        </w:rPr>
        <w:t>/</w:t>
      </w:r>
      <w:r w:rsidR="006C701D">
        <w:rPr>
          <w:b w:val="0"/>
          <w:sz w:val="24"/>
        </w:rPr>
        <w:t>(м</w:t>
      </w:r>
      <w:r w:rsidR="006C701D">
        <w:rPr>
          <w:b w:val="0"/>
          <w:sz w:val="24"/>
          <w:vertAlign w:val="superscript"/>
        </w:rPr>
        <w:t>2</w:t>
      </w:r>
      <w:r w:rsidR="006C701D">
        <w:rPr>
          <w:b w:val="0"/>
          <w:sz w:val="24"/>
        </w:rPr>
        <w:sym w:font="Symbol" w:char="F0D7"/>
      </w:r>
      <w:r w:rsidR="006C701D">
        <w:rPr>
          <w:b w:val="0"/>
          <w:sz w:val="24"/>
        </w:rPr>
        <w:t>К)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  <w:vertAlign w:val="superscript"/>
        </w:rPr>
      </w:pPr>
      <w:r>
        <w:rPr>
          <w:b w:val="0"/>
          <w:position w:val="-20"/>
          <w:sz w:val="24"/>
        </w:rPr>
        <w:pict>
          <v:shape id="_x0000_i1104" type="#_x0000_t75" style="width:252pt;height:26.25pt" fillcolor="window">
            <v:imagedata r:id="rId84" o:title=""/>
          </v:shape>
        </w:pict>
      </w:r>
      <w:r w:rsidR="006C701D">
        <w:rPr>
          <w:b w:val="0"/>
          <w:sz w:val="24"/>
        </w:rPr>
        <w:t xml:space="preserve"> Вт</w:t>
      </w:r>
      <w:r w:rsidR="006C701D">
        <w:rPr>
          <w:b w:val="0"/>
          <w:sz w:val="24"/>
          <w:lang w:val="en-US"/>
        </w:rPr>
        <w:t>/</w:t>
      </w:r>
      <w:r w:rsidR="006C701D">
        <w:rPr>
          <w:b w:val="0"/>
          <w:sz w:val="24"/>
        </w:rPr>
        <w:t>м</w:t>
      </w:r>
      <w:r w:rsidR="006C701D">
        <w:rPr>
          <w:b w:val="0"/>
          <w:sz w:val="24"/>
          <w:vertAlign w:val="superscript"/>
        </w:rPr>
        <w:t>2</w:t>
      </w:r>
    </w:p>
    <w:p w:rsidR="006C701D" w:rsidRDefault="00F22496">
      <w:pPr>
        <w:ind w:firstLine="567"/>
        <w:rPr>
          <w:b w:val="0"/>
          <w:sz w:val="24"/>
          <w:lang w:val="en-US"/>
        </w:rPr>
      </w:pPr>
      <w:r>
        <w:rPr>
          <w:b w:val="0"/>
          <w:position w:val="-42"/>
          <w:sz w:val="24"/>
          <w:lang w:val="en-US"/>
        </w:rPr>
        <w:pict>
          <v:shape id="_x0000_i1105" type="#_x0000_t75" style="width:303pt;height:48pt" fillcolor="window">
            <v:imagedata r:id="rId85" o:title=""/>
          </v:shape>
        </w:pict>
      </w:r>
    </w:p>
    <w:p w:rsidR="006C701D" w:rsidRDefault="00F22496">
      <w:pPr>
        <w:ind w:firstLine="567"/>
        <w:rPr>
          <w:b w:val="0"/>
          <w:sz w:val="24"/>
          <w:lang w:val="en-US"/>
        </w:rPr>
      </w:pPr>
      <w:r>
        <w:rPr>
          <w:b w:val="0"/>
          <w:position w:val="-42"/>
          <w:sz w:val="24"/>
          <w:lang w:val="en-US"/>
        </w:rPr>
        <w:pict>
          <v:shape id="_x0000_i1106" type="#_x0000_t75" style="width:299.25pt;height:48pt" fillcolor="window">
            <v:imagedata r:id="rId86" o:title=""/>
          </v:shape>
        </w:pict>
      </w: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6C701D">
      <w:pPr>
        <w:ind w:firstLine="567"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Расчетная площадь поверхности теплопередачи:</w:t>
      </w: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20"/>
          <w:sz w:val="24"/>
        </w:rPr>
        <w:pict>
          <v:shape id="_x0000_i1107" type="#_x0000_t75" style="width:267.75pt;height:27.75pt" fillcolor="window">
            <v:imagedata r:id="rId87" o:title=""/>
          </v:shape>
        </w:pict>
      </w:r>
      <w:r w:rsidR="006C701D">
        <w:rPr>
          <w:b w:val="0"/>
          <w:sz w:val="24"/>
        </w:rPr>
        <w:t>м</w:t>
      </w:r>
      <w:r w:rsidR="006C701D">
        <w:rPr>
          <w:b w:val="0"/>
          <w:sz w:val="24"/>
          <w:vertAlign w:val="superscript"/>
        </w:rPr>
        <w:t>2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 xml:space="preserve">С запасом 10%: </w:t>
      </w:r>
      <w:r w:rsidR="00F22496">
        <w:rPr>
          <w:b w:val="0"/>
          <w:position w:val="-20"/>
          <w:sz w:val="24"/>
        </w:rPr>
        <w:pict>
          <v:shape id="_x0000_i1108" type="#_x0000_t75" style="width:78.75pt;height:26.25pt" fillcolor="window">
            <v:imagedata r:id="rId88" o:title=""/>
          </v:shape>
        </w:pict>
      </w:r>
      <w:r>
        <w:rPr>
          <w:b w:val="0"/>
          <w:sz w:val="24"/>
        </w:rPr>
        <w:t xml:space="preserve"> м</w:t>
      </w:r>
      <w:r>
        <w:rPr>
          <w:b w:val="0"/>
          <w:sz w:val="24"/>
          <w:vertAlign w:val="superscript"/>
        </w:rPr>
        <w:t>2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Поверхность теплообмена одного элемента длиной 6 м.: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20"/>
          <w:sz w:val="24"/>
        </w:rPr>
        <w:pict>
          <v:shape id="_x0000_i1109" type="#_x0000_t75" style="width:275.25pt;height:26.25pt" fillcolor="window">
            <v:imagedata r:id="rId89" o:title=""/>
          </v:shape>
        </w:pict>
      </w:r>
      <w:r w:rsidR="006C701D">
        <w:rPr>
          <w:b w:val="0"/>
          <w:sz w:val="24"/>
        </w:rPr>
        <w:t>м</w:t>
      </w:r>
      <w:r w:rsidR="006C701D">
        <w:rPr>
          <w:b w:val="0"/>
          <w:sz w:val="24"/>
          <w:vertAlign w:val="superscript"/>
        </w:rPr>
        <w:t>2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Число элементов в каждой из двух секций (ветвей):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42"/>
          <w:sz w:val="24"/>
        </w:rPr>
        <w:pict>
          <v:shape id="_x0000_i1110" type="#_x0000_t75" style="width:206.25pt;height:51.75pt" fillcolor="window">
            <v:imagedata r:id="rId90" o:title=""/>
          </v:shape>
        </w:pict>
      </w:r>
      <w:r w:rsidR="006C701D">
        <w:rPr>
          <w:b w:val="0"/>
          <w:sz w:val="24"/>
        </w:rPr>
        <w:t>шт.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Общее число элементов: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4"/>
          <w:sz w:val="24"/>
        </w:rPr>
        <w:pict>
          <v:shape id="_x0000_i1111" type="#_x0000_t75" style="width:119.25pt;height:17.25pt" fillcolor="window">
            <v:imagedata r:id="rId91" o:title=""/>
          </v:shape>
        </w:pict>
      </w:r>
      <w:r w:rsidR="006C701D">
        <w:rPr>
          <w:b w:val="0"/>
          <w:sz w:val="24"/>
        </w:rPr>
        <w:t xml:space="preserve"> шт.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i/>
          <w:sz w:val="24"/>
        </w:rPr>
      </w:pPr>
    </w:p>
    <w:p w:rsidR="006C701D" w:rsidRDefault="006C701D">
      <w:pPr>
        <w:ind w:firstLine="567"/>
        <w:rPr>
          <w:b w:val="0"/>
          <w:i/>
          <w:sz w:val="24"/>
        </w:rPr>
      </w:pPr>
    </w:p>
    <w:p w:rsidR="006C701D" w:rsidRDefault="006C701D">
      <w:pPr>
        <w:ind w:firstLine="567"/>
        <w:rPr>
          <w:b w:val="0"/>
          <w:i/>
          <w:sz w:val="24"/>
        </w:rPr>
      </w:pPr>
    </w:p>
    <w:p w:rsidR="006C701D" w:rsidRDefault="006C701D">
      <w:pPr>
        <w:ind w:firstLine="567"/>
        <w:rPr>
          <w:b w:val="0"/>
          <w:i/>
          <w:sz w:val="24"/>
        </w:rPr>
      </w:pPr>
    </w:p>
    <w:p w:rsidR="006C701D" w:rsidRDefault="006C701D">
      <w:pPr>
        <w:ind w:firstLine="567"/>
        <w:rPr>
          <w:b w:val="0"/>
          <w:i/>
          <w:sz w:val="24"/>
        </w:rPr>
      </w:pPr>
    </w:p>
    <w:p w:rsidR="006C701D" w:rsidRDefault="006C701D">
      <w:pPr>
        <w:ind w:firstLine="567"/>
        <w:rPr>
          <w:b w:val="0"/>
          <w:i/>
          <w:sz w:val="24"/>
        </w:rPr>
      </w:pPr>
    </w:p>
    <w:p w:rsidR="006C701D" w:rsidRDefault="006C701D">
      <w:pPr>
        <w:ind w:firstLine="567"/>
        <w:rPr>
          <w:b w:val="0"/>
          <w:i/>
          <w:sz w:val="24"/>
        </w:rPr>
      </w:pPr>
    </w:p>
    <w:p w:rsidR="006C701D" w:rsidRDefault="006C701D">
      <w:pPr>
        <w:ind w:firstLine="567"/>
        <w:rPr>
          <w:b w:val="0"/>
          <w:i/>
          <w:sz w:val="24"/>
        </w:rPr>
      </w:pPr>
    </w:p>
    <w:p w:rsidR="006C701D" w:rsidRDefault="006C701D">
      <w:pPr>
        <w:ind w:firstLine="567"/>
        <w:rPr>
          <w:b w:val="0"/>
          <w:i/>
          <w:sz w:val="24"/>
        </w:rPr>
      </w:pPr>
    </w:p>
    <w:p w:rsidR="006C701D" w:rsidRDefault="006C701D">
      <w:pPr>
        <w:ind w:firstLine="567"/>
        <w:rPr>
          <w:b w:val="0"/>
          <w:i/>
          <w:sz w:val="24"/>
        </w:rPr>
      </w:pPr>
    </w:p>
    <w:p w:rsidR="006C701D" w:rsidRDefault="006C701D">
      <w:pPr>
        <w:ind w:firstLine="567"/>
        <w:rPr>
          <w:b w:val="0"/>
          <w:i/>
          <w:sz w:val="24"/>
        </w:rPr>
      </w:pPr>
    </w:p>
    <w:p w:rsidR="006C701D" w:rsidRDefault="006C701D">
      <w:pPr>
        <w:ind w:firstLine="567"/>
        <w:rPr>
          <w:b w:val="0"/>
          <w:i/>
          <w:sz w:val="24"/>
        </w:rPr>
      </w:pPr>
    </w:p>
    <w:p w:rsidR="006C701D" w:rsidRDefault="006C701D">
      <w:pPr>
        <w:ind w:firstLine="567"/>
        <w:rPr>
          <w:b w:val="0"/>
          <w:i/>
          <w:sz w:val="24"/>
        </w:rPr>
      </w:pPr>
    </w:p>
    <w:p w:rsidR="006C701D" w:rsidRDefault="006C701D">
      <w:pPr>
        <w:ind w:firstLine="567"/>
        <w:rPr>
          <w:b w:val="0"/>
          <w:i/>
          <w:sz w:val="24"/>
        </w:rPr>
      </w:pPr>
    </w:p>
    <w:p w:rsidR="006C701D" w:rsidRDefault="006C701D">
      <w:pPr>
        <w:ind w:firstLine="567"/>
        <w:rPr>
          <w:b w:val="0"/>
          <w:i/>
          <w:sz w:val="24"/>
        </w:rPr>
      </w:pPr>
    </w:p>
    <w:p w:rsidR="006C701D" w:rsidRDefault="006C701D">
      <w:pPr>
        <w:ind w:firstLine="567"/>
        <w:rPr>
          <w:b w:val="0"/>
          <w:i/>
          <w:sz w:val="24"/>
        </w:rPr>
      </w:pPr>
    </w:p>
    <w:p w:rsidR="006C701D" w:rsidRDefault="006C701D">
      <w:pPr>
        <w:ind w:firstLine="567"/>
        <w:rPr>
          <w:b w:val="0"/>
          <w:i/>
          <w:sz w:val="24"/>
        </w:rPr>
      </w:pPr>
    </w:p>
    <w:p w:rsidR="006C701D" w:rsidRDefault="006C701D">
      <w:pPr>
        <w:ind w:firstLine="567"/>
        <w:rPr>
          <w:b w:val="0"/>
          <w:i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i/>
          <w:sz w:val="24"/>
        </w:rPr>
        <w:t xml:space="preserve">Вариант 2. </w:t>
      </w:r>
      <w:r>
        <w:rPr>
          <w:b w:val="0"/>
          <w:sz w:val="24"/>
        </w:rPr>
        <w:t>Кожухотрубчатый холодильник диаметром 159 мм с трубами 25х2 мм (ГОСТ 15120-79)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Скорость и критерий Рейнольдса для спирта: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48"/>
          <w:sz w:val="24"/>
        </w:rPr>
        <w:pict>
          <v:shape id="_x0000_i1112" type="#_x0000_t75" style="width:390pt;height:57pt" fillcolor="window">
            <v:imagedata r:id="rId92" o:title=""/>
          </v:shape>
        </w:pict>
      </w:r>
      <w:r w:rsidR="006C701D">
        <w:rPr>
          <w:b w:val="0"/>
          <w:sz w:val="24"/>
        </w:rPr>
        <w:t xml:space="preserve"> м</w:t>
      </w:r>
      <w:r w:rsidR="006C701D">
        <w:rPr>
          <w:b w:val="0"/>
          <w:sz w:val="24"/>
          <w:lang w:val="en-US"/>
        </w:rPr>
        <w:t>/</w:t>
      </w:r>
      <w:r w:rsidR="006C701D">
        <w:rPr>
          <w:b w:val="0"/>
          <w:sz w:val="24"/>
        </w:rPr>
        <w:t>с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42"/>
          <w:sz w:val="24"/>
        </w:rPr>
        <w:pict>
          <v:shape id="_x0000_i1113" type="#_x0000_t75" style="width:345.75pt;height:48.75pt" fillcolor="window">
            <v:imagedata r:id="rId93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Скорость и критерий Рейнольдса для воды: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42"/>
          <w:sz w:val="24"/>
        </w:rPr>
        <w:pict>
          <v:shape id="_x0000_i1114" type="#_x0000_t75" style="width:228.75pt;height:54pt" fillcolor="window">
            <v:imagedata r:id="rId94" o:title=""/>
          </v:shape>
        </w:pict>
      </w:r>
      <w:r w:rsidR="006C701D">
        <w:rPr>
          <w:b w:val="0"/>
          <w:sz w:val="24"/>
        </w:rPr>
        <w:t xml:space="preserve"> м</w:t>
      </w:r>
      <w:r w:rsidR="006C701D">
        <w:rPr>
          <w:b w:val="0"/>
          <w:sz w:val="24"/>
          <w:lang w:val="en-US"/>
        </w:rPr>
        <w:t>/</w:t>
      </w:r>
      <w:r w:rsidR="006C701D">
        <w:rPr>
          <w:b w:val="0"/>
          <w:sz w:val="24"/>
        </w:rPr>
        <w:t>с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где 0.9</w:t>
      </w:r>
      <w:r>
        <w:rPr>
          <w:b w:val="0"/>
          <w:sz w:val="24"/>
        </w:rPr>
        <w:sym w:font="Symbol" w:char="F0D7"/>
      </w:r>
      <w:r>
        <w:rPr>
          <w:b w:val="0"/>
          <w:sz w:val="24"/>
        </w:rPr>
        <w:t>10</w:t>
      </w:r>
      <w:r>
        <w:rPr>
          <w:b w:val="0"/>
          <w:sz w:val="24"/>
          <w:vertAlign w:val="superscript"/>
        </w:rPr>
        <w:t>-2</w:t>
      </w:r>
      <w:r>
        <w:rPr>
          <w:b w:val="0"/>
          <w:sz w:val="24"/>
        </w:rPr>
        <w:t xml:space="preserve">  - проходное сечение межтрубного пространства между перегородками по ГОСТ 15120-79.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42"/>
          <w:sz w:val="24"/>
        </w:rPr>
        <w:pict>
          <v:shape id="_x0000_i1115" type="#_x0000_t75" style="width:357pt;height:48.75pt" fillcolor="window">
            <v:imagedata r:id="rId95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где 0.025 – наружный диаметр труб, определяющий линейный размер при поперечном обтекании.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i/>
          <w:sz w:val="24"/>
        </w:rPr>
        <w:t xml:space="preserve">Вариант 2 </w:t>
      </w:r>
      <w:r>
        <w:rPr>
          <w:b w:val="0"/>
          <w:sz w:val="24"/>
        </w:rPr>
        <w:t>Кожухотрубчатый холодильник диаметром 159 мм с трубками 25х2 мм (ГОСТ 15120-79)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Скорость и критерий Рейнольдса для спирта: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48"/>
          <w:sz w:val="24"/>
        </w:rPr>
        <w:pict>
          <v:shape id="_x0000_i1116" type="#_x0000_t75" style="width:393pt;height:57pt" fillcolor="window">
            <v:imagedata r:id="rId96" o:title=""/>
          </v:shape>
        </w:pict>
      </w:r>
      <w:r w:rsidR="006C701D">
        <w:rPr>
          <w:b w:val="0"/>
          <w:sz w:val="24"/>
        </w:rPr>
        <w:t xml:space="preserve"> м</w:t>
      </w:r>
      <w:r w:rsidR="006C701D">
        <w:rPr>
          <w:b w:val="0"/>
          <w:sz w:val="24"/>
          <w:lang w:val="en-US"/>
        </w:rPr>
        <w:t>/</w:t>
      </w:r>
      <w:r w:rsidR="006C701D">
        <w:rPr>
          <w:b w:val="0"/>
          <w:sz w:val="24"/>
        </w:rPr>
        <w:t>с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42"/>
          <w:sz w:val="24"/>
        </w:rPr>
        <w:pict>
          <v:shape id="_x0000_i1117" type="#_x0000_t75" style="width:345.75pt;height:48.75pt" fillcolor="window">
            <v:imagedata r:id="rId97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Скорость и критерий Рейнольдса для воды: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42"/>
          <w:sz w:val="24"/>
        </w:rPr>
        <w:pict>
          <v:shape id="_x0000_i1118" type="#_x0000_t75" style="width:231pt;height:54pt" fillcolor="window">
            <v:imagedata r:id="rId98" o:title=""/>
          </v:shape>
        </w:pict>
      </w:r>
      <w:r w:rsidR="006C701D">
        <w:rPr>
          <w:b w:val="0"/>
          <w:sz w:val="24"/>
        </w:rPr>
        <w:t xml:space="preserve"> м</w:t>
      </w:r>
      <w:r w:rsidR="006C701D">
        <w:rPr>
          <w:b w:val="0"/>
          <w:sz w:val="24"/>
          <w:lang w:val="en-US"/>
        </w:rPr>
        <w:t>/</w:t>
      </w:r>
      <w:r w:rsidR="006C701D">
        <w:rPr>
          <w:b w:val="0"/>
          <w:sz w:val="24"/>
        </w:rPr>
        <w:t>с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42"/>
          <w:sz w:val="24"/>
        </w:rPr>
        <w:pict>
          <v:shape id="_x0000_i1119" type="#_x0000_t75" style="width:357pt;height:48.75pt" fillcolor="window">
            <v:imagedata r:id="rId99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 xml:space="preserve">где </w:t>
      </w:r>
      <w:r w:rsidR="00F22496">
        <w:rPr>
          <w:b w:val="0"/>
          <w:position w:val="-14"/>
          <w:sz w:val="24"/>
        </w:rPr>
        <w:pict>
          <v:shape id="_x0000_i1120" type="#_x0000_t75" style="width:111pt;height:27.75pt" fillcolor="window">
            <v:imagedata r:id="rId100" o:title=""/>
          </v:shape>
        </w:pict>
      </w:r>
      <w:r>
        <w:rPr>
          <w:b w:val="0"/>
          <w:sz w:val="24"/>
        </w:rPr>
        <w:t xml:space="preserve"> - проходное сечение межтрубного пространства между перегородками по ГОСТ 15120-79.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 xml:space="preserve">Для потока в трубах при </w:t>
      </w:r>
      <w:r>
        <w:rPr>
          <w:b w:val="0"/>
          <w:sz w:val="24"/>
          <w:lang w:val="en-US"/>
        </w:rPr>
        <w:t>Re</w:t>
      </w:r>
      <w:r>
        <w:rPr>
          <w:b w:val="0"/>
          <w:sz w:val="24"/>
          <w:vertAlign w:val="subscript"/>
          <w:lang w:val="en-US"/>
        </w:rPr>
        <w:t>1</w:t>
      </w:r>
      <w:r>
        <w:rPr>
          <w:b w:val="0"/>
          <w:sz w:val="24"/>
          <w:lang w:val="en-US"/>
        </w:rPr>
        <w:t xml:space="preserve"> &lt; 10000</w:t>
      </w:r>
      <w:r>
        <w:rPr>
          <w:b w:val="0"/>
          <w:sz w:val="24"/>
        </w:rPr>
        <w:t xml:space="preserve"> значение </w:t>
      </w:r>
      <w:r>
        <w:rPr>
          <w:b w:val="0"/>
          <w:sz w:val="24"/>
          <w:lang w:val="en-US"/>
        </w:rPr>
        <w:t>t</w:t>
      </w:r>
      <w:r>
        <w:rPr>
          <w:b w:val="0"/>
          <w:sz w:val="24"/>
          <w:vertAlign w:val="subscript"/>
          <w:lang w:val="en-US"/>
        </w:rPr>
        <w:t>c</w:t>
      </w:r>
      <w:r>
        <w:rPr>
          <w:b w:val="0"/>
          <w:sz w:val="24"/>
          <w:vertAlign w:val="subscript"/>
        </w:rPr>
        <w:t>т</w:t>
      </w:r>
      <w:r>
        <w:rPr>
          <w:b w:val="0"/>
          <w:sz w:val="24"/>
          <w:vertAlign w:val="subscript"/>
          <w:lang w:val="en-US"/>
        </w:rPr>
        <w:t>.1.</w:t>
      </w:r>
      <w:r>
        <w:rPr>
          <w:b w:val="0"/>
          <w:sz w:val="24"/>
          <w:lang w:val="en-US"/>
        </w:rPr>
        <w:t xml:space="preserve"> </w:t>
      </w:r>
      <w:r>
        <w:rPr>
          <w:b w:val="0"/>
          <w:sz w:val="24"/>
        </w:rPr>
        <w:t xml:space="preserve">влияет на выбор расчетной формулы через произведение </w:t>
      </w:r>
      <w:r>
        <w:rPr>
          <w:b w:val="0"/>
          <w:sz w:val="24"/>
          <w:lang w:val="en-US"/>
        </w:rPr>
        <w:t xml:space="preserve">GrPr. </w:t>
      </w:r>
      <w:r>
        <w:rPr>
          <w:b w:val="0"/>
          <w:sz w:val="24"/>
        </w:rPr>
        <w:t>Зададимся значениями температур стенки, исходя из того, что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121" type="#_x0000_t75" style="width:138pt;height:23.25pt" fillcolor="window">
            <v:imagedata r:id="rId101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Примем исходя из предыдущего расчета (теплообменник "труба в трубе")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122" type="#_x0000_t75" style="width:75.75pt;height:23.25pt" fillcolor="window">
            <v:imagedata r:id="rId102" o:title=""/>
          </v:shape>
        </w:pict>
      </w: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123" type="#_x0000_t75" style="width:77.25pt;height:23.25pt" fillcolor="window">
            <v:imagedata r:id="rId103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  <w:lang w:val="en-US"/>
        </w:rPr>
      </w:pPr>
      <w:r>
        <w:rPr>
          <w:b w:val="0"/>
          <w:sz w:val="24"/>
        </w:rPr>
        <w:t>а) коэффициент теплоотдачи для воды (</w:t>
      </w:r>
      <w:r>
        <w:rPr>
          <w:b w:val="0"/>
          <w:sz w:val="24"/>
          <w:lang w:val="en-US"/>
        </w:rPr>
        <w:t>Re</w:t>
      </w:r>
      <w:r>
        <w:rPr>
          <w:b w:val="0"/>
          <w:sz w:val="24"/>
          <w:vertAlign w:val="subscript"/>
          <w:lang w:val="en-US"/>
        </w:rPr>
        <w:t>2</w:t>
      </w:r>
      <w:r>
        <w:rPr>
          <w:b w:val="0"/>
          <w:sz w:val="24"/>
          <w:lang w:val="en-US"/>
        </w:rPr>
        <w:t xml:space="preserve"> = 8671.6)</w:t>
      </w: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 xml:space="preserve">При поперечном омывании потоком трубного пучка при </w:t>
      </w:r>
      <w:r>
        <w:rPr>
          <w:b w:val="0"/>
          <w:sz w:val="24"/>
          <w:lang w:val="en-US"/>
        </w:rPr>
        <w:t>Re &gt;</w:t>
      </w:r>
      <w:r>
        <w:rPr>
          <w:b w:val="0"/>
          <w:sz w:val="24"/>
        </w:rPr>
        <w:t xml:space="preserve"> 1000 рекомендуется соотношение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  <w:lang w:val="en-US"/>
        </w:rPr>
      </w:pPr>
      <w:r>
        <w:rPr>
          <w:b w:val="0"/>
          <w:position w:val="-20"/>
          <w:sz w:val="24"/>
        </w:rPr>
        <w:pict>
          <v:shape id="_x0000_i1124" type="#_x0000_t75" style="width:285.75pt;height:30.75pt" fillcolor="window">
            <v:imagedata r:id="rId104" o:title=""/>
          </v:shape>
        </w:pict>
      </w: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 xml:space="preserve">Примем </w:t>
      </w:r>
      <w:r w:rsidR="00F22496">
        <w:rPr>
          <w:b w:val="0"/>
          <w:position w:val="-20"/>
          <w:sz w:val="24"/>
        </w:rPr>
        <w:pict>
          <v:shape id="_x0000_i1125" type="#_x0000_t75" style="width:21pt;height:26.25pt" fillcolor="window">
            <v:imagedata r:id="rId105" o:title=""/>
          </v:shape>
        </w:pict>
      </w:r>
      <w:r>
        <w:rPr>
          <w:b w:val="0"/>
          <w:sz w:val="24"/>
        </w:rPr>
        <w:t xml:space="preserve"> = 0.6 (157, П.Р.). Критерий Прандтля для спирта: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20"/>
          <w:sz w:val="24"/>
        </w:rPr>
        <w:pict>
          <v:shape id="_x0000_i1126" type="#_x0000_t75" style="width:390pt;height:27.75pt" fillcolor="window">
            <v:imagedata r:id="rId106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Тогда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127" type="#_x0000_t75" style="width:434.25pt;height:27.75pt" fillcolor="window">
            <v:imagedata r:id="rId107" o:title=""/>
          </v:shape>
        </w:pict>
      </w: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6"/>
          <w:sz w:val="24"/>
        </w:rPr>
        <w:pict>
          <v:shape id="_x0000_i1128" type="#_x0000_t75" style="width:57pt;height:18pt" fillcolor="window">
            <v:imagedata r:id="rId108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129" type="#_x0000_t75" style="width:350.25pt;height:24.75pt" fillcolor="window">
            <v:imagedata r:id="rId109" o:title=""/>
          </v:shape>
        </w:pict>
      </w:r>
      <w:r w:rsidR="006C701D">
        <w:rPr>
          <w:b w:val="0"/>
          <w:sz w:val="24"/>
        </w:rPr>
        <w:t xml:space="preserve"> Вт</w:t>
      </w:r>
      <w:r w:rsidR="006C701D">
        <w:rPr>
          <w:b w:val="0"/>
          <w:sz w:val="24"/>
          <w:lang w:val="en-US"/>
        </w:rPr>
        <w:t>/(</w:t>
      </w:r>
      <w:r w:rsidR="006C701D">
        <w:rPr>
          <w:b w:val="0"/>
          <w:sz w:val="24"/>
        </w:rPr>
        <w:t>м</w:t>
      </w:r>
      <w:r w:rsidR="006C701D">
        <w:rPr>
          <w:b w:val="0"/>
          <w:sz w:val="24"/>
          <w:vertAlign w:val="superscript"/>
        </w:rPr>
        <w:t>2</w:t>
      </w:r>
      <w:r w:rsidR="006C701D">
        <w:rPr>
          <w:b w:val="0"/>
          <w:sz w:val="24"/>
        </w:rPr>
        <w:sym w:font="Symbol" w:char="F0D7"/>
      </w:r>
      <w:r w:rsidR="006C701D">
        <w:rPr>
          <w:b w:val="0"/>
          <w:sz w:val="24"/>
        </w:rPr>
        <w:t>К)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  <w:lang w:val="en-US"/>
        </w:rPr>
      </w:pPr>
      <w:r>
        <w:rPr>
          <w:b w:val="0"/>
          <w:sz w:val="24"/>
        </w:rPr>
        <w:t>б) Коэффициент теплоотдачи для спирта (</w:t>
      </w:r>
      <w:r>
        <w:rPr>
          <w:b w:val="0"/>
          <w:sz w:val="24"/>
          <w:lang w:val="en-US"/>
        </w:rPr>
        <w:t>Re</w:t>
      </w:r>
      <w:r>
        <w:rPr>
          <w:b w:val="0"/>
          <w:sz w:val="24"/>
          <w:vertAlign w:val="subscript"/>
          <w:lang w:val="en-US"/>
        </w:rPr>
        <w:t>1</w:t>
      </w:r>
      <w:r>
        <w:rPr>
          <w:b w:val="0"/>
          <w:sz w:val="24"/>
          <w:lang w:val="en-US"/>
        </w:rPr>
        <w:t xml:space="preserve"> = 6873)</w:t>
      </w: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6C701D">
      <w:pPr>
        <w:ind w:firstLine="567"/>
        <w:rPr>
          <w:b w:val="0"/>
          <w:sz w:val="24"/>
          <w:lang w:val="en-US"/>
        </w:rPr>
      </w:pPr>
      <w:r>
        <w:rPr>
          <w:b w:val="0"/>
          <w:sz w:val="24"/>
        </w:rPr>
        <w:t>Для выбора расчетной формулы определим произведение (</w:t>
      </w:r>
      <w:r>
        <w:rPr>
          <w:b w:val="0"/>
          <w:sz w:val="24"/>
          <w:lang w:val="en-US"/>
        </w:rPr>
        <w:t>PrGr) при определяющей температуре – средней температуре пограничного слоя. (П.Р., 154)</w:t>
      </w: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F22496">
      <w:pPr>
        <w:ind w:firstLine="567"/>
        <w:rPr>
          <w:b w:val="0"/>
          <w:sz w:val="24"/>
          <w:lang w:val="en-US"/>
        </w:rPr>
      </w:pPr>
      <w:r>
        <w:rPr>
          <w:b w:val="0"/>
          <w:position w:val="-14"/>
          <w:sz w:val="24"/>
          <w:lang w:val="en-US"/>
        </w:rPr>
        <w:pict>
          <v:shape id="_x0000_i1130" type="#_x0000_t75" style="width:290.25pt;height:24pt" fillcolor="window">
            <v:imagedata r:id="rId110" o:title=""/>
          </v:shape>
        </w:pict>
      </w:r>
      <w:r w:rsidR="006C701D">
        <w:rPr>
          <w:b w:val="0"/>
          <w:sz w:val="24"/>
          <w:lang w:val="en-US"/>
        </w:rPr>
        <w:t>С</w:t>
      </w: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6C701D">
      <w:pPr>
        <w:ind w:firstLine="567"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Физические свойства спирта при температуре 27.5С:</w:t>
      </w: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131" type="#_x0000_t75" style="width:62.25pt;height:23.25pt" fillcolor="window">
            <v:imagedata r:id="rId111" o:title=""/>
          </v:shape>
        </w:pict>
      </w:r>
      <w:r w:rsidR="006C701D">
        <w:rPr>
          <w:b w:val="0"/>
          <w:sz w:val="24"/>
        </w:rPr>
        <w:t>кг</w:t>
      </w:r>
      <w:r w:rsidR="006C701D">
        <w:rPr>
          <w:b w:val="0"/>
          <w:sz w:val="24"/>
          <w:lang w:val="en-US"/>
        </w:rPr>
        <w:t>/</w:t>
      </w:r>
      <w:r w:rsidR="006C701D">
        <w:rPr>
          <w:b w:val="0"/>
          <w:sz w:val="24"/>
        </w:rPr>
        <w:t>м</w:t>
      </w:r>
      <w:r w:rsidR="006C701D">
        <w:rPr>
          <w:b w:val="0"/>
          <w:sz w:val="24"/>
          <w:vertAlign w:val="superscript"/>
        </w:rPr>
        <w:t>3</w:t>
      </w:r>
      <w:r w:rsidR="006C701D">
        <w:rPr>
          <w:b w:val="0"/>
          <w:sz w:val="24"/>
        </w:rPr>
        <w:t xml:space="preserve"> (т. </w:t>
      </w:r>
      <w:r w:rsidR="006C701D">
        <w:rPr>
          <w:b w:val="0"/>
          <w:sz w:val="24"/>
          <w:lang w:val="en-US"/>
        </w:rPr>
        <w:t xml:space="preserve">1-101,  </w:t>
      </w:r>
      <w:r w:rsidR="006C701D">
        <w:rPr>
          <w:b w:val="0"/>
          <w:sz w:val="24"/>
        </w:rPr>
        <w:t>Перри, 51)</w:t>
      </w: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132" type="#_x0000_t75" style="width:405pt;height:27.75pt" fillcolor="window">
            <v:imagedata r:id="rId112" o:title=""/>
          </v:shape>
        </w:pict>
      </w:r>
      <w:r w:rsidR="006C701D">
        <w:rPr>
          <w:b w:val="0"/>
          <w:sz w:val="24"/>
        </w:rPr>
        <w:t xml:space="preserve"> Па</w:t>
      </w:r>
      <w:r w:rsidR="006C701D">
        <w:rPr>
          <w:b w:val="0"/>
          <w:sz w:val="24"/>
        </w:rPr>
        <w:sym w:font="Symbol" w:char="F0D7"/>
      </w:r>
      <w:r w:rsidR="006C701D">
        <w:rPr>
          <w:b w:val="0"/>
          <w:sz w:val="24"/>
        </w:rPr>
        <w:t>с</w:t>
      </w:r>
    </w:p>
    <w:p w:rsidR="006C701D" w:rsidRDefault="00F22496">
      <w:pPr>
        <w:ind w:firstLine="567"/>
        <w:rPr>
          <w:b w:val="0"/>
          <w:sz w:val="24"/>
          <w:lang w:val="en-US"/>
        </w:rPr>
      </w:pPr>
      <w:r>
        <w:rPr>
          <w:b w:val="0"/>
          <w:position w:val="-34"/>
          <w:sz w:val="24"/>
          <w:lang w:val="en-US"/>
        </w:rPr>
        <w:pict>
          <v:shape id="_x0000_i1133" type="#_x0000_t75" style="width:347.25pt;height:44.25pt" fillcolor="window">
            <v:imagedata r:id="rId113" o:title=""/>
          </v:shape>
        </w:pict>
      </w: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134" type="#_x0000_t75" style="width:68.25pt;height:23.25pt" fillcolor="window">
            <v:imagedata r:id="rId38" o:title=""/>
          </v:shape>
        </w:pict>
      </w:r>
      <w:r w:rsidR="006C701D">
        <w:rPr>
          <w:b w:val="0"/>
          <w:sz w:val="24"/>
        </w:rPr>
        <w:t>Дж</w:t>
      </w:r>
      <w:r w:rsidR="006C701D">
        <w:rPr>
          <w:b w:val="0"/>
          <w:sz w:val="24"/>
          <w:lang w:val="en-US"/>
        </w:rPr>
        <w:t>/</w:t>
      </w:r>
      <w:r w:rsidR="006C701D">
        <w:rPr>
          <w:b w:val="0"/>
          <w:sz w:val="24"/>
        </w:rPr>
        <w:t>(кг</w:t>
      </w:r>
      <w:r w:rsidR="006C701D">
        <w:rPr>
          <w:b w:val="0"/>
          <w:sz w:val="24"/>
        </w:rPr>
        <w:sym w:font="Symbol" w:char="F0D7"/>
      </w:r>
      <w:r w:rsidR="006C701D">
        <w:rPr>
          <w:b w:val="0"/>
          <w:sz w:val="24"/>
        </w:rPr>
        <w:t xml:space="preserve">К) (р. </w:t>
      </w:r>
      <w:r w:rsidR="006C701D">
        <w:rPr>
          <w:b w:val="0"/>
          <w:sz w:val="24"/>
          <w:lang w:val="en-US"/>
        </w:rPr>
        <w:t xml:space="preserve">XI, </w:t>
      </w:r>
      <w:r w:rsidR="006C701D">
        <w:rPr>
          <w:b w:val="0"/>
          <w:sz w:val="24"/>
        </w:rPr>
        <w:t>П.Р., 562)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135" type="#_x0000_t75" style="width:363pt;height:24.75pt" fillcolor="window">
            <v:imagedata r:id="rId114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48"/>
          <w:sz w:val="24"/>
        </w:rPr>
        <w:pict>
          <v:shape id="_x0000_i1136" type="#_x0000_t75" style="width:150.75pt;height:57pt" fillcolor="window">
            <v:imagedata r:id="rId115" o:title=""/>
          </v:shape>
        </w:pict>
      </w:r>
    </w:p>
    <w:p w:rsidR="006C701D" w:rsidRDefault="00F22496">
      <w:pPr>
        <w:ind w:firstLine="567"/>
        <w:rPr>
          <w:b w:val="0"/>
          <w:sz w:val="24"/>
          <w:vertAlign w:val="superscript"/>
        </w:rPr>
      </w:pPr>
      <w:r>
        <w:rPr>
          <w:b w:val="0"/>
          <w:position w:val="-38"/>
          <w:sz w:val="24"/>
          <w:vertAlign w:val="superscript"/>
        </w:rPr>
        <w:pict>
          <v:shape id="_x0000_i1137" type="#_x0000_t75" style="width:402.75pt;height:51.75pt" fillcolor="window">
            <v:imagedata r:id="rId116" o:title=""/>
          </v:shape>
        </w:pict>
      </w:r>
    </w:p>
    <w:p w:rsidR="006C701D" w:rsidRDefault="00F22496">
      <w:pPr>
        <w:ind w:firstLine="567"/>
        <w:rPr>
          <w:b w:val="0"/>
          <w:sz w:val="24"/>
          <w:vertAlign w:val="superscript"/>
        </w:rPr>
      </w:pPr>
      <w:r>
        <w:rPr>
          <w:b w:val="0"/>
          <w:position w:val="-38"/>
          <w:sz w:val="24"/>
          <w:vertAlign w:val="superscript"/>
        </w:rPr>
        <w:pict>
          <v:shape id="_x0000_i1138" type="#_x0000_t75" style="width:372.75pt;height:51.75pt" fillcolor="window">
            <v:imagedata r:id="rId117" o:title=""/>
          </v:shape>
        </w:pict>
      </w:r>
    </w:p>
    <w:p w:rsidR="006C701D" w:rsidRDefault="00F22496">
      <w:pPr>
        <w:ind w:firstLine="567"/>
        <w:rPr>
          <w:b w:val="0"/>
          <w:sz w:val="24"/>
          <w:vertAlign w:val="superscript"/>
        </w:rPr>
      </w:pPr>
      <w:r>
        <w:rPr>
          <w:b w:val="0"/>
          <w:position w:val="-6"/>
          <w:sz w:val="24"/>
          <w:vertAlign w:val="superscript"/>
        </w:rPr>
        <w:pict>
          <v:shape id="_x0000_i1139" type="#_x0000_t75" style="width:96.75pt;height:24pt" fillcolor="window">
            <v:imagedata r:id="rId118" o:title=""/>
          </v:shape>
        </w:pict>
      </w:r>
    </w:p>
    <w:p w:rsidR="006C701D" w:rsidRDefault="006C701D">
      <w:pPr>
        <w:ind w:firstLine="567"/>
        <w:rPr>
          <w:b w:val="0"/>
          <w:sz w:val="24"/>
          <w:vertAlign w:val="superscript"/>
        </w:rPr>
      </w:pPr>
    </w:p>
    <w:p w:rsidR="006C701D" w:rsidRDefault="00F22496">
      <w:pPr>
        <w:ind w:firstLine="567"/>
        <w:rPr>
          <w:b w:val="0"/>
          <w:sz w:val="24"/>
          <w:vertAlign w:val="superscript"/>
        </w:rPr>
      </w:pPr>
      <w:r>
        <w:rPr>
          <w:b w:val="0"/>
          <w:position w:val="-10"/>
          <w:sz w:val="24"/>
          <w:vertAlign w:val="superscript"/>
        </w:rPr>
        <w:pict>
          <v:shape id="_x0000_i1140" type="#_x0000_t75" style="width:321pt;height:26.25pt" fillcolor="window">
            <v:imagedata r:id="rId119" o:title=""/>
          </v:shape>
        </w:pict>
      </w:r>
    </w:p>
    <w:p w:rsidR="006C701D" w:rsidRDefault="006C701D">
      <w:pPr>
        <w:ind w:firstLine="567"/>
        <w:rPr>
          <w:b w:val="0"/>
          <w:sz w:val="24"/>
          <w:vertAlign w:val="superscript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 xml:space="preserve">Для определения </w:t>
      </w:r>
      <w:r>
        <w:rPr>
          <w:b w:val="0"/>
          <w:sz w:val="24"/>
          <w:lang w:val="en-US"/>
        </w:rPr>
        <w:t>Nu</w:t>
      </w:r>
      <w:r>
        <w:rPr>
          <w:b w:val="0"/>
          <w:sz w:val="24"/>
          <w:vertAlign w:val="subscript"/>
          <w:lang w:val="en-US"/>
        </w:rPr>
        <w:t>2</w:t>
      </w:r>
      <w:r>
        <w:rPr>
          <w:b w:val="0"/>
          <w:sz w:val="24"/>
          <w:lang w:val="en-US"/>
        </w:rPr>
        <w:t xml:space="preserve"> </w:t>
      </w:r>
      <w:r>
        <w:rPr>
          <w:b w:val="0"/>
          <w:sz w:val="24"/>
        </w:rPr>
        <w:t xml:space="preserve">при данном соотношении и </w:t>
      </w:r>
      <w:r>
        <w:rPr>
          <w:b w:val="0"/>
          <w:sz w:val="24"/>
          <w:lang w:val="en-US"/>
        </w:rPr>
        <w:t xml:space="preserve">Re &gt; 3500 </w:t>
      </w:r>
      <w:r>
        <w:rPr>
          <w:b w:val="0"/>
          <w:sz w:val="24"/>
        </w:rPr>
        <w:t>воспользуемся табл. 4.4 (П.Р.,155)</w:t>
      </w: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В данных пределах критерий Нуссельта по формуле 4.28 (П.Р., 155)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141" type="#_x0000_t75" style="width:248.25pt;height:27.75pt" fillcolor="window">
            <v:imagedata r:id="rId120" o:title=""/>
          </v:shape>
        </w:pict>
      </w:r>
      <w:r w:rsidR="006C701D">
        <w:rPr>
          <w:b w:val="0"/>
          <w:sz w:val="24"/>
        </w:rPr>
        <w:t>,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  <w:lang w:val="en-US"/>
        </w:rPr>
      </w:pPr>
      <w:r>
        <w:rPr>
          <w:b w:val="0"/>
          <w:sz w:val="24"/>
        </w:rPr>
        <w:t xml:space="preserve">где </w:t>
      </w:r>
      <w:r>
        <w:rPr>
          <w:b w:val="0"/>
          <w:sz w:val="24"/>
          <w:lang w:val="en-US"/>
        </w:rPr>
        <w:t xml:space="preserve">n = 0.11 </w:t>
      </w:r>
      <w:r>
        <w:rPr>
          <w:b w:val="0"/>
          <w:sz w:val="24"/>
        </w:rPr>
        <w:t xml:space="preserve">при нагревании, </w:t>
      </w:r>
      <w:r>
        <w:rPr>
          <w:b w:val="0"/>
          <w:sz w:val="24"/>
          <w:lang w:val="en-US"/>
        </w:rPr>
        <w:t xml:space="preserve">n=0.25 </w:t>
      </w:r>
      <w:r>
        <w:rPr>
          <w:b w:val="0"/>
          <w:sz w:val="24"/>
        </w:rPr>
        <w:t xml:space="preserve">при охлаждении.  В нашем случае </w:t>
      </w:r>
      <w:r>
        <w:rPr>
          <w:b w:val="0"/>
          <w:sz w:val="24"/>
          <w:lang w:val="en-US"/>
        </w:rPr>
        <w:t>n=0.25.</w:t>
      </w:r>
    </w:p>
    <w:p w:rsidR="006C701D" w:rsidRDefault="00F22496">
      <w:pPr>
        <w:ind w:firstLine="567"/>
        <w:rPr>
          <w:b w:val="0"/>
          <w:sz w:val="24"/>
          <w:lang w:val="en-US"/>
        </w:rPr>
      </w:pPr>
      <w:r>
        <w:rPr>
          <w:b w:val="0"/>
          <w:position w:val="-14"/>
          <w:sz w:val="24"/>
          <w:lang w:val="en-US"/>
        </w:rPr>
        <w:pict>
          <v:shape id="_x0000_i1142" type="#_x0000_t75" style="width:38.25pt;height:23.25pt" fillcolor="window">
            <v:imagedata r:id="rId121" o:title=""/>
          </v:shape>
        </w:pict>
      </w:r>
      <w:r w:rsidR="006C701D">
        <w:rPr>
          <w:b w:val="0"/>
          <w:sz w:val="24"/>
          <w:lang w:val="en-US"/>
        </w:rPr>
        <w:t>динамический коэффицент вязкости смеси при температуре стенки.</w:t>
      </w:r>
    </w:p>
    <w:p w:rsidR="006C701D" w:rsidRDefault="006C701D">
      <w:pPr>
        <w:ind w:firstLine="567"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В нашем случае можно принять равным  динамическому коэффициенту вязкости при температуре смеси.</w:t>
      </w: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F22496">
      <w:pPr>
        <w:ind w:firstLine="567"/>
        <w:rPr>
          <w:b w:val="0"/>
          <w:sz w:val="24"/>
          <w:lang w:val="en-US"/>
        </w:rPr>
      </w:pPr>
      <w:r>
        <w:rPr>
          <w:b w:val="0"/>
          <w:position w:val="-14"/>
          <w:sz w:val="24"/>
          <w:lang w:val="en-US"/>
        </w:rPr>
        <w:pict>
          <v:shape id="_x0000_i1143" type="#_x0000_t75" style="width:449.25pt;height:27.75pt" fillcolor="window">
            <v:imagedata r:id="rId122" o:title=""/>
          </v:shape>
        </w:pict>
      </w:r>
      <w:r w:rsidR="006C701D">
        <w:rPr>
          <w:b w:val="0"/>
          <w:sz w:val="24"/>
          <w:lang w:val="en-US"/>
        </w:rPr>
        <w:tab/>
      </w:r>
      <w:r>
        <w:rPr>
          <w:b w:val="0"/>
          <w:position w:val="-6"/>
          <w:sz w:val="24"/>
          <w:lang w:val="en-US"/>
        </w:rPr>
        <w:pict>
          <v:shape id="_x0000_i1144" type="#_x0000_t75" style="width:57.75pt;height:18pt" fillcolor="window">
            <v:imagedata r:id="rId123" o:title=""/>
          </v:shape>
        </w:pict>
      </w: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4"/>
          <w:sz w:val="24"/>
        </w:rPr>
        <w:pict>
          <v:shape id="_x0000_i1145" type="#_x0000_t75" style="width:348pt;height:24.75pt" fillcolor="window">
            <v:imagedata r:id="rId124" o:title=""/>
          </v:shape>
        </w:pict>
      </w:r>
      <w:r w:rsidR="006C701D">
        <w:rPr>
          <w:b w:val="0"/>
          <w:sz w:val="24"/>
        </w:rPr>
        <w:t xml:space="preserve"> Вт</w:t>
      </w:r>
      <w:r w:rsidR="006C701D">
        <w:rPr>
          <w:b w:val="0"/>
          <w:sz w:val="24"/>
          <w:lang w:val="en-US"/>
        </w:rPr>
        <w:t>/(</w:t>
      </w:r>
      <w:r w:rsidR="006C701D">
        <w:rPr>
          <w:b w:val="0"/>
          <w:sz w:val="24"/>
        </w:rPr>
        <w:t>м</w:t>
      </w:r>
      <w:r w:rsidR="006C701D">
        <w:rPr>
          <w:b w:val="0"/>
          <w:sz w:val="24"/>
          <w:vertAlign w:val="superscript"/>
        </w:rPr>
        <w:t>2</w:t>
      </w:r>
      <w:r w:rsidR="006C701D">
        <w:rPr>
          <w:b w:val="0"/>
          <w:sz w:val="24"/>
        </w:rPr>
        <w:sym w:font="Symbol" w:char="F0D7"/>
      </w:r>
      <w:r w:rsidR="006C701D">
        <w:rPr>
          <w:b w:val="0"/>
          <w:sz w:val="24"/>
        </w:rPr>
        <w:t>К)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Коэффициент теплопередачи: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80"/>
          <w:sz w:val="24"/>
        </w:rPr>
        <w:pict>
          <v:shape id="_x0000_i1146" type="#_x0000_t75" style="width:315pt;height:66.75pt" fillcolor="window">
            <v:imagedata r:id="rId125" o:title=""/>
          </v:shape>
        </w:pict>
      </w:r>
      <w:r w:rsidR="006C701D">
        <w:rPr>
          <w:b w:val="0"/>
          <w:sz w:val="24"/>
        </w:rPr>
        <w:t xml:space="preserve"> Вт</w:t>
      </w:r>
      <w:r w:rsidR="006C701D">
        <w:rPr>
          <w:b w:val="0"/>
          <w:sz w:val="24"/>
          <w:lang w:val="en-US"/>
        </w:rPr>
        <w:t>/(</w:t>
      </w:r>
      <w:r w:rsidR="006C701D">
        <w:rPr>
          <w:b w:val="0"/>
          <w:sz w:val="24"/>
        </w:rPr>
        <w:t>м</w:t>
      </w:r>
      <w:r w:rsidR="006C701D">
        <w:rPr>
          <w:b w:val="0"/>
          <w:sz w:val="24"/>
          <w:vertAlign w:val="superscript"/>
        </w:rPr>
        <w:t>2</w:t>
      </w:r>
      <w:r w:rsidR="006C701D">
        <w:rPr>
          <w:b w:val="0"/>
          <w:sz w:val="24"/>
        </w:rPr>
        <w:sym w:font="Symbol" w:char="F0D7"/>
      </w:r>
      <w:r w:rsidR="006C701D">
        <w:rPr>
          <w:b w:val="0"/>
          <w:sz w:val="24"/>
        </w:rPr>
        <w:t>К)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Поверхностная плотность теплового потока: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12"/>
          <w:sz w:val="24"/>
        </w:rPr>
        <w:pict>
          <v:shape id="_x0000_i1147" type="#_x0000_t75" style="width:246pt;height:21pt" fillcolor="window">
            <v:imagedata r:id="rId126" o:title=""/>
          </v:shape>
        </w:pict>
      </w:r>
      <w:r w:rsidR="006C701D">
        <w:rPr>
          <w:b w:val="0"/>
          <w:sz w:val="24"/>
        </w:rPr>
        <w:t xml:space="preserve"> Вт</w:t>
      </w:r>
      <w:r w:rsidR="006C701D">
        <w:rPr>
          <w:b w:val="0"/>
          <w:sz w:val="24"/>
          <w:lang w:val="en-US"/>
        </w:rPr>
        <w:t>/</w:t>
      </w:r>
      <w:r w:rsidR="006C701D">
        <w:rPr>
          <w:b w:val="0"/>
          <w:sz w:val="24"/>
        </w:rPr>
        <w:t>м</w:t>
      </w:r>
      <w:r w:rsidR="006C701D">
        <w:rPr>
          <w:b w:val="0"/>
          <w:sz w:val="24"/>
          <w:vertAlign w:val="superscript"/>
        </w:rPr>
        <w:t>2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Уточним значения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42"/>
          <w:sz w:val="24"/>
        </w:rPr>
        <w:pict>
          <v:shape id="_x0000_i1148" type="#_x0000_t75" style="width:269.25pt;height:48pt" fillcolor="window">
            <v:imagedata r:id="rId127" o:title=""/>
          </v:shape>
        </w:pict>
      </w: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42"/>
          <w:sz w:val="24"/>
        </w:rPr>
        <w:pict>
          <v:shape id="_x0000_i1149" type="#_x0000_t75" style="width:264pt;height:48pt" fillcolor="window">
            <v:imagedata r:id="rId128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 xml:space="preserve">Окончательно </w:t>
      </w:r>
      <w:r w:rsidR="00F22496">
        <w:rPr>
          <w:b w:val="0"/>
          <w:position w:val="-14"/>
          <w:sz w:val="24"/>
        </w:rPr>
        <w:pict>
          <v:shape id="_x0000_i1150" type="#_x0000_t75" style="width:111.75pt;height:23.25pt" fillcolor="window">
            <v:imagedata r:id="rId129" o:title=""/>
          </v:shape>
        </w:pict>
      </w:r>
      <w:r>
        <w:rPr>
          <w:b w:val="0"/>
          <w:sz w:val="24"/>
        </w:rPr>
        <w:t xml:space="preserve"> и </w:t>
      </w:r>
      <w:r w:rsidR="00F22496">
        <w:rPr>
          <w:b w:val="0"/>
          <w:position w:val="-14"/>
          <w:sz w:val="24"/>
        </w:rPr>
        <w:pict>
          <v:shape id="_x0000_i1151" type="#_x0000_t75" style="width:116.25pt;height:23.25pt" fillcolor="window">
            <v:imagedata r:id="rId130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Расчетная площадь поверхности теплопередачи: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20"/>
          <w:sz w:val="24"/>
        </w:rPr>
        <w:pict>
          <v:shape id="_x0000_i1152" type="#_x0000_t75" style="width:269.25pt;height:27.75pt" fillcolor="window">
            <v:imagedata r:id="rId131" o:title=""/>
          </v:shape>
        </w:pict>
      </w:r>
      <w:r w:rsidR="006C701D">
        <w:rPr>
          <w:b w:val="0"/>
          <w:sz w:val="24"/>
        </w:rPr>
        <w:t xml:space="preserve"> м</w:t>
      </w:r>
      <w:r w:rsidR="006C701D">
        <w:rPr>
          <w:b w:val="0"/>
          <w:sz w:val="24"/>
          <w:vertAlign w:val="superscript"/>
        </w:rPr>
        <w:t>2</w:t>
      </w:r>
      <w:r w:rsidR="006C701D">
        <w:rPr>
          <w:b w:val="0"/>
          <w:sz w:val="24"/>
        </w:rPr>
        <w:t>.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 xml:space="preserve">С запасом 10% </w:t>
      </w:r>
      <w:r w:rsidR="00F22496">
        <w:rPr>
          <w:b w:val="0"/>
          <w:position w:val="-20"/>
          <w:sz w:val="24"/>
        </w:rPr>
        <w:pict>
          <v:shape id="_x0000_i1153" type="#_x0000_t75" style="width:69.75pt;height:26.25pt" fillcolor="window">
            <v:imagedata r:id="rId132" o:title=""/>
          </v:shape>
        </w:pict>
      </w:r>
      <w:r>
        <w:rPr>
          <w:b w:val="0"/>
          <w:sz w:val="24"/>
        </w:rPr>
        <w:t xml:space="preserve"> м</w:t>
      </w:r>
      <w:r>
        <w:rPr>
          <w:b w:val="0"/>
          <w:sz w:val="24"/>
          <w:vertAlign w:val="superscript"/>
        </w:rPr>
        <w:t>2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Принимаем к установке аппараты длиной 3 м (ГОСТ 15120-79 (П.Р.,215).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Площадь поверхности теплообмена одного аппарата по среднему диаметру труб: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20"/>
          <w:sz w:val="24"/>
        </w:rPr>
        <w:pict>
          <v:shape id="_x0000_i1154" type="#_x0000_t75" style="width:306pt;height:26.25pt" fillcolor="window">
            <v:imagedata r:id="rId133" o:title=""/>
          </v:shape>
        </w:pict>
      </w:r>
      <w:r w:rsidR="006C701D">
        <w:rPr>
          <w:b w:val="0"/>
          <w:sz w:val="24"/>
        </w:rPr>
        <w:t xml:space="preserve"> м</w:t>
      </w:r>
      <w:r w:rsidR="006C701D">
        <w:rPr>
          <w:b w:val="0"/>
          <w:sz w:val="24"/>
          <w:vertAlign w:val="superscript"/>
        </w:rPr>
        <w:t>2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Необходимое число аппаратов: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20"/>
          <w:sz w:val="24"/>
        </w:rPr>
        <w:pict>
          <v:shape id="_x0000_i1155" type="#_x0000_t75" style="width:204pt;height:27.75pt" fillcolor="window">
            <v:imagedata r:id="rId134" o:title=""/>
          </v:shape>
        </w:pic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 xml:space="preserve">Примем </w:t>
      </w:r>
      <w:r>
        <w:rPr>
          <w:b w:val="0"/>
          <w:sz w:val="24"/>
          <w:lang w:val="en-US"/>
        </w:rPr>
        <w:t xml:space="preserve">N = 9. </w:t>
      </w:r>
      <w:r>
        <w:rPr>
          <w:b w:val="0"/>
          <w:sz w:val="24"/>
        </w:rPr>
        <w:t>Запас поверхности при этом составляет: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48"/>
          <w:sz w:val="24"/>
        </w:rPr>
        <w:pict>
          <v:shape id="_x0000_i1156" type="#_x0000_t75" style="width:242.25pt;height:54.75pt" fillcolor="window">
            <v:imagedata r:id="rId135" o:title=""/>
          </v:shape>
        </w:pict>
      </w:r>
      <w:r w:rsidR="006C701D">
        <w:rPr>
          <w:b w:val="0"/>
          <w:sz w:val="24"/>
        </w:rPr>
        <w:t>%</w:t>
      </w: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Таким образом видно, что первый вариант теплообменника ("труба в трубе") имеет меньшую металлоемкость и большее число Рейнольдса по сравнению с кожухотрубчатым теплообменником.</w:t>
      </w: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Проведем расчет экономических параметров теплообменника "труба в трубе".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pStyle w:val="3"/>
      </w:pPr>
      <w:r>
        <w:t>Табл. 1. "Технические характеристики теплообменника"</w:t>
      </w:r>
    </w:p>
    <w:tbl>
      <w:tblPr>
        <w:tblW w:w="0" w:type="auto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2633"/>
        <w:gridCol w:w="8"/>
        <w:gridCol w:w="2321"/>
        <w:gridCol w:w="2551"/>
      </w:tblGrid>
      <w:tr w:rsidR="006C701D">
        <w:trPr>
          <w:trHeight w:val="526"/>
        </w:trPr>
        <w:tc>
          <w:tcPr>
            <w:tcW w:w="3785" w:type="dxa"/>
            <w:gridSpan w:val="2"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Показатели</w:t>
            </w:r>
          </w:p>
        </w:tc>
        <w:tc>
          <w:tcPr>
            <w:tcW w:w="2329" w:type="dxa"/>
            <w:gridSpan w:val="2"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Трубное пространство</w:t>
            </w:r>
          </w:p>
        </w:tc>
        <w:tc>
          <w:tcPr>
            <w:tcW w:w="2551" w:type="dxa"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Межтрубное пространство</w:t>
            </w:r>
          </w:p>
        </w:tc>
      </w:tr>
      <w:tr w:rsidR="006C701D">
        <w:trPr>
          <w:cantSplit/>
          <w:trHeight w:val="298"/>
        </w:trPr>
        <w:tc>
          <w:tcPr>
            <w:tcW w:w="1152" w:type="dxa"/>
            <w:vMerge w:val="restart"/>
            <w:vAlign w:val="center"/>
          </w:tcPr>
          <w:p w:rsidR="006C701D" w:rsidRDefault="006C701D">
            <w:pPr>
              <w:pStyle w:val="2"/>
            </w:pPr>
            <w:r>
              <w:t>Среда</w:t>
            </w:r>
          </w:p>
        </w:tc>
        <w:tc>
          <w:tcPr>
            <w:tcW w:w="2633" w:type="dxa"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Наименование</w:t>
            </w:r>
          </w:p>
        </w:tc>
        <w:tc>
          <w:tcPr>
            <w:tcW w:w="2329" w:type="dxa"/>
            <w:gridSpan w:val="2"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Метанол</w:t>
            </w:r>
          </w:p>
        </w:tc>
        <w:tc>
          <w:tcPr>
            <w:tcW w:w="2551" w:type="dxa"/>
            <w:vAlign w:val="center"/>
          </w:tcPr>
          <w:p w:rsidR="006C701D" w:rsidRDefault="006C701D">
            <w:pPr>
              <w:pStyle w:val="2"/>
            </w:pPr>
            <w:r>
              <w:t>Вода</w:t>
            </w:r>
          </w:p>
        </w:tc>
      </w:tr>
      <w:tr w:rsidR="006C701D">
        <w:trPr>
          <w:cantSplit/>
          <w:trHeight w:val="299"/>
        </w:trPr>
        <w:tc>
          <w:tcPr>
            <w:tcW w:w="1152" w:type="dxa"/>
            <w:vMerge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2633" w:type="dxa"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Токсичность</w:t>
            </w:r>
          </w:p>
        </w:tc>
        <w:tc>
          <w:tcPr>
            <w:tcW w:w="2329" w:type="dxa"/>
            <w:gridSpan w:val="2"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Токсична</w:t>
            </w:r>
          </w:p>
        </w:tc>
        <w:tc>
          <w:tcPr>
            <w:tcW w:w="2551" w:type="dxa"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Нетоксична</w:t>
            </w:r>
          </w:p>
        </w:tc>
      </w:tr>
      <w:tr w:rsidR="006C701D">
        <w:trPr>
          <w:cantSplit/>
          <w:trHeight w:val="298"/>
        </w:trPr>
        <w:tc>
          <w:tcPr>
            <w:tcW w:w="1152" w:type="dxa"/>
            <w:vMerge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2633" w:type="dxa"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Взрывоопасность</w:t>
            </w:r>
          </w:p>
        </w:tc>
        <w:tc>
          <w:tcPr>
            <w:tcW w:w="2329" w:type="dxa"/>
            <w:gridSpan w:val="2"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Невзрывоопасна</w:t>
            </w:r>
          </w:p>
        </w:tc>
        <w:tc>
          <w:tcPr>
            <w:tcW w:w="2551" w:type="dxa"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Невзрывоопасна</w:t>
            </w:r>
          </w:p>
        </w:tc>
      </w:tr>
      <w:tr w:rsidR="006C701D">
        <w:trPr>
          <w:cantSplit/>
          <w:trHeight w:val="299"/>
        </w:trPr>
        <w:tc>
          <w:tcPr>
            <w:tcW w:w="1152" w:type="dxa"/>
            <w:vMerge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2633" w:type="dxa"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Агрессивность</w:t>
            </w:r>
          </w:p>
        </w:tc>
        <w:tc>
          <w:tcPr>
            <w:tcW w:w="2329" w:type="dxa"/>
            <w:gridSpan w:val="2"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Агрессивна</w:t>
            </w:r>
          </w:p>
        </w:tc>
        <w:tc>
          <w:tcPr>
            <w:tcW w:w="2551" w:type="dxa"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Неагрессивна</w:t>
            </w:r>
          </w:p>
        </w:tc>
      </w:tr>
      <w:tr w:rsidR="006C701D">
        <w:trPr>
          <w:cantSplit/>
          <w:trHeight w:val="299"/>
        </w:trPr>
        <w:tc>
          <w:tcPr>
            <w:tcW w:w="1152" w:type="dxa"/>
            <w:vMerge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2633" w:type="dxa"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Температура</w:t>
            </w:r>
          </w:p>
        </w:tc>
        <w:tc>
          <w:tcPr>
            <w:tcW w:w="2329" w:type="dxa"/>
            <w:gridSpan w:val="2"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93.5 (на входе)</w:t>
            </w:r>
          </w:p>
        </w:tc>
        <w:tc>
          <w:tcPr>
            <w:tcW w:w="2551" w:type="dxa"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40 (на выходе)</w:t>
            </w:r>
          </w:p>
        </w:tc>
      </w:tr>
      <w:tr w:rsidR="006C701D">
        <w:trPr>
          <w:trHeight w:val="457"/>
        </w:trPr>
        <w:tc>
          <w:tcPr>
            <w:tcW w:w="3793" w:type="dxa"/>
            <w:gridSpan w:val="3"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Рабочее давление, МПа</w:t>
            </w:r>
          </w:p>
        </w:tc>
        <w:tc>
          <w:tcPr>
            <w:tcW w:w="2321" w:type="dxa"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</w:p>
        </w:tc>
      </w:tr>
      <w:tr w:rsidR="006C701D">
        <w:trPr>
          <w:trHeight w:val="403"/>
        </w:trPr>
        <w:tc>
          <w:tcPr>
            <w:tcW w:w="3793" w:type="dxa"/>
            <w:gridSpan w:val="3"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Емкость аппарата, м</w:t>
            </w:r>
            <w:r>
              <w:rPr>
                <w:b w:val="0"/>
                <w:sz w:val="24"/>
                <w:vertAlign w:val="superscript"/>
              </w:rPr>
              <w:t>3</w:t>
            </w:r>
          </w:p>
        </w:tc>
        <w:tc>
          <w:tcPr>
            <w:tcW w:w="2321" w:type="dxa"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</w:p>
        </w:tc>
      </w:tr>
      <w:tr w:rsidR="006C701D">
        <w:trPr>
          <w:cantSplit/>
          <w:trHeight w:val="439"/>
        </w:trPr>
        <w:tc>
          <w:tcPr>
            <w:tcW w:w="3793" w:type="dxa"/>
            <w:gridSpan w:val="3"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Поверхность теплообмена, м</w:t>
            </w:r>
            <w:r>
              <w:rPr>
                <w:b w:val="0"/>
                <w:sz w:val="24"/>
                <w:vertAlign w:val="superscript"/>
              </w:rPr>
              <w:t>2</w:t>
            </w:r>
          </w:p>
        </w:tc>
        <w:tc>
          <w:tcPr>
            <w:tcW w:w="4872" w:type="dxa"/>
            <w:gridSpan w:val="2"/>
            <w:vAlign w:val="center"/>
          </w:tcPr>
          <w:p w:rsidR="006C701D" w:rsidRDefault="006C701D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2.81</w:t>
            </w:r>
          </w:p>
        </w:tc>
      </w:tr>
    </w:tbl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Материал деталей аппарата, соприкасающихся с метанолом – сталь Х18Н9Т ГОСТ 5632-72, остальных ст. 3 ГОСТ 380-71.</w:t>
      </w: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Материал герметизирующих прокладок – картон асбестовый ГОСТ 2850-58.</w:t>
      </w: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Материал прокладок в резьбовых соединениях – алюминий марок А95, А85, А8, А7, А6, А5, А0, А (ГОСТ 11069-64).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Число элементов в каждой из двух секций (ветвей):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42"/>
          <w:sz w:val="24"/>
        </w:rPr>
        <w:pict>
          <v:shape id="_x0000_i1157" type="#_x0000_t75" style="width:206.25pt;height:51.75pt" fillcolor="window">
            <v:imagedata r:id="rId90" o:title=""/>
          </v:shape>
        </w:pict>
      </w:r>
      <w:r w:rsidR="006C701D">
        <w:rPr>
          <w:b w:val="0"/>
          <w:sz w:val="24"/>
        </w:rPr>
        <w:t>шт.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</w:rPr>
      </w:pPr>
      <w:r>
        <w:rPr>
          <w:b w:val="0"/>
          <w:sz w:val="24"/>
        </w:rPr>
        <w:t>Общее число элементов: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F22496">
      <w:pPr>
        <w:ind w:firstLine="567"/>
        <w:rPr>
          <w:b w:val="0"/>
          <w:sz w:val="24"/>
        </w:rPr>
      </w:pPr>
      <w:r>
        <w:rPr>
          <w:b w:val="0"/>
          <w:position w:val="-4"/>
          <w:sz w:val="24"/>
        </w:rPr>
        <w:pict>
          <v:shape id="_x0000_i1158" type="#_x0000_t75" style="width:119.25pt;height:17.25pt" fillcolor="window">
            <v:imagedata r:id="rId91" o:title=""/>
          </v:shape>
        </w:pict>
      </w:r>
      <w:r w:rsidR="006C701D">
        <w:rPr>
          <w:b w:val="0"/>
          <w:sz w:val="24"/>
        </w:rPr>
        <w:t xml:space="preserve"> шт.</w:t>
      </w: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  <w:lang w:val="en-US"/>
        </w:rPr>
      </w:pPr>
      <w:r>
        <w:rPr>
          <w:b w:val="0"/>
          <w:sz w:val="24"/>
        </w:rPr>
        <w:t>Таким образом, затраты на элементы теплообменника из расчета 100 руб</w:t>
      </w:r>
      <w:r>
        <w:rPr>
          <w:b w:val="0"/>
          <w:sz w:val="24"/>
          <w:lang w:val="en-US"/>
        </w:rPr>
        <w:t>. за элемент составят 1100 рублей. Масса аппарата "труба в трубе" – 2200 кг.</w:t>
      </w:r>
    </w:p>
    <w:p w:rsidR="006C701D" w:rsidRDefault="006C701D">
      <w:pPr>
        <w:ind w:firstLine="567"/>
        <w:rPr>
          <w:b w:val="0"/>
          <w:sz w:val="24"/>
          <w:lang w:val="en-US"/>
        </w:rPr>
      </w:pPr>
    </w:p>
    <w:p w:rsidR="006C701D" w:rsidRDefault="006C701D">
      <w:pPr>
        <w:ind w:firstLine="567"/>
        <w:rPr>
          <w:b w:val="0"/>
          <w:sz w:val="24"/>
        </w:rPr>
      </w:pPr>
    </w:p>
    <w:p w:rsidR="006C701D" w:rsidRDefault="006C701D">
      <w:pPr>
        <w:ind w:firstLine="567"/>
        <w:rPr>
          <w:b w:val="0"/>
          <w:sz w:val="24"/>
          <w:vertAlign w:val="superscript"/>
        </w:rPr>
      </w:pPr>
      <w:bookmarkStart w:id="0" w:name="_GoBack"/>
      <w:bookmarkEnd w:id="0"/>
    </w:p>
    <w:sectPr w:rsidR="006C701D">
      <w:pgSz w:w="11906" w:h="16838"/>
      <w:pgMar w:top="1440" w:right="991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862AE0"/>
    <w:multiLevelType w:val="multilevel"/>
    <w:tmpl w:val="3D52D05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1DB"/>
    <w:rsid w:val="002E4B05"/>
    <w:rsid w:val="006C701D"/>
    <w:rsid w:val="00E101DB"/>
    <w:rsid w:val="00F2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0"/>
    <o:shapelayout v:ext="edit">
      <o:idmap v:ext="edit" data="1"/>
    </o:shapelayout>
  </w:shapeDefaults>
  <w:decimalSymbol w:val=","/>
  <w:listSeparator w:val=";"/>
  <w15:chartTrackingRefBased/>
  <w15:docId w15:val="{503981AF-DEE4-4677-B86F-73EA6A50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b/>
      <w:kern w:val="28"/>
    </w:rPr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 w:val="0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 w:val="0"/>
      <w:sz w:val="24"/>
    </w:rPr>
  </w:style>
  <w:style w:type="paragraph" w:styleId="3">
    <w:name w:val="heading 3"/>
    <w:basedOn w:val="a"/>
    <w:next w:val="a"/>
    <w:qFormat/>
    <w:pPr>
      <w:keepNext/>
      <w:ind w:firstLine="567"/>
      <w:jc w:val="right"/>
      <w:outlineLvl w:val="2"/>
    </w:pPr>
    <w:rPr>
      <w:b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117" Type="http://schemas.openxmlformats.org/officeDocument/2006/relationships/image" Target="media/image113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84" Type="http://schemas.openxmlformats.org/officeDocument/2006/relationships/image" Target="media/image80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33" Type="http://schemas.openxmlformats.org/officeDocument/2006/relationships/image" Target="media/image129.wmf"/><Relationship Id="rId16" Type="http://schemas.openxmlformats.org/officeDocument/2006/relationships/image" Target="media/image12.wmf"/><Relationship Id="rId107" Type="http://schemas.openxmlformats.org/officeDocument/2006/relationships/image" Target="media/image103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128" Type="http://schemas.openxmlformats.org/officeDocument/2006/relationships/image" Target="media/image124.wmf"/><Relationship Id="rId5" Type="http://schemas.openxmlformats.org/officeDocument/2006/relationships/image" Target="media/image1.wmf"/><Relationship Id="rId90" Type="http://schemas.openxmlformats.org/officeDocument/2006/relationships/image" Target="media/image86.wmf"/><Relationship Id="rId95" Type="http://schemas.openxmlformats.org/officeDocument/2006/relationships/image" Target="media/image91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105" Type="http://schemas.openxmlformats.org/officeDocument/2006/relationships/image" Target="media/image101.wmf"/><Relationship Id="rId113" Type="http://schemas.openxmlformats.org/officeDocument/2006/relationships/image" Target="media/image109.wmf"/><Relationship Id="rId118" Type="http://schemas.openxmlformats.org/officeDocument/2006/relationships/image" Target="media/image114.wmf"/><Relationship Id="rId126" Type="http://schemas.openxmlformats.org/officeDocument/2006/relationships/image" Target="media/image122.wmf"/><Relationship Id="rId134" Type="http://schemas.openxmlformats.org/officeDocument/2006/relationships/image" Target="media/image130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103" Type="http://schemas.openxmlformats.org/officeDocument/2006/relationships/image" Target="media/image99.wmf"/><Relationship Id="rId108" Type="http://schemas.openxmlformats.org/officeDocument/2006/relationships/image" Target="media/image104.wmf"/><Relationship Id="rId116" Type="http://schemas.openxmlformats.org/officeDocument/2006/relationships/image" Target="media/image112.wmf"/><Relationship Id="rId124" Type="http://schemas.openxmlformats.org/officeDocument/2006/relationships/image" Target="media/image120.wmf"/><Relationship Id="rId129" Type="http://schemas.openxmlformats.org/officeDocument/2006/relationships/image" Target="media/image125.wmf"/><Relationship Id="rId137" Type="http://schemas.openxmlformats.org/officeDocument/2006/relationships/theme" Target="theme/theme1.xml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91" Type="http://schemas.openxmlformats.org/officeDocument/2006/relationships/image" Target="media/image87.wmf"/><Relationship Id="rId96" Type="http://schemas.openxmlformats.org/officeDocument/2006/relationships/image" Target="media/image92.wmf"/><Relationship Id="rId111" Type="http://schemas.openxmlformats.org/officeDocument/2006/relationships/image" Target="media/image107.wmf"/><Relationship Id="rId132" Type="http://schemas.openxmlformats.org/officeDocument/2006/relationships/image" Target="media/image128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14" Type="http://schemas.openxmlformats.org/officeDocument/2006/relationships/image" Target="media/image110.wmf"/><Relationship Id="rId119" Type="http://schemas.openxmlformats.org/officeDocument/2006/relationships/image" Target="media/image115.wmf"/><Relationship Id="rId127" Type="http://schemas.openxmlformats.org/officeDocument/2006/relationships/image" Target="media/image12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130" Type="http://schemas.openxmlformats.org/officeDocument/2006/relationships/image" Target="media/image126.wmf"/><Relationship Id="rId135" Type="http://schemas.openxmlformats.org/officeDocument/2006/relationships/image" Target="media/image131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109" Type="http://schemas.openxmlformats.org/officeDocument/2006/relationships/image" Target="media/image10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04" Type="http://schemas.openxmlformats.org/officeDocument/2006/relationships/image" Target="media/image100.wmf"/><Relationship Id="rId120" Type="http://schemas.openxmlformats.org/officeDocument/2006/relationships/image" Target="media/image116.wmf"/><Relationship Id="rId125" Type="http://schemas.openxmlformats.org/officeDocument/2006/relationships/image" Target="media/image121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15" Type="http://schemas.openxmlformats.org/officeDocument/2006/relationships/image" Target="media/image111.wmf"/><Relationship Id="rId131" Type="http://schemas.openxmlformats.org/officeDocument/2006/relationships/image" Target="media/image127.wmf"/><Relationship Id="rId136" Type="http://schemas.openxmlformats.org/officeDocument/2006/relationships/fontTable" Target="fontTable.xml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9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Дано: </vt:lpstr>
    </vt:vector>
  </TitlesOfParts>
  <Company> </Company>
  <LinksUpToDate>false</LinksUpToDate>
  <CharactersWithSpaces>8114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Дано: </dc:title>
  <dc:subject/>
  <dc:creator>xeno</dc:creator>
  <cp:keywords/>
  <cp:lastModifiedBy>admin</cp:lastModifiedBy>
  <cp:revision>2</cp:revision>
  <cp:lastPrinted>2001-11-05T20:43:00Z</cp:lastPrinted>
  <dcterms:created xsi:type="dcterms:W3CDTF">2014-02-10T10:11:00Z</dcterms:created>
  <dcterms:modified xsi:type="dcterms:W3CDTF">2014-02-10T10:11:00Z</dcterms:modified>
</cp:coreProperties>
</file>