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51E8F">
        <w:rPr>
          <w:sz w:val="28"/>
          <w:szCs w:val="28"/>
        </w:rPr>
        <w:t>Министерство общего и профессионального образования Российской Федерации</w:t>
      </w:r>
    </w:p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51E8F">
        <w:rPr>
          <w:sz w:val="28"/>
          <w:szCs w:val="28"/>
        </w:rPr>
        <w:t>Архангельский государственный технический университет</w:t>
      </w:r>
    </w:p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</w:p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51E8F">
        <w:rPr>
          <w:sz w:val="28"/>
          <w:szCs w:val="28"/>
        </w:rPr>
        <w:t>Кафедра ЭА и МЛК</w:t>
      </w: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56D65" w:rsidRPr="00151E8F" w:rsidRDefault="00956D65" w:rsidP="009E3F6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151E8F">
        <w:rPr>
          <w:b/>
          <w:sz w:val="28"/>
          <w:szCs w:val="28"/>
        </w:rPr>
        <w:t>Расчётно-</w:t>
      </w:r>
      <w:r w:rsidR="000165A9" w:rsidRPr="00151E8F">
        <w:rPr>
          <w:b/>
          <w:sz w:val="28"/>
          <w:szCs w:val="28"/>
        </w:rPr>
        <w:t>практи</w:t>
      </w:r>
      <w:r w:rsidR="00956D65" w:rsidRPr="00151E8F">
        <w:rPr>
          <w:b/>
          <w:sz w:val="28"/>
          <w:szCs w:val="28"/>
        </w:rPr>
        <w:t>ческая</w:t>
      </w:r>
      <w:r w:rsidRPr="00151E8F">
        <w:rPr>
          <w:b/>
          <w:sz w:val="28"/>
          <w:szCs w:val="28"/>
        </w:rPr>
        <w:t xml:space="preserve"> работа по теме:</w:t>
      </w:r>
    </w:p>
    <w:p w:rsidR="00761BFF" w:rsidRPr="00151E8F" w:rsidRDefault="00761BFF" w:rsidP="009E3F6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151E8F">
        <w:rPr>
          <w:b/>
          <w:sz w:val="28"/>
          <w:szCs w:val="28"/>
        </w:rPr>
        <w:t xml:space="preserve">“Расчёт </w:t>
      </w:r>
      <w:r w:rsidR="009F013C" w:rsidRPr="00151E8F">
        <w:rPr>
          <w:b/>
          <w:sz w:val="28"/>
          <w:szCs w:val="28"/>
        </w:rPr>
        <w:t xml:space="preserve">концентраций в атмосферном воздухе </w:t>
      </w:r>
      <w:r w:rsidR="0079522F" w:rsidRPr="00151E8F">
        <w:rPr>
          <w:b/>
          <w:sz w:val="28"/>
          <w:szCs w:val="28"/>
        </w:rPr>
        <w:t>вредных веществ</w:t>
      </w:r>
      <w:r w:rsidR="00A21809" w:rsidRPr="00151E8F">
        <w:rPr>
          <w:b/>
          <w:sz w:val="28"/>
          <w:szCs w:val="28"/>
        </w:rPr>
        <w:t>,</w:t>
      </w:r>
      <w:r w:rsidR="0079522F" w:rsidRPr="00151E8F">
        <w:rPr>
          <w:b/>
          <w:sz w:val="28"/>
          <w:szCs w:val="28"/>
        </w:rPr>
        <w:t xml:space="preserve"> содержащихся </w:t>
      </w:r>
      <w:r w:rsidR="00A21809" w:rsidRPr="00151E8F">
        <w:rPr>
          <w:b/>
          <w:sz w:val="28"/>
          <w:szCs w:val="28"/>
        </w:rPr>
        <w:t>в выбросах тепловых станций</w:t>
      </w:r>
      <w:r w:rsidRPr="00151E8F">
        <w:rPr>
          <w:b/>
          <w:sz w:val="28"/>
          <w:szCs w:val="28"/>
        </w:rPr>
        <w:t>”</w:t>
      </w:r>
    </w:p>
    <w:p w:rsidR="002D645D" w:rsidRPr="0054358A" w:rsidRDefault="00151E8F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9E3F66" w:rsidRPr="0054358A">
        <w:rPr>
          <w:b/>
          <w:sz w:val="28"/>
        </w:rPr>
        <w:t>1</w:t>
      </w:r>
      <w:r w:rsidR="00B52456" w:rsidRPr="0054358A">
        <w:rPr>
          <w:b/>
          <w:sz w:val="28"/>
        </w:rPr>
        <w:t>.</w:t>
      </w:r>
      <w:r w:rsidR="00CD17DD" w:rsidRPr="0054358A">
        <w:rPr>
          <w:b/>
          <w:sz w:val="28"/>
        </w:rPr>
        <w:t xml:space="preserve"> </w:t>
      </w:r>
      <w:r w:rsidR="002D645D" w:rsidRPr="0054358A">
        <w:rPr>
          <w:b/>
          <w:sz w:val="28"/>
        </w:rPr>
        <w:t>ИСХОДНЫЕ ДАННЫЕ</w:t>
      </w:r>
    </w:p>
    <w:p w:rsidR="0054358A" w:rsidRPr="00151E8F" w:rsidRDefault="0054358A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7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1663"/>
        <w:gridCol w:w="2219"/>
        <w:gridCol w:w="2494"/>
      </w:tblGrid>
      <w:tr w:rsidR="002D645D" w:rsidRPr="009E3F66" w:rsidTr="009E3F66">
        <w:trPr>
          <w:trHeight w:val="190"/>
          <w:jc w:val="center"/>
        </w:trPr>
        <w:tc>
          <w:tcPr>
            <w:tcW w:w="1352" w:type="dxa"/>
          </w:tcPr>
          <w:p w:rsidR="002D645D" w:rsidRPr="009E3F66" w:rsidRDefault="002D64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Марка</w:t>
            </w:r>
            <w:r w:rsidR="009E3F66">
              <w:rPr>
                <w:sz w:val="20"/>
              </w:rPr>
              <w:t xml:space="preserve"> </w:t>
            </w:r>
            <w:r w:rsidRPr="009E3F66">
              <w:rPr>
                <w:sz w:val="20"/>
              </w:rPr>
              <w:t>котла</w:t>
            </w:r>
          </w:p>
        </w:tc>
        <w:tc>
          <w:tcPr>
            <w:tcW w:w="1663" w:type="dxa"/>
          </w:tcPr>
          <w:p w:rsidR="002D645D" w:rsidRPr="009E3F66" w:rsidRDefault="002D64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Количество котлов</w:t>
            </w:r>
          </w:p>
        </w:tc>
        <w:tc>
          <w:tcPr>
            <w:tcW w:w="2219" w:type="dxa"/>
          </w:tcPr>
          <w:p w:rsidR="002D645D" w:rsidRPr="009E3F66" w:rsidRDefault="002D64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Марка</w:t>
            </w:r>
            <w:r w:rsidR="009E3F66">
              <w:rPr>
                <w:sz w:val="20"/>
              </w:rPr>
              <w:t xml:space="preserve"> </w:t>
            </w:r>
            <w:r w:rsidRPr="009E3F66">
              <w:rPr>
                <w:sz w:val="20"/>
              </w:rPr>
              <w:t>топлива</w:t>
            </w:r>
          </w:p>
        </w:tc>
        <w:tc>
          <w:tcPr>
            <w:tcW w:w="2494" w:type="dxa"/>
          </w:tcPr>
          <w:p w:rsidR="002D645D" w:rsidRPr="009E3F66" w:rsidRDefault="002D64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Тип золоуловителя</w:t>
            </w:r>
          </w:p>
        </w:tc>
      </w:tr>
      <w:tr w:rsidR="002D645D" w:rsidRPr="009E3F66" w:rsidTr="009E3F66">
        <w:trPr>
          <w:trHeight w:val="290"/>
          <w:jc w:val="center"/>
        </w:trPr>
        <w:tc>
          <w:tcPr>
            <w:tcW w:w="1352" w:type="dxa"/>
          </w:tcPr>
          <w:p w:rsidR="00763722" w:rsidRPr="009E3F66" w:rsidRDefault="00C21E72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 xml:space="preserve"> </w:t>
            </w:r>
            <w:r w:rsidR="00B52456" w:rsidRPr="009E3F66">
              <w:rPr>
                <w:sz w:val="20"/>
              </w:rPr>
              <w:t>КЕ-4</w:t>
            </w:r>
            <w:r w:rsidRPr="009E3F66">
              <w:rPr>
                <w:sz w:val="20"/>
              </w:rPr>
              <w:t>-14</w:t>
            </w:r>
          </w:p>
          <w:p w:rsidR="002D645D" w:rsidRPr="009E3F66" w:rsidRDefault="002D64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КЕ-6,5-14</w:t>
            </w:r>
          </w:p>
        </w:tc>
        <w:tc>
          <w:tcPr>
            <w:tcW w:w="1663" w:type="dxa"/>
          </w:tcPr>
          <w:p w:rsidR="002D645D" w:rsidRPr="009E3F66" w:rsidRDefault="00C21E72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1</w:t>
            </w:r>
          </w:p>
          <w:p w:rsidR="00C21E72" w:rsidRPr="009E3F66" w:rsidRDefault="00C21E72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1</w:t>
            </w:r>
          </w:p>
        </w:tc>
        <w:tc>
          <w:tcPr>
            <w:tcW w:w="2219" w:type="dxa"/>
          </w:tcPr>
          <w:p w:rsidR="002D645D" w:rsidRPr="009E3F66" w:rsidRDefault="00C21E72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Воркутинский</w:t>
            </w:r>
            <w:r w:rsidR="002D645D" w:rsidRPr="009E3F66">
              <w:rPr>
                <w:sz w:val="20"/>
              </w:rPr>
              <w:t xml:space="preserve"> уголь, </w:t>
            </w:r>
            <w:r w:rsidR="006B005D" w:rsidRPr="009E3F66">
              <w:rPr>
                <w:sz w:val="20"/>
              </w:rPr>
              <w:t>Ж</w:t>
            </w:r>
          </w:p>
        </w:tc>
        <w:tc>
          <w:tcPr>
            <w:tcW w:w="2494" w:type="dxa"/>
          </w:tcPr>
          <w:p w:rsidR="002D645D" w:rsidRPr="009E3F66" w:rsidRDefault="006B005D" w:rsidP="009E3F66">
            <w:pPr>
              <w:spacing w:line="360" w:lineRule="auto"/>
              <w:jc w:val="both"/>
              <w:rPr>
                <w:sz w:val="20"/>
              </w:rPr>
            </w:pPr>
            <w:r w:rsidRPr="009E3F66">
              <w:rPr>
                <w:sz w:val="20"/>
              </w:rPr>
              <w:t>Блоки</w:t>
            </w:r>
            <w:r w:rsidR="002D645D" w:rsidRPr="009E3F66">
              <w:rPr>
                <w:sz w:val="20"/>
              </w:rPr>
              <w:t xml:space="preserve"> </w:t>
            </w:r>
            <w:r w:rsidRPr="009E3F66">
              <w:rPr>
                <w:sz w:val="20"/>
              </w:rPr>
              <w:t>циклонов</w:t>
            </w:r>
          </w:p>
        </w:tc>
      </w:tr>
    </w:tbl>
    <w:p w:rsidR="002D645D" w:rsidRPr="00151E8F" w:rsidRDefault="002D645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2D645D" w:rsidRPr="0054358A" w:rsidRDefault="009E3F66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54358A">
        <w:rPr>
          <w:b/>
          <w:sz w:val="28"/>
        </w:rPr>
        <w:t>2.</w:t>
      </w:r>
      <w:r w:rsidR="00CD17DD" w:rsidRPr="0054358A">
        <w:rPr>
          <w:b/>
          <w:sz w:val="28"/>
        </w:rPr>
        <w:t xml:space="preserve"> </w:t>
      </w:r>
      <w:r w:rsidR="002D645D" w:rsidRPr="0054358A">
        <w:rPr>
          <w:b/>
          <w:sz w:val="28"/>
        </w:rPr>
        <w:t>ВРЕДНЫЕ ПРИМЕСИ В ДЫМОВЫХ ГАЗАХ</w:t>
      </w:r>
    </w:p>
    <w:p w:rsidR="009E3F66" w:rsidRDefault="009E3F66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91416B" w:rsidRPr="00151E8F" w:rsidRDefault="00E66F92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Основные компоненты, выбрасываемые</w:t>
      </w:r>
      <w:r w:rsidR="00CF4954" w:rsidRPr="00151E8F">
        <w:rPr>
          <w:sz w:val="28"/>
        </w:rPr>
        <w:t xml:space="preserve"> в атмосферу</w:t>
      </w:r>
      <w:r w:rsidR="0054358A">
        <w:rPr>
          <w:sz w:val="28"/>
        </w:rPr>
        <w:t xml:space="preserve"> </w:t>
      </w:r>
      <w:r w:rsidR="00CF4954" w:rsidRPr="00151E8F">
        <w:rPr>
          <w:sz w:val="28"/>
        </w:rPr>
        <w:t>при сжигании разли</w:t>
      </w:r>
      <w:r w:rsidR="00DD23C9" w:rsidRPr="00151E8F">
        <w:rPr>
          <w:sz w:val="28"/>
        </w:rPr>
        <w:t xml:space="preserve">чных видов топлива в </w:t>
      </w:r>
      <w:r w:rsidR="00C63E5D" w:rsidRPr="00151E8F">
        <w:rPr>
          <w:sz w:val="28"/>
        </w:rPr>
        <w:t>энергоустановках</w:t>
      </w:r>
      <w:r w:rsidR="004E33F2" w:rsidRPr="00151E8F">
        <w:rPr>
          <w:sz w:val="28"/>
        </w:rPr>
        <w:t xml:space="preserve">,- нетоксичные </w:t>
      </w:r>
      <w:r w:rsidR="008E21AE" w:rsidRPr="00151E8F">
        <w:rPr>
          <w:sz w:val="28"/>
        </w:rPr>
        <w:t>диоксид углерода СО</w:t>
      </w:r>
      <w:r w:rsidR="008E21AE" w:rsidRPr="00151E8F">
        <w:rPr>
          <w:sz w:val="28"/>
          <w:vertAlign w:val="subscript"/>
        </w:rPr>
        <w:t>2</w:t>
      </w:r>
      <w:r w:rsidR="008E21AE" w:rsidRPr="00151E8F">
        <w:rPr>
          <w:sz w:val="28"/>
        </w:rPr>
        <w:t xml:space="preserve"> и водородный пар</w:t>
      </w:r>
      <w:r w:rsidR="00024520" w:rsidRPr="00151E8F">
        <w:rPr>
          <w:sz w:val="28"/>
        </w:rPr>
        <w:t xml:space="preserve"> Н</w:t>
      </w:r>
      <w:r w:rsidR="00024520" w:rsidRPr="00151E8F">
        <w:rPr>
          <w:sz w:val="28"/>
          <w:vertAlign w:val="subscript"/>
        </w:rPr>
        <w:t>2</w:t>
      </w:r>
      <w:r w:rsidR="00024520" w:rsidRPr="00151E8F">
        <w:rPr>
          <w:sz w:val="28"/>
        </w:rPr>
        <w:t>О.</w:t>
      </w:r>
      <w:r w:rsidR="00767EF1" w:rsidRPr="00151E8F">
        <w:rPr>
          <w:sz w:val="28"/>
        </w:rPr>
        <w:t xml:space="preserve"> </w:t>
      </w:r>
      <w:r w:rsidR="00024520" w:rsidRPr="00151E8F">
        <w:rPr>
          <w:sz w:val="28"/>
        </w:rPr>
        <w:t xml:space="preserve">Однако кроме них в </w:t>
      </w:r>
      <w:r w:rsidR="00F72916" w:rsidRPr="00151E8F">
        <w:rPr>
          <w:sz w:val="28"/>
        </w:rPr>
        <w:t xml:space="preserve">атмосферу выбрасываются </w:t>
      </w:r>
      <w:r w:rsidR="005C6190" w:rsidRPr="00151E8F">
        <w:rPr>
          <w:sz w:val="28"/>
        </w:rPr>
        <w:t>так</w:t>
      </w:r>
      <w:r w:rsidR="00C63E5D" w:rsidRPr="00151E8F">
        <w:rPr>
          <w:sz w:val="28"/>
        </w:rPr>
        <w:t>ж</w:t>
      </w:r>
      <w:r w:rsidR="005C6190" w:rsidRPr="00151E8F">
        <w:rPr>
          <w:sz w:val="28"/>
        </w:rPr>
        <w:t>е свободные вещества, как оксид углерода СО, оксиды</w:t>
      </w:r>
      <w:r w:rsidR="002A592B" w:rsidRPr="00151E8F">
        <w:rPr>
          <w:sz w:val="28"/>
        </w:rPr>
        <w:t xml:space="preserve"> серы </w:t>
      </w:r>
      <w:r w:rsidR="002A592B" w:rsidRPr="00151E8F">
        <w:rPr>
          <w:sz w:val="28"/>
          <w:lang w:val="en-US"/>
        </w:rPr>
        <w:t>SO</w:t>
      </w:r>
      <w:r w:rsidR="002A592B" w:rsidRPr="00151E8F">
        <w:rPr>
          <w:sz w:val="28"/>
          <w:vertAlign w:val="subscript"/>
          <w:lang w:val="en-US"/>
        </w:rPr>
        <w:t>n</w:t>
      </w:r>
      <w:r w:rsidR="001E3AC8" w:rsidRPr="00151E8F">
        <w:rPr>
          <w:sz w:val="28"/>
          <w:vertAlign w:val="subscript"/>
        </w:rPr>
        <w:t xml:space="preserve">, </w:t>
      </w:r>
      <w:r w:rsidR="001E3AC8" w:rsidRPr="00151E8F">
        <w:rPr>
          <w:sz w:val="28"/>
        </w:rPr>
        <w:t xml:space="preserve">азота </w:t>
      </w:r>
      <w:r w:rsidR="001E3AC8" w:rsidRPr="00151E8F">
        <w:rPr>
          <w:sz w:val="28"/>
          <w:lang w:val="en-US"/>
        </w:rPr>
        <w:t>NO</w:t>
      </w:r>
      <w:r w:rsidR="001E3AC8" w:rsidRPr="00151E8F">
        <w:rPr>
          <w:sz w:val="28"/>
          <w:vertAlign w:val="subscript"/>
          <w:lang w:val="en-US"/>
        </w:rPr>
        <w:t>n</w:t>
      </w:r>
      <w:r w:rsidR="001E3AC8" w:rsidRPr="00151E8F">
        <w:rPr>
          <w:sz w:val="28"/>
        </w:rPr>
        <w:t>, сажа, соединения свинца, канцерогенн</w:t>
      </w:r>
      <w:r w:rsidR="007032BD" w:rsidRPr="00151E8F">
        <w:rPr>
          <w:sz w:val="28"/>
        </w:rPr>
        <w:t>ые вещества (бенз(а)пирен)</w:t>
      </w:r>
      <w:r w:rsidR="004E33F2" w:rsidRPr="00151E8F">
        <w:rPr>
          <w:sz w:val="28"/>
        </w:rPr>
        <w:t xml:space="preserve"> </w:t>
      </w:r>
      <w:r w:rsidR="00C63E5D" w:rsidRPr="00151E8F">
        <w:rPr>
          <w:sz w:val="28"/>
        </w:rPr>
        <w:t>и др.</w:t>
      </w:r>
    </w:p>
    <w:p w:rsidR="006B005D" w:rsidRPr="00151E8F" w:rsidRDefault="006B005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CD17DD" w:rsidRPr="0054358A" w:rsidRDefault="009E3F66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54358A">
        <w:rPr>
          <w:b/>
          <w:sz w:val="28"/>
        </w:rPr>
        <w:t>3.</w:t>
      </w:r>
      <w:r w:rsidR="00CD17DD" w:rsidRPr="0054358A">
        <w:rPr>
          <w:b/>
          <w:sz w:val="28"/>
        </w:rPr>
        <w:t xml:space="preserve"> </w:t>
      </w:r>
      <w:r w:rsidR="00D87931" w:rsidRPr="0054358A">
        <w:rPr>
          <w:b/>
          <w:sz w:val="28"/>
        </w:rPr>
        <w:t>РАСЧ</w:t>
      </w:r>
      <w:r w:rsidR="00BB5D77" w:rsidRPr="0054358A">
        <w:rPr>
          <w:b/>
          <w:sz w:val="28"/>
        </w:rPr>
        <w:t>Е</w:t>
      </w:r>
      <w:r w:rsidR="00D87931" w:rsidRPr="0054358A">
        <w:rPr>
          <w:b/>
          <w:sz w:val="28"/>
        </w:rPr>
        <w:t xml:space="preserve">Т </w:t>
      </w:r>
      <w:r w:rsidR="00CF337C" w:rsidRPr="0054358A">
        <w:rPr>
          <w:b/>
          <w:sz w:val="28"/>
        </w:rPr>
        <w:t xml:space="preserve">СУММАРНОГО </w:t>
      </w:r>
      <w:r w:rsidR="00D87931" w:rsidRPr="0054358A">
        <w:rPr>
          <w:b/>
          <w:sz w:val="28"/>
        </w:rPr>
        <w:t>РАСХОДА ТОПЛИВА</w:t>
      </w:r>
    </w:p>
    <w:p w:rsidR="00E052F4" w:rsidRPr="00151E8F" w:rsidRDefault="00E052F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87931" w:rsidRPr="00151E8F" w:rsidRDefault="00D87931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Расход топлива одним колом, г/с,</w:t>
      </w:r>
    </w:p>
    <w:p w:rsidR="009E3F66" w:rsidRDefault="009E3F66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87931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6pt">
            <v:imagedata r:id="rId7" o:title=""/>
          </v:shape>
        </w:pict>
      </w:r>
      <w:r w:rsidR="00D87931" w:rsidRPr="00151E8F">
        <w:rPr>
          <w:sz w:val="28"/>
        </w:rPr>
        <w:t>,</w:t>
      </w:r>
    </w:p>
    <w:p w:rsidR="009E3F66" w:rsidRDefault="009E3F66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87931" w:rsidRPr="00151E8F" w:rsidRDefault="00717ACA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26" type="#_x0000_t75" style="width:17.25pt;height:18.75pt">
            <v:imagedata r:id="rId8" o:title=""/>
          </v:shape>
        </w:pict>
      </w:r>
      <w:r w:rsidRPr="00151E8F">
        <w:rPr>
          <w:sz w:val="28"/>
        </w:rPr>
        <w:t xml:space="preserve"> - номинальная паропроизводительность </w:t>
      </w:r>
      <w:r w:rsidRPr="00151E8F">
        <w:rPr>
          <w:sz w:val="28"/>
          <w:lang w:val="en-US"/>
        </w:rPr>
        <w:t>i</w:t>
      </w:r>
      <w:r w:rsidRPr="00151E8F">
        <w:rPr>
          <w:sz w:val="28"/>
        </w:rPr>
        <w:t>-го котла,</w:t>
      </w:r>
      <w:r w:rsidR="005D2A0F"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027" type="#_x0000_t75" style="width:23.25pt;height:17.25pt">
            <v:imagedata r:id="rId9" o:title=""/>
          </v:shape>
        </w:pict>
      </w:r>
      <w:r w:rsidR="005D2A0F" w:rsidRPr="00151E8F">
        <w:rPr>
          <w:sz w:val="28"/>
        </w:rPr>
        <w:t>,</w: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028" type="#_x0000_t75" style="width:48pt;height:18.75pt">
            <v:imagedata r:id="rId10" o:title=""/>
          </v:shape>
        </w:pict>
      </w:r>
      <w:r w:rsidR="00594237" w:rsidRPr="00151E8F">
        <w:rPr>
          <w:sz w:val="28"/>
        </w:rPr>
        <w:t>,</w:t>
      </w:r>
      <w:r w:rsidR="005C7558">
        <w:rPr>
          <w:sz w:val="28"/>
        </w:rPr>
        <w:pict>
          <v:shape id="_x0000_i1029" type="#_x0000_t75" style="width:48.75pt;height:18.75pt">
            <v:imagedata r:id="rId11" o:title=""/>
          </v:shape>
        </w:pict>
      </w:r>
      <w:r w:rsidR="00594237" w:rsidRPr="00151E8F">
        <w:rPr>
          <w:sz w:val="28"/>
        </w:rPr>
        <w:t>;</w:t>
      </w:r>
    </w:p>
    <w:p w:rsidR="00717ACA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1.25pt;height:18pt">
            <v:imagedata r:id="rId12" o:title=""/>
          </v:shape>
        </w:pict>
      </w:r>
      <w:r w:rsidR="00717ACA" w:rsidRPr="00151E8F">
        <w:rPr>
          <w:sz w:val="28"/>
        </w:rPr>
        <w:t xml:space="preserve"> - энтальпия пара при сжигании угля, </w:t>
      </w:r>
      <w:r>
        <w:rPr>
          <w:sz w:val="28"/>
        </w:rPr>
        <w:pict>
          <v:shape id="_x0000_i1031" type="#_x0000_t75" style="width:45pt;height:17.25pt">
            <v:imagedata r:id="rId13" o:title=""/>
          </v:shape>
        </w:pict>
      </w:r>
      <w:r w:rsidR="005D2A0F" w:rsidRPr="00151E8F">
        <w:rPr>
          <w:sz w:val="28"/>
        </w:rPr>
        <w:t>,</w:t>
      </w:r>
      <w:r>
        <w:rPr>
          <w:sz w:val="28"/>
        </w:rPr>
        <w:pict>
          <v:shape id="_x0000_i1032" type="#_x0000_t75" style="width:57.75pt;height:18pt">
            <v:imagedata r:id="rId14" o:title=""/>
          </v:shape>
        </w:pict>
      </w:r>
      <w:r w:rsidR="00654015" w:rsidRPr="00151E8F">
        <w:rPr>
          <w:sz w:val="28"/>
        </w:rPr>
        <w:t>;</w:t>
      </w:r>
    </w:p>
    <w:p w:rsidR="00717ACA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15.75pt;height:18pt">
            <v:imagedata r:id="rId15" o:title=""/>
          </v:shape>
        </w:pict>
      </w:r>
      <w:r w:rsidR="00717ACA" w:rsidRPr="00151E8F">
        <w:rPr>
          <w:sz w:val="28"/>
        </w:rPr>
        <w:t xml:space="preserve"> - энтальпия питательной воды,</w:t>
      </w:r>
      <w:r w:rsidR="005D2A0F" w:rsidRPr="00151E8F">
        <w:rPr>
          <w:sz w:val="28"/>
        </w:rPr>
        <w:t xml:space="preserve"> </w:t>
      </w:r>
      <w:r>
        <w:rPr>
          <w:sz w:val="28"/>
        </w:rPr>
        <w:pict>
          <v:shape id="_x0000_i1034" type="#_x0000_t75" style="width:45pt;height:17.25pt">
            <v:imagedata r:id="rId13" o:title=""/>
          </v:shape>
        </w:pict>
      </w:r>
      <w:r w:rsidR="005D2A0F" w:rsidRPr="00151E8F">
        <w:rPr>
          <w:sz w:val="28"/>
        </w:rPr>
        <w:t>,</w:t>
      </w:r>
      <w:r w:rsidR="00717ACA" w:rsidRPr="00151E8F">
        <w:rPr>
          <w:sz w:val="28"/>
        </w:rPr>
        <w:t xml:space="preserve"> </w:t>
      </w:r>
      <w:r>
        <w:rPr>
          <w:sz w:val="28"/>
        </w:rPr>
        <w:pict>
          <v:shape id="_x0000_i1035" type="#_x0000_t75" style="width:48pt;height:18pt">
            <v:imagedata r:id="rId16" o:title=""/>
          </v:shape>
        </w:pict>
      </w:r>
      <w:r w:rsidR="00654015" w:rsidRPr="00151E8F">
        <w:rPr>
          <w:sz w:val="28"/>
        </w:rPr>
        <w:t>;</w:t>
      </w:r>
    </w:p>
    <w:p w:rsidR="00717ACA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6" type="#_x0000_t75" style="width:18pt;height:18.75pt">
            <v:imagedata r:id="rId17" o:title=""/>
          </v:shape>
        </w:pict>
      </w:r>
      <w:r w:rsidR="00717ACA" w:rsidRPr="00151E8F">
        <w:rPr>
          <w:sz w:val="28"/>
        </w:rPr>
        <w:t xml:space="preserve"> - низшая теплота сгорания топлива, </w:t>
      </w:r>
      <w:r>
        <w:rPr>
          <w:sz w:val="28"/>
        </w:rPr>
        <w:pict>
          <v:shape id="_x0000_i1037" type="#_x0000_t75" style="width:45pt;height:17.25pt">
            <v:imagedata r:id="rId13" o:title=""/>
          </v:shape>
        </w:pict>
      </w:r>
      <w:r w:rsidR="005D2A0F" w:rsidRPr="00151E8F">
        <w:rPr>
          <w:sz w:val="28"/>
        </w:rPr>
        <w:t>,</w:t>
      </w:r>
      <w:r>
        <w:rPr>
          <w:sz w:val="28"/>
        </w:rPr>
        <w:pict>
          <v:shape id="_x0000_i1038" type="#_x0000_t75" style="width:62.25pt;height:18.75pt">
            <v:imagedata r:id="rId18" o:title=""/>
          </v:shape>
        </w:pict>
      </w:r>
      <w:r w:rsidR="00654015" w:rsidRPr="00151E8F">
        <w:rPr>
          <w:sz w:val="28"/>
        </w:rPr>
        <w:t>;</w:t>
      </w:r>
    </w:p>
    <w:p w:rsidR="005D2A0F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9" type="#_x0000_t75" style="width:14.25pt;height:17.25pt">
            <v:imagedata r:id="rId19" o:title=""/>
          </v:shape>
        </w:pict>
      </w:r>
      <w:r w:rsidR="005D2A0F" w:rsidRPr="00151E8F">
        <w:rPr>
          <w:sz w:val="28"/>
        </w:rPr>
        <w:t xml:space="preserve"> - коэффициент полезного действия котла, </w:t>
      </w:r>
      <w:r>
        <w:rPr>
          <w:sz w:val="28"/>
        </w:rPr>
        <w:pict>
          <v:shape id="_x0000_i1040" type="#_x0000_t75" style="width:48.75pt;height:17.25pt">
            <v:imagedata r:id="rId20" o:title=""/>
          </v:shape>
        </w:pict>
      </w:r>
      <w:r w:rsidR="00654015" w:rsidRPr="00151E8F">
        <w:rPr>
          <w:sz w:val="28"/>
        </w:rPr>
        <w:t>,</w:t>
      </w:r>
    </w:p>
    <w:p w:rsidR="005D2A0F" w:rsidRPr="00151E8F" w:rsidRDefault="009E3F66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br w:type="page"/>
      </w:r>
      <w:r w:rsidR="005C7558">
        <w:rPr>
          <w:sz w:val="28"/>
        </w:rPr>
        <w:pict>
          <v:shape id="_x0000_i1041" type="#_x0000_t75" style="width:189pt;height:35.25pt">
            <v:imagedata r:id="rId21" o:title=""/>
          </v:shape>
        </w:pict>
      </w:r>
      <w:r w:rsidR="00C27C31" w:rsidRPr="00151E8F">
        <w:rPr>
          <w:sz w:val="28"/>
          <w:lang w:val="en-US"/>
        </w:rPr>
        <w:t>,</w:t>
      </w:r>
    </w:p>
    <w:p w:rsidR="0015231A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42" type="#_x0000_t75" style="width:200.25pt;height:35.25pt">
            <v:imagedata r:id="rId22" o:title=""/>
          </v:shape>
        </w:pict>
      </w:r>
      <w:r w:rsidR="00C27C31" w:rsidRPr="00151E8F">
        <w:rPr>
          <w:sz w:val="28"/>
          <w:lang w:val="en-US"/>
        </w:rPr>
        <w:t>.</w:t>
      </w:r>
    </w:p>
    <w:p w:rsidR="0015231A" w:rsidRPr="00151E8F" w:rsidRDefault="0015231A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5D2A0F" w:rsidRPr="00151E8F" w:rsidRDefault="005D2A0F" w:rsidP="0054358A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Суммарный расход топлива</w:t>
      </w:r>
      <w:r w:rsidR="000E02E3" w:rsidRPr="00151E8F">
        <w:rPr>
          <w:sz w:val="28"/>
        </w:rPr>
        <w:t xml:space="preserve"> всеми котлоагрегатами тепловой станции </w:t>
      </w:r>
      <w:r w:rsidR="005C7558">
        <w:rPr>
          <w:sz w:val="28"/>
        </w:rPr>
        <w:pict>
          <v:shape id="_x0000_i1043" type="#_x0000_t75" style="width:21.75pt;height:18.75pt">
            <v:imagedata r:id="rId23" o:title=""/>
          </v:shape>
        </w:pict>
      </w:r>
      <w:r w:rsidR="000E02E3" w:rsidRPr="00151E8F">
        <w:rPr>
          <w:sz w:val="28"/>
        </w:rPr>
        <w:t>,</w:t>
      </w:r>
      <w:r w:rsidR="005C7558">
        <w:rPr>
          <w:sz w:val="28"/>
        </w:rPr>
        <w:pict>
          <v:shape id="_x0000_i1044" type="#_x0000_t75" style="width:18.75pt;height:17.25pt">
            <v:imagedata r:id="rId24" o:title=""/>
          </v:shape>
        </w:pict>
      </w:r>
      <w:r w:rsidR="000E02E3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E02E3" w:rsidRPr="0054358A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5" type="#_x0000_t75" style="width:63pt;height:33.75pt">
            <v:imagedata r:id="rId25" o:title=""/>
          </v:shape>
        </w:pict>
      </w:r>
      <w:r w:rsidR="00C27C31" w:rsidRPr="0054358A">
        <w:rPr>
          <w:sz w:val="28"/>
        </w:rPr>
        <w:t>,</w:t>
      </w:r>
    </w:p>
    <w:p w:rsidR="000E02E3" w:rsidRPr="0054358A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6" type="#_x0000_t75" style="width:9pt;height:17.25pt">
            <v:imagedata r:id="rId26" o:title=""/>
          </v:shape>
        </w:pict>
      </w:r>
      <w:r>
        <w:rPr>
          <w:sz w:val="28"/>
        </w:rPr>
        <w:pict>
          <v:shape id="_x0000_i1047" type="#_x0000_t75" style="width:129.75pt;height:18.75pt">
            <v:imagedata r:id="rId27" o:title=""/>
          </v:shape>
        </w:pict>
      </w:r>
      <w:r w:rsidR="00C27C31" w:rsidRPr="0054358A">
        <w:rPr>
          <w:sz w:val="28"/>
        </w:rPr>
        <w:t>.</w:t>
      </w:r>
    </w:p>
    <w:p w:rsidR="00AC019B" w:rsidRPr="00151E8F" w:rsidRDefault="00AC019B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E02E3" w:rsidRPr="004D24B4" w:rsidRDefault="004D24B4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4D24B4">
        <w:rPr>
          <w:b/>
          <w:sz w:val="28"/>
        </w:rPr>
        <w:t>4.</w:t>
      </w:r>
      <w:r w:rsidR="0054358A" w:rsidRPr="004D24B4">
        <w:rPr>
          <w:b/>
          <w:sz w:val="28"/>
        </w:rPr>
        <w:t xml:space="preserve"> </w:t>
      </w:r>
      <w:r w:rsidR="000E02E3" w:rsidRPr="004D24B4">
        <w:rPr>
          <w:b/>
          <w:sz w:val="28"/>
        </w:rPr>
        <w:t>РАСЧЕТ ВЫБРОСОВ ЗАГРЯЗНЯЮЩИХ ВЕЩЕСТВ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E02E3" w:rsidRPr="00151E8F" w:rsidRDefault="000E02E3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Выбросы твердых веществ (золы), </w:t>
      </w:r>
      <w:r w:rsidR="005C7558">
        <w:rPr>
          <w:sz w:val="28"/>
        </w:rPr>
        <w:pict>
          <v:shape id="_x0000_i1048" type="#_x0000_t75" style="width:18.75pt;height:17.25pt">
            <v:imagedata r:id="rId24" o:title=""/>
          </v:shape>
        </w:pict>
      </w:r>
      <w:r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E02E3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9" type="#_x0000_t75" style="width:110.25pt;height:20.25pt">
            <v:imagedata r:id="rId28" o:title=""/>
          </v:shape>
        </w:pict>
      </w:r>
      <w:r w:rsidR="000E02E3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E02E3" w:rsidRPr="00151E8F" w:rsidRDefault="000E02E3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50" type="#_x0000_t75" style="width:17.25pt;height:15pt">
            <v:imagedata r:id="rId29" o:title=""/>
          </v:shape>
        </w:pict>
      </w:r>
      <w:r w:rsidRPr="00151E8F">
        <w:rPr>
          <w:sz w:val="28"/>
        </w:rPr>
        <w:t xml:space="preserve"> - зольность топлива на рабочую массу, %,</w:t>
      </w:r>
      <w:r w:rsidR="005C7558">
        <w:rPr>
          <w:sz w:val="28"/>
        </w:rPr>
        <w:pict>
          <v:shape id="_x0000_i1051" type="#_x0000_t75" style="width:42.75pt;height:15.75pt">
            <v:imagedata r:id="rId30" o:title=""/>
          </v:shape>
        </w:pict>
      </w:r>
      <w:r w:rsidR="009826AE" w:rsidRPr="00151E8F">
        <w:rPr>
          <w:sz w:val="28"/>
        </w:rPr>
        <w:t>;</w:t>
      </w:r>
    </w:p>
    <w:p w:rsidR="000E02E3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2" type="#_x0000_t75" style="width:12pt;height:15.75pt">
            <v:imagedata r:id="rId31" o:title=""/>
          </v:shape>
        </w:pict>
      </w:r>
      <w:r w:rsidR="000E02E3" w:rsidRPr="00151E8F">
        <w:rPr>
          <w:sz w:val="28"/>
        </w:rPr>
        <w:t xml:space="preserve"> - </w:t>
      </w:r>
      <w:r w:rsidR="00002CAE" w:rsidRPr="00151E8F">
        <w:rPr>
          <w:sz w:val="28"/>
        </w:rPr>
        <w:t xml:space="preserve">безразмерный коэффициент, зависящий от типа топок и вида топлива, </w:t>
      </w:r>
      <w:r>
        <w:rPr>
          <w:sz w:val="28"/>
        </w:rPr>
        <w:pict>
          <v:shape id="_x0000_i1053" type="#_x0000_t75" style="width:57pt;height:15.75pt">
            <v:imagedata r:id="rId32" o:title=""/>
          </v:shape>
        </w:pict>
      </w:r>
      <w:r w:rsidR="009826AE" w:rsidRPr="00151E8F">
        <w:rPr>
          <w:sz w:val="28"/>
        </w:rPr>
        <w:t>;</w:t>
      </w:r>
    </w:p>
    <w:p w:rsidR="00002CA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54" type="#_x0000_t75" style="width:14.25pt;height:18pt">
            <v:imagedata r:id="rId33" o:title=""/>
          </v:shape>
        </w:pict>
      </w:r>
      <w:r w:rsidR="00002CAE" w:rsidRPr="00151E8F">
        <w:rPr>
          <w:sz w:val="28"/>
        </w:rPr>
        <w:t xml:space="preserve"> - коэффициент полезного действия золоуловителя, </w:t>
      </w:r>
      <w:r>
        <w:rPr>
          <w:sz w:val="28"/>
        </w:rPr>
        <w:pict>
          <v:shape id="_x0000_i1055" type="#_x0000_t75" style="width:48.75pt;height:18pt">
            <v:imagedata r:id="rId34" o:title=""/>
          </v:shape>
        </w:pict>
      </w:r>
      <w:r w:rsidR="009826AE" w:rsidRPr="00151E8F">
        <w:rPr>
          <w:sz w:val="28"/>
          <w:lang w:val="en-US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02CA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56" type="#_x0000_t75" style="width:3in;height:18pt">
            <v:imagedata r:id="rId35" o:title=""/>
          </v:shape>
        </w:pict>
      </w:r>
      <w:r w:rsidR="00C27C31" w:rsidRPr="00151E8F">
        <w:rPr>
          <w:sz w:val="28"/>
          <w:lang w:val="en-US"/>
        </w:rPr>
        <w:t>.</w:t>
      </w:r>
    </w:p>
    <w:p w:rsidR="004D24B4" w:rsidRDefault="004D24B4" w:rsidP="004D24B4">
      <w:pPr>
        <w:widowControl w:val="0"/>
        <w:spacing w:line="360" w:lineRule="auto"/>
        <w:ind w:firstLine="709"/>
        <w:jc w:val="both"/>
        <w:rPr>
          <w:sz w:val="28"/>
        </w:rPr>
      </w:pPr>
    </w:p>
    <w:p w:rsidR="00002CAE" w:rsidRPr="00151E8F" w:rsidRDefault="00002CAE" w:rsidP="004D24B4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Выбросы оксидов серы, </w:t>
      </w:r>
      <w:r w:rsidR="005C7558">
        <w:rPr>
          <w:sz w:val="28"/>
        </w:rPr>
        <w:pict>
          <v:shape id="_x0000_i1057" type="#_x0000_t75" style="width:18.75pt;height:17.25pt">
            <v:imagedata r:id="rId24" o:title=""/>
          </v:shape>
        </w:pict>
      </w:r>
      <w:r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002CA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8" type="#_x0000_t75" style="width:180pt;height:20.25pt">
            <v:imagedata r:id="rId36" o:title=""/>
          </v:shape>
        </w:pict>
      </w:r>
      <w:r w:rsidR="00D17962" w:rsidRPr="00151E8F">
        <w:rPr>
          <w:sz w:val="28"/>
        </w:rPr>
        <w:t>,</w:t>
      </w:r>
    </w:p>
    <w:p w:rsidR="00D17962" w:rsidRPr="00151E8F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17962"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59" type="#_x0000_t75" style="width:17.25pt;height:15.75pt">
            <v:imagedata r:id="rId37" o:title=""/>
          </v:shape>
        </w:pict>
      </w:r>
      <w:r w:rsidR="00D17962" w:rsidRPr="00151E8F">
        <w:rPr>
          <w:sz w:val="28"/>
        </w:rPr>
        <w:t xml:space="preserve"> - содержание серы в топливе на рабочую массу, %, </w:t>
      </w:r>
      <w:r w:rsidR="005C7558">
        <w:rPr>
          <w:sz w:val="28"/>
        </w:rPr>
        <w:pict>
          <v:shape id="_x0000_i1060" type="#_x0000_t75" style="width:44.25pt;height:15.75pt">
            <v:imagedata r:id="rId38" o:title=""/>
          </v:shape>
        </w:pict>
      </w:r>
      <w:r w:rsidR="009826AE" w:rsidRPr="00151E8F">
        <w:rPr>
          <w:sz w:val="28"/>
        </w:rPr>
        <w:t>;</w:t>
      </w:r>
    </w:p>
    <w:p w:rsidR="00D17962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1" type="#_x0000_t75" style="width:23.25pt;height:18.75pt">
            <v:imagedata r:id="rId39" o:title=""/>
          </v:shape>
        </w:pict>
      </w:r>
      <w:r w:rsidR="00D17962" w:rsidRPr="00151E8F">
        <w:rPr>
          <w:sz w:val="28"/>
        </w:rPr>
        <w:t xml:space="preserve"> - доля оксидов серы, связываемых летучей золой топлива, </w:t>
      </w:r>
      <w:r>
        <w:rPr>
          <w:sz w:val="28"/>
        </w:rPr>
        <w:pict>
          <v:shape id="_x0000_i1062" type="#_x0000_t75" style="width:48.75pt;height:18.75pt">
            <v:imagedata r:id="rId40" o:title=""/>
          </v:shape>
        </w:pict>
      </w:r>
      <w:r w:rsidR="00B0717C" w:rsidRPr="00151E8F">
        <w:rPr>
          <w:sz w:val="28"/>
        </w:rPr>
        <w:t>;</w:t>
      </w:r>
    </w:p>
    <w:p w:rsidR="00D17962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3" type="#_x0000_t75" style="width:23.25pt;height:18.75pt">
            <v:imagedata r:id="rId41" o:title=""/>
          </v:shape>
        </w:pict>
      </w:r>
      <w:r w:rsidR="00D17962" w:rsidRPr="00151E8F">
        <w:rPr>
          <w:sz w:val="28"/>
        </w:rPr>
        <w:t xml:space="preserve"> - доля оксидов серы, улавливаемых в золоуловителе, </w:t>
      </w:r>
      <w:r>
        <w:rPr>
          <w:sz w:val="28"/>
        </w:rPr>
        <w:pict>
          <v:shape id="_x0000_i1064" type="#_x0000_t75" style="width:42.75pt;height:18.75pt">
            <v:imagedata r:id="rId42" o:title=""/>
          </v:shape>
        </w:pict>
      </w:r>
      <w:r w:rsidR="00B0717C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962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65" type="#_x0000_t75" style="width:234pt;height:18.75pt">
            <v:imagedata r:id="rId43" o:title=""/>
          </v:shape>
        </w:pict>
      </w:r>
      <w:r w:rsidR="00C27C31" w:rsidRPr="00151E8F">
        <w:rPr>
          <w:sz w:val="28"/>
          <w:lang w:val="en-US"/>
        </w:rPr>
        <w:t>.</w:t>
      </w:r>
    </w:p>
    <w:p w:rsidR="004D24B4" w:rsidRDefault="004D24B4" w:rsidP="004D24B4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962" w:rsidRPr="00151E8F" w:rsidRDefault="00D17962" w:rsidP="004D24B4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Выбросы оксидов азота, </w:t>
      </w:r>
      <w:r w:rsidR="005C7558">
        <w:rPr>
          <w:sz w:val="28"/>
        </w:rPr>
        <w:pict>
          <v:shape id="_x0000_i1066" type="#_x0000_t75" style="width:18.75pt;height:17.25pt">
            <v:imagedata r:id="rId24" o:title=""/>
          </v:shape>
        </w:pict>
      </w:r>
      <w:r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B5D7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7" type="#_x0000_t75" style="width:153pt;height:20.25pt">
            <v:imagedata r:id="rId44" o:title=""/>
          </v:shape>
        </w:pic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B5D77" w:rsidRPr="00151E8F" w:rsidRDefault="00BB5D77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68" type="#_x0000_t75" style="width:27pt;height:18.75pt">
            <v:imagedata r:id="rId45" o:title=""/>
          </v:shape>
        </w:pict>
      </w:r>
      <w:r w:rsidRPr="00151E8F">
        <w:rPr>
          <w:sz w:val="28"/>
        </w:rPr>
        <w:t xml:space="preserve"> - количество оксидов азота, образующееся на единицу тепла, выделяющегося</w:t>
      </w:r>
      <w:r w:rsidR="0054358A">
        <w:rPr>
          <w:sz w:val="28"/>
        </w:rPr>
        <w:t xml:space="preserve"> </w:t>
      </w:r>
      <w:r w:rsidRPr="00151E8F">
        <w:rPr>
          <w:sz w:val="28"/>
        </w:rPr>
        <w:t xml:space="preserve">при горении топлива, </w:t>
      </w:r>
      <w:r w:rsidR="005C7558">
        <w:rPr>
          <w:sz w:val="28"/>
        </w:rPr>
        <w:pict>
          <v:shape id="_x0000_i1069" type="#_x0000_t75" style="width:45.75pt;height:17.25pt">
            <v:imagedata r:id="rId46" o:title=""/>
          </v:shape>
        </w:pict>
      </w:r>
      <w:r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070" type="#_x0000_t75" style="width:62.25pt;height:18.75pt">
            <v:imagedata r:id="rId47" o:title=""/>
          </v:shape>
        </w:pict>
      </w:r>
      <w:r w:rsidR="00B0717C" w:rsidRPr="00151E8F">
        <w:rPr>
          <w:sz w:val="28"/>
        </w:rPr>
        <w:t>;</w:t>
      </w:r>
    </w:p>
    <w:p w:rsidR="00BB5D77" w:rsidRPr="00151E8F" w:rsidRDefault="005C7558" w:rsidP="009E3F66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1" type="#_x0000_t75" style="width:12pt;height:15.75pt">
            <v:imagedata r:id="rId48" o:title=""/>
          </v:shape>
        </w:pict>
      </w:r>
      <w:r w:rsidR="00BB5D77" w:rsidRPr="00151E8F">
        <w:rPr>
          <w:sz w:val="28"/>
        </w:rPr>
        <w:t xml:space="preserve"> - коэффициент, учитывающий степень снижения выбросов оксидов азота в результате </w:t>
      </w:r>
      <w:r w:rsidR="004A2127" w:rsidRPr="00151E8F">
        <w:rPr>
          <w:sz w:val="28"/>
        </w:rPr>
        <w:t xml:space="preserve">применения технических решений, </w:t>
      </w:r>
      <w:r>
        <w:rPr>
          <w:sz w:val="28"/>
        </w:rPr>
        <w:pict>
          <v:shape id="_x0000_i1072" type="#_x0000_t75" style="width:45pt;height:15.75pt">
            <v:imagedata r:id="rId49" o:title=""/>
          </v:shape>
        </w:pict>
      </w:r>
      <w:r w:rsidR="00B0717C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B34A5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3" type="#_x0000_t75" style="width:246.75pt;height:20.25pt">
            <v:imagedata r:id="rId50" o:title=""/>
          </v:shape>
        </w:pict>
      </w:r>
    </w:p>
    <w:p w:rsidR="004D24B4" w:rsidRDefault="004D24B4" w:rsidP="004D24B4">
      <w:pPr>
        <w:widowControl w:val="0"/>
        <w:spacing w:line="360" w:lineRule="auto"/>
        <w:ind w:firstLine="709"/>
        <w:jc w:val="both"/>
        <w:rPr>
          <w:sz w:val="28"/>
        </w:rPr>
      </w:pPr>
    </w:p>
    <w:p w:rsidR="004A2127" w:rsidRPr="00151E8F" w:rsidRDefault="004A2127" w:rsidP="004D24B4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Расчет выбросов окиси углерода, </w:t>
      </w:r>
      <w:r w:rsidR="005C7558">
        <w:rPr>
          <w:sz w:val="28"/>
        </w:rPr>
        <w:pict>
          <v:shape id="_x0000_i1074" type="#_x0000_t75" style="width:18.75pt;height:17.25pt">
            <v:imagedata r:id="rId24" o:title=""/>
          </v:shape>
        </w:pict>
      </w:r>
      <w:r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A212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5" type="#_x0000_t75" style="width:162pt;height:36pt">
            <v:imagedata r:id="rId51" o:title=""/>
          </v:shape>
        </w:pict>
      </w:r>
      <w:r w:rsidR="004A2127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A2127" w:rsidRPr="00151E8F" w:rsidRDefault="004A2127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76" type="#_x0000_t75" style="width:23.25pt;height:18pt">
            <v:imagedata r:id="rId52" o:title=""/>
          </v:shape>
        </w:pict>
      </w:r>
      <w:r w:rsidRPr="00151E8F">
        <w:rPr>
          <w:sz w:val="28"/>
        </w:rPr>
        <w:t xml:space="preserve"> - количество оксидов углерода, образующееся на единицу тепла, выделяющегося при горении топлива, </w:t>
      </w:r>
      <w:r w:rsidR="005C7558">
        <w:rPr>
          <w:sz w:val="28"/>
        </w:rPr>
        <w:pict>
          <v:shape id="_x0000_i1077" type="#_x0000_t75" style="width:45.75pt;height:17.25pt">
            <v:imagedata r:id="rId46" o:title=""/>
          </v:shape>
        </w:pict>
      </w:r>
      <w:r w:rsidRPr="00151E8F">
        <w:rPr>
          <w:sz w:val="28"/>
        </w:rPr>
        <w:t>,</w:t>
      </w:r>
      <w:r w:rsidR="005C7558">
        <w:rPr>
          <w:sz w:val="28"/>
        </w:rPr>
        <w:pict>
          <v:shape id="_x0000_i1078" type="#_x0000_t75" style="width:51.75pt;height:18pt">
            <v:imagedata r:id="rId53" o:title=""/>
          </v:shape>
        </w:pict>
      </w:r>
      <w:r w:rsidR="00B0717C" w:rsidRPr="00151E8F">
        <w:rPr>
          <w:sz w:val="28"/>
        </w:rPr>
        <w:t>;</w:t>
      </w:r>
    </w:p>
    <w:p w:rsidR="00AC019B" w:rsidRPr="00151E8F" w:rsidRDefault="00AC019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079" type="#_x0000_t75" style="width:14.25pt;height:17.25pt">
            <v:imagedata r:id="rId54" o:title=""/>
          </v:shape>
        </w:pict>
      </w:r>
      <w:r w:rsidRPr="00151E8F">
        <w:rPr>
          <w:sz w:val="28"/>
        </w:rPr>
        <w:t xml:space="preserve"> -</w:t>
      </w:r>
      <w:r w:rsidR="0054358A">
        <w:rPr>
          <w:sz w:val="28"/>
        </w:rPr>
        <w:t xml:space="preserve"> </w:t>
      </w:r>
      <w:r w:rsidRPr="00151E8F">
        <w:rPr>
          <w:sz w:val="28"/>
        </w:rPr>
        <w:t xml:space="preserve">потери тепла вследствие механической неполноты сгорания топлива, %, </w:t>
      </w:r>
      <w:r w:rsidR="005C7558">
        <w:rPr>
          <w:sz w:val="28"/>
        </w:rPr>
        <w:pict>
          <v:shape id="_x0000_i1080" type="#_x0000_t75" style="width:42pt;height:17.25pt">
            <v:imagedata r:id="rId55" o:title=""/>
          </v:shape>
        </w:pict>
      </w:r>
      <w:r w:rsidR="00B0717C" w:rsidRPr="00151E8F">
        <w:rPr>
          <w:sz w:val="28"/>
        </w:rPr>
        <w:t>,</w:t>
      </w:r>
    </w:p>
    <w:p w:rsidR="00AC019B" w:rsidRPr="0054358A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C7558">
        <w:rPr>
          <w:sz w:val="28"/>
        </w:rPr>
        <w:pict>
          <v:shape id="_x0000_i1081" type="#_x0000_t75" style="width:246.75pt;height:33.75pt">
            <v:imagedata r:id="rId56" o:title=""/>
          </v:shape>
        </w:pict>
      </w:r>
      <w:r w:rsidR="00C27C31" w:rsidRPr="0054358A">
        <w:rPr>
          <w:sz w:val="28"/>
        </w:rPr>
        <w:t>.</w:t>
      </w:r>
    </w:p>
    <w:p w:rsidR="00AC019B" w:rsidRPr="00151E8F" w:rsidRDefault="00AC019B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AC019B" w:rsidRPr="004D24B4" w:rsidRDefault="004D24B4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4D24B4">
        <w:rPr>
          <w:b/>
          <w:sz w:val="28"/>
        </w:rPr>
        <w:t xml:space="preserve">5. </w:t>
      </w:r>
      <w:r w:rsidR="00AC019B" w:rsidRPr="004D24B4">
        <w:rPr>
          <w:b/>
          <w:sz w:val="28"/>
        </w:rPr>
        <w:t>РАСЧЕТ ВЫСОТЫ ДЫМОВОЙ ТРУБЫ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A2127" w:rsidRPr="00151E8F" w:rsidRDefault="00AC019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Объем дымовых газов, выходящих из трубы за 1 с,</w:t>
      </w:r>
      <w:r w:rsidR="005C7558">
        <w:rPr>
          <w:sz w:val="28"/>
        </w:rPr>
        <w:pict>
          <v:shape id="_x0000_i1082" type="#_x0000_t75" style="width:27.75pt;height:18pt">
            <v:imagedata r:id="rId57" o:title=""/>
          </v:shape>
        </w:pict>
      </w:r>
      <w:r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AC019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3" type="#_x0000_t75" style="width:123.75pt;height:32.25pt">
            <v:imagedata r:id="rId58" o:title=""/>
          </v:shape>
        </w:pict>
      </w:r>
      <w:r w:rsidR="00AC019B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AC019B" w:rsidRPr="00151E8F" w:rsidRDefault="00AC019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84" type="#_x0000_t75" style="width:14.25pt;height:17.25pt">
            <v:imagedata r:id="rId59" o:title=""/>
          </v:shape>
        </w:pict>
      </w:r>
      <w:r w:rsidRPr="00151E8F">
        <w:rPr>
          <w:sz w:val="28"/>
        </w:rPr>
        <w:t xml:space="preserve"> - температура уходящих газов, </w:t>
      </w:r>
      <w:r w:rsidR="005C7558">
        <w:rPr>
          <w:sz w:val="28"/>
        </w:rPr>
        <w:pict>
          <v:shape id="_x0000_i1085" type="#_x0000_t75" style="width:17.25pt;height:14.25pt">
            <v:imagedata r:id="rId60" o:title=""/>
          </v:shape>
        </w:pict>
      </w:r>
      <w:r w:rsidRPr="00151E8F">
        <w:rPr>
          <w:sz w:val="28"/>
        </w:rPr>
        <w:t>,</w:t>
      </w:r>
      <w:r w:rsidR="005C7558">
        <w:rPr>
          <w:sz w:val="28"/>
        </w:rPr>
        <w:pict>
          <v:shape id="_x0000_i1086" type="#_x0000_t75" style="width:45pt;height:17.25pt">
            <v:imagedata r:id="rId61" o:title=""/>
          </v:shape>
        </w:pict>
      </w:r>
      <w:r w:rsidR="00B0717C" w:rsidRPr="00151E8F">
        <w:rPr>
          <w:sz w:val="28"/>
        </w:rPr>
        <w:t>;</w:t>
      </w:r>
    </w:p>
    <w:p w:rsidR="00AC019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7" type="#_x0000_t75" style="width:14.25pt;height:17.25pt">
            <v:imagedata r:id="rId62" o:title=""/>
          </v:shape>
        </w:pict>
      </w:r>
      <w:r w:rsidR="00DA0FEB" w:rsidRPr="00151E8F">
        <w:rPr>
          <w:sz w:val="28"/>
        </w:rPr>
        <w:t xml:space="preserve"> - действительный суммарный объем продуктов сгорания на один кг топлива, </w:t>
      </w:r>
      <w:r>
        <w:rPr>
          <w:sz w:val="28"/>
        </w:rPr>
        <w:pict>
          <v:shape id="_x0000_i1088" type="#_x0000_t75" style="width:15.75pt;height:15.75pt">
            <v:imagedata r:id="rId63" o:title=""/>
          </v:shape>
        </w:pict>
      </w:r>
      <w:r w:rsidR="00DA0FEB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A0FE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9" type="#_x0000_t75" style="width:165pt;height:20.25pt">
            <v:imagedata r:id="rId64" o:title=""/>
          </v:shape>
        </w:pict>
      </w:r>
      <w:r w:rsidR="00DA0FEB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8F5CF0" w:rsidRPr="00151E8F" w:rsidRDefault="00DA0FE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090" type="#_x0000_t75" style="width:89.25pt;height:20.25pt">
            <v:imagedata r:id="rId65" o:title=""/>
          </v:shape>
        </w:pict>
      </w:r>
      <w:r w:rsidRPr="00151E8F">
        <w:rPr>
          <w:sz w:val="28"/>
        </w:rPr>
        <w:t xml:space="preserve"> - теоретический объем продуктов сгорания соответственно трехатомных газов, азота, водяных паров и воздуха на 1 кг топлива,</w:t>
      </w:r>
      <w:r w:rsidR="005C7558">
        <w:rPr>
          <w:sz w:val="28"/>
        </w:rPr>
        <w:pict>
          <v:shape id="_x0000_i1091" type="#_x0000_t75" style="width:15.75pt;height:15.75pt">
            <v:imagedata r:id="rId63" o:title=""/>
          </v:shape>
        </w:pict>
      </w:r>
      <w:r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092" type="#_x0000_t75" style="width:54.75pt;height:20.25pt">
            <v:imagedata r:id="rId66" o:title=""/>
          </v:shape>
        </w:pict>
      </w:r>
      <w:r w:rsidR="008F5CF0" w:rsidRPr="00151E8F">
        <w:rPr>
          <w:sz w:val="28"/>
        </w:rPr>
        <w:t xml:space="preserve">; </w:t>
      </w:r>
      <w:r w:rsidR="005C7558">
        <w:rPr>
          <w:sz w:val="28"/>
        </w:rPr>
        <w:pict>
          <v:shape id="_x0000_i1093" type="#_x0000_t75" style="width:54pt;height:20.25pt">
            <v:imagedata r:id="rId67" o:title=""/>
          </v:shape>
        </w:pict>
      </w:r>
      <w:r w:rsidR="008F5CF0" w:rsidRPr="00151E8F">
        <w:rPr>
          <w:sz w:val="28"/>
        </w:rPr>
        <w:t xml:space="preserve">; </w:t>
      </w:r>
      <w:r w:rsidR="005C7558">
        <w:rPr>
          <w:sz w:val="28"/>
        </w:rPr>
        <w:pict>
          <v:shape id="_x0000_i1094" type="#_x0000_t75" style="width:59.25pt;height:20.25pt">
            <v:imagedata r:id="rId68" o:title=""/>
          </v:shape>
        </w:pict>
      </w:r>
      <w:r w:rsidR="008F5CF0" w:rsidRPr="00151E8F">
        <w:rPr>
          <w:sz w:val="28"/>
        </w:rPr>
        <w:t xml:space="preserve">; </w:t>
      </w:r>
      <w:r w:rsidR="005C7558">
        <w:rPr>
          <w:sz w:val="28"/>
        </w:rPr>
        <w:pict>
          <v:shape id="_x0000_i1095" type="#_x0000_t75" style="width:50.25pt;height:18pt">
            <v:imagedata r:id="rId69" o:title=""/>
          </v:shape>
        </w:pict>
      </w:r>
      <w:r w:rsidR="008F5CF0" w:rsidRPr="00151E8F">
        <w:rPr>
          <w:sz w:val="28"/>
        </w:rPr>
        <w:t xml:space="preserve">; </w:t>
      </w:r>
      <w:r w:rsidR="005C7558">
        <w:rPr>
          <w:sz w:val="28"/>
        </w:rPr>
        <w:pict>
          <v:shape id="_x0000_i1096" type="#_x0000_t75" style="width:66.75pt;height:17.25pt">
            <v:imagedata r:id="rId70" o:title=""/>
          </v:shape>
        </w:pict>
      </w:r>
      <w:r w:rsidR="0080765C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8F5CF0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97" type="#_x0000_t75" style="width:218.25pt;height:18pt">
            <v:imagedata r:id="rId71" o:title=""/>
          </v:shape>
        </w:pict>
      </w:r>
      <w:r w:rsidR="0080765C" w:rsidRPr="00151E8F">
        <w:rPr>
          <w:sz w:val="28"/>
          <w:lang w:val="en-US"/>
        </w:rPr>
        <w:t>,</w:t>
      </w:r>
    </w:p>
    <w:p w:rsidR="008F5CF0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98" type="#_x0000_t75" style="width:212.25pt;height:30.75pt">
            <v:imagedata r:id="rId72" o:title=""/>
          </v:shape>
        </w:pict>
      </w:r>
      <w:r w:rsidR="00C27C31" w:rsidRPr="00151E8F">
        <w:rPr>
          <w:sz w:val="28"/>
          <w:lang w:val="en-US"/>
        </w:rPr>
        <w:t>.</w:t>
      </w:r>
    </w:p>
    <w:p w:rsidR="004D24B4" w:rsidRDefault="004D24B4" w:rsidP="004D24B4">
      <w:pPr>
        <w:widowControl w:val="0"/>
        <w:spacing w:line="360" w:lineRule="auto"/>
        <w:ind w:firstLine="709"/>
        <w:jc w:val="both"/>
        <w:rPr>
          <w:sz w:val="28"/>
        </w:rPr>
      </w:pPr>
    </w:p>
    <w:p w:rsidR="008F5CF0" w:rsidRPr="00151E8F" w:rsidRDefault="008F5CF0" w:rsidP="004D24B4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Диаметр устья дымовой трубы, м,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8F5CF0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9" type="#_x0000_t75" style="width:57pt;height:38.25pt">
            <v:imagedata r:id="rId73" o:title=""/>
          </v:shape>
        </w:pict>
      </w:r>
      <w:r w:rsidR="00DE4125" w:rsidRPr="00151E8F">
        <w:rPr>
          <w:sz w:val="28"/>
        </w:rPr>
        <w:t>,</w:t>
      </w:r>
    </w:p>
    <w:p w:rsidR="00DE4125" w:rsidRPr="00151E8F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E4125"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100" type="#_x0000_t75" style="width:15pt;height:18pt">
            <v:imagedata r:id="rId74" o:title=""/>
          </v:shape>
        </w:pict>
      </w:r>
      <w:r w:rsidR="00DE4125" w:rsidRPr="00151E8F">
        <w:rPr>
          <w:sz w:val="28"/>
        </w:rPr>
        <w:t xml:space="preserve"> - средняя скорость выхода газовоздушной смеси из устья дымовой трубы, </w:t>
      </w:r>
      <w:r w:rsidR="005C7558">
        <w:rPr>
          <w:sz w:val="28"/>
        </w:rPr>
        <w:pict>
          <v:shape id="_x0000_i1101" type="#_x0000_t75" style="width:21.75pt;height:17.25pt">
            <v:imagedata r:id="rId75" o:title=""/>
          </v:shape>
        </w:pict>
      </w:r>
      <w:r w:rsidR="00DE4125"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102" type="#_x0000_t75" style="width:36pt;height:18pt">
            <v:imagedata r:id="rId76" o:title=""/>
          </v:shape>
        </w:pict>
      </w:r>
      <w:r w:rsidR="008012E8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DA0FE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103" type="#_x0000_t75" style="width:111pt;height:36.75pt">
            <v:imagedata r:id="rId77" o:title=""/>
          </v:shape>
        </w:pict>
      </w:r>
      <w:r w:rsidR="00E53AD5" w:rsidRPr="00151E8F">
        <w:rPr>
          <w:sz w:val="28"/>
          <w:lang w:val="en-US"/>
        </w:rPr>
        <w:t>.</w:t>
      </w:r>
    </w:p>
    <w:p w:rsidR="004D24B4" w:rsidRDefault="004D24B4" w:rsidP="004D24B4">
      <w:pPr>
        <w:widowControl w:val="0"/>
        <w:spacing w:line="360" w:lineRule="auto"/>
        <w:ind w:firstLine="709"/>
        <w:jc w:val="both"/>
        <w:rPr>
          <w:sz w:val="28"/>
        </w:rPr>
      </w:pPr>
    </w:p>
    <w:p w:rsidR="00155ACE" w:rsidRPr="00151E8F" w:rsidRDefault="00155ACE" w:rsidP="004D24B4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Предварительное значение минимальной высоты дымовой трубы, м, 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155AC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4" type="#_x0000_t75" style="width:138pt;height:41.25pt">
            <v:imagedata r:id="rId78" o:title=""/>
          </v:shape>
        </w:pict>
      </w:r>
      <w:r w:rsidR="00155ACE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155ACE" w:rsidRPr="00151E8F" w:rsidRDefault="00155ACE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105" type="#_x0000_t75" style="width:12pt;height:12.75pt">
            <v:imagedata r:id="rId79" o:title=""/>
          </v:shape>
        </w:pict>
      </w:r>
      <w:r w:rsidRPr="00151E8F">
        <w:rPr>
          <w:sz w:val="28"/>
        </w:rPr>
        <w:t xml:space="preserve"> - коэффициент, учитывающий метео</w:t>
      </w:r>
      <w:r w:rsidR="00DD36B1" w:rsidRPr="00151E8F">
        <w:rPr>
          <w:sz w:val="28"/>
        </w:rPr>
        <w:t>ро</w:t>
      </w:r>
      <w:r w:rsidRPr="00151E8F">
        <w:rPr>
          <w:sz w:val="28"/>
        </w:rPr>
        <w:t>логические условия</w:t>
      </w:r>
      <w:r w:rsidR="00DD36B1" w:rsidRPr="00151E8F">
        <w:rPr>
          <w:sz w:val="28"/>
        </w:rPr>
        <w:t xml:space="preserve"> местности, </w:t>
      </w:r>
      <w:r w:rsidR="005C7558">
        <w:rPr>
          <w:sz w:val="28"/>
        </w:rPr>
        <w:pict>
          <v:shape id="_x0000_i1106" type="#_x0000_t75" style="width:41.25pt;height:14.25pt">
            <v:imagedata r:id="rId80" o:title=""/>
          </v:shape>
        </w:pict>
      </w:r>
      <w:r w:rsidR="00DD36B1" w:rsidRPr="00151E8F">
        <w:rPr>
          <w:sz w:val="28"/>
        </w:rPr>
        <w:t>;</w:t>
      </w:r>
    </w:p>
    <w:p w:rsidR="00DE4125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7" type="#_x0000_t75" style="width:18pt;height:18pt">
            <v:imagedata r:id="rId81" o:title=""/>
          </v:shape>
        </w:pict>
      </w:r>
      <w:r w:rsidR="00DD36B1" w:rsidRPr="00151E8F">
        <w:rPr>
          <w:sz w:val="28"/>
        </w:rPr>
        <w:t xml:space="preserve"> - масса </w:t>
      </w:r>
      <w:r w:rsidR="00DD36B1" w:rsidRPr="00151E8F">
        <w:rPr>
          <w:sz w:val="28"/>
          <w:lang w:val="en-US"/>
        </w:rPr>
        <w:t>i</w:t>
      </w:r>
      <w:r w:rsidR="00DD36B1" w:rsidRPr="00151E8F">
        <w:rPr>
          <w:sz w:val="28"/>
        </w:rPr>
        <w:t xml:space="preserve">-го вещества, выбрасываемого в атмосферу в единицу времени, </w:t>
      </w:r>
      <w:r>
        <w:rPr>
          <w:sz w:val="28"/>
        </w:rPr>
        <w:pict>
          <v:shape id="_x0000_i1108" type="#_x0000_t75" style="width:18.75pt;height:17.25pt">
            <v:imagedata r:id="rId24" o:title=""/>
          </v:shape>
        </w:pict>
      </w:r>
      <w:r w:rsidR="00DD36B1" w:rsidRPr="00151E8F">
        <w:rPr>
          <w:sz w:val="28"/>
        </w:rPr>
        <w:t>;</w:t>
      </w:r>
    </w:p>
    <w:p w:rsidR="00DD36B1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9" type="#_x0000_t75" style="width:12.75pt;height:12.75pt">
            <v:imagedata r:id="rId82" o:title=""/>
          </v:shape>
        </w:pict>
      </w:r>
      <w:r w:rsidR="00DD36B1" w:rsidRPr="00151E8F">
        <w:rPr>
          <w:sz w:val="28"/>
        </w:rPr>
        <w:t xml:space="preserve"> - безразмерный коэффициент, учитывающий скорость оседания твердых частиц в атмосфере, </w:t>
      </w:r>
      <w:r>
        <w:rPr>
          <w:sz w:val="28"/>
        </w:rPr>
        <w:pict>
          <v:shape id="_x0000_i1110" type="#_x0000_t75" style="width:44.25pt;height:18pt">
            <v:imagedata r:id="rId83" o:title=""/>
          </v:shape>
        </w:pict>
      </w:r>
      <w:r w:rsidR="00DD36B1" w:rsidRPr="00151E8F">
        <w:rPr>
          <w:sz w:val="28"/>
        </w:rPr>
        <w:t xml:space="preserve">; </w:t>
      </w:r>
      <w:r>
        <w:rPr>
          <w:sz w:val="28"/>
        </w:rPr>
        <w:pict>
          <v:shape id="_x0000_i1111" type="#_x0000_t75" style="width:117pt;height:18.75pt">
            <v:imagedata r:id="rId84" o:title=""/>
          </v:shape>
        </w:pict>
      </w:r>
      <w:r w:rsidR="00DD36B1" w:rsidRPr="00151E8F">
        <w:rPr>
          <w:sz w:val="28"/>
        </w:rPr>
        <w:t>;</w:t>
      </w:r>
    </w:p>
    <w:p w:rsidR="00DD36B1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2" type="#_x0000_t75" style="width:26.25pt;height:18.75pt">
            <v:imagedata r:id="rId85" o:title=""/>
          </v:shape>
        </w:pict>
      </w:r>
      <w:r w:rsidR="00DD36B1" w:rsidRPr="00151E8F">
        <w:rPr>
          <w:sz w:val="28"/>
        </w:rPr>
        <w:t xml:space="preserve"> - максимальная разовая предельно допустимая концентрация </w:t>
      </w:r>
      <w:r w:rsidR="00DD36B1" w:rsidRPr="00151E8F">
        <w:rPr>
          <w:sz w:val="28"/>
          <w:lang w:val="en-US"/>
        </w:rPr>
        <w:t>i</w:t>
      </w:r>
      <w:r w:rsidR="00DD36B1" w:rsidRPr="00151E8F">
        <w:rPr>
          <w:sz w:val="28"/>
        </w:rPr>
        <w:t xml:space="preserve">-го вещества в атмосферном воздухе, </w:t>
      </w:r>
      <w:r>
        <w:rPr>
          <w:sz w:val="28"/>
        </w:rPr>
        <w:pict>
          <v:shape id="_x0000_i1113" type="#_x0000_t75" style="width:36.75pt;height:18pt">
            <v:imagedata r:id="rId86" o:title=""/>
          </v:shape>
        </w:pict>
      </w:r>
      <w:r w:rsidR="00DD36B1" w:rsidRPr="00151E8F">
        <w:rPr>
          <w:sz w:val="28"/>
        </w:rPr>
        <w:t xml:space="preserve">, </w:t>
      </w:r>
      <w:r>
        <w:rPr>
          <w:sz w:val="28"/>
        </w:rPr>
        <w:pict>
          <v:shape id="_x0000_i1114" type="#_x0000_t75" style="width:90.75pt;height:20.25pt">
            <v:imagedata r:id="rId87" o:title=""/>
          </v:shape>
        </w:pict>
      </w:r>
      <w:r w:rsidR="0064597D" w:rsidRPr="00151E8F">
        <w:rPr>
          <w:sz w:val="28"/>
        </w:rPr>
        <w:t xml:space="preserve">; </w:t>
      </w:r>
      <w:r>
        <w:rPr>
          <w:sz w:val="28"/>
        </w:rPr>
        <w:pict>
          <v:shape id="_x0000_i1115" type="#_x0000_t75" style="width:66.75pt;height:20.25pt">
            <v:imagedata r:id="rId88" o:title=""/>
          </v:shape>
        </w:pict>
      </w:r>
      <w:r w:rsidR="0064597D" w:rsidRPr="00151E8F">
        <w:rPr>
          <w:sz w:val="28"/>
        </w:rPr>
        <w:t xml:space="preserve">; </w:t>
      </w:r>
      <w:r>
        <w:rPr>
          <w:sz w:val="28"/>
        </w:rPr>
        <w:pict>
          <v:shape id="_x0000_i1116" type="#_x0000_t75" style="width:54pt;height:20.25pt">
            <v:imagedata r:id="rId89" o:title=""/>
          </v:shape>
        </w:pict>
      </w:r>
      <w:r w:rsidR="0064597D" w:rsidRPr="00151E8F">
        <w:rPr>
          <w:sz w:val="28"/>
        </w:rPr>
        <w:t>;</w:t>
      </w:r>
    </w:p>
    <w:p w:rsidR="0064597D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7" type="#_x0000_t75" style="width:17.25pt;height:18.75pt">
            <v:imagedata r:id="rId90" o:title=""/>
          </v:shape>
        </w:pict>
      </w:r>
      <w:r w:rsidR="0064597D" w:rsidRPr="00151E8F">
        <w:rPr>
          <w:sz w:val="28"/>
        </w:rPr>
        <w:t xml:space="preserve"> - фоновая концентрация </w:t>
      </w:r>
      <w:r w:rsidR="0064597D" w:rsidRPr="00151E8F">
        <w:rPr>
          <w:sz w:val="28"/>
          <w:lang w:val="en-US"/>
        </w:rPr>
        <w:t>i</w:t>
      </w:r>
      <w:r w:rsidR="0064597D" w:rsidRPr="00151E8F">
        <w:rPr>
          <w:sz w:val="28"/>
        </w:rPr>
        <w:t xml:space="preserve">-го вещества, характерная для данной местности, </w:t>
      </w:r>
      <w:r>
        <w:rPr>
          <w:sz w:val="28"/>
        </w:rPr>
        <w:pict>
          <v:shape id="_x0000_i1118" type="#_x0000_t75" style="width:36.75pt;height:18pt">
            <v:imagedata r:id="rId86" o:title=""/>
          </v:shape>
        </w:pict>
      </w:r>
      <w:r w:rsidR="0064597D" w:rsidRPr="00151E8F">
        <w:rPr>
          <w:sz w:val="28"/>
        </w:rPr>
        <w:t xml:space="preserve">, </w:t>
      </w:r>
      <w:r>
        <w:rPr>
          <w:sz w:val="28"/>
        </w:rPr>
        <w:pict>
          <v:shape id="_x0000_i1119" type="#_x0000_t75" style="width:36.75pt;height:18.75pt">
            <v:imagedata r:id="rId91" o:title=""/>
          </v:shape>
        </w:pict>
      </w:r>
      <w:r w:rsidR="0064597D" w:rsidRPr="00151E8F">
        <w:rPr>
          <w:sz w:val="28"/>
        </w:rPr>
        <w:t>;</w:t>
      </w:r>
    </w:p>
    <w:p w:rsidR="0064597D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0" type="#_x0000_t75" style="width:18.75pt;height:12.75pt">
            <v:imagedata r:id="rId92" o:title=""/>
          </v:shape>
        </w:pict>
      </w:r>
      <w:r w:rsidR="0064597D" w:rsidRPr="00151E8F">
        <w:rPr>
          <w:sz w:val="28"/>
        </w:rPr>
        <w:t xml:space="preserve"> - разность между температурой выбрасываемой газовоздушной смеси </w:t>
      </w:r>
      <w:r>
        <w:rPr>
          <w:sz w:val="28"/>
        </w:rPr>
        <w:pict>
          <v:shape id="_x0000_i1121" type="#_x0000_t75" style="width:14.25pt;height:17.25pt">
            <v:imagedata r:id="rId93" o:title=""/>
          </v:shape>
        </w:pict>
      </w:r>
      <w:r w:rsidR="0064597D" w:rsidRPr="00151E8F">
        <w:rPr>
          <w:sz w:val="28"/>
        </w:rPr>
        <w:t xml:space="preserve"> и средней температурой окружающего атмосферного воздуха самого жаркого месяца </w:t>
      </w:r>
      <w:r>
        <w:rPr>
          <w:sz w:val="28"/>
        </w:rPr>
        <w:pict>
          <v:shape id="_x0000_i1122" type="#_x0000_t75" style="width:14.25pt;height:17.25pt">
            <v:imagedata r:id="rId94" o:title=""/>
          </v:shape>
        </w:pict>
      </w:r>
      <w:r w:rsidR="0064597D" w:rsidRPr="00151E8F">
        <w:rPr>
          <w:sz w:val="28"/>
        </w:rPr>
        <w:t xml:space="preserve"> ,</w:t>
      </w:r>
      <w:r>
        <w:rPr>
          <w:sz w:val="28"/>
        </w:rPr>
        <w:pict>
          <v:shape id="_x0000_i1123" type="#_x0000_t75" style="width:17.25pt;height:14.25pt">
            <v:imagedata r:id="rId95" o:title=""/>
          </v:shape>
        </w:pict>
      </w:r>
      <w:r w:rsidR="0064597D" w:rsidRPr="00151E8F">
        <w:rPr>
          <w:sz w:val="28"/>
        </w:rPr>
        <w:t xml:space="preserve">, </w:t>
      </w:r>
      <w:r>
        <w:rPr>
          <w:sz w:val="28"/>
        </w:rPr>
        <w:pict>
          <v:shape id="_x0000_i1124" type="#_x0000_t75" style="width:45pt;height:17.25pt">
            <v:imagedata r:id="rId96" o:title=""/>
          </v:shape>
        </w:pict>
      </w:r>
      <w:r w:rsidR="0064597D" w:rsidRPr="00151E8F">
        <w:rPr>
          <w:sz w:val="28"/>
        </w:rPr>
        <w:t xml:space="preserve">, </w:t>
      </w:r>
      <w:r>
        <w:rPr>
          <w:sz w:val="28"/>
        </w:rPr>
        <w:pict>
          <v:shape id="_x0000_i1125" type="#_x0000_t75" style="width:47.25pt;height:17.25pt">
            <v:imagedata r:id="rId97" o:title=""/>
          </v:shape>
        </w:pict>
      </w:r>
      <w:r w:rsidR="00ED50C7" w:rsidRPr="00151E8F">
        <w:rPr>
          <w:sz w:val="28"/>
        </w:rPr>
        <w:t>,</w:t>
      </w:r>
    </w:p>
    <w:p w:rsidR="0064597D" w:rsidRPr="00151E8F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C7558">
        <w:rPr>
          <w:sz w:val="28"/>
        </w:rPr>
        <w:pict>
          <v:shape id="_x0000_i1126" type="#_x0000_t75" style="width:221.25pt;height:39.75pt">
            <v:imagedata r:id="rId98" o:title=""/>
          </v:shape>
        </w:pict>
      </w:r>
      <w:r w:rsidR="00AA2E27" w:rsidRPr="00151E8F">
        <w:rPr>
          <w:sz w:val="28"/>
        </w:rPr>
        <w:t>;</w:t>
      </w:r>
    </w:p>
    <w:p w:rsidR="00AA2E2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7" type="#_x0000_t75" style="width:222pt;height:39.75pt">
            <v:imagedata r:id="rId99" o:title=""/>
          </v:shape>
        </w:pict>
      </w:r>
      <w:r w:rsidR="00AA2E27" w:rsidRPr="00151E8F">
        <w:rPr>
          <w:sz w:val="28"/>
        </w:rPr>
        <w:t>;</w:t>
      </w:r>
    </w:p>
    <w:p w:rsidR="00AA2E2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8" type="#_x0000_t75" style="width:228.75pt;height:39.75pt">
            <v:imagedata r:id="rId100" o:title=""/>
          </v:shape>
        </w:pict>
      </w:r>
      <w:r w:rsidR="00AA2E27" w:rsidRPr="00151E8F">
        <w:rPr>
          <w:sz w:val="28"/>
        </w:rPr>
        <w:t>;</w:t>
      </w:r>
    </w:p>
    <w:p w:rsidR="00AA2E2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9" type="#_x0000_t75" style="width:213.75pt;height:39.75pt">
            <v:imagedata r:id="rId101" o:title=""/>
          </v:shape>
        </w:pict>
      </w:r>
      <w:r w:rsidR="00AA2E27" w:rsidRPr="00151E8F">
        <w:rPr>
          <w:sz w:val="28"/>
        </w:rPr>
        <w:t>;</w:t>
      </w:r>
    </w:p>
    <w:p w:rsidR="008626D4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0" type="#_x0000_t75" style="width:228pt;height:39.75pt">
            <v:imagedata r:id="rId102" o:title=""/>
          </v:shape>
        </w:pict>
      </w:r>
      <w:r w:rsidR="008626D4" w:rsidRPr="00151E8F">
        <w:rPr>
          <w:sz w:val="28"/>
        </w:rPr>
        <w:t>;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8626D4" w:rsidRPr="00151E8F" w:rsidRDefault="008626D4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Принимаем </w:t>
      </w:r>
      <w:r w:rsidR="005C7558">
        <w:rPr>
          <w:sz w:val="28"/>
        </w:rPr>
        <w:pict>
          <v:shape id="_x0000_i1131" type="#_x0000_t75" style="width:75pt;height:18pt">
            <v:imagedata r:id="rId103" o:title=""/>
          </v:shape>
        </w:pict>
      </w:r>
    </w:p>
    <w:p w:rsidR="00BC3BCD" w:rsidRPr="00151E8F" w:rsidRDefault="00BC3BCD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Из ряда кирпичных дымовых труб </w:t>
      </w:r>
      <w:r w:rsidR="005C7558">
        <w:rPr>
          <w:sz w:val="28"/>
        </w:rPr>
        <w:pict>
          <v:shape id="_x0000_i1132" type="#_x0000_t75" style="width:48pt;height:14.25pt">
            <v:imagedata r:id="rId104" o:title=""/>
          </v:shape>
        </w:pict>
      </w:r>
      <w:r w:rsidRPr="00151E8F">
        <w:rPr>
          <w:sz w:val="28"/>
        </w:rPr>
        <w:t xml:space="preserve">; </w:t>
      </w:r>
      <w:r w:rsidR="005C7558">
        <w:rPr>
          <w:sz w:val="28"/>
        </w:rPr>
        <w:pict>
          <v:shape id="_x0000_i1133" type="#_x0000_t75" style="width:53.25pt;height:15.75pt">
            <v:imagedata r:id="rId105" o:title=""/>
          </v:shape>
        </w:pict>
      </w:r>
    </w:p>
    <w:p w:rsidR="00BC3BCD" w:rsidRPr="00151E8F" w:rsidRDefault="00BC3BC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4D24B4" w:rsidRDefault="004D24B4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4D24B4">
        <w:rPr>
          <w:b/>
          <w:sz w:val="28"/>
        </w:rPr>
        <w:t>6.</w:t>
      </w:r>
      <w:r w:rsidR="0054358A" w:rsidRPr="004D24B4">
        <w:rPr>
          <w:b/>
          <w:sz w:val="28"/>
        </w:rPr>
        <w:t xml:space="preserve"> </w:t>
      </w:r>
      <w:r w:rsidR="00BC3BCD" w:rsidRPr="004D24B4">
        <w:rPr>
          <w:b/>
          <w:sz w:val="28"/>
        </w:rPr>
        <w:t>ПР</w:t>
      </w:r>
      <w:r w:rsidR="00CD17DD" w:rsidRPr="004D24B4">
        <w:rPr>
          <w:b/>
          <w:sz w:val="28"/>
        </w:rPr>
        <w:t>О</w:t>
      </w:r>
      <w:r w:rsidR="00BC3BCD" w:rsidRPr="004D24B4">
        <w:rPr>
          <w:b/>
          <w:sz w:val="28"/>
        </w:rPr>
        <w:t>ВЕРКА ПРАВИЛЬНОСТИ ВЫБОРА ВЫСОТЫ ДЫМОВОЙ ТРУБЫ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151E8F" w:rsidRDefault="00BC3BCD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Действительная скорость выхода дымовых газов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4" type="#_x0000_t75" style="width:54.75pt;height:30.75pt">
            <v:imagedata r:id="rId106" o:title=""/>
          </v:shape>
        </w:pict>
      </w:r>
      <w:r w:rsidR="00BC3BCD" w:rsidRPr="00151E8F">
        <w:rPr>
          <w:sz w:val="28"/>
        </w:rPr>
        <w:t>,</w:t>
      </w:r>
    </w:p>
    <w:p w:rsidR="004D24B4" w:rsidRDefault="004D24B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151E8F" w:rsidRDefault="00BC3BCD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135" type="#_x0000_t75" style="width:12.75pt;height:12.75pt">
            <v:imagedata r:id="rId107" o:title=""/>
          </v:shape>
        </w:pict>
      </w:r>
      <w:r w:rsidRPr="00151E8F">
        <w:rPr>
          <w:sz w:val="28"/>
        </w:rPr>
        <w:t xml:space="preserve"> - диаметр устья трубы, м, </w:t>
      </w:r>
      <w:r w:rsidR="005C7558">
        <w:rPr>
          <w:sz w:val="28"/>
        </w:rPr>
        <w:pict>
          <v:shape id="_x0000_i1136" type="#_x0000_t75" style="width:44.25pt;height:15.75pt">
            <v:imagedata r:id="rId108" o:title=""/>
          </v:shape>
        </w:pict>
      </w:r>
    </w:p>
    <w:p w:rsidR="00AB0F71" w:rsidRDefault="00AB0F71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7" type="#_x0000_t75" style="width:138pt;height:33pt">
            <v:imagedata r:id="rId109" o:title=""/>
          </v:shape>
        </w:pict>
      </w:r>
    </w:p>
    <w:p w:rsidR="00AB0F71" w:rsidRDefault="00AB0F71" w:rsidP="00AB0F71">
      <w:pPr>
        <w:widowControl w:val="0"/>
        <w:spacing w:line="360" w:lineRule="auto"/>
        <w:ind w:firstLine="709"/>
        <w:jc w:val="both"/>
        <w:rPr>
          <w:sz w:val="28"/>
        </w:rPr>
      </w:pPr>
    </w:p>
    <w:p w:rsidR="00BC3BCD" w:rsidRPr="00151E8F" w:rsidRDefault="00BC3BCD" w:rsidP="00AB0F71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Безразмерные параметры</w:t>
      </w:r>
      <w:r w:rsidR="005C7558">
        <w:rPr>
          <w:sz w:val="28"/>
        </w:rPr>
        <w:pict>
          <v:shape id="_x0000_i1138" type="#_x0000_t75" style="width:53.25pt;height:18pt">
            <v:imagedata r:id="rId110" o:title=""/>
          </v:shape>
        </w:pict>
      </w:r>
      <w:r w:rsidRPr="00151E8F">
        <w:rPr>
          <w:sz w:val="28"/>
        </w:rPr>
        <w:t>:</w:t>
      </w:r>
    </w:p>
    <w:p w:rsidR="00BC3BCD" w:rsidRPr="00151E8F" w:rsidRDefault="00AB0F71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C7558">
        <w:rPr>
          <w:sz w:val="28"/>
        </w:rPr>
        <w:pict>
          <v:shape id="_x0000_i1139" type="#_x0000_t75" style="width:75.75pt;height:33.75pt">
            <v:imagedata r:id="rId111" o:title=""/>
          </v:shape>
        </w:pict>
      </w:r>
      <w:r w:rsidR="007E0748"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40" type="#_x0000_t75" style="width:117pt;height:33pt">
            <v:imagedata r:id="rId112" o:title=""/>
          </v:shape>
        </w:pict>
      </w:r>
      <w:r w:rsidR="007E0748" w:rsidRPr="00151E8F">
        <w:rPr>
          <w:sz w:val="28"/>
        </w:rPr>
        <w:t>;</w:t>
      </w:r>
    </w:p>
    <w:p w:rsidR="007E0748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1" type="#_x0000_t75" style="width:83.25pt;height:35.25pt">
            <v:imagedata r:id="rId113" o:title=""/>
          </v:shape>
        </w:pict>
      </w:r>
      <w:r w:rsidR="007E0748" w:rsidRPr="00151E8F">
        <w:rPr>
          <w:sz w:val="28"/>
        </w:rPr>
        <w:t xml:space="preserve"> </w:t>
      </w:r>
      <w:r>
        <w:rPr>
          <w:sz w:val="28"/>
        </w:rPr>
        <w:pict>
          <v:shape id="_x0000_i1142" type="#_x0000_t75" style="width:120.75pt;height:35.25pt">
            <v:imagedata r:id="rId114" o:title=""/>
          </v:shape>
        </w:pict>
      </w:r>
      <w:r w:rsidR="007E0748" w:rsidRPr="00151E8F">
        <w:rPr>
          <w:sz w:val="28"/>
        </w:rPr>
        <w:t>;</w:t>
      </w:r>
    </w:p>
    <w:p w:rsidR="007E0748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3" type="#_x0000_t75" style="width:138.75pt;height:36pt">
            <v:imagedata r:id="rId115" o:title=""/>
          </v:shape>
        </w:pict>
      </w:r>
      <w:r w:rsidR="007E0748" w:rsidRPr="00151E8F">
        <w:rPr>
          <w:sz w:val="28"/>
        </w:rPr>
        <w:t xml:space="preserve"> </w:t>
      </w:r>
      <w:r>
        <w:rPr>
          <w:sz w:val="28"/>
        </w:rPr>
        <w:pict>
          <v:shape id="_x0000_i1144" type="#_x0000_t75" style="width:183pt;height:35.25pt">
            <v:imagedata r:id="rId116" o:title=""/>
          </v:shape>
        </w:pict>
      </w:r>
      <w:r w:rsidR="007E0748" w:rsidRPr="00151E8F">
        <w:rPr>
          <w:sz w:val="28"/>
        </w:rPr>
        <w:t>;</w:t>
      </w:r>
    </w:p>
    <w:p w:rsidR="007E0748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5" type="#_x0000_t75" style="width:26.25pt;height:14.25pt">
            <v:imagedata r:id="rId117" o:title=""/>
          </v:shape>
        </w:pict>
      </w:r>
      <w:r w:rsidR="007E0748" w:rsidRPr="00151E8F">
        <w:rPr>
          <w:sz w:val="28"/>
        </w:rPr>
        <w:t xml:space="preserve">, так как </w:t>
      </w:r>
      <w:r>
        <w:rPr>
          <w:sz w:val="28"/>
        </w:rPr>
        <w:pict>
          <v:shape id="_x0000_i1146" type="#_x0000_t75" style="width:15pt;height:18pt">
            <v:imagedata r:id="rId118" o:title=""/>
          </v:shape>
        </w:pict>
      </w:r>
      <w:r w:rsidR="007E0748" w:rsidRPr="00151E8F">
        <w:rPr>
          <w:sz w:val="28"/>
        </w:rPr>
        <w:t>&gt;2</w:t>
      </w:r>
    </w:p>
    <w:p w:rsidR="00AB0F71" w:rsidRDefault="00AB0F71" w:rsidP="00AB0F71">
      <w:pPr>
        <w:widowControl w:val="0"/>
        <w:spacing w:line="360" w:lineRule="auto"/>
        <w:ind w:firstLine="709"/>
        <w:jc w:val="both"/>
        <w:rPr>
          <w:sz w:val="28"/>
        </w:rPr>
      </w:pPr>
    </w:p>
    <w:p w:rsidR="008F7C47" w:rsidRPr="00151E8F" w:rsidRDefault="008F7C47" w:rsidP="00AB0F71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Максимальная приземная концентрация каждого вредного вещества:</w:t>
      </w:r>
    </w:p>
    <w:p w:rsidR="00AB0F71" w:rsidRDefault="00AB0F71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8F7C4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7" type="#_x0000_t75" style="width:93pt;height:33.75pt">
            <v:imagedata r:id="rId119" o:title=""/>
          </v:shape>
        </w:pict>
      </w:r>
      <w:r w:rsidR="008F7C47" w:rsidRPr="00151E8F">
        <w:rPr>
          <w:sz w:val="28"/>
        </w:rPr>
        <w:t xml:space="preserve"> </w:t>
      </w:r>
      <w:r>
        <w:rPr>
          <w:sz w:val="28"/>
        </w:rPr>
        <w:pict>
          <v:shape id="_x0000_i1148" type="#_x0000_t75" style="width:150pt;height:35.25pt">
            <v:imagedata r:id="rId120" o:title=""/>
          </v:shape>
        </w:pict>
      </w:r>
      <w:r w:rsidR="008F7C47" w:rsidRPr="00151E8F">
        <w:rPr>
          <w:sz w:val="28"/>
        </w:rPr>
        <w:t>;</w:t>
      </w:r>
    </w:p>
    <w:p w:rsidR="008F7C4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9" type="#_x0000_t75" style="width:119.25pt;height:35.25pt">
            <v:imagedata r:id="rId121" o:title=""/>
          </v:shape>
        </w:pict>
      </w:r>
      <w:r>
        <w:rPr>
          <w:sz w:val="28"/>
        </w:rPr>
        <w:pict>
          <v:shape id="_x0000_i1150" type="#_x0000_t75" style="width:146.25pt;height:35.25pt">
            <v:imagedata r:id="rId122" o:title=""/>
          </v:shape>
        </w:pict>
      </w:r>
      <w:r w:rsidR="008F7C47" w:rsidRPr="00151E8F">
        <w:rPr>
          <w:sz w:val="28"/>
        </w:rPr>
        <w:t>;</w:t>
      </w:r>
    </w:p>
    <w:p w:rsidR="008F7C47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1" type="#_x0000_t75" style="width:123pt;height:35.25pt">
            <v:imagedata r:id="rId123" o:title=""/>
          </v:shape>
        </w:pict>
      </w:r>
      <w:r w:rsidR="00427781" w:rsidRPr="00151E8F">
        <w:rPr>
          <w:sz w:val="28"/>
        </w:rPr>
        <w:t xml:space="preserve"> </w:t>
      </w:r>
      <w:r>
        <w:rPr>
          <w:sz w:val="28"/>
        </w:rPr>
        <w:pict>
          <v:shape id="_x0000_i1152" type="#_x0000_t75" style="width:147pt;height:35.25pt">
            <v:imagedata r:id="rId124" o:title=""/>
          </v:shape>
        </w:pict>
      </w:r>
      <w:r w:rsidR="00427781" w:rsidRPr="00151E8F">
        <w:rPr>
          <w:sz w:val="28"/>
        </w:rPr>
        <w:t>;</w:t>
      </w:r>
    </w:p>
    <w:p w:rsidR="00427781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3" type="#_x0000_t75" style="width:111.75pt;height:33.75pt">
            <v:imagedata r:id="rId125" o:title=""/>
          </v:shape>
        </w:pict>
      </w:r>
      <w:r w:rsidR="00427781" w:rsidRPr="00151E8F">
        <w:rPr>
          <w:sz w:val="28"/>
        </w:rPr>
        <w:t xml:space="preserve"> </w:t>
      </w:r>
      <w:r>
        <w:rPr>
          <w:sz w:val="28"/>
        </w:rPr>
        <w:pict>
          <v:shape id="_x0000_i1154" type="#_x0000_t75" style="width:147.75pt;height:35.25pt">
            <v:imagedata r:id="rId126" o:title=""/>
          </v:shape>
        </w:pict>
      </w:r>
      <w:r w:rsidR="00427781" w:rsidRPr="00151E8F">
        <w:rPr>
          <w:sz w:val="28"/>
        </w:rPr>
        <w:t>.</w:t>
      </w:r>
    </w:p>
    <w:p w:rsidR="00427781" w:rsidRPr="00151E8F" w:rsidRDefault="00427781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27781" w:rsidRPr="00AB0F71" w:rsidRDefault="00AB0F71" w:rsidP="009E3F66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B0F71">
        <w:rPr>
          <w:b/>
          <w:sz w:val="28"/>
        </w:rPr>
        <w:t>7.</w:t>
      </w:r>
      <w:r w:rsidR="0054358A" w:rsidRPr="00AB0F71">
        <w:rPr>
          <w:b/>
          <w:sz w:val="28"/>
        </w:rPr>
        <w:t xml:space="preserve"> </w:t>
      </w:r>
      <w:r w:rsidR="00427781" w:rsidRPr="00AB0F71">
        <w:rPr>
          <w:b/>
          <w:sz w:val="28"/>
        </w:rPr>
        <w:t>АНАЛИЗ ЗАВИСИМОСТИ КОНЦЕНТРАЦИИ ВРЕДНЫХ ПРИМЕСЕЙ ОТ РАССТОЯНИЯ ДО ИСТОЧНИКА ВЫБРОСОВ ПРИ НЕБЛАГОПРИЯТНЫХ МЕТЕОРОЛОГИЧЕСКИХ УСЛОВИЯХ</w:t>
      </w:r>
    </w:p>
    <w:p w:rsidR="00AB0F71" w:rsidRDefault="00AB0F71" w:rsidP="00AB0F71">
      <w:pPr>
        <w:widowControl w:val="0"/>
        <w:spacing w:line="360" w:lineRule="auto"/>
        <w:ind w:firstLine="709"/>
        <w:jc w:val="both"/>
        <w:rPr>
          <w:sz w:val="28"/>
        </w:rPr>
      </w:pPr>
    </w:p>
    <w:p w:rsidR="007E0748" w:rsidRPr="00151E8F" w:rsidRDefault="00427781" w:rsidP="00AB0F71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Расстояние </w:t>
      </w:r>
      <w:r w:rsidR="005C7558">
        <w:rPr>
          <w:sz w:val="28"/>
        </w:rPr>
        <w:pict>
          <v:shape id="_x0000_i1155" type="#_x0000_t75" style="width:15.75pt;height:18pt">
            <v:imagedata r:id="rId127" o:title=""/>
          </v:shape>
        </w:pict>
      </w:r>
      <w:r w:rsidRPr="00151E8F">
        <w:rPr>
          <w:sz w:val="28"/>
        </w:rPr>
        <w:t xml:space="preserve">,м от источника выбросов, на котором приземная концентрация </w:t>
      </w:r>
      <w:r w:rsidRPr="00151E8F">
        <w:rPr>
          <w:sz w:val="28"/>
          <w:lang w:val="en-US"/>
        </w:rPr>
        <w:t>i</w:t>
      </w:r>
      <w:r w:rsidRPr="00151E8F">
        <w:rPr>
          <w:sz w:val="28"/>
        </w:rPr>
        <w:t xml:space="preserve">-го вещества при неблагоприятных метеорологических условиях </w:t>
      </w:r>
      <w:r w:rsidR="004926BE" w:rsidRPr="00151E8F">
        <w:rPr>
          <w:sz w:val="28"/>
        </w:rPr>
        <w:t xml:space="preserve">достигает максимального значения </w:t>
      </w:r>
      <w:r w:rsidR="005C7558">
        <w:rPr>
          <w:sz w:val="28"/>
        </w:rPr>
        <w:pict>
          <v:shape id="_x0000_i1156" type="#_x0000_t75" style="width:66pt;height:18.75pt">
            <v:imagedata r:id="rId128" o:title=""/>
          </v:shape>
        </w:pict>
      </w:r>
      <w:r w:rsidR="004926BE" w:rsidRPr="00151E8F">
        <w:rPr>
          <w:sz w:val="28"/>
        </w:rPr>
        <w:t>:</w:t>
      </w:r>
    </w:p>
    <w:p w:rsidR="000535D7" w:rsidRDefault="000535D7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926B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7" type="#_x0000_t75" style="width:78pt;height:32.25pt">
            <v:imagedata r:id="rId129" o:title=""/>
          </v:shape>
        </w:pict>
      </w:r>
      <w:r w:rsidR="004926BE" w:rsidRPr="00151E8F">
        <w:rPr>
          <w:sz w:val="28"/>
        </w:rPr>
        <w:t>,</w:t>
      </w:r>
    </w:p>
    <w:p w:rsidR="004926BE" w:rsidRPr="00151E8F" w:rsidRDefault="000535D7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926BE"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158" type="#_x0000_t75" style="width:11.25pt;height:14.25pt">
            <v:imagedata r:id="rId130" o:title=""/>
          </v:shape>
        </w:pict>
      </w:r>
      <w:r w:rsidR="004926BE" w:rsidRPr="00151E8F">
        <w:rPr>
          <w:sz w:val="28"/>
        </w:rPr>
        <w:t xml:space="preserve"> - безразмерный коэффициент, при </w:t>
      </w:r>
      <w:r w:rsidR="005C7558">
        <w:rPr>
          <w:sz w:val="28"/>
        </w:rPr>
        <w:pict>
          <v:shape id="_x0000_i1159" type="#_x0000_t75" style="width:12pt;height:15.75pt">
            <v:imagedata r:id="rId131" o:title=""/>
          </v:shape>
        </w:pict>
      </w:r>
      <w:r w:rsidR="004926BE" w:rsidRPr="00151E8F">
        <w:rPr>
          <w:sz w:val="28"/>
        </w:rPr>
        <w:t xml:space="preserve">&lt;100 и </w:t>
      </w:r>
      <w:r w:rsidR="005C7558">
        <w:rPr>
          <w:sz w:val="28"/>
        </w:rPr>
        <w:pict>
          <v:shape id="_x0000_i1160" type="#_x0000_t75" style="width:15pt;height:18pt">
            <v:imagedata r:id="rId118" o:title=""/>
          </v:shape>
        </w:pict>
      </w:r>
      <w:r w:rsidR="004926BE" w:rsidRPr="00151E8F">
        <w:rPr>
          <w:sz w:val="28"/>
        </w:rPr>
        <w:t>&gt;2</w:t>
      </w:r>
    </w:p>
    <w:p w:rsidR="001A107D" w:rsidRDefault="001A107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4926B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1" type="#_x0000_t75" style="width:111.75pt;height:21pt">
            <v:imagedata r:id="rId132" o:title=""/>
          </v:shape>
        </w:pict>
      </w:r>
      <w:r w:rsidR="004926BE" w:rsidRPr="00151E8F">
        <w:rPr>
          <w:sz w:val="28"/>
        </w:rPr>
        <w:t xml:space="preserve"> </w:t>
      </w:r>
      <w:r>
        <w:rPr>
          <w:sz w:val="28"/>
        </w:rPr>
        <w:pict>
          <v:shape id="_x0000_i1162" type="#_x0000_t75" style="width:159.75pt;height:20.25pt">
            <v:imagedata r:id="rId133" o:title=""/>
          </v:shape>
        </w:pict>
      </w:r>
      <w:r w:rsidR="004926BE" w:rsidRPr="00151E8F">
        <w:rPr>
          <w:sz w:val="28"/>
        </w:rPr>
        <w:t>;</w:t>
      </w:r>
    </w:p>
    <w:p w:rsidR="004926B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3" type="#_x0000_t75" style="width:164.25pt;height:30.75pt">
            <v:imagedata r:id="rId134" o:title=""/>
          </v:shape>
        </w:pict>
      </w:r>
      <w:r w:rsidR="005A5EA9" w:rsidRPr="00151E8F">
        <w:rPr>
          <w:sz w:val="28"/>
        </w:rPr>
        <w:t xml:space="preserve">, </w:t>
      </w:r>
      <w:r>
        <w:rPr>
          <w:sz w:val="28"/>
        </w:rPr>
        <w:pict>
          <v:shape id="_x0000_i1164" type="#_x0000_t75" style="width:165pt;height:30.75pt">
            <v:imagedata r:id="rId135" o:title=""/>
          </v:shape>
        </w:pict>
      </w:r>
    </w:p>
    <w:p w:rsidR="004926BE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5" type="#_x0000_t75" style="width:165.75pt;height:30.75pt">
            <v:imagedata r:id="rId136" o:title=""/>
          </v:shape>
        </w:pict>
      </w:r>
      <w:r w:rsidR="005A5EA9" w:rsidRPr="00151E8F">
        <w:rPr>
          <w:sz w:val="28"/>
        </w:rPr>
        <w:t xml:space="preserve">, </w:t>
      </w:r>
      <w:r>
        <w:rPr>
          <w:sz w:val="28"/>
        </w:rPr>
        <w:pict>
          <v:shape id="_x0000_i1166" type="#_x0000_t75" style="width:162pt;height:30.75pt">
            <v:imagedata r:id="rId137" o:title=""/>
          </v:shape>
        </w:pict>
      </w:r>
      <w:r w:rsidR="005A5EA9" w:rsidRPr="00151E8F">
        <w:rPr>
          <w:sz w:val="28"/>
        </w:rPr>
        <w:t>.</w:t>
      </w:r>
    </w:p>
    <w:p w:rsidR="001A107D" w:rsidRDefault="001A107D" w:rsidP="001A107D">
      <w:pPr>
        <w:widowControl w:val="0"/>
        <w:spacing w:line="360" w:lineRule="auto"/>
        <w:ind w:firstLine="709"/>
        <w:jc w:val="both"/>
        <w:rPr>
          <w:sz w:val="28"/>
        </w:rPr>
      </w:pPr>
    </w:p>
    <w:p w:rsidR="005A5EA9" w:rsidRPr="00151E8F" w:rsidRDefault="005A5EA9" w:rsidP="001A107D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Значение опасной скорости </w:t>
      </w:r>
      <w:r w:rsidR="005C7558">
        <w:rPr>
          <w:sz w:val="28"/>
        </w:rPr>
        <w:pict>
          <v:shape id="_x0000_i1167" type="#_x0000_t75" style="width:23.25pt;height:18pt">
            <v:imagedata r:id="rId138" o:title=""/>
          </v:shape>
        </w:pict>
      </w:r>
      <w:r w:rsidRPr="00151E8F">
        <w:rPr>
          <w:sz w:val="28"/>
        </w:rPr>
        <w:t>,м/с на уровне земли, при которой достигается наибольшее значение приземной концентрации вредных веществ:</w:t>
      </w:r>
    </w:p>
    <w:p w:rsidR="001A107D" w:rsidRDefault="001A107D" w:rsidP="001A107D">
      <w:pPr>
        <w:widowControl w:val="0"/>
        <w:spacing w:line="360" w:lineRule="auto"/>
        <w:ind w:firstLine="709"/>
        <w:jc w:val="both"/>
        <w:rPr>
          <w:sz w:val="28"/>
        </w:rPr>
      </w:pPr>
    </w:p>
    <w:p w:rsidR="005A5EA9" w:rsidRPr="00151E8F" w:rsidRDefault="005A5EA9" w:rsidP="001A107D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68" type="#_x0000_t75" style="width:15pt;height:18pt">
            <v:imagedata r:id="rId118" o:title=""/>
          </v:shape>
        </w:pict>
      </w:r>
      <w:r w:rsidRPr="00151E8F">
        <w:rPr>
          <w:sz w:val="28"/>
        </w:rPr>
        <w:t>&gt;2</w:t>
      </w:r>
      <w:r w:rsidR="0054358A">
        <w:rPr>
          <w:sz w:val="28"/>
        </w:rPr>
        <w:t xml:space="preserve"> </w:t>
      </w:r>
      <w:r w:rsidR="005C7558">
        <w:rPr>
          <w:sz w:val="28"/>
        </w:rPr>
        <w:pict>
          <v:shape id="_x0000_i1169" type="#_x0000_t75" style="width:108pt;height:20.25pt">
            <v:imagedata r:id="rId139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70" type="#_x0000_t75" style="width:155.25pt;height:20.25pt">
            <v:imagedata r:id="rId140" o:title=""/>
          </v:shape>
        </w:pict>
      </w:r>
    </w:p>
    <w:p w:rsidR="001A107D" w:rsidRDefault="001A107D" w:rsidP="001A107D">
      <w:pPr>
        <w:widowControl w:val="0"/>
        <w:spacing w:line="360" w:lineRule="auto"/>
        <w:ind w:firstLine="709"/>
        <w:jc w:val="both"/>
        <w:rPr>
          <w:sz w:val="28"/>
        </w:rPr>
      </w:pPr>
    </w:p>
    <w:p w:rsidR="005A5EA9" w:rsidRPr="00151E8F" w:rsidRDefault="005A5EA9" w:rsidP="001A107D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Приземная концентрация </w:t>
      </w:r>
      <w:r w:rsidRPr="00151E8F">
        <w:rPr>
          <w:sz w:val="28"/>
          <w:lang w:val="en-US"/>
        </w:rPr>
        <w:t>i</w:t>
      </w:r>
      <w:r w:rsidRPr="00151E8F">
        <w:rPr>
          <w:sz w:val="28"/>
        </w:rPr>
        <w:t>-го вредного вещества</w:t>
      </w:r>
      <w:r w:rsidR="005C7558">
        <w:rPr>
          <w:sz w:val="28"/>
        </w:rPr>
        <w:pict>
          <v:shape id="_x0000_i1171" type="#_x0000_t75" style="width:12pt;height:18pt">
            <v:imagedata r:id="rId141" o:title=""/>
          </v:shape>
        </w:pict>
      </w:r>
      <w:r w:rsidR="00C636EF" w:rsidRPr="00151E8F">
        <w:rPr>
          <w:sz w:val="28"/>
        </w:rPr>
        <w:t>,</w:t>
      </w:r>
      <w:r w:rsidR="005C7558">
        <w:rPr>
          <w:sz w:val="28"/>
        </w:rPr>
        <w:pict>
          <v:shape id="_x0000_i1172" type="#_x0000_t75" style="width:36.75pt;height:18pt">
            <v:imagedata r:id="rId86" o:title=""/>
          </v:shape>
        </w:pict>
      </w:r>
      <w:r w:rsidR="00C636EF" w:rsidRPr="00151E8F">
        <w:rPr>
          <w:sz w:val="28"/>
        </w:rPr>
        <w:t xml:space="preserve"> в атмосфере по оси факела выброса на различных расстояниях Х, м</w:t>
      </w:r>
      <w:r w:rsidR="0054358A">
        <w:rPr>
          <w:sz w:val="28"/>
        </w:rPr>
        <w:t xml:space="preserve"> </w:t>
      </w:r>
      <w:r w:rsidR="00C636EF" w:rsidRPr="00151E8F">
        <w:rPr>
          <w:sz w:val="28"/>
        </w:rPr>
        <w:t xml:space="preserve">от источника выброса при опасной скорости ветра </w:t>
      </w:r>
      <w:r w:rsidR="005C7558">
        <w:rPr>
          <w:sz w:val="28"/>
        </w:rPr>
        <w:pict>
          <v:shape id="_x0000_i1173" type="#_x0000_t75" style="width:23.25pt;height:18pt">
            <v:imagedata r:id="rId138" o:title=""/>
          </v:shape>
        </w:pict>
      </w:r>
      <w:r w:rsidR="00C636EF" w:rsidRPr="00151E8F">
        <w:rPr>
          <w:sz w:val="28"/>
        </w:rPr>
        <w:t>:</w:t>
      </w:r>
    </w:p>
    <w:p w:rsidR="001A107D" w:rsidRDefault="001A107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C636EF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4" type="#_x0000_t75" style="width:57pt;height:18pt">
            <v:imagedata r:id="rId142" o:title=""/>
          </v:shape>
        </w:pict>
      </w:r>
      <w:r w:rsidR="003E3FF8" w:rsidRPr="00151E8F">
        <w:rPr>
          <w:sz w:val="28"/>
        </w:rPr>
        <w:t>,</w:t>
      </w:r>
    </w:p>
    <w:p w:rsidR="001A107D" w:rsidRPr="00712C3F" w:rsidRDefault="00511A19" w:rsidP="009E3F66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r w:rsidRPr="00712C3F">
        <w:rPr>
          <w:color w:val="FFFFFF"/>
          <w:sz w:val="28"/>
        </w:rPr>
        <w:t>атмосфера сжигание топливо примесь</w:t>
      </w:r>
    </w:p>
    <w:p w:rsidR="003E3FF8" w:rsidRPr="00151E8F" w:rsidRDefault="003E3FF8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где </w:t>
      </w:r>
      <w:r w:rsidR="005C7558">
        <w:rPr>
          <w:sz w:val="28"/>
        </w:rPr>
        <w:pict>
          <v:shape id="_x0000_i1175" type="#_x0000_t75" style="width:12.75pt;height:17.25pt">
            <v:imagedata r:id="rId143" o:title=""/>
          </v:shape>
        </w:pict>
      </w:r>
      <w:r w:rsidRPr="00151E8F">
        <w:rPr>
          <w:sz w:val="28"/>
        </w:rPr>
        <w:t xml:space="preserve"> - безразмерный коэффициент, определяемый в зависимости от отношения </w:t>
      </w:r>
      <w:r w:rsidR="005C7558">
        <w:rPr>
          <w:sz w:val="28"/>
        </w:rPr>
        <w:pict>
          <v:shape id="_x0000_i1176" type="#_x0000_t75" style="width:30pt;height:33.75pt">
            <v:imagedata r:id="rId144" o:title=""/>
          </v:shape>
        </w:pict>
      </w:r>
      <w:r w:rsidRPr="00151E8F">
        <w:rPr>
          <w:sz w:val="28"/>
        </w:rPr>
        <w:t>,</w:t>
      </w:r>
    </w:p>
    <w:p w:rsidR="004857B1" w:rsidRPr="00151E8F" w:rsidRDefault="004857B1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для золы:</w:t>
      </w:r>
    </w:p>
    <w:p w:rsidR="001A107D" w:rsidRDefault="001A107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3E3FF8" w:rsidRPr="00151E8F" w:rsidRDefault="003E3FF8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77" type="#_x0000_t75" style="width:131.25pt;height:33.75pt">
            <v:imagedata r:id="rId145" o:title=""/>
          </v:shape>
        </w:pict>
      </w:r>
      <w:r w:rsidR="00CC5CBD" w:rsidRPr="00151E8F">
        <w:rPr>
          <w:sz w:val="28"/>
        </w:rPr>
        <w:t>,</w: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78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3E3FF8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9" type="#_x0000_t75" style="width:224.25pt;height:18pt">
            <v:imagedata r:id="rId147" o:title=""/>
          </v:shape>
        </w:pict>
      </w:r>
      <w:r w:rsidR="00CC5CBD" w:rsidRPr="00151E8F">
        <w:rPr>
          <w:sz w:val="28"/>
        </w:rPr>
        <w:t>;</w:t>
      </w:r>
    </w:p>
    <w:p w:rsidR="007F563F" w:rsidRPr="00151E8F" w:rsidRDefault="007F563F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80" type="#_x0000_t75" style="width:126pt;height:33.75pt">
            <v:imagedata r:id="rId148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81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7F563F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2" type="#_x0000_t75" style="width:222pt;height:18pt">
            <v:imagedata r:id="rId149" o:title=""/>
          </v:shape>
        </w:pict>
      </w:r>
      <w:r w:rsidR="00CC5CBD" w:rsidRPr="00151E8F">
        <w:rPr>
          <w:sz w:val="28"/>
        </w:rPr>
        <w:t>;</w:t>
      </w:r>
    </w:p>
    <w:p w:rsidR="007F563F" w:rsidRPr="00151E8F" w:rsidRDefault="007F563F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83" type="#_x0000_t75" style="width:120.75pt;height:33.75pt">
            <v:imagedata r:id="rId150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84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7F563F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5" type="#_x0000_t75" style="width:189.75pt;height:18pt">
            <v:imagedata r:id="rId151" o:title=""/>
          </v:shape>
        </w:pict>
      </w:r>
      <w:r w:rsidR="00CC5CBD" w:rsidRPr="00151E8F">
        <w:rPr>
          <w:sz w:val="28"/>
        </w:rPr>
        <w:t>;</w:t>
      </w:r>
    </w:p>
    <w:p w:rsidR="004857B1" w:rsidRPr="00151E8F" w:rsidRDefault="004857B1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86" type="#_x0000_t75" style="width:123.75pt;height:33.75pt">
            <v:imagedata r:id="rId152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87" type="#_x0000_t75" style="width:107.25pt;height:56.25pt">
            <v:imagedata r:id="rId153" o:title=""/>
          </v:shape>
        </w:pict>
      </w:r>
      <w:r w:rsidRPr="00151E8F">
        <w:rPr>
          <w:sz w:val="28"/>
        </w:rPr>
        <w:t>,</w:t>
      </w:r>
      <w:r w:rsidR="001B78EF"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88" type="#_x0000_t75" style="width:2in;height:33.75pt">
            <v:imagedata r:id="rId154" o:title=""/>
          </v:shape>
        </w:pict>
      </w:r>
      <w:r w:rsidR="00CC5CBD" w:rsidRPr="00151E8F">
        <w:rPr>
          <w:sz w:val="28"/>
        </w:rPr>
        <w:t>;</w:t>
      </w:r>
    </w:p>
    <w:p w:rsidR="004857B1" w:rsidRPr="00151E8F" w:rsidRDefault="004857B1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89" type="#_x0000_t75" style="width:126.75pt;height:33.75pt">
            <v:imagedata r:id="rId155" o:title=""/>
          </v:shape>
        </w:pict>
      </w:r>
      <w:r w:rsidRPr="00151E8F">
        <w:rPr>
          <w:sz w:val="28"/>
        </w:rPr>
        <w:t>,</w:t>
      </w:r>
      <w:r w:rsidR="001B78EF"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90" type="#_x0000_t75" style="width:146.25pt;height:33.75pt">
            <v:imagedata r:id="rId156" o:title=""/>
          </v:shape>
        </w:pict>
      </w:r>
      <w:r w:rsidR="00CC5CBD" w:rsidRPr="00151E8F">
        <w:rPr>
          <w:sz w:val="28"/>
        </w:rPr>
        <w:t>;</w:t>
      </w:r>
    </w:p>
    <w:p w:rsidR="001B78EF" w:rsidRPr="00151E8F" w:rsidRDefault="001B78EF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91" type="#_x0000_t75" style="width:126.75pt;height:33.75pt">
            <v:imagedata r:id="rId157" o:title=""/>
          </v:shape>
        </w:pict>
      </w:r>
      <w:r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192" type="#_x0000_t75" style="width:149.25pt;height:33.75pt">
            <v:imagedata r:id="rId158" o:title=""/>
          </v:shape>
        </w:pict>
      </w:r>
      <w:r w:rsidR="00CC5CBD" w:rsidRPr="00151E8F">
        <w:rPr>
          <w:sz w:val="28"/>
        </w:rPr>
        <w:t>;</w:t>
      </w:r>
    </w:p>
    <w:p w:rsidR="001B78EF" w:rsidRPr="00151E8F" w:rsidRDefault="001B78EF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для </w:t>
      </w:r>
      <w:r w:rsidR="005C7558">
        <w:rPr>
          <w:sz w:val="28"/>
        </w:rPr>
        <w:pict>
          <v:shape id="_x0000_i1193" type="#_x0000_t75" style="width:21.75pt;height:17.25pt">
            <v:imagedata r:id="rId159" o:title=""/>
          </v:shape>
        </w:pict>
      </w:r>
      <w:r w:rsidR="00A61ADB" w:rsidRPr="00151E8F">
        <w:rPr>
          <w:sz w:val="28"/>
        </w:rPr>
        <w:t>,</w:t>
      </w:r>
      <w:r w:rsidR="005C7558">
        <w:rPr>
          <w:sz w:val="28"/>
        </w:rPr>
        <w:pict>
          <v:shape id="_x0000_i1194" type="#_x0000_t75" style="width:24.75pt;height:17.25pt">
            <v:imagedata r:id="rId160" o:title=""/>
          </v:shape>
        </w:pict>
      </w:r>
      <w:r w:rsidR="00A61ADB" w:rsidRPr="00151E8F">
        <w:rPr>
          <w:sz w:val="28"/>
        </w:rPr>
        <w:t>,</w:t>
      </w:r>
      <w:r w:rsidR="005C7558">
        <w:rPr>
          <w:sz w:val="28"/>
        </w:rPr>
        <w:pict>
          <v:shape id="_x0000_i1195" type="#_x0000_t75" style="width:20.25pt;height:14.25pt">
            <v:imagedata r:id="rId161" o:title=""/>
          </v:shape>
        </w:pict>
      </w:r>
      <w:r w:rsidRPr="00151E8F">
        <w:rPr>
          <w:sz w:val="28"/>
        </w:rPr>
        <w:t>:</w:t>
      </w:r>
    </w:p>
    <w:p w:rsidR="00A61ADB" w:rsidRPr="00151E8F" w:rsidRDefault="00A61AD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96" type="#_x0000_t75" style="width:120pt;height:33.75pt">
            <v:imagedata r:id="rId162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197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A61AD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8" type="#_x0000_t75" style="width:200.25pt;height:18pt">
            <v:imagedata r:id="rId163" o:title=""/>
          </v:shape>
        </w:pict>
      </w:r>
      <w:r w:rsidR="005A43CF" w:rsidRPr="00151E8F">
        <w:rPr>
          <w:sz w:val="28"/>
        </w:rPr>
        <w:t>;</w:t>
      </w:r>
    </w:p>
    <w:p w:rsidR="00A61ADB" w:rsidRPr="00151E8F" w:rsidRDefault="00A61AD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199" type="#_x0000_t75" style="width:120.75pt;height:33.75pt">
            <v:imagedata r:id="rId164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200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A61AD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201" type="#_x0000_t75" style="width:209.25pt;height:18pt">
            <v:imagedata r:id="rId165" o:title=""/>
          </v:shape>
        </w:pict>
      </w:r>
      <w:r w:rsidR="005A43CF" w:rsidRPr="00151E8F">
        <w:rPr>
          <w:sz w:val="28"/>
        </w:rPr>
        <w:t>;</w:t>
      </w:r>
    </w:p>
    <w:p w:rsidR="00A61ADB" w:rsidRPr="00151E8F" w:rsidRDefault="00A61AD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202" type="#_x0000_t75" style="width:120.75pt;height:33.75pt">
            <v:imagedata r:id="rId166" o:title=""/>
          </v:shape>
        </w:pic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203" type="#_x0000_t75" style="width:195pt;height:39.75pt">
            <v:imagedata r:id="rId146" o:title=""/>
          </v:shape>
        </w:pict>
      </w:r>
      <w:r w:rsidRPr="00151E8F">
        <w:rPr>
          <w:sz w:val="28"/>
        </w:rPr>
        <w:t>,</w:t>
      </w:r>
    </w:p>
    <w:p w:rsidR="00A61AD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204" type="#_x0000_t75" style="width:207pt;height:18pt">
            <v:imagedata r:id="rId167" o:title=""/>
          </v:shape>
        </w:pict>
      </w:r>
      <w:r w:rsidR="005A43CF" w:rsidRPr="00151E8F">
        <w:rPr>
          <w:sz w:val="28"/>
        </w:rPr>
        <w:t>;</w:t>
      </w:r>
    </w:p>
    <w:p w:rsidR="00A61ADB" w:rsidRPr="00151E8F" w:rsidRDefault="00A61ADB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205" type="#_x0000_t75" style="width:119.25pt;height:33.75pt">
            <v:imagedata r:id="rId168" o:title=""/>
          </v:shape>
        </w:pict>
      </w:r>
      <w:r w:rsidRPr="00151E8F">
        <w:rPr>
          <w:sz w:val="28"/>
        </w:rPr>
        <w:t>,</w:t>
      </w:r>
      <w:r w:rsidR="005C7558">
        <w:rPr>
          <w:sz w:val="28"/>
        </w:rPr>
        <w:pict>
          <v:shape id="_x0000_i1206" type="#_x0000_t75" style="width:107.25pt;height:56.25pt">
            <v:imagedata r:id="rId153" o:title=""/>
          </v:shape>
        </w:pict>
      </w:r>
      <w:r w:rsidR="002E48EE"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207" type="#_x0000_t75" style="width:2in;height:33.75pt">
            <v:imagedata r:id="rId169" o:title=""/>
          </v:shape>
        </w:pict>
      </w:r>
      <w:r w:rsidR="005A43CF" w:rsidRPr="00151E8F">
        <w:rPr>
          <w:sz w:val="28"/>
        </w:rPr>
        <w:t>;</w:t>
      </w:r>
    </w:p>
    <w:p w:rsidR="00E20787" w:rsidRPr="00151E8F" w:rsidRDefault="00E20787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208" type="#_x0000_t75" style="width:120.75pt;height:33.75pt">
            <v:imagedata r:id="rId170" o:title=""/>
          </v:shape>
        </w:pict>
      </w:r>
      <w:r w:rsidR="003F7152" w:rsidRPr="00151E8F">
        <w:rPr>
          <w:sz w:val="28"/>
        </w:rPr>
        <w:t>,</w: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209" type="#_x0000_t75" style="width:107.25pt;height:56.25pt">
            <v:imagedata r:id="rId153" o:title=""/>
          </v:shape>
        </w:pict>
      </w:r>
      <w:r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210" type="#_x0000_t75" style="width:2in;height:33.75pt">
            <v:imagedata r:id="rId171" o:title=""/>
          </v:shape>
        </w:pict>
      </w:r>
      <w:r w:rsidR="005A43CF" w:rsidRPr="00151E8F">
        <w:rPr>
          <w:sz w:val="28"/>
        </w:rPr>
        <w:t>;</w:t>
      </w:r>
    </w:p>
    <w:p w:rsidR="00E052F4" w:rsidRPr="00151E8F" w:rsidRDefault="00E20787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151E8F">
        <w:rPr>
          <w:sz w:val="28"/>
        </w:rPr>
        <w:t xml:space="preserve">при </w:t>
      </w:r>
      <w:r w:rsidR="005C7558">
        <w:rPr>
          <w:sz w:val="28"/>
        </w:rPr>
        <w:pict>
          <v:shape id="_x0000_i1211" type="#_x0000_t75" style="width:120pt;height:33.75pt">
            <v:imagedata r:id="rId172" o:title=""/>
          </v:shape>
        </w:pict>
      </w:r>
      <w:r w:rsidR="00AC17A3" w:rsidRPr="00151E8F">
        <w:rPr>
          <w:sz w:val="28"/>
          <w:lang w:val="en-US"/>
        </w:rPr>
        <w:t>,</w:t>
      </w:r>
      <w:r w:rsidRPr="00151E8F">
        <w:rPr>
          <w:sz w:val="28"/>
        </w:rPr>
        <w:t xml:space="preserve"> </w:t>
      </w:r>
      <w:r w:rsidR="005C7558">
        <w:rPr>
          <w:sz w:val="28"/>
        </w:rPr>
        <w:pict>
          <v:shape id="_x0000_i1212" type="#_x0000_t75" style="width:107.25pt;height:56.25pt">
            <v:imagedata r:id="rId153" o:title=""/>
          </v:shape>
        </w:pict>
      </w:r>
      <w:r w:rsidRPr="00151E8F">
        <w:rPr>
          <w:sz w:val="28"/>
        </w:rPr>
        <w:t xml:space="preserve">, </w:t>
      </w:r>
      <w:r w:rsidR="005C7558">
        <w:rPr>
          <w:sz w:val="28"/>
        </w:rPr>
        <w:pict>
          <v:shape id="_x0000_i1213" type="#_x0000_t75" style="width:150pt;height:33.75pt">
            <v:imagedata r:id="rId173" o:title=""/>
          </v:shape>
        </w:pict>
      </w:r>
      <w:r w:rsidR="005A43CF" w:rsidRPr="00151E8F">
        <w:rPr>
          <w:sz w:val="28"/>
          <w:lang w:val="en-US"/>
        </w:rPr>
        <w:t>.</w:t>
      </w:r>
    </w:p>
    <w:p w:rsidR="007F2BDB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214" type="#_x0000_t75" style="width:165pt;height:18.75pt">
            <v:imagedata r:id="rId174" o:title=""/>
          </v:shape>
        </w:pict>
      </w:r>
      <w:r w:rsidR="0033511D" w:rsidRPr="00151E8F">
        <w:rPr>
          <w:sz w:val="28"/>
          <w:lang w:val="en-US"/>
        </w:rPr>
        <w:t>;</w:t>
      </w:r>
    </w:p>
    <w:p w:rsidR="00BF01A3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215" type="#_x0000_t75" style="width:176.25pt;height:20.25pt">
            <v:imagedata r:id="rId175" o:title=""/>
          </v:shape>
        </w:pict>
      </w:r>
      <w:r w:rsidR="0033511D" w:rsidRPr="00151E8F">
        <w:rPr>
          <w:sz w:val="28"/>
          <w:lang w:val="en-US"/>
        </w:rPr>
        <w:t>;</w:t>
      </w:r>
    </w:p>
    <w:p w:rsidR="00943540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216" type="#_x0000_t75" style="width:180.75pt;height:20.25pt">
            <v:imagedata r:id="rId176" o:title=""/>
          </v:shape>
        </w:pict>
      </w:r>
      <w:r w:rsidR="0033511D" w:rsidRPr="00151E8F">
        <w:rPr>
          <w:sz w:val="28"/>
          <w:lang w:val="en-US"/>
        </w:rPr>
        <w:t>;</w:t>
      </w:r>
    </w:p>
    <w:p w:rsidR="00086DE6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217" type="#_x0000_t75" style="width:186pt;height:20.25pt">
            <v:imagedata r:id="rId177" o:title=""/>
          </v:shape>
        </w:pict>
      </w:r>
      <w:r w:rsidR="00CC5CBD" w:rsidRPr="00151E8F">
        <w:rPr>
          <w:sz w:val="28"/>
          <w:lang w:val="en-US"/>
        </w:rPr>
        <w:t>.</w:t>
      </w:r>
    </w:p>
    <w:p w:rsidR="00E960A4" w:rsidRPr="00151E8F" w:rsidRDefault="00E960A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5A43CF" w:rsidRPr="00151E8F" w:rsidRDefault="005A43CF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 xml:space="preserve">Результаты расчетов занесем в </w:t>
      </w:r>
      <w:r w:rsidR="00E960A4" w:rsidRPr="00151E8F">
        <w:rPr>
          <w:sz w:val="28"/>
        </w:rPr>
        <w:t>Таблицу 1.</w:t>
      </w:r>
    </w:p>
    <w:p w:rsidR="00E960A4" w:rsidRPr="00151E8F" w:rsidRDefault="00E960A4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943540" w:rsidRPr="00151E8F" w:rsidRDefault="00E960A4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Таблица 1</w:t>
      </w:r>
      <w:r w:rsidR="0054358A">
        <w:rPr>
          <w:sz w:val="28"/>
        </w:rPr>
        <w:t xml:space="preserve"> </w:t>
      </w:r>
      <w:r w:rsidR="0064324E" w:rsidRPr="00151E8F">
        <w:rPr>
          <w:sz w:val="28"/>
        </w:rPr>
        <w:t xml:space="preserve">Значения концентраций вредных </w:t>
      </w:r>
      <w:r w:rsidR="00C8110A" w:rsidRPr="00151E8F">
        <w:rPr>
          <w:sz w:val="28"/>
        </w:rPr>
        <w:t>примесей</w:t>
      </w:r>
    </w:p>
    <w:tbl>
      <w:tblPr>
        <w:tblW w:w="8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849"/>
        <w:gridCol w:w="1849"/>
        <w:gridCol w:w="1176"/>
        <w:gridCol w:w="1276"/>
      </w:tblGrid>
      <w:tr w:rsidR="00E20787" w:rsidRPr="001A107D" w:rsidTr="001A107D">
        <w:trPr>
          <w:trHeight w:val="138"/>
          <w:jc w:val="center"/>
        </w:trPr>
        <w:tc>
          <w:tcPr>
            <w:tcW w:w="1909" w:type="dxa"/>
            <w:vMerge w:val="restart"/>
          </w:tcPr>
          <w:p w:rsidR="00E20787" w:rsidRPr="001A107D" w:rsidRDefault="0054358A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 xml:space="preserve"> </w:t>
            </w:r>
            <w:r w:rsidR="00E20787" w:rsidRPr="001A107D">
              <w:rPr>
                <w:sz w:val="20"/>
              </w:rPr>
              <w:t>Расстояние</w:t>
            </w:r>
            <w:r w:rsidR="005C7558">
              <w:rPr>
                <w:sz w:val="20"/>
              </w:rPr>
              <w:pict>
                <v:shape id="_x0000_i1218" type="#_x0000_t75" style="width:14.25pt;height:12.75pt">
                  <v:imagedata r:id="rId178" o:title=""/>
                </v:shape>
              </w:pict>
            </w:r>
            <w:r w:rsidR="00E20787" w:rsidRPr="001A107D">
              <w:rPr>
                <w:sz w:val="20"/>
              </w:rPr>
              <w:t>,</w:t>
            </w:r>
          </w:p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м</w:t>
            </w:r>
          </w:p>
        </w:tc>
        <w:tc>
          <w:tcPr>
            <w:tcW w:w="6150" w:type="dxa"/>
            <w:gridSpan w:val="4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 xml:space="preserve">Концентрации вредных примесей, </w:t>
            </w:r>
            <w:r w:rsidR="005C7558">
              <w:rPr>
                <w:sz w:val="20"/>
              </w:rPr>
              <w:pict>
                <v:shape id="_x0000_i1219" type="#_x0000_t75" style="width:36.75pt;height:18pt">
                  <v:imagedata r:id="rId86" o:title=""/>
                </v:shape>
              </w:pict>
            </w:r>
          </w:p>
        </w:tc>
      </w:tr>
      <w:tr w:rsidR="00E20787" w:rsidRPr="001A107D" w:rsidTr="001A107D">
        <w:trPr>
          <w:trHeight w:val="362"/>
          <w:jc w:val="center"/>
        </w:trPr>
        <w:tc>
          <w:tcPr>
            <w:tcW w:w="1909" w:type="dxa"/>
            <w:vMerge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49" w:type="dxa"/>
          </w:tcPr>
          <w:p w:rsidR="00E20787" w:rsidRPr="001A107D" w:rsidRDefault="005C7558" w:rsidP="001A107D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220" type="#_x0000_t75" style="width:12.75pt;height:18pt">
                  <v:imagedata r:id="rId179" o:title=""/>
                </v:shape>
              </w:pict>
            </w:r>
          </w:p>
        </w:tc>
        <w:tc>
          <w:tcPr>
            <w:tcW w:w="1849" w:type="dxa"/>
          </w:tcPr>
          <w:p w:rsidR="00E20787" w:rsidRPr="001A107D" w:rsidRDefault="005C7558" w:rsidP="001A107D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221" type="#_x0000_t75" style="width:21pt;height:18.75pt">
                  <v:imagedata r:id="rId180" o:title=""/>
                </v:shape>
              </w:pict>
            </w:r>
          </w:p>
        </w:tc>
        <w:tc>
          <w:tcPr>
            <w:tcW w:w="1176" w:type="dxa"/>
          </w:tcPr>
          <w:p w:rsidR="00E20787" w:rsidRPr="001A107D" w:rsidRDefault="005C7558" w:rsidP="001A107D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222" type="#_x0000_t75" style="width:23.25pt;height:18.75pt">
                  <v:imagedata r:id="rId181" o:title=""/>
                </v:shape>
              </w:pict>
            </w:r>
          </w:p>
        </w:tc>
        <w:tc>
          <w:tcPr>
            <w:tcW w:w="1276" w:type="dxa"/>
          </w:tcPr>
          <w:p w:rsidR="00E20787" w:rsidRPr="001A107D" w:rsidRDefault="005C7558" w:rsidP="001A107D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223" type="#_x0000_t75" style="width:18.75pt;height:18pt">
                  <v:imagedata r:id="rId182" o:title=""/>
                </v:shape>
              </w:pict>
            </w:r>
          </w:p>
        </w:tc>
      </w:tr>
      <w:tr w:rsidR="00E20787" w:rsidRPr="001A107D" w:rsidTr="001A107D">
        <w:trPr>
          <w:trHeight w:val="300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50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D26B3" w:rsidRPr="001A107D">
              <w:rPr>
                <w:sz w:val="20"/>
              </w:rPr>
              <w:t>58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CA34C9" w:rsidRPr="001A107D">
              <w:rPr>
                <w:sz w:val="20"/>
              </w:rPr>
              <w:t>11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0,002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0,00</w:t>
            </w:r>
            <w:r w:rsidR="00197029" w:rsidRPr="001A107D">
              <w:rPr>
                <w:sz w:val="20"/>
              </w:rPr>
              <w:t>72</w:t>
            </w:r>
          </w:p>
        </w:tc>
      </w:tr>
      <w:tr w:rsidR="00E20787" w:rsidRPr="001A107D" w:rsidTr="001A107D">
        <w:trPr>
          <w:trHeight w:val="300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100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D26B3" w:rsidRPr="001A107D">
              <w:rPr>
                <w:sz w:val="20"/>
              </w:rPr>
              <w:t>172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CA34C9" w:rsidRPr="001A107D">
              <w:rPr>
                <w:sz w:val="20"/>
              </w:rPr>
              <w:t>37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0,00</w:t>
            </w:r>
            <w:r w:rsidR="00197029" w:rsidRPr="001A107D">
              <w:rPr>
                <w:sz w:val="20"/>
              </w:rPr>
              <w:t>81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97029" w:rsidRPr="001A107D">
              <w:rPr>
                <w:sz w:val="20"/>
              </w:rPr>
              <w:t>24</w:t>
            </w:r>
          </w:p>
        </w:tc>
      </w:tr>
      <w:tr w:rsidR="00E20787" w:rsidRPr="001A107D" w:rsidTr="001A107D">
        <w:trPr>
          <w:trHeight w:val="300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200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D26B3" w:rsidRPr="001A107D">
              <w:rPr>
                <w:sz w:val="20"/>
              </w:rPr>
              <w:t>364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CA34C9" w:rsidRPr="001A107D">
              <w:rPr>
                <w:sz w:val="20"/>
              </w:rPr>
              <w:t>099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97029" w:rsidRPr="001A107D">
              <w:rPr>
                <w:sz w:val="20"/>
              </w:rPr>
              <w:t>21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0E424C" w:rsidRPr="001A107D">
              <w:rPr>
                <w:sz w:val="20"/>
              </w:rPr>
              <w:t>63</w:t>
            </w:r>
          </w:p>
        </w:tc>
      </w:tr>
      <w:tr w:rsidR="00E20787" w:rsidRPr="001A107D" w:rsidTr="001A107D">
        <w:trPr>
          <w:trHeight w:val="300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400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D26B3" w:rsidRPr="001A107D">
              <w:rPr>
                <w:sz w:val="20"/>
              </w:rPr>
              <w:t>356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97029" w:rsidRPr="001A107D">
              <w:rPr>
                <w:sz w:val="20"/>
              </w:rPr>
              <w:t>137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97029" w:rsidRPr="001A107D">
              <w:rPr>
                <w:sz w:val="20"/>
              </w:rPr>
              <w:t>29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0E424C" w:rsidRPr="001A107D">
              <w:rPr>
                <w:sz w:val="20"/>
              </w:rPr>
              <w:t>88</w:t>
            </w:r>
          </w:p>
        </w:tc>
      </w:tr>
      <w:tr w:rsidR="00E20787" w:rsidRPr="001A107D" w:rsidTr="001A107D">
        <w:trPr>
          <w:trHeight w:val="300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800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D26B3" w:rsidRPr="001A107D">
              <w:rPr>
                <w:sz w:val="20"/>
              </w:rPr>
              <w:t>22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97029" w:rsidRPr="001A107D">
              <w:rPr>
                <w:sz w:val="20"/>
              </w:rPr>
              <w:t>099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97029" w:rsidRPr="001A107D">
              <w:rPr>
                <w:sz w:val="20"/>
              </w:rPr>
              <w:t>21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0,06</w:t>
            </w:r>
            <w:r w:rsidR="000E424C" w:rsidRPr="001A107D">
              <w:rPr>
                <w:sz w:val="20"/>
              </w:rPr>
              <w:t>3</w:t>
            </w:r>
          </w:p>
        </w:tc>
      </w:tr>
      <w:tr w:rsidR="00E20787" w:rsidRPr="001A107D" w:rsidTr="001A107D">
        <w:trPr>
          <w:trHeight w:val="317"/>
          <w:jc w:val="center"/>
        </w:trPr>
        <w:tc>
          <w:tcPr>
            <w:tcW w:w="190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1200</w:t>
            </w:r>
          </w:p>
        </w:tc>
        <w:tc>
          <w:tcPr>
            <w:tcW w:w="1849" w:type="dxa"/>
          </w:tcPr>
          <w:p w:rsidR="00E20787" w:rsidRPr="001A107D" w:rsidRDefault="00E20787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D26B3" w:rsidRPr="001A107D">
              <w:rPr>
                <w:sz w:val="20"/>
              </w:rPr>
              <w:t>132</w:t>
            </w:r>
          </w:p>
        </w:tc>
        <w:tc>
          <w:tcPr>
            <w:tcW w:w="1849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</w:t>
            </w:r>
            <w:r w:rsidR="00197029" w:rsidRPr="001A107D">
              <w:rPr>
                <w:sz w:val="20"/>
              </w:rPr>
              <w:t>067</w:t>
            </w:r>
          </w:p>
        </w:tc>
        <w:tc>
          <w:tcPr>
            <w:tcW w:w="11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</w:t>
            </w:r>
            <w:r w:rsidR="00197029" w:rsidRPr="001A107D">
              <w:rPr>
                <w:sz w:val="20"/>
              </w:rPr>
              <w:t>14</w:t>
            </w:r>
          </w:p>
        </w:tc>
        <w:tc>
          <w:tcPr>
            <w:tcW w:w="1276" w:type="dxa"/>
          </w:tcPr>
          <w:p w:rsidR="00E20787" w:rsidRPr="001A107D" w:rsidRDefault="00981ADB" w:rsidP="001A107D">
            <w:pPr>
              <w:spacing w:line="360" w:lineRule="auto"/>
              <w:jc w:val="center"/>
              <w:rPr>
                <w:sz w:val="20"/>
              </w:rPr>
            </w:pPr>
            <w:r w:rsidRPr="001A107D">
              <w:rPr>
                <w:sz w:val="20"/>
              </w:rPr>
              <w:t>0,04</w:t>
            </w:r>
            <w:r w:rsidR="000E424C" w:rsidRPr="001A107D">
              <w:rPr>
                <w:sz w:val="20"/>
              </w:rPr>
              <w:t>3</w:t>
            </w:r>
          </w:p>
        </w:tc>
      </w:tr>
    </w:tbl>
    <w:p w:rsidR="002C32DD" w:rsidRPr="00151E8F" w:rsidRDefault="002C32D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302CB2" w:rsidRDefault="00302CB2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На основании полу</w:t>
      </w:r>
      <w:r w:rsidR="00BB14DA" w:rsidRPr="00151E8F">
        <w:rPr>
          <w:sz w:val="28"/>
        </w:rPr>
        <w:t>ченных значений с</w:t>
      </w:r>
      <w:r w:rsidR="00BB14DA" w:rsidRPr="00151E8F">
        <w:rPr>
          <w:sz w:val="28"/>
          <w:vertAlign w:val="subscript"/>
          <w:lang w:val="en-US"/>
        </w:rPr>
        <w:t>i</w:t>
      </w:r>
      <w:r w:rsidR="00BB14DA" w:rsidRPr="00151E8F">
        <w:rPr>
          <w:sz w:val="28"/>
          <w:vertAlign w:val="subscript"/>
        </w:rPr>
        <w:t xml:space="preserve"> </w:t>
      </w:r>
      <w:r w:rsidR="00BB14DA" w:rsidRPr="00151E8F">
        <w:rPr>
          <w:sz w:val="28"/>
        </w:rPr>
        <w:t>построим гра</w:t>
      </w:r>
      <w:r w:rsidR="001417D1" w:rsidRPr="00151E8F">
        <w:rPr>
          <w:sz w:val="28"/>
        </w:rPr>
        <w:t>фик зависимости концентраций вредных веществ от расстояний источника выброса</w:t>
      </w:r>
      <w:r w:rsidR="001A7065" w:rsidRPr="00151E8F">
        <w:rPr>
          <w:sz w:val="28"/>
        </w:rPr>
        <w:t xml:space="preserve"> рисунок 1.</w:t>
      </w:r>
    </w:p>
    <w:p w:rsidR="001A107D" w:rsidRPr="00151E8F" w:rsidRDefault="001A107D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E052F4" w:rsidRPr="00151E8F" w:rsidRDefault="005C7558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224" type="#_x0000_t75" style="width:382.5pt;height:116.25pt">
            <v:imagedata r:id="rId183" o:title=""/>
          </v:shape>
        </w:pict>
      </w:r>
    </w:p>
    <w:p w:rsidR="00AF5089" w:rsidRPr="00151E8F" w:rsidRDefault="00861C5A" w:rsidP="009E3F66">
      <w:pPr>
        <w:widowControl w:val="0"/>
        <w:spacing w:line="360" w:lineRule="auto"/>
        <w:ind w:firstLine="709"/>
        <w:jc w:val="both"/>
        <w:rPr>
          <w:sz w:val="28"/>
        </w:rPr>
      </w:pPr>
      <w:r w:rsidRPr="00151E8F">
        <w:rPr>
          <w:sz w:val="28"/>
        </w:rPr>
        <w:t>Рисунок 1</w:t>
      </w:r>
      <w:r w:rsidR="0054358A">
        <w:rPr>
          <w:sz w:val="28"/>
        </w:rPr>
        <w:t xml:space="preserve"> </w:t>
      </w:r>
      <w:r w:rsidR="004961A3" w:rsidRPr="00151E8F">
        <w:rPr>
          <w:sz w:val="28"/>
        </w:rPr>
        <w:t>З</w:t>
      </w:r>
      <w:r w:rsidRPr="00151E8F">
        <w:rPr>
          <w:sz w:val="28"/>
        </w:rPr>
        <w:t>ависимость</w:t>
      </w:r>
      <w:r w:rsidR="0005260D" w:rsidRPr="00151E8F">
        <w:rPr>
          <w:sz w:val="28"/>
        </w:rPr>
        <w:t xml:space="preserve"> приземной</w:t>
      </w:r>
      <w:r w:rsidRPr="00151E8F">
        <w:rPr>
          <w:sz w:val="28"/>
        </w:rPr>
        <w:t xml:space="preserve"> концентраци</w:t>
      </w:r>
      <w:r w:rsidR="0005260D" w:rsidRPr="00151E8F">
        <w:rPr>
          <w:sz w:val="28"/>
        </w:rPr>
        <w:t>и</w:t>
      </w:r>
      <w:r w:rsidRPr="00151E8F">
        <w:rPr>
          <w:sz w:val="28"/>
        </w:rPr>
        <w:t xml:space="preserve"> вредных </w:t>
      </w:r>
      <w:r w:rsidR="004961A3" w:rsidRPr="00151E8F">
        <w:rPr>
          <w:sz w:val="28"/>
        </w:rPr>
        <w:t>примесей</w:t>
      </w:r>
      <w:r w:rsidRPr="00151E8F">
        <w:rPr>
          <w:sz w:val="28"/>
        </w:rPr>
        <w:t xml:space="preserve"> от расстояни</w:t>
      </w:r>
      <w:r w:rsidR="0005260D" w:rsidRPr="00151E8F">
        <w:rPr>
          <w:sz w:val="28"/>
        </w:rPr>
        <w:t>я</w:t>
      </w:r>
      <w:r w:rsidRPr="00151E8F">
        <w:rPr>
          <w:sz w:val="28"/>
        </w:rPr>
        <w:t xml:space="preserve"> источника выброс</w:t>
      </w:r>
      <w:r w:rsidR="0005260D" w:rsidRPr="00151E8F">
        <w:rPr>
          <w:sz w:val="28"/>
        </w:rPr>
        <w:t>ов.</w:t>
      </w:r>
    </w:p>
    <w:p w:rsidR="00AF5089" w:rsidRPr="00151E8F" w:rsidRDefault="001A107D" w:rsidP="009E3F6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E424C" w:rsidRPr="001A107D">
        <w:rPr>
          <w:b/>
          <w:sz w:val="28"/>
        </w:rPr>
        <w:t>ЛИТЕРАТУРА</w:t>
      </w:r>
    </w:p>
    <w:p w:rsidR="000165A9" w:rsidRPr="00151E8F" w:rsidRDefault="000165A9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761BAA" w:rsidRPr="00151E8F" w:rsidRDefault="00A21DA8" w:rsidP="001A107D">
      <w:pPr>
        <w:widowControl w:val="0"/>
        <w:spacing w:line="360" w:lineRule="auto"/>
        <w:jc w:val="both"/>
        <w:rPr>
          <w:sz w:val="28"/>
        </w:rPr>
      </w:pPr>
      <w:r w:rsidRPr="00151E8F">
        <w:rPr>
          <w:sz w:val="28"/>
        </w:rPr>
        <w:t>Пугин Б.И.</w:t>
      </w:r>
      <w:r w:rsidR="00F07B6C" w:rsidRPr="00151E8F">
        <w:rPr>
          <w:sz w:val="28"/>
        </w:rPr>
        <w:t xml:space="preserve"> Расчёт концентраций в атмосферном воздухе вредных веществ, содержащихся в выбросах тепловых станций</w:t>
      </w:r>
      <w:r w:rsidR="004808C5" w:rsidRPr="00151E8F">
        <w:rPr>
          <w:sz w:val="28"/>
        </w:rPr>
        <w:t>:</w:t>
      </w:r>
      <w:r w:rsidR="00A773DE" w:rsidRPr="00151E8F">
        <w:rPr>
          <w:sz w:val="28"/>
        </w:rPr>
        <w:t xml:space="preserve"> Методические указания к выполнению</w:t>
      </w:r>
      <w:r w:rsidR="00761BAA" w:rsidRPr="00151E8F">
        <w:rPr>
          <w:sz w:val="28"/>
        </w:rPr>
        <w:t xml:space="preserve"> расчетно-графической работы.</w:t>
      </w:r>
      <w:r w:rsidR="001A107D">
        <w:rPr>
          <w:sz w:val="28"/>
        </w:rPr>
        <w:t xml:space="preserve"> </w:t>
      </w:r>
      <w:r w:rsidR="00761BAA" w:rsidRPr="00151E8F">
        <w:rPr>
          <w:sz w:val="28"/>
        </w:rPr>
        <w:t>Архангельск</w:t>
      </w:r>
      <w:r w:rsidR="00374A64" w:rsidRPr="00151E8F">
        <w:rPr>
          <w:sz w:val="28"/>
        </w:rPr>
        <w:t>: Изд-во АГТУ,</w:t>
      </w:r>
      <w:r w:rsidR="001A107D">
        <w:rPr>
          <w:sz w:val="28"/>
        </w:rPr>
        <w:t xml:space="preserve"> </w:t>
      </w:r>
      <w:r w:rsidR="00374A64" w:rsidRPr="00151E8F">
        <w:rPr>
          <w:sz w:val="28"/>
        </w:rPr>
        <w:t>2000.-16 с.</w:t>
      </w:r>
    </w:p>
    <w:p w:rsidR="007C0F23" w:rsidRPr="00151E8F" w:rsidRDefault="007C0F23" w:rsidP="009E3F66">
      <w:pPr>
        <w:widowControl w:val="0"/>
        <w:spacing w:line="360" w:lineRule="auto"/>
        <w:ind w:firstLine="709"/>
        <w:jc w:val="both"/>
        <w:rPr>
          <w:sz w:val="28"/>
        </w:rPr>
      </w:pPr>
    </w:p>
    <w:p w:rsidR="007C0F23" w:rsidRPr="00712C3F" w:rsidRDefault="007C0F23" w:rsidP="009E3F66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7C0F23" w:rsidRPr="00712C3F" w:rsidSect="00151E8F">
      <w:headerReference w:type="even" r:id="rId184"/>
      <w:headerReference w:type="default" r:id="rId18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3F" w:rsidRDefault="00712C3F">
      <w:r>
        <w:separator/>
      </w:r>
    </w:p>
  </w:endnote>
  <w:endnote w:type="continuationSeparator" w:id="0">
    <w:p w:rsidR="00712C3F" w:rsidRDefault="0071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3F" w:rsidRDefault="00712C3F">
      <w:r>
        <w:separator/>
      </w:r>
    </w:p>
  </w:footnote>
  <w:footnote w:type="continuationSeparator" w:id="0">
    <w:p w:rsidR="00712C3F" w:rsidRDefault="0071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D" w:rsidRDefault="00DB12FD" w:rsidP="00DC2A21">
    <w:pPr>
      <w:pStyle w:val="a4"/>
      <w:framePr w:wrap="around" w:vAnchor="text" w:hAnchor="margin" w:xAlign="right" w:y="1"/>
      <w:rPr>
        <w:rStyle w:val="a6"/>
      </w:rPr>
    </w:pPr>
  </w:p>
  <w:p w:rsidR="00DB12FD" w:rsidRDefault="00DB12FD" w:rsidP="00DB12F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D" w:rsidRDefault="00454536" w:rsidP="00DC2A21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B12FD" w:rsidRPr="00712C3F" w:rsidRDefault="00DB12FD" w:rsidP="00151E8F">
    <w:pPr>
      <w:pStyle w:val="a4"/>
      <w:ind w:right="360"/>
      <w:jc w:val="center"/>
      <w:rPr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86C"/>
    <w:multiLevelType w:val="hybridMultilevel"/>
    <w:tmpl w:val="C55E5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A18F9"/>
    <w:multiLevelType w:val="multilevel"/>
    <w:tmpl w:val="D058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E70A67"/>
    <w:multiLevelType w:val="multilevel"/>
    <w:tmpl w:val="F2DA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3A3B"/>
    <w:multiLevelType w:val="multilevel"/>
    <w:tmpl w:val="745C5F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25114217"/>
    <w:multiLevelType w:val="multilevel"/>
    <w:tmpl w:val="C55E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7F7157"/>
    <w:multiLevelType w:val="hybridMultilevel"/>
    <w:tmpl w:val="C4129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CD72CC"/>
    <w:multiLevelType w:val="multilevel"/>
    <w:tmpl w:val="C0EC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BD57F1"/>
    <w:multiLevelType w:val="hybridMultilevel"/>
    <w:tmpl w:val="DC04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901774"/>
    <w:multiLevelType w:val="hybridMultilevel"/>
    <w:tmpl w:val="E6DC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E208D8"/>
    <w:multiLevelType w:val="multilevel"/>
    <w:tmpl w:val="ED603B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463D59E5"/>
    <w:multiLevelType w:val="hybridMultilevel"/>
    <w:tmpl w:val="F2DA1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312E3B"/>
    <w:multiLevelType w:val="hybridMultilevel"/>
    <w:tmpl w:val="6FBE3B8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2B04B6"/>
    <w:multiLevelType w:val="multilevel"/>
    <w:tmpl w:val="745C5F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50882D3A"/>
    <w:multiLevelType w:val="multilevel"/>
    <w:tmpl w:val="C0EC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4A513E"/>
    <w:multiLevelType w:val="hybridMultilevel"/>
    <w:tmpl w:val="C0ECC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EC5122"/>
    <w:multiLevelType w:val="multilevel"/>
    <w:tmpl w:val="99E08B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6012640F"/>
    <w:multiLevelType w:val="multilevel"/>
    <w:tmpl w:val="F2DA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B6121C"/>
    <w:multiLevelType w:val="multilevel"/>
    <w:tmpl w:val="ED603B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67F623DC"/>
    <w:multiLevelType w:val="hybridMultilevel"/>
    <w:tmpl w:val="68CCD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5370EE"/>
    <w:multiLevelType w:val="multilevel"/>
    <w:tmpl w:val="62DE5B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745A7612"/>
    <w:multiLevelType w:val="hybridMultilevel"/>
    <w:tmpl w:val="5B649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2466CC"/>
    <w:multiLevelType w:val="multilevel"/>
    <w:tmpl w:val="E750A7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4"/>
  </w:num>
  <w:num w:numId="5">
    <w:abstractNumId w:val="20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21"/>
  </w:num>
  <w:num w:numId="11">
    <w:abstractNumId w:val="0"/>
  </w:num>
  <w:num w:numId="12">
    <w:abstractNumId w:val="9"/>
  </w:num>
  <w:num w:numId="13">
    <w:abstractNumId w:val="4"/>
  </w:num>
  <w:num w:numId="14">
    <w:abstractNumId w:val="17"/>
  </w:num>
  <w:num w:numId="15">
    <w:abstractNumId w:val="16"/>
  </w:num>
  <w:num w:numId="16">
    <w:abstractNumId w:val="19"/>
  </w:num>
  <w:num w:numId="17">
    <w:abstractNumId w:val="2"/>
  </w:num>
  <w:num w:numId="18">
    <w:abstractNumId w:val="13"/>
  </w:num>
  <w:num w:numId="19">
    <w:abstractNumId w:val="6"/>
  </w:num>
  <w:num w:numId="20">
    <w:abstractNumId w:val="15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09A"/>
    <w:rsid w:val="00002CAE"/>
    <w:rsid w:val="000165A9"/>
    <w:rsid w:val="00024520"/>
    <w:rsid w:val="00044C26"/>
    <w:rsid w:val="0005260D"/>
    <w:rsid w:val="000535D7"/>
    <w:rsid w:val="00086DE6"/>
    <w:rsid w:val="00090FD4"/>
    <w:rsid w:val="000B58CA"/>
    <w:rsid w:val="000C6DE2"/>
    <w:rsid w:val="000E02E3"/>
    <w:rsid w:val="000E424C"/>
    <w:rsid w:val="000F7955"/>
    <w:rsid w:val="001417D1"/>
    <w:rsid w:val="00151E8F"/>
    <w:rsid w:val="0015231A"/>
    <w:rsid w:val="00155ACE"/>
    <w:rsid w:val="00197029"/>
    <w:rsid w:val="001977C7"/>
    <w:rsid w:val="001A107D"/>
    <w:rsid w:val="001A6493"/>
    <w:rsid w:val="001A7065"/>
    <w:rsid w:val="001B78EF"/>
    <w:rsid w:val="001D26B3"/>
    <w:rsid w:val="001E3AC8"/>
    <w:rsid w:val="00215EC9"/>
    <w:rsid w:val="00284CF5"/>
    <w:rsid w:val="002A0EFB"/>
    <w:rsid w:val="002A592B"/>
    <w:rsid w:val="002C32DD"/>
    <w:rsid w:val="002D645D"/>
    <w:rsid w:val="002E48EE"/>
    <w:rsid w:val="00302CB2"/>
    <w:rsid w:val="00320B79"/>
    <w:rsid w:val="00323475"/>
    <w:rsid w:val="00324B87"/>
    <w:rsid w:val="0033511D"/>
    <w:rsid w:val="00374A64"/>
    <w:rsid w:val="00377193"/>
    <w:rsid w:val="003B4FC4"/>
    <w:rsid w:val="003E3FF8"/>
    <w:rsid w:val="003F7152"/>
    <w:rsid w:val="00415EA9"/>
    <w:rsid w:val="00424488"/>
    <w:rsid w:val="00427781"/>
    <w:rsid w:val="00454536"/>
    <w:rsid w:val="004808C5"/>
    <w:rsid w:val="00481237"/>
    <w:rsid w:val="004857B1"/>
    <w:rsid w:val="004926BE"/>
    <w:rsid w:val="004961A3"/>
    <w:rsid w:val="004A2127"/>
    <w:rsid w:val="004A212B"/>
    <w:rsid w:val="004D24B4"/>
    <w:rsid w:val="004E33F2"/>
    <w:rsid w:val="005003E3"/>
    <w:rsid w:val="00511A19"/>
    <w:rsid w:val="00530835"/>
    <w:rsid w:val="005376E8"/>
    <w:rsid w:val="0054358A"/>
    <w:rsid w:val="00594237"/>
    <w:rsid w:val="005A30E2"/>
    <w:rsid w:val="005A43CF"/>
    <w:rsid w:val="005A5EA9"/>
    <w:rsid w:val="005C6190"/>
    <w:rsid w:val="005C7558"/>
    <w:rsid w:val="005D1D1D"/>
    <w:rsid w:val="005D2A0F"/>
    <w:rsid w:val="005F6E5A"/>
    <w:rsid w:val="0064324E"/>
    <w:rsid w:val="0064597D"/>
    <w:rsid w:val="00654015"/>
    <w:rsid w:val="00677187"/>
    <w:rsid w:val="006B005D"/>
    <w:rsid w:val="00702363"/>
    <w:rsid w:val="007032BD"/>
    <w:rsid w:val="00712C3F"/>
    <w:rsid w:val="00717ACA"/>
    <w:rsid w:val="00761BAA"/>
    <w:rsid w:val="00761BFF"/>
    <w:rsid w:val="00763722"/>
    <w:rsid w:val="00767EF1"/>
    <w:rsid w:val="0079522F"/>
    <w:rsid w:val="0079783B"/>
    <w:rsid w:val="007A5775"/>
    <w:rsid w:val="007C0F23"/>
    <w:rsid w:val="007D5544"/>
    <w:rsid w:val="007E0748"/>
    <w:rsid w:val="007F2BDB"/>
    <w:rsid w:val="007F563F"/>
    <w:rsid w:val="008012E8"/>
    <w:rsid w:val="0080765C"/>
    <w:rsid w:val="008172EF"/>
    <w:rsid w:val="0084374B"/>
    <w:rsid w:val="00850D46"/>
    <w:rsid w:val="00861C5A"/>
    <w:rsid w:val="008626D4"/>
    <w:rsid w:val="00896A8D"/>
    <w:rsid w:val="008E21AE"/>
    <w:rsid w:val="008F5CF0"/>
    <w:rsid w:val="008F7C47"/>
    <w:rsid w:val="00911C22"/>
    <w:rsid w:val="0091416B"/>
    <w:rsid w:val="00943540"/>
    <w:rsid w:val="0095236A"/>
    <w:rsid w:val="00955325"/>
    <w:rsid w:val="00956D65"/>
    <w:rsid w:val="0095767F"/>
    <w:rsid w:val="00981ADB"/>
    <w:rsid w:val="009826AE"/>
    <w:rsid w:val="009D5643"/>
    <w:rsid w:val="009E3F66"/>
    <w:rsid w:val="009E590B"/>
    <w:rsid w:val="009F013C"/>
    <w:rsid w:val="00A21809"/>
    <w:rsid w:val="00A21DA8"/>
    <w:rsid w:val="00A439AF"/>
    <w:rsid w:val="00A509D0"/>
    <w:rsid w:val="00A61ADB"/>
    <w:rsid w:val="00A773DE"/>
    <w:rsid w:val="00AA299C"/>
    <w:rsid w:val="00AA2E27"/>
    <w:rsid w:val="00AB0F71"/>
    <w:rsid w:val="00AB1DC5"/>
    <w:rsid w:val="00AC019B"/>
    <w:rsid w:val="00AC17A3"/>
    <w:rsid w:val="00AC5CA3"/>
    <w:rsid w:val="00AE79B4"/>
    <w:rsid w:val="00AF4C4A"/>
    <w:rsid w:val="00AF5089"/>
    <w:rsid w:val="00B0717C"/>
    <w:rsid w:val="00B467F8"/>
    <w:rsid w:val="00B52456"/>
    <w:rsid w:val="00B74B41"/>
    <w:rsid w:val="00BB14DA"/>
    <w:rsid w:val="00BB5D77"/>
    <w:rsid w:val="00BC3BCD"/>
    <w:rsid w:val="00BF01A3"/>
    <w:rsid w:val="00C02129"/>
    <w:rsid w:val="00C05CE3"/>
    <w:rsid w:val="00C21E72"/>
    <w:rsid w:val="00C26423"/>
    <w:rsid w:val="00C27C31"/>
    <w:rsid w:val="00C544CF"/>
    <w:rsid w:val="00C636EF"/>
    <w:rsid w:val="00C63E5D"/>
    <w:rsid w:val="00C8110A"/>
    <w:rsid w:val="00CA34C9"/>
    <w:rsid w:val="00CC5CBD"/>
    <w:rsid w:val="00CD17DD"/>
    <w:rsid w:val="00CF337C"/>
    <w:rsid w:val="00CF3CEB"/>
    <w:rsid w:val="00CF4954"/>
    <w:rsid w:val="00D17962"/>
    <w:rsid w:val="00D37A0E"/>
    <w:rsid w:val="00D87931"/>
    <w:rsid w:val="00DA0FEB"/>
    <w:rsid w:val="00DB12FD"/>
    <w:rsid w:val="00DB34A5"/>
    <w:rsid w:val="00DB63B4"/>
    <w:rsid w:val="00DC2A21"/>
    <w:rsid w:val="00DD23C9"/>
    <w:rsid w:val="00DD36B1"/>
    <w:rsid w:val="00DE4125"/>
    <w:rsid w:val="00DF7606"/>
    <w:rsid w:val="00E052F4"/>
    <w:rsid w:val="00E16EBF"/>
    <w:rsid w:val="00E20787"/>
    <w:rsid w:val="00E41C81"/>
    <w:rsid w:val="00E53AD5"/>
    <w:rsid w:val="00E66F92"/>
    <w:rsid w:val="00E67314"/>
    <w:rsid w:val="00E74A62"/>
    <w:rsid w:val="00E960A4"/>
    <w:rsid w:val="00EC209A"/>
    <w:rsid w:val="00ED50C7"/>
    <w:rsid w:val="00ED7FC4"/>
    <w:rsid w:val="00F07B6C"/>
    <w:rsid w:val="00F121BD"/>
    <w:rsid w:val="00F1764C"/>
    <w:rsid w:val="00F32396"/>
    <w:rsid w:val="00F72916"/>
    <w:rsid w:val="00FB4119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6"/>
    <o:shapelayout v:ext="edit">
      <o:idmap v:ext="edit" data="1"/>
    </o:shapelayout>
  </w:shapeDefaults>
  <w:decimalSymbol w:val=","/>
  <w:listSeparator w:val=";"/>
  <w14:defaultImageDpi w14:val="0"/>
  <w15:chartTrackingRefBased/>
  <w15:docId w15:val="{0F611F73-C2FB-44E7-A0FB-A3BF8380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12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DB12FD"/>
    <w:rPr>
      <w:rFonts w:cs="Times New Roman"/>
    </w:rPr>
  </w:style>
  <w:style w:type="paragraph" w:styleId="a7">
    <w:name w:val="footer"/>
    <w:basedOn w:val="a"/>
    <w:link w:val="a8"/>
    <w:uiPriority w:val="99"/>
    <w:rsid w:val="00DF76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fontTable" Target="fontTable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e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РАСЧТ РАСХОДА ТОПЛИВА</vt:lpstr>
    </vt:vector>
  </TitlesOfParts>
  <Company>Мой дом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РАСЧТ РАСХОДА ТОПЛИВА</dc:title>
  <dc:subject/>
  <dc:creator>Тарабаки А</dc:creator>
  <cp:keywords/>
  <dc:description/>
  <cp:lastModifiedBy>admin</cp:lastModifiedBy>
  <cp:revision>2</cp:revision>
  <dcterms:created xsi:type="dcterms:W3CDTF">2014-03-25T19:23:00Z</dcterms:created>
  <dcterms:modified xsi:type="dcterms:W3CDTF">2014-03-25T19:23:00Z</dcterms:modified>
</cp:coreProperties>
</file>