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C48" w:rsidRPr="00853BC0" w:rsidRDefault="00C52C48" w:rsidP="00853BC0">
      <w:pPr>
        <w:widowControl w:val="0"/>
        <w:spacing w:line="360" w:lineRule="auto"/>
        <w:ind w:firstLine="709"/>
        <w:jc w:val="center"/>
        <w:rPr>
          <w:sz w:val="28"/>
          <w:szCs w:val="28"/>
        </w:rPr>
      </w:pPr>
      <w:r w:rsidRPr="00853BC0">
        <w:rPr>
          <w:sz w:val="28"/>
          <w:szCs w:val="28"/>
        </w:rPr>
        <w:t>ФЕДЕРАЛЬНОЕ АГЕНТСТВО ПО ОБРАЗОВАНИЮ</w:t>
      </w:r>
    </w:p>
    <w:p w:rsidR="00C52C48" w:rsidRPr="00853BC0" w:rsidRDefault="00C52C48" w:rsidP="00853BC0">
      <w:pPr>
        <w:widowControl w:val="0"/>
        <w:spacing w:line="360" w:lineRule="auto"/>
        <w:ind w:firstLine="709"/>
        <w:jc w:val="center"/>
        <w:rPr>
          <w:sz w:val="28"/>
          <w:szCs w:val="28"/>
        </w:rPr>
      </w:pPr>
      <w:r w:rsidRPr="00853BC0">
        <w:rPr>
          <w:sz w:val="28"/>
          <w:szCs w:val="28"/>
        </w:rPr>
        <w:t>Государственное образовательное учреждение</w:t>
      </w:r>
    </w:p>
    <w:p w:rsidR="00C52C48" w:rsidRPr="00853BC0" w:rsidRDefault="00C52C48" w:rsidP="00853BC0">
      <w:pPr>
        <w:widowControl w:val="0"/>
        <w:spacing w:line="360" w:lineRule="auto"/>
        <w:ind w:firstLine="709"/>
        <w:jc w:val="center"/>
        <w:rPr>
          <w:sz w:val="28"/>
          <w:szCs w:val="28"/>
        </w:rPr>
      </w:pPr>
      <w:r w:rsidRPr="00853BC0">
        <w:rPr>
          <w:sz w:val="28"/>
          <w:szCs w:val="28"/>
        </w:rPr>
        <w:t>высшего профессионального образования</w:t>
      </w:r>
    </w:p>
    <w:p w:rsidR="00C52C48" w:rsidRPr="00853BC0" w:rsidRDefault="00C52C48" w:rsidP="00853BC0">
      <w:pPr>
        <w:widowControl w:val="0"/>
        <w:spacing w:line="360" w:lineRule="auto"/>
        <w:ind w:firstLine="709"/>
        <w:jc w:val="center"/>
        <w:rPr>
          <w:caps/>
          <w:sz w:val="28"/>
          <w:szCs w:val="28"/>
        </w:rPr>
      </w:pPr>
      <w:r w:rsidRPr="00853BC0">
        <w:rPr>
          <w:caps/>
          <w:sz w:val="28"/>
          <w:szCs w:val="28"/>
        </w:rPr>
        <w:t>«Северо-Западный Государственный Заочный Технический Университет»</w:t>
      </w:r>
    </w:p>
    <w:p w:rsidR="00C52C48" w:rsidRPr="00853BC0" w:rsidRDefault="00C52C48" w:rsidP="00853BC0">
      <w:pPr>
        <w:widowControl w:val="0"/>
        <w:spacing w:line="360" w:lineRule="auto"/>
        <w:ind w:firstLine="709"/>
        <w:jc w:val="center"/>
        <w:rPr>
          <w:sz w:val="28"/>
          <w:szCs w:val="28"/>
        </w:rPr>
      </w:pPr>
      <w:r w:rsidRPr="00853BC0">
        <w:rPr>
          <w:sz w:val="28"/>
          <w:szCs w:val="28"/>
        </w:rPr>
        <w:t>Институт управления производственными и инновационными программами</w:t>
      </w:r>
    </w:p>
    <w:p w:rsidR="00C52C48" w:rsidRDefault="00C52C48" w:rsidP="00853BC0">
      <w:pPr>
        <w:widowControl w:val="0"/>
        <w:spacing w:line="360" w:lineRule="auto"/>
        <w:ind w:firstLine="709"/>
        <w:jc w:val="both"/>
        <w:rPr>
          <w:sz w:val="28"/>
          <w:szCs w:val="28"/>
        </w:rPr>
      </w:pPr>
    </w:p>
    <w:p w:rsidR="00853BC0" w:rsidRPr="00853BC0" w:rsidRDefault="00853BC0" w:rsidP="00853BC0">
      <w:pPr>
        <w:widowControl w:val="0"/>
        <w:spacing w:line="360" w:lineRule="auto"/>
        <w:ind w:firstLine="709"/>
        <w:jc w:val="both"/>
        <w:rPr>
          <w:sz w:val="28"/>
          <w:szCs w:val="28"/>
        </w:rPr>
      </w:pPr>
    </w:p>
    <w:p w:rsidR="00C52C48" w:rsidRPr="00853BC0" w:rsidRDefault="00C52C48" w:rsidP="00853BC0">
      <w:pPr>
        <w:widowControl w:val="0"/>
        <w:spacing w:line="360" w:lineRule="auto"/>
        <w:ind w:firstLine="709"/>
        <w:jc w:val="both"/>
        <w:rPr>
          <w:sz w:val="28"/>
          <w:szCs w:val="28"/>
        </w:rPr>
      </w:pPr>
      <w:r w:rsidRPr="00853BC0">
        <w:rPr>
          <w:sz w:val="28"/>
          <w:szCs w:val="28"/>
        </w:rPr>
        <w:t>Кафедра управления финансами</w:t>
      </w:r>
    </w:p>
    <w:p w:rsidR="00C52C48" w:rsidRPr="00853BC0" w:rsidRDefault="00C52C48" w:rsidP="00853BC0">
      <w:pPr>
        <w:widowControl w:val="0"/>
        <w:spacing w:line="360" w:lineRule="auto"/>
        <w:ind w:firstLine="709"/>
        <w:jc w:val="both"/>
        <w:rPr>
          <w:sz w:val="28"/>
          <w:szCs w:val="28"/>
        </w:rPr>
      </w:pPr>
      <w:r w:rsidRPr="00853BC0">
        <w:rPr>
          <w:sz w:val="28"/>
          <w:szCs w:val="28"/>
        </w:rPr>
        <w:t>Дисциплина: Финансы и кредит</w:t>
      </w:r>
    </w:p>
    <w:p w:rsidR="00C52C48" w:rsidRPr="00853BC0" w:rsidRDefault="00C52C48" w:rsidP="00853BC0">
      <w:pPr>
        <w:widowControl w:val="0"/>
        <w:spacing w:line="360" w:lineRule="auto"/>
        <w:ind w:firstLine="709"/>
        <w:jc w:val="both"/>
        <w:rPr>
          <w:sz w:val="28"/>
          <w:szCs w:val="28"/>
        </w:rPr>
      </w:pPr>
    </w:p>
    <w:p w:rsidR="00C52C48" w:rsidRPr="00853BC0" w:rsidRDefault="00C52C48" w:rsidP="00853BC0">
      <w:pPr>
        <w:widowControl w:val="0"/>
        <w:spacing w:line="360" w:lineRule="auto"/>
        <w:ind w:firstLine="709"/>
        <w:jc w:val="both"/>
        <w:rPr>
          <w:sz w:val="28"/>
          <w:szCs w:val="28"/>
        </w:rPr>
      </w:pPr>
    </w:p>
    <w:p w:rsidR="00C52C48" w:rsidRPr="00853BC0" w:rsidRDefault="00C52C48" w:rsidP="00853BC0">
      <w:pPr>
        <w:widowControl w:val="0"/>
        <w:spacing w:line="360" w:lineRule="auto"/>
        <w:ind w:firstLine="709"/>
        <w:jc w:val="center"/>
        <w:rPr>
          <w:b/>
          <w:caps/>
          <w:sz w:val="28"/>
          <w:szCs w:val="28"/>
        </w:rPr>
      </w:pPr>
      <w:r w:rsidRPr="00853BC0">
        <w:rPr>
          <w:b/>
          <w:caps/>
          <w:sz w:val="28"/>
          <w:szCs w:val="28"/>
        </w:rPr>
        <w:t>к о н т р о л ь н а я</w:t>
      </w:r>
      <w:r w:rsidR="00853BC0">
        <w:rPr>
          <w:b/>
          <w:caps/>
          <w:sz w:val="28"/>
          <w:szCs w:val="28"/>
        </w:rPr>
        <w:t xml:space="preserve"> </w:t>
      </w:r>
      <w:r w:rsidRPr="00853BC0">
        <w:rPr>
          <w:b/>
          <w:caps/>
          <w:sz w:val="28"/>
          <w:szCs w:val="28"/>
        </w:rPr>
        <w:t>р а б о т а</w:t>
      </w:r>
    </w:p>
    <w:p w:rsidR="00C52C48" w:rsidRPr="00853BC0" w:rsidRDefault="00C52C48" w:rsidP="00853BC0">
      <w:pPr>
        <w:widowControl w:val="0"/>
        <w:spacing w:line="360" w:lineRule="auto"/>
        <w:ind w:firstLine="709"/>
        <w:jc w:val="center"/>
        <w:rPr>
          <w:b/>
          <w:i/>
          <w:sz w:val="28"/>
          <w:szCs w:val="28"/>
        </w:rPr>
      </w:pPr>
      <w:r w:rsidRPr="00853BC0">
        <w:rPr>
          <w:b/>
          <w:i/>
          <w:sz w:val="28"/>
          <w:szCs w:val="28"/>
        </w:rPr>
        <w:t>на тему:</w:t>
      </w:r>
    </w:p>
    <w:p w:rsidR="00C52C48" w:rsidRPr="00853BC0" w:rsidRDefault="00C52C48" w:rsidP="00853BC0">
      <w:pPr>
        <w:widowControl w:val="0"/>
        <w:spacing w:line="360" w:lineRule="auto"/>
        <w:ind w:firstLine="709"/>
        <w:jc w:val="center"/>
        <w:rPr>
          <w:b/>
          <w:sz w:val="28"/>
          <w:szCs w:val="32"/>
        </w:rPr>
      </w:pPr>
      <w:r w:rsidRPr="00853BC0">
        <w:rPr>
          <w:b/>
          <w:i/>
          <w:sz w:val="28"/>
          <w:szCs w:val="32"/>
        </w:rPr>
        <w:t>«</w:t>
      </w:r>
      <w:r w:rsidRPr="00853BC0">
        <w:rPr>
          <w:b/>
          <w:sz w:val="28"/>
          <w:szCs w:val="32"/>
        </w:rPr>
        <w:t>Становление и развитие рынка ценных бумаг в России»</w:t>
      </w:r>
    </w:p>
    <w:p w:rsidR="00C52C48" w:rsidRPr="00853BC0" w:rsidRDefault="00C52C48" w:rsidP="00853BC0">
      <w:pPr>
        <w:widowControl w:val="0"/>
        <w:spacing w:line="360" w:lineRule="auto"/>
        <w:ind w:firstLine="709"/>
        <w:jc w:val="both"/>
        <w:rPr>
          <w:sz w:val="28"/>
          <w:szCs w:val="28"/>
        </w:rPr>
      </w:pPr>
    </w:p>
    <w:p w:rsidR="00C52C48" w:rsidRPr="00853BC0" w:rsidRDefault="00C52C48" w:rsidP="00853BC0">
      <w:pPr>
        <w:widowControl w:val="0"/>
        <w:spacing w:line="360" w:lineRule="auto"/>
        <w:ind w:firstLine="709"/>
        <w:jc w:val="both"/>
        <w:rPr>
          <w:sz w:val="28"/>
        </w:rPr>
      </w:pPr>
    </w:p>
    <w:p w:rsidR="00C52C48" w:rsidRPr="00853BC0" w:rsidRDefault="00C52C48" w:rsidP="00853BC0">
      <w:pPr>
        <w:widowControl w:val="0"/>
        <w:spacing w:line="360" w:lineRule="auto"/>
        <w:ind w:firstLine="709"/>
        <w:jc w:val="both"/>
        <w:rPr>
          <w:b/>
          <w:sz w:val="28"/>
          <w:szCs w:val="28"/>
        </w:rPr>
      </w:pPr>
      <w:r w:rsidRPr="00853BC0">
        <w:rPr>
          <w:b/>
          <w:sz w:val="28"/>
          <w:szCs w:val="28"/>
        </w:rPr>
        <w:t>ВЫПОЛНИЛ:</w:t>
      </w:r>
    </w:p>
    <w:p w:rsidR="00C52C48" w:rsidRPr="00853BC0" w:rsidRDefault="00C52C48" w:rsidP="00853BC0">
      <w:pPr>
        <w:widowControl w:val="0"/>
        <w:spacing w:line="360" w:lineRule="auto"/>
        <w:ind w:firstLine="709"/>
        <w:jc w:val="both"/>
        <w:rPr>
          <w:b/>
          <w:sz w:val="28"/>
          <w:szCs w:val="28"/>
        </w:rPr>
      </w:pPr>
      <w:r w:rsidRPr="00853BC0">
        <w:rPr>
          <w:b/>
          <w:sz w:val="28"/>
          <w:szCs w:val="28"/>
        </w:rPr>
        <w:t xml:space="preserve">студентка 3 курса </w:t>
      </w:r>
      <w:r w:rsidR="00535B0D" w:rsidRPr="00853BC0">
        <w:rPr>
          <w:sz w:val="28"/>
          <w:szCs w:val="28"/>
        </w:rPr>
        <w:t>ИУП и ИП</w:t>
      </w:r>
      <w:r w:rsidR="00853BC0">
        <w:rPr>
          <w:b/>
          <w:sz w:val="28"/>
          <w:szCs w:val="28"/>
        </w:rPr>
        <w:t xml:space="preserve"> </w:t>
      </w:r>
    </w:p>
    <w:p w:rsidR="00C52C48" w:rsidRPr="00853BC0" w:rsidRDefault="00C52C48" w:rsidP="00853BC0">
      <w:pPr>
        <w:widowControl w:val="0"/>
        <w:spacing w:line="360" w:lineRule="auto"/>
        <w:ind w:firstLine="709"/>
        <w:jc w:val="both"/>
        <w:rPr>
          <w:b/>
          <w:sz w:val="28"/>
          <w:szCs w:val="28"/>
        </w:rPr>
      </w:pPr>
      <w:r w:rsidRPr="00853BC0">
        <w:rPr>
          <w:b/>
          <w:sz w:val="28"/>
          <w:szCs w:val="28"/>
        </w:rPr>
        <w:t>Шифр 8702131027</w:t>
      </w:r>
    </w:p>
    <w:p w:rsidR="00C52C48" w:rsidRPr="00853BC0" w:rsidRDefault="00C52C48" w:rsidP="00853BC0">
      <w:pPr>
        <w:widowControl w:val="0"/>
        <w:spacing w:line="360" w:lineRule="auto"/>
        <w:ind w:firstLine="709"/>
        <w:jc w:val="both"/>
        <w:rPr>
          <w:b/>
          <w:sz w:val="28"/>
          <w:szCs w:val="28"/>
        </w:rPr>
      </w:pPr>
      <w:r w:rsidRPr="00853BC0">
        <w:rPr>
          <w:b/>
          <w:sz w:val="28"/>
          <w:szCs w:val="28"/>
        </w:rPr>
        <w:t>Жиркина Т.А.</w:t>
      </w:r>
    </w:p>
    <w:p w:rsidR="00C52C48" w:rsidRPr="00853BC0" w:rsidRDefault="00C52C48" w:rsidP="00853BC0">
      <w:pPr>
        <w:widowControl w:val="0"/>
        <w:spacing w:line="360" w:lineRule="auto"/>
        <w:ind w:firstLine="709"/>
        <w:jc w:val="both"/>
        <w:rPr>
          <w:b/>
          <w:sz w:val="28"/>
          <w:szCs w:val="28"/>
        </w:rPr>
      </w:pPr>
      <w:r w:rsidRPr="00853BC0">
        <w:rPr>
          <w:b/>
          <w:sz w:val="28"/>
          <w:szCs w:val="28"/>
        </w:rPr>
        <w:t>ПРОВЕРИЛ:</w:t>
      </w:r>
    </w:p>
    <w:p w:rsidR="00C52C48" w:rsidRPr="00853BC0" w:rsidRDefault="00C52C48" w:rsidP="00853BC0">
      <w:pPr>
        <w:widowControl w:val="0"/>
        <w:spacing w:line="360" w:lineRule="auto"/>
        <w:ind w:firstLine="709"/>
        <w:jc w:val="both"/>
        <w:rPr>
          <w:b/>
          <w:sz w:val="28"/>
          <w:szCs w:val="28"/>
        </w:rPr>
      </w:pPr>
      <w:r w:rsidRPr="00853BC0">
        <w:rPr>
          <w:b/>
          <w:sz w:val="28"/>
          <w:szCs w:val="28"/>
        </w:rPr>
        <w:t>старший преподаватель кафедры</w:t>
      </w:r>
    </w:p>
    <w:p w:rsidR="00C52C48" w:rsidRPr="00853BC0" w:rsidRDefault="00C52C48" w:rsidP="00853BC0">
      <w:pPr>
        <w:widowControl w:val="0"/>
        <w:spacing w:line="360" w:lineRule="auto"/>
        <w:ind w:firstLine="709"/>
        <w:jc w:val="both"/>
        <w:rPr>
          <w:b/>
          <w:sz w:val="28"/>
          <w:szCs w:val="28"/>
        </w:rPr>
      </w:pPr>
      <w:r w:rsidRPr="00853BC0">
        <w:rPr>
          <w:b/>
          <w:sz w:val="28"/>
          <w:szCs w:val="28"/>
        </w:rPr>
        <w:t>Куликова М.А.</w:t>
      </w:r>
    </w:p>
    <w:p w:rsidR="00C52C48" w:rsidRPr="00853BC0" w:rsidRDefault="00C52C48" w:rsidP="00853BC0">
      <w:pPr>
        <w:widowControl w:val="0"/>
        <w:spacing w:line="360" w:lineRule="auto"/>
        <w:ind w:firstLine="709"/>
        <w:jc w:val="both"/>
        <w:rPr>
          <w:b/>
          <w:sz w:val="28"/>
          <w:szCs w:val="28"/>
        </w:rPr>
      </w:pPr>
    </w:p>
    <w:p w:rsidR="00C52C48" w:rsidRPr="00853BC0" w:rsidRDefault="00C52C48" w:rsidP="00853BC0">
      <w:pPr>
        <w:widowControl w:val="0"/>
        <w:spacing w:line="360" w:lineRule="auto"/>
        <w:ind w:firstLine="709"/>
        <w:jc w:val="both"/>
        <w:rPr>
          <w:b/>
          <w:sz w:val="28"/>
          <w:szCs w:val="28"/>
        </w:rPr>
      </w:pPr>
    </w:p>
    <w:p w:rsidR="00C52C48" w:rsidRPr="00853BC0" w:rsidRDefault="00C52C48" w:rsidP="00853BC0">
      <w:pPr>
        <w:widowControl w:val="0"/>
        <w:spacing w:line="360" w:lineRule="auto"/>
        <w:ind w:firstLine="709"/>
        <w:jc w:val="center"/>
        <w:rPr>
          <w:sz w:val="28"/>
          <w:szCs w:val="28"/>
        </w:rPr>
      </w:pPr>
      <w:r w:rsidRPr="00853BC0">
        <w:rPr>
          <w:sz w:val="28"/>
          <w:szCs w:val="28"/>
        </w:rPr>
        <w:t>Санкт-Петербург</w:t>
      </w:r>
    </w:p>
    <w:p w:rsidR="00686A92" w:rsidRPr="00853BC0" w:rsidRDefault="00C52C48" w:rsidP="00853BC0">
      <w:pPr>
        <w:widowControl w:val="0"/>
        <w:spacing w:line="360" w:lineRule="auto"/>
        <w:ind w:firstLine="709"/>
        <w:jc w:val="center"/>
        <w:rPr>
          <w:sz w:val="28"/>
        </w:rPr>
      </w:pPr>
      <w:r w:rsidRPr="00853BC0">
        <w:rPr>
          <w:sz w:val="28"/>
        </w:rPr>
        <w:t>2010</w:t>
      </w:r>
    </w:p>
    <w:p w:rsidR="00C52C48" w:rsidRPr="00853BC0" w:rsidRDefault="00853BC0" w:rsidP="00853BC0">
      <w:pPr>
        <w:pStyle w:val="a4"/>
        <w:widowControl w:val="0"/>
        <w:spacing w:before="0" w:beforeAutospacing="0" w:after="0" w:afterAutospacing="0" w:line="360" w:lineRule="auto"/>
        <w:ind w:firstLine="709"/>
        <w:jc w:val="both"/>
        <w:rPr>
          <w:sz w:val="28"/>
        </w:rPr>
      </w:pPr>
      <w:r>
        <w:rPr>
          <w:sz w:val="28"/>
        </w:rPr>
        <w:br w:type="page"/>
      </w:r>
      <w:r w:rsidR="00C52C48" w:rsidRPr="00853BC0">
        <w:rPr>
          <w:sz w:val="28"/>
        </w:rPr>
        <w:lastRenderedPageBreak/>
        <w:t>СОДЕРЖАНИЕ</w:t>
      </w:r>
    </w:p>
    <w:p w:rsidR="00C52C48" w:rsidRPr="00853BC0" w:rsidRDefault="00C52C48" w:rsidP="00853BC0">
      <w:pPr>
        <w:pStyle w:val="a4"/>
        <w:widowControl w:val="0"/>
        <w:spacing w:before="0" w:beforeAutospacing="0" w:after="0" w:afterAutospacing="0" w:line="360" w:lineRule="auto"/>
        <w:ind w:firstLine="709"/>
        <w:jc w:val="both"/>
        <w:rPr>
          <w:sz w:val="28"/>
        </w:rPr>
      </w:pPr>
    </w:p>
    <w:p w:rsidR="00C52C48" w:rsidRPr="00853BC0" w:rsidRDefault="00C52C48" w:rsidP="00853BC0">
      <w:pPr>
        <w:pStyle w:val="a4"/>
        <w:widowControl w:val="0"/>
        <w:spacing w:before="0" w:beforeAutospacing="0" w:after="0" w:afterAutospacing="0" w:line="360" w:lineRule="auto"/>
        <w:rPr>
          <w:sz w:val="28"/>
        </w:rPr>
      </w:pPr>
      <w:r w:rsidRPr="00853BC0">
        <w:rPr>
          <w:sz w:val="28"/>
        </w:rPr>
        <w:t>ВВЕДЕНИЕ</w:t>
      </w:r>
    </w:p>
    <w:p w:rsidR="00C52C48" w:rsidRPr="00853BC0" w:rsidRDefault="00C24DA2" w:rsidP="00853BC0">
      <w:pPr>
        <w:pStyle w:val="a4"/>
        <w:widowControl w:val="0"/>
        <w:spacing w:before="0" w:beforeAutospacing="0" w:after="0" w:afterAutospacing="0" w:line="360" w:lineRule="auto"/>
        <w:rPr>
          <w:sz w:val="28"/>
        </w:rPr>
      </w:pPr>
      <w:r w:rsidRPr="00853BC0">
        <w:rPr>
          <w:sz w:val="28"/>
        </w:rPr>
        <w:t xml:space="preserve">ГЛАВА 1. Дореволюционный </w:t>
      </w:r>
      <w:r w:rsidR="005B05B8" w:rsidRPr="00853BC0">
        <w:rPr>
          <w:sz w:val="28"/>
        </w:rPr>
        <w:t>рын</w:t>
      </w:r>
      <w:r w:rsidRPr="00853BC0">
        <w:rPr>
          <w:sz w:val="28"/>
        </w:rPr>
        <w:t>ок</w:t>
      </w:r>
      <w:r w:rsidR="005B05B8" w:rsidRPr="00853BC0">
        <w:rPr>
          <w:sz w:val="28"/>
        </w:rPr>
        <w:t xml:space="preserve"> ценных бумаг (РЦБ)</w:t>
      </w:r>
      <w:r w:rsidR="00076BDF" w:rsidRPr="00853BC0">
        <w:rPr>
          <w:sz w:val="28"/>
        </w:rPr>
        <w:t xml:space="preserve"> в России</w:t>
      </w:r>
      <w:r w:rsidR="00853BC0">
        <w:rPr>
          <w:sz w:val="28"/>
        </w:rPr>
        <w:t xml:space="preserve"> </w:t>
      </w:r>
    </w:p>
    <w:p w:rsidR="00C52C48" w:rsidRPr="00853BC0" w:rsidRDefault="00C52C48" w:rsidP="00853BC0">
      <w:pPr>
        <w:pStyle w:val="a4"/>
        <w:widowControl w:val="0"/>
        <w:spacing w:before="0" w:beforeAutospacing="0" w:after="0" w:afterAutospacing="0" w:line="360" w:lineRule="auto"/>
        <w:rPr>
          <w:sz w:val="28"/>
        </w:rPr>
      </w:pPr>
      <w:r w:rsidRPr="00853BC0">
        <w:rPr>
          <w:sz w:val="28"/>
        </w:rPr>
        <w:t xml:space="preserve">1.1 </w:t>
      </w:r>
      <w:r w:rsidR="005B05B8" w:rsidRPr="00853BC0">
        <w:rPr>
          <w:sz w:val="28"/>
        </w:rPr>
        <w:t xml:space="preserve">РЦБ в России с момента зарождения до середины </w:t>
      </w:r>
      <w:r w:rsidR="005B05B8" w:rsidRPr="00853BC0">
        <w:rPr>
          <w:sz w:val="28"/>
          <w:lang w:val="en-US"/>
        </w:rPr>
        <w:t>XIX</w:t>
      </w:r>
      <w:r w:rsidR="005B05B8" w:rsidRPr="00853BC0">
        <w:rPr>
          <w:sz w:val="28"/>
        </w:rPr>
        <w:t xml:space="preserve"> века</w:t>
      </w:r>
    </w:p>
    <w:p w:rsidR="00C52C48" w:rsidRPr="00853BC0" w:rsidRDefault="00C52C48" w:rsidP="00853BC0">
      <w:pPr>
        <w:pStyle w:val="a4"/>
        <w:widowControl w:val="0"/>
        <w:spacing w:before="0" w:beforeAutospacing="0" w:after="0" w:afterAutospacing="0" w:line="360" w:lineRule="auto"/>
        <w:rPr>
          <w:sz w:val="28"/>
        </w:rPr>
      </w:pPr>
      <w:r w:rsidRPr="00853BC0">
        <w:rPr>
          <w:sz w:val="28"/>
        </w:rPr>
        <w:t xml:space="preserve">1.2 </w:t>
      </w:r>
      <w:r w:rsidR="00076BDF" w:rsidRPr="00853BC0">
        <w:rPr>
          <w:sz w:val="28"/>
        </w:rPr>
        <w:t>Развитие рынка ценных бумаг до 1917 года</w:t>
      </w:r>
    </w:p>
    <w:p w:rsidR="00C52C48" w:rsidRPr="00853BC0" w:rsidRDefault="00C52C48" w:rsidP="00853BC0">
      <w:pPr>
        <w:pStyle w:val="a4"/>
        <w:widowControl w:val="0"/>
        <w:spacing w:before="0" w:beforeAutospacing="0" w:after="0" w:afterAutospacing="0" w:line="360" w:lineRule="auto"/>
        <w:rPr>
          <w:sz w:val="28"/>
        </w:rPr>
      </w:pPr>
      <w:r w:rsidRPr="00853BC0">
        <w:rPr>
          <w:sz w:val="28"/>
        </w:rPr>
        <w:t xml:space="preserve">ГЛАВА 2. </w:t>
      </w:r>
      <w:r w:rsidR="00076BDF" w:rsidRPr="00853BC0">
        <w:rPr>
          <w:sz w:val="28"/>
        </w:rPr>
        <w:t>Советский рынок ценных бумаг</w:t>
      </w:r>
    </w:p>
    <w:p w:rsidR="00C52C48" w:rsidRPr="00853BC0" w:rsidRDefault="00C52C48" w:rsidP="00853BC0">
      <w:pPr>
        <w:pStyle w:val="text"/>
        <w:widowControl w:val="0"/>
        <w:tabs>
          <w:tab w:val="left" w:pos="720"/>
        </w:tabs>
        <w:spacing w:line="360" w:lineRule="auto"/>
        <w:rPr>
          <w:rFonts w:ascii="Times New Roman" w:hAnsi="Times New Roman" w:cs="Times New Roman"/>
          <w:sz w:val="28"/>
        </w:rPr>
      </w:pPr>
      <w:r w:rsidRPr="00853BC0">
        <w:rPr>
          <w:rFonts w:ascii="Times New Roman" w:hAnsi="Times New Roman" w:cs="Times New Roman"/>
          <w:sz w:val="28"/>
        </w:rPr>
        <w:t xml:space="preserve">2.1 </w:t>
      </w:r>
      <w:r w:rsidR="006F17AF" w:rsidRPr="00853BC0">
        <w:rPr>
          <w:rFonts w:ascii="Times New Roman" w:hAnsi="Times New Roman" w:cs="Times New Roman"/>
          <w:sz w:val="28"/>
        </w:rPr>
        <w:t>РЦБ в период НЭПа</w:t>
      </w:r>
    </w:p>
    <w:p w:rsidR="00C52C48" w:rsidRPr="00853BC0" w:rsidRDefault="00C52C48" w:rsidP="00853BC0">
      <w:pPr>
        <w:pStyle w:val="text"/>
        <w:widowControl w:val="0"/>
        <w:tabs>
          <w:tab w:val="left" w:pos="540"/>
        </w:tabs>
        <w:spacing w:line="360" w:lineRule="auto"/>
        <w:rPr>
          <w:rFonts w:ascii="Times New Roman" w:hAnsi="Times New Roman" w:cs="Times New Roman"/>
          <w:sz w:val="28"/>
        </w:rPr>
      </w:pPr>
      <w:r w:rsidRPr="00853BC0">
        <w:rPr>
          <w:rFonts w:ascii="Times New Roman" w:hAnsi="Times New Roman" w:cs="Times New Roman"/>
          <w:sz w:val="28"/>
        </w:rPr>
        <w:t xml:space="preserve">2.2 </w:t>
      </w:r>
      <w:r w:rsidR="006F17AF" w:rsidRPr="00853BC0">
        <w:rPr>
          <w:rFonts w:ascii="Times New Roman" w:hAnsi="Times New Roman" w:cs="Times New Roman"/>
          <w:sz w:val="28"/>
        </w:rPr>
        <w:t>Обращение ценных бумаг с начала 1930-х гг. до 1991 г</w:t>
      </w:r>
    </w:p>
    <w:p w:rsidR="006F17AF" w:rsidRPr="00853BC0" w:rsidRDefault="006F17AF" w:rsidP="00853BC0">
      <w:pPr>
        <w:pStyle w:val="a4"/>
        <w:widowControl w:val="0"/>
        <w:spacing w:before="0" w:beforeAutospacing="0" w:after="0" w:afterAutospacing="0" w:line="360" w:lineRule="auto"/>
        <w:rPr>
          <w:sz w:val="28"/>
        </w:rPr>
      </w:pPr>
      <w:r w:rsidRPr="00853BC0">
        <w:rPr>
          <w:sz w:val="28"/>
        </w:rPr>
        <w:t xml:space="preserve">ГЛАВА 3. </w:t>
      </w:r>
      <w:r w:rsidR="0081313C" w:rsidRPr="00853BC0">
        <w:rPr>
          <w:sz w:val="28"/>
        </w:rPr>
        <w:t>Российский рынок ценных бумаг</w:t>
      </w:r>
    </w:p>
    <w:p w:rsidR="006F17AF" w:rsidRPr="00853BC0" w:rsidRDefault="0081313C" w:rsidP="00853BC0">
      <w:pPr>
        <w:pStyle w:val="text"/>
        <w:widowControl w:val="0"/>
        <w:tabs>
          <w:tab w:val="left" w:pos="720"/>
        </w:tabs>
        <w:spacing w:line="360" w:lineRule="auto"/>
        <w:rPr>
          <w:rFonts w:ascii="Times New Roman" w:hAnsi="Times New Roman" w:cs="Times New Roman"/>
          <w:sz w:val="28"/>
        </w:rPr>
      </w:pPr>
      <w:r w:rsidRPr="00853BC0">
        <w:rPr>
          <w:rFonts w:ascii="Times New Roman" w:hAnsi="Times New Roman" w:cs="Times New Roman"/>
          <w:sz w:val="28"/>
        </w:rPr>
        <w:t>3</w:t>
      </w:r>
      <w:r w:rsidR="006F17AF" w:rsidRPr="00853BC0">
        <w:rPr>
          <w:rFonts w:ascii="Times New Roman" w:hAnsi="Times New Roman" w:cs="Times New Roman"/>
          <w:sz w:val="28"/>
        </w:rPr>
        <w:t xml:space="preserve">.1 </w:t>
      </w:r>
      <w:r w:rsidR="00FB0869" w:rsidRPr="00853BC0">
        <w:rPr>
          <w:rFonts w:ascii="Times New Roman" w:hAnsi="Times New Roman" w:cs="Times New Roman"/>
          <w:sz w:val="28"/>
        </w:rPr>
        <w:t>Российские ценные бумаги в докризисный период</w:t>
      </w:r>
    </w:p>
    <w:p w:rsidR="006F17AF" w:rsidRPr="00853BC0" w:rsidRDefault="0081313C" w:rsidP="00853BC0">
      <w:pPr>
        <w:pStyle w:val="text"/>
        <w:widowControl w:val="0"/>
        <w:tabs>
          <w:tab w:val="left" w:pos="540"/>
        </w:tabs>
        <w:spacing w:line="360" w:lineRule="auto"/>
        <w:rPr>
          <w:rFonts w:ascii="Times New Roman" w:hAnsi="Times New Roman" w:cs="Times New Roman"/>
          <w:sz w:val="28"/>
        </w:rPr>
      </w:pPr>
      <w:r w:rsidRPr="00853BC0">
        <w:rPr>
          <w:rFonts w:ascii="Times New Roman" w:hAnsi="Times New Roman" w:cs="Times New Roman"/>
          <w:sz w:val="28"/>
        </w:rPr>
        <w:t>3</w:t>
      </w:r>
      <w:r w:rsidR="006F17AF" w:rsidRPr="00853BC0">
        <w:rPr>
          <w:rFonts w:ascii="Times New Roman" w:hAnsi="Times New Roman" w:cs="Times New Roman"/>
          <w:sz w:val="28"/>
        </w:rPr>
        <w:t>.2</w:t>
      </w:r>
      <w:r w:rsidRPr="00853BC0">
        <w:rPr>
          <w:rFonts w:ascii="Times New Roman" w:hAnsi="Times New Roman"/>
          <w:sz w:val="28"/>
        </w:rPr>
        <w:t xml:space="preserve"> </w:t>
      </w:r>
      <w:r w:rsidRPr="00853BC0">
        <w:rPr>
          <w:rFonts w:ascii="Times New Roman" w:hAnsi="Times New Roman" w:cs="Times New Roman"/>
          <w:sz w:val="28"/>
        </w:rPr>
        <w:t>Современный рынок ценных бумаг</w:t>
      </w:r>
    </w:p>
    <w:p w:rsidR="00C52C48" w:rsidRPr="00853BC0" w:rsidRDefault="00C52C48" w:rsidP="00853BC0">
      <w:pPr>
        <w:widowControl w:val="0"/>
        <w:spacing w:line="360" w:lineRule="auto"/>
        <w:rPr>
          <w:sz w:val="28"/>
        </w:rPr>
      </w:pPr>
      <w:r w:rsidRPr="00853BC0">
        <w:rPr>
          <w:sz w:val="28"/>
        </w:rPr>
        <w:t>ЗАКЛЮЧЕНИЕ</w:t>
      </w:r>
    </w:p>
    <w:p w:rsidR="00C52C48" w:rsidRPr="00853BC0" w:rsidRDefault="00C52C48" w:rsidP="00853BC0">
      <w:pPr>
        <w:widowControl w:val="0"/>
        <w:shd w:val="clear" w:color="auto" w:fill="FFFFFF"/>
        <w:tabs>
          <w:tab w:val="left" w:pos="2405"/>
        </w:tabs>
        <w:spacing w:line="360" w:lineRule="auto"/>
        <w:rPr>
          <w:sz w:val="28"/>
        </w:rPr>
      </w:pPr>
      <w:r w:rsidRPr="00853BC0">
        <w:rPr>
          <w:sz w:val="28"/>
        </w:rPr>
        <w:t xml:space="preserve">СПИСОК ИСПОЛЬЗУЕМОЙ ЛИТЕРАТУРЫ </w:t>
      </w:r>
    </w:p>
    <w:p w:rsidR="00C52C48" w:rsidRPr="00853BC0" w:rsidRDefault="00C52C48" w:rsidP="00853BC0">
      <w:pPr>
        <w:widowControl w:val="0"/>
        <w:shd w:val="clear" w:color="auto" w:fill="FFFFFF"/>
        <w:tabs>
          <w:tab w:val="left" w:pos="2405"/>
        </w:tabs>
        <w:spacing w:line="360" w:lineRule="auto"/>
        <w:rPr>
          <w:b/>
          <w:sz w:val="28"/>
          <w:szCs w:val="13"/>
        </w:rPr>
      </w:pPr>
      <w:r w:rsidRPr="00853BC0">
        <w:rPr>
          <w:sz w:val="28"/>
        </w:rPr>
        <w:t xml:space="preserve">Структурно-логическая схема </w:t>
      </w:r>
    </w:p>
    <w:p w:rsidR="009219E0" w:rsidRPr="00853BC0" w:rsidRDefault="00853BC0" w:rsidP="00853BC0">
      <w:pPr>
        <w:widowControl w:val="0"/>
        <w:autoSpaceDE w:val="0"/>
        <w:autoSpaceDN w:val="0"/>
        <w:adjustRightInd w:val="0"/>
        <w:spacing w:line="360" w:lineRule="auto"/>
        <w:ind w:firstLine="709"/>
        <w:jc w:val="both"/>
        <w:rPr>
          <w:rFonts w:eastAsia="Times-Roman"/>
          <w:sz w:val="28"/>
          <w:szCs w:val="28"/>
        </w:rPr>
      </w:pPr>
      <w:r>
        <w:rPr>
          <w:rFonts w:eastAsia="Times-Roman"/>
          <w:sz w:val="28"/>
          <w:szCs w:val="28"/>
        </w:rPr>
        <w:br w:type="page"/>
        <w:t>ВВЕДЕНИЕ</w:t>
      </w:r>
    </w:p>
    <w:p w:rsidR="00853BC0" w:rsidRDefault="00853BC0" w:rsidP="00853BC0">
      <w:pPr>
        <w:widowControl w:val="0"/>
        <w:autoSpaceDE w:val="0"/>
        <w:autoSpaceDN w:val="0"/>
        <w:adjustRightInd w:val="0"/>
        <w:spacing w:line="360" w:lineRule="auto"/>
        <w:ind w:firstLine="709"/>
        <w:jc w:val="both"/>
        <w:rPr>
          <w:rFonts w:eastAsia="Times-Roman"/>
          <w:sz w:val="28"/>
          <w:szCs w:val="28"/>
        </w:rPr>
      </w:pPr>
    </w:p>
    <w:p w:rsidR="009219E0" w:rsidRPr="00853BC0" w:rsidRDefault="009219E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Экономический рост в стране невозможен без формирования эффективного финансового рынка, важнейшей составляющей которого является рынок ценных бумаг (РЦБ). В настоящее время в России на финансовом рынке не завершено создание эффективной системы законодательства, которая обеспечивала достойный уровень защиты прав инвесторов и клиентов финансовых компаний и не создавала излишние барьеры для выхода на отечественный рынок капитала. </w:t>
      </w:r>
    </w:p>
    <w:p w:rsidR="009219E0" w:rsidRPr="00853BC0" w:rsidRDefault="009219E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Развитие фондового рынка является одним из необходимых условий преобразований экономических отношений в России, поскольку стабилизация экономического роста страны во многом зависит от скорости обработки информации о предпочтениях инвесторов и рисках проекта (такую информацию несут изменения цен на финансовые активы на фондовых рынках).</w:t>
      </w:r>
    </w:p>
    <w:p w:rsidR="009219E0" w:rsidRPr="00853BC0" w:rsidRDefault="009219E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Этим обусловлена</w:t>
      </w:r>
      <w:r w:rsidRPr="00853BC0">
        <w:rPr>
          <w:sz w:val="28"/>
          <w:szCs w:val="28"/>
        </w:rPr>
        <w:t xml:space="preserve"> актуальность выбранной мной тематики контрольной работы.</w:t>
      </w:r>
    </w:p>
    <w:p w:rsidR="009219E0" w:rsidRPr="00853BC0" w:rsidRDefault="009219E0" w:rsidP="00853BC0">
      <w:pPr>
        <w:widowControl w:val="0"/>
        <w:shd w:val="clear" w:color="auto" w:fill="FFFFFF"/>
        <w:tabs>
          <w:tab w:val="left" w:pos="312"/>
        </w:tabs>
        <w:spacing w:line="360" w:lineRule="auto"/>
        <w:ind w:firstLine="709"/>
        <w:jc w:val="both"/>
        <w:rPr>
          <w:sz w:val="28"/>
          <w:szCs w:val="28"/>
        </w:rPr>
      </w:pPr>
      <w:r w:rsidRPr="00853BC0">
        <w:rPr>
          <w:sz w:val="28"/>
          <w:szCs w:val="28"/>
        </w:rPr>
        <w:t>Исходя из выявленной актуальности тематики, целью написания контрольной работы является выявление тенденций становления и развития рынка ценных бумаг в России для дальнейшей разработки практических рекомендаций по его совершенствованию.</w:t>
      </w:r>
    </w:p>
    <w:p w:rsidR="009219E0" w:rsidRPr="00853BC0" w:rsidRDefault="009219E0" w:rsidP="00853BC0">
      <w:pPr>
        <w:widowControl w:val="0"/>
        <w:spacing w:line="360" w:lineRule="auto"/>
        <w:ind w:firstLine="709"/>
        <w:jc w:val="both"/>
        <w:rPr>
          <w:sz w:val="28"/>
          <w:szCs w:val="28"/>
        </w:rPr>
      </w:pPr>
      <w:r w:rsidRPr="00853BC0">
        <w:rPr>
          <w:sz w:val="28"/>
          <w:szCs w:val="28"/>
        </w:rPr>
        <w:t>Для достижения поставленной цели необходимо решить следующие задачи:</w:t>
      </w:r>
    </w:p>
    <w:p w:rsidR="009219E0" w:rsidRPr="00853BC0" w:rsidRDefault="009219E0" w:rsidP="00853BC0">
      <w:pPr>
        <w:widowControl w:val="0"/>
        <w:numPr>
          <w:ilvl w:val="0"/>
          <w:numId w:val="14"/>
        </w:numPr>
        <w:spacing w:line="360" w:lineRule="auto"/>
        <w:ind w:left="0" w:firstLine="709"/>
        <w:jc w:val="both"/>
        <w:rPr>
          <w:rFonts w:eastAsia="Times-Roman"/>
          <w:sz w:val="28"/>
          <w:szCs w:val="28"/>
        </w:rPr>
      </w:pPr>
      <w:r w:rsidRPr="00853BC0">
        <w:rPr>
          <w:rFonts w:eastAsia="Times-Roman"/>
          <w:sz w:val="28"/>
          <w:szCs w:val="28"/>
        </w:rPr>
        <w:t>Выявить предпосылки формирования в России рынка ценных бумаг</w:t>
      </w:r>
    </w:p>
    <w:p w:rsidR="009219E0" w:rsidRPr="00853BC0" w:rsidRDefault="009219E0" w:rsidP="00853BC0">
      <w:pPr>
        <w:widowControl w:val="0"/>
        <w:numPr>
          <w:ilvl w:val="0"/>
          <w:numId w:val="14"/>
        </w:numPr>
        <w:spacing w:line="360" w:lineRule="auto"/>
        <w:ind w:left="0" w:firstLine="709"/>
        <w:jc w:val="both"/>
        <w:rPr>
          <w:rFonts w:eastAsia="Times-Roman"/>
          <w:sz w:val="28"/>
          <w:szCs w:val="28"/>
        </w:rPr>
      </w:pPr>
      <w:r w:rsidRPr="00853BC0">
        <w:rPr>
          <w:rFonts w:eastAsia="Times-Roman"/>
          <w:sz w:val="28"/>
          <w:szCs w:val="28"/>
        </w:rPr>
        <w:t>Раскрыть сущность РЦБ в дореволюционный период</w:t>
      </w:r>
    </w:p>
    <w:p w:rsidR="009219E0" w:rsidRPr="00853BC0" w:rsidRDefault="009219E0" w:rsidP="00853BC0">
      <w:pPr>
        <w:widowControl w:val="0"/>
        <w:numPr>
          <w:ilvl w:val="0"/>
          <w:numId w:val="14"/>
        </w:numPr>
        <w:spacing w:line="360" w:lineRule="auto"/>
        <w:ind w:left="0" w:firstLine="709"/>
        <w:jc w:val="both"/>
        <w:rPr>
          <w:rFonts w:eastAsia="Times-Roman"/>
          <w:sz w:val="28"/>
          <w:szCs w:val="28"/>
        </w:rPr>
      </w:pPr>
      <w:r w:rsidRPr="00853BC0">
        <w:rPr>
          <w:rFonts w:eastAsia="Times-Roman"/>
          <w:sz w:val="28"/>
          <w:szCs w:val="28"/>
        </w:rPr>
        <w:t>Дать характеристику РЦБ в Советское время</w:t>
      </w:r>
    </w:p>
    <w:p w:rsidR="009219E0" w:rsidRPr="00853BC0" w:rsidRDefault="009219E0" w:rsidP="00853BC0">
      <w:pPr>
        <w:widowControl w:val="0"/>
        <w:numPr>
          <w:ilvl w:val="0"/>
          <w:numId w:val="14"/>
        </w:numPr>
        <w:spacing w:line="360" w:lineRule="auto"/>
        <w:ind w:left="0" w:firstLine="709"/>
        <w:jc w:val="both"/>
        <w:rPr>
          <w:rFonts w:eastAsia="Times-Roman"/>
          <w:sz w:val="28"/>
          <w:szCs w:val="28"/>
        </w:rPr>
      </w:pPr>
      <w:r w:rsidRPr="00853BC0">
        <w:rPr>
          <w:rFonts w:eastAsia="Times-Roman"/>
          <w:sz w:val="28"/>
          <w:szCs w:val="28"/>
        </w:rPr>
        <w:t>Описать РЦБ в России и установить влияние на него общеэкономических факторов.</w:t>
      </w:r>
    </w:p>
    <w:p w:rsidR="009219E0" w:rsidRPr="00853BC0" w:rsidRDefault="009219E0" w:rsidP="00853BC0">
      <w:pPr>
        <w:widowControl w:val="0"/>
        <w:spacing w:line="360" w:lineRule="auto"/>
        <w:ind w:firstLine="709"/>
        <w:jc w:val="both"/>
        <w:rPr>
          <w:rFonts w:eastAsia="Times-Roman"/>
          <w:sz w:val="28"/>
          <w:szCs w:val="28"/>
        </w:rPr>
      </w:pPr>
      <w:r w:rsidRPr="00853BC0">
        <w:rPr>
          <w:rFonts w:eastAsia="Times-Roman"/>
          <w:sz w:val="28"/>
          <w:szCs w:val="28"/>
        </w:rPr>
        <w:t>Для выполнения данной работы мною были использованы такие источники информации как журналы «Финансы и кредит», «Финансы», «Рынок ценных бумаг», а так же учебные пособия и нормативно-правовая литература.</w:t>
      </w:r>
    </w:p>
    <w:p w:rsidR="00041F71" w:rsidRPr="00853BC0" w:rsidRDefault="00853BC0" w:rsidP="00853BC0">
      <w:pPr>
        <w:widowControl w:val="0"/>
        <w:spacing w:line="360" w:lineRule="auto"/>
        <w:ind w:firstLine="709"/>
        <w:jc w:val="both"/>
        <w:rPr>
          <w:sz w:val="28"/>
          <w:szCs w:val="28"/>
        </w:rPr>
      </w:pPr>
      <w:r>
        <w:rPr>
          <w:sz w:val="28"/>
        </w:rPr>
        <w:br w:type="page"/>
      </w:r>
      <w:r w:rsidR="00686A92" w:rsidRPr="00853BC0">
        <w:rPr>
          <w:sz w:val="28"/>
        </w:rPr>
        <w:t>ГЛАВА 1.</w:t>
      </w:r>
      <w:r w:rsidR="00BD2866" w:rsidRPr="00853BC0">
        <w:rPr>
          <w:sz w:val="28"/>
          <w:szCs w:val="28"/>
        </w:rPr>
        <w:t xml:space="preserve"> </w:t>
      </w:r>
      <w:r w:rsidR="00C24DA2" w:rsidRPr="00853BC0">
        <w:rPr>
          <w:sz w:val="28"/>
          <w:szCs w:val="28"/>
        </w:rPr>
        <w:t xml:space="preserve">ДОРЕВОЛЮЦИОННЫЙ </w:t>
      </w:r>
      <w:r w:rsidR="00BD2866" w:rsidRPr="00853BC0">
        <w:rPr>
          <w:sz w:val="28"/>
          <w:szCs w:val="28"/>
        </w:rPr>
        <w:t>РЫН</w:t>
      </w:r>
      <w:r w:rsidR="00C24DA2" w:rsidRPr="00853BC0">
        <w:rPr>
          <w:sz w:val="28"/>
          <w:szCs w:val="28"/>
        </w:rPr>
        <w:t>ОК</w:t>
      </w:r>
      <w:r w:rsidR="00BD2866" w:rsidRPr="00853BC0">
        <w:rPr>
          <w:sz w:val="28"/>
          <w:szCs w:val="28"/>
        </w:rPr>
        <w:t xml:space="preserve"> ЦЕННЫХ БУМАГ</w:t>
      </w:r>
      <w:r w:rsidR="00076BDF" w:rsidRPr="00853BC0">
        <w:rPr>
          <w:sz w:val="28"/>
          <w:szCs w:val="28"/>
        </w:rPr>
        <w:t xml:space="preserve"> (РЦБ) В РОССИИ</w:t>
      </w:r>
      <w:r w:rsidR="00BD2866" w:rsidRPr="00853BC0">
        <w:rPr>
          <w:sz w:val="28"/>
          <w:szCs w:val="28"/>
        </w:rPr>
        <w:t>.</w:t>
      </w:r>
      <w:r w:rsidR="00686A92" w:rsidRPr="00853BC0">
        <w:rPr>
          <w:sz w:val="28"/>
          <w:szCs w:val="28"/>
        </w:rPr>
        <w:t xml:space="preserve"> </w:t>
      </w:r>
    </w:p>
    <w:p w:rsidR="00853BC0" w:rsidRDefault="00853BC0" w:rsidP="00853BC0">
      <w:pPr>
        <w:widowControl w:val="0"/>
        <w:spacing w:line="360" w:lineRule="auto"/>
        <w:ind w:firstLine="709"/>
        <w:jc w:val="both"/>
        <w:rPr>
          <w:sz w:val="28"/>
          <w:szCs w:val="28"/>
        </w:rPr>
      </w:pPr>
    </w:p>
    <w:p w:rsidR="00162162" w:rsidRPr="00853BC0" w:rsidRDefault="00041F71" w:rsidP="00853BC0">
      <w:pPr>
        <w:widowControl w:val="0"/>
        <w:spacing w:line="360" w:lineRule="auto"/>
        <w:ind w:firstLine="709"/>
        <w:jc w:val="both"/>
        <w:rPr>
          <w:sz w:val="28"/>
          <w:szCs w:val="28"/>
        </w:rPr>
      </w:pPr>
      <w:r w:rsidRPr="00853BC0">
        <w:rPr>
          <w:sz w:val="28"/>
          <w:szCs w:val="28"/>
        </w:rPr>
        <w:t>1.1</w:t>
      </w:r>
      <w:r w:rsidRPr="00853BC0">
        <w:rPr>
          <w:sz w:val="28"/>
        </w:rPr>
        <w:t xml:space="preserve"> РЦБ В РОССИИ С МОМЕНТА ЗАРОЖДЕНИЯ ДО СЕРЕДИНЫ </w:t>
      </w:r>
      <w:r w:rsidRPr="00853BC0">
        <w:rPr>
          <w:sz w:val="28"/>
          <w:lang w:val="en-US"/>
        </w:rPr>
        <w:t>XIX</w:t>
      </w:r>
      <w:r w:rsidRPr="00853BC0">
        <w:rPr>
          <w:sz w:val="28"/>
        </w:rPr>
        <w:t xml:space="preserve"> ВЕКА</w:t>
      </w:r>
    </w:p>
    <w:p w:rsidR="00853BC0" w:rsidRDefault="00853BC0" w:rsidP="00853BC0">
      <w:pPr>
        <w:widowControl w:val="0"/>
        <w:autoSpaceDE w:val="0"/>
        <w:autoSpaceDN w:val="0"/>
        <w:adjustRightInd w:val="0"/>
        <w:spacing w:line="360" w:lineRule="auto"/>
        <w:ind w:firstLine="709"/>
        <w:jc w:val="both"/>
        <w:rPr>
          <w:sz w:val="28"/>
          <w:szCs w:val="28"/>
        </w:rPr>
      </w:pPr>
    </w:p>
    <w:p w:rsidR="00BE2CED" w:rsidRPr="00853BC0" w:rsidRDefault="00BE2CED" w:rsidP="00853BC0">
      <w:pPr>
        <w:widowControl w:val="0"/>
        <w:autoSpaceDE w:val="0"/>
        <w:autoSpaceDN w:val="0"/>
        <w:adjustRightInd w:val="0"/>
        <w:spacing w:line="360" w:lineRule="auto"/>
        <w:ind w:firstLine="709"/>
        <w:jc w:val="both"/>
        <w:rPr>
          <w:sz w:val="28"/>
          <w:szCs w:val="28"/>
        </w:rPr>
      </w:pPr>
      <w:r w:rsidRPr="00853BC0">
        <w:rPr>
          <w:sz w:val="28"/>
          <w:szCs w:val="28"/>
        </w:rPr>
        <w:t>Развитие рынка ценных бумаг России имеет интересную историю и уходит</w:t>
      </w:r>
      <w:r w:rsidR="00BD2866" w:rsidRPr="00853BC0">
        <w:rPr>
          <w:sz w:val="28"/>
          <w:szCs w:val="28"/>
        </w:rPr>
        <w:t xml:space="preserve"> своими корнями в глубь XVIII в.</w:t>
      </w:r>
      <w:r w:rsidRPr="00853BC0">
        <w:rPr>
          <w:sz w:val="28"/>
          <w:szCs w:val="28"/>
        </w:rPr>
        <w:t xml:space="preserve"> Дискуссия о точной дате возникновения российского фондового рынка до сих пор остается открытой. Одни исследователи полагают, что рынок ценных бумаг возник еще при Петре I, другие считают, что отсчет времени его основания от 2 апреля </w:t>
      </w:r>
      <w:smartTag w:uri="urn:schemas-microsoft-com:office:smarttags" w:element="metricconverter">
        <w:smartTagPr>
          <w:attr w:name="ProductID" w:val="2007 г"/>
        </w:smartTagPr>
        <w:r w:rsidRPr="00853BC0">
          <w:rPr>
            <w:sz w:val="28"/>
            <w:szCs w:val="28"/>
          </w:rPr>
          <w:t>1769 г</w:t>
        </w:r>
      </w:smartTag>
      <w:r w:rsidRPr="00853BC0">
        <w:rPr>
          <w:sz w:val="28"/>
          <w:szCs w:val="28"/>
        </w:rPr>
        <w:t xml:space="preserve">. - дня издания "Рескрипта о выпуске первого русского государственного займа". </w:t>
      </w:r>
    </w:p>
    <w:p w:rsidR="00BE2CED" w:rsidRPr="00853BC0" w:rsidRDefault="00BE2CED" w:rsidP="00853BC0">
      <w:pPr>
        <w:widowControl w:val="0"/>
        <w:autoSpaceDE w:val="0"/>
        <w:autoSpaceDN w:val="0"/>
        <w:adjustRightInd w:val="0"/>
        <w:spacing w:line="360" w:lineRule="auto"/>
        <w:ind w:firstLine="709"/>
        <w:jc w:val="both"/>
        <w:rPr>
          <w:sz w:val="28"/>
          <w:szCs w:val="28"/>
        </w:rPr>
      </w:pPr>
      <w:r w:rsidRPr="00853BC0">
        <w:rPr>
          <w:sz w:val="28"/>
          <w:szCs w:val="28"/>
        </w:rPr>
        <w:t xml:space="preserve">Так при Петре </w:t>
      </w:r>
      <w:r w:rsidR="00D83D23" w:rsidRPr="00853BC0">
        <w:rPr>
          <w:sz w:val="28"/>
          <w:szCs w:val="28"/>
          <w:lang w:val="en-US"/>
        </w:rPr>
        <w:t>I</w:t>
      </w:r>
      <w:r w:rsidRPr="00853BC0">
        <w:rPr>
          <w:sz w:val="28"/>
          <w:szCs w:val="28"/>
        </w:rPr>
        <w:t xml:space="preserve"> для того, чтобы избежать перевозки денег, предназначавшихся на содержание армии, правительство стало пользоваться векселями. Казённые деньги при этом перевозились так называемыми купеческими векселями. Преимущества перевоза денег при посредстве векселей были столь ощутимы, что правительство сочло возможным стимулировать развитие вексельного обращения. 16 мая </w:t>
      </w:r>
      <w:smartTag w:uri="urn:schemas-microsoft-com:office:smarttags" w:element="metricconverter">
        <w:smartTagPr>
          <w:attr w:name="ProductID" w:val="2007 г"/>
        </w:smartTagPr>
        <w:r w:rsidRPr="00853BC0">
          <w:rPr>
            <w:sz w:val="28"/>
            <w:szCs w:val="28"/>
          </w:rPr>
          <w:t>1729 г</w:t>
        </w:r>
      </w:smartTag>
      <w:r w:rsidRPr="00853BC0">
        <w:rPr>
          <w:sz w:val="28"/>
          <w:szCs w:val="28"/>
        </w:rPr>
        <w:t>. Оно приняло специальный «Устав вексельный», который</w:t>
      </w:r>
      <w:r w:rsidR="00D83D23" w:rsidRPr="00853BC0">
        <w:rPr>
          <w:sz w:val="28"/>
          <w:szCs w:val="28"/>
        </w:rPr>
        <w:t xml:space="preserve"> регулировал взаимоотношения между частными лицами и государственными органами.</w:t>
      </w:r>
    </w:p>
    <w:p w:rsidR="00D83D23" w:rsidRPr="00853BC0" w:rsidRDefault="00D83D23" w:rsidP="00853BC0">
      <w:pPr>
        <w:widowControl w:val="0"/>
        <w:autoSpaceDE w:val="0"/>
        <w:autoSpaceDN w:val="0"/>
        <w:adjustRightInd w:val="0"/>
        <w:spacing w:line="360" w:lineRule="auto"/>
        <w:ind w:firstLine="709"/>
        <w:jc w:val="both"/>
        <w:rPr>
          <w:sz w:val="28"/>
          <w:szCs w:val="28"/>
        </w:rPr>
      </w:pPr>
      <w:r w:rsidRPr="00853BC0">
        <w:rPr>
          <w:sz w:val="28"/>
          <w:szCs w:val="28"/>
        </w:rPr>
        <w:t>Казённые векселя были двух видов: одни выдавались частными лицами правительственным учреждениям, другие – государственными структурами частным лицам. Все они имели предметом перевод денег из одного места в другое.</w:t>
      </w:r>
    </w:p>
    <w:p w:rsidR="00D83D23" w:rsidRPr="00853BC0" w:rsidRDefault="00D83D23" w:rsidP="00853BC0">
      <w:pPr>
        <w:widowControl w:val="0"/>
        <w:autoSpaceDE w:val="0"/>
        <w:autoSpaceDN w:val="0"/>
        <w:adjustRightInd w:val="0"/>
        <w:spacing w:line="360" w:lineRule="auto"/>
        <w:ind w:firstLine="709"/>
        <w:jc w:val="both"/>
        <w:rPr>
          <w:sz w:val="28"/>
          <w:szCs w:val="28"/>
        </w:rPr>
      </w:pPr>
      <w:r w:rsidRPr="00853BC0">
        <w:rPr>
          <w:sz w:val="28"/>
          <w:szCs w:val="28"/>
        </w:rPr>
        <w:t>Выдачу векселей рекомендовалось проводить в присутствии присяжных маклеров, так как отсутствовали какие-либо серьёзные ограничения в отношении права выдачи векселя. Позже право вступать в вексельные обязательства ограничивалось вначале для крестьянства, а затем и для дворянства.</w:t>
      </w:r>
      <w:r w:rsidR="007B447C" w:rsidRPr="00853BC0">
        <w:rPr>
          <w:sz w:val="28"/>
          <w:szCs w:val="28"/>
        </w:rPr>
        <w:t xml:space="preserve"> Вексель, по существу, сделался доступным лишь торгующему сословию.</w:t>
      </w:r>
      <w:r w:rsidR="00DF12C3" w:rsidRPr="00853BC0">
        <w:rPr>
          <w:sz w:val="28"/>
          <w:szCs w:val="28"/>
        </w:rPr>
        <w:t xml:space="preserve"> В начале ХХ в., с принятием Устава 1902г., вексель запрещалось выдавать военным и лицам духовного звания всех вероисповед</w:t>
      </w:r>
      <w:r w:rsidR="009E2868" w:rsidRPr="00853BC0">
        <w:rPr>
          <w:sz w:val="28"/>
          <w:szCs w:val="28"/>
        </w:rPr>
        <w:t>а</w:t>
      </w:r>
      <w:r w:rsidR="00DF12C3" w:rsidRPr="00853BC0">
        <w:rPr>
          <w:sz w:val="28"/>
          <w:szCs w:val="28"/>
        </w:rPr>
        <w:t xml:space="preserve">ний, крестьянам, не владевших недвижимостью, а также </w:t>
      </w:r>
      <w:r w:rsidR="009E2868" w:rsidRPr="00853BC0">
        <w:rPr>
          <w:sz w:val="28"/>
          <w:szCs w:val="28"/>
        </w:rPr>
        <w:t>матерям семейств и не отделённым от семей девицам.</w:t>
      </w:r>
      <w:r w:rsidR="00BD2866" w:rsidRPr="00853BC0">
        <w:rPr>
          <w:sz w:val="28"/>
          <w:szCs w:val="28"/>
        </w:rPr>
        <w:t xml:space="preserve"> [</w:t>
      </w:r>
      <w:r w:rsidR="00D76550" w:rsidRPr="00853BC0">
        <w:rPr>
          <w:sz w:val="28"/>
          <w:szCs w:val="28"/>
        </w:rPr>
        <w:t>7</w:t>
      </w:r>
      <w:r w:rsidR="00041F71" w:rsidRPr="00853BC0">
        <w:rPr>
          <w:sz w:val="28"/>
          <w:szCs w:val="28"/>
        </w:rPr>
        <w:t>, с.108-110</w:t>
      </w:r>
      <w:r w:rsidR="00BD2866" w:rsidRPr="00853BC0">
        <w:rPr>
          <w:sz w:val="28"/>
          <w:szCs w:val="28"/>
        </w:rPr>
        <w:t>]</w:t>
      </w:r>
    </w:p>
    <w:p w:rsidR="00BE2CED" w:rsidRPr="00853BC0" w:rsidRDefault="007B447C" w:rsidP="00853BC0">
      <w:pPr>
        <w:widowControl w:val="0"/>
        <w:autoSpaceDE w:val="0"/>
        <w:autoSpaceDN w:val="0"/>
        <w:adjustRightInd w:val="0"/>
        <w:spacing w:line="360" w:lineRule="auto"/>
        <w:ind w:firstLine="709"/>
        <w:jc w:val="both"/>
        <w:rPr>
          <w:rFonts w:eastAsia="Times-Roman"/>
          <w:sz w:val="28"/>
          <w:szCs w:val="28"/>
        </w:rPr>
      </w:pPr>
      <w:r w:rsidRPr="00853BC0">
        <w:rPr>
          <w:sz w:val="28"/>
          <w:szCs w:val="28"/>
        </w:rPr>
        <w:t xml:space="preserve">Другие историки точкой отсчета возникновения российского фондового рынка считают </w:t>
      </w:r>
      <w:smartTag w:uri="urn:schemas-microsoft-com:office:smarttags" w:element="metricconverter">
        <w:smartTagPr>
          <w:attr w:name="ProductID" w:val="2007 г"/>
        </w:smartTagPr>
        <w:r w:rsidRPr="00853BC0">
          <w:rPr>
            <w:sz w:val="28"/>
            <w:szCs w:val="28"/>
          </w:rPr>
          <w:t>1769 г</w:t>
        </w:r>
      </w:smartTag>
      <w:r w:rsidRPr="00853BC0">
        <w:rPr>
          <w:sz w:val="28"/>
          <w:szCs w:val="28"/>
        </w:rPr>
        <w:t xml:space="preserve">., когда в Амстердаме был размещен первый выпуск Российского государственного займа. Первоначально потребности государства в необходимых финансовых ресурсах удовлетворялись большей частью за счет распространения крупных государственных займов на иностранных рынках. Собственно на российском рынке государственные долговые бумаги появились значительно позже, лишь сорок лет спустя, в </w:t>
      </w:r>
      <w:smartTag w:uri="urn:schemas-microsoft-com:office:smarttags" w:element="metricconverter">
        <w:smartTagPr>
          <w:attr w:name="ProductID" w:val="2007 г"/>
        </w:smartTagPr>
        <w:r w:rsidRPr="00853BC0">
          <w:rPr>
            <w:sz w:val="28"/>
            <w:szCs w:val="28"/>
          </w:rPr>
          <w:t>1809 г</w:t>
        </w:r>
      </w:smartTag>
      <w:r w:rsidRPr="00853BC0">
        <w:rPr>
          <w:sz w:val="28"/>
          <w:szCs w:val="28"/>
        </w:rPr>
        <w:t>.</w:t>
      </w:r>
    </w:p>
    <w:p w:rsidR="000D16A0" w:rsidRPr="00853BC0" w:rsidRDefault="00162162" w:rsidP="00853BC0">
      <w:pPr>
        <w:widowControl w:val="0"/>
        <w:autoSpaceDE w:val="0"/>
        <w:autoSpaceDN w:val="0"/>
        <w:adjustRightInd w:val="0"/>
        <w:spacing w:line="360" w:lineRule="auto"/>
        <w:ind w:firstLine="709"/>
        <w:jc w:val="both"/>
        <w:rPr>
          <w:sz w:val="28"/>
          <w:szCs w:val="28"/>
        </w:rPr>
      </w:pPr>
      <w:r w:rsidRPr="00853BC0">
        <w:rPr>
          <w:rFonts w:eastAsia="Times-Bold"/>
          <w:bCs/>
          <w:sz w:val="28"/>
          <w:szCs w:val="28"/>
        </w:rPr>
        <w:t xml:space="preserve">Государственные ценные бумаги </w:t>
      </w:r>
      <w:r w:rsidRPr="00853BC0">
        <w:rPr>
          <w:rFonts w:eastAsia="Times-Roman"/>
          <w:sz w:val="28"/>
          <w:szCs w:val="28"/>
        </w:rPr>
        <w:t>на внутреннем рынке появились</w:t>
      </w:r>
      <w:r w:rsidR="003F0E3A" w:rsidRPr="00853BC0">
        <w:rPr>
          <w:rFonts w:eastAsia="Times-Roman"/>
          <w:sz w:val="28"/>
          <w:szCs w:val="28"/>
        </w:rPr>
        <w:t xml:space="preserve"> </w:t>
      </w:r>
      <w:r w:rsidRPr="00853BC0">
        <w:rPr>
          <w:rFonts w:eastAsia="Times-Roman"/>
          <w:sz w:val="28"/>
          <w:szCs w:val="28"/>
        </w:rPr>
        <w:t xml:space="preserve">при правлении Александра I в связи с известным Высочайшим указом от 25 марта </w:t>
      </w:r>
      <w:smartTag w:uri="urn:schemas-microsoft-com:office:smarttags" w:element="metricconverter">
        <w:smartTagPr>
          <w:attr w:name="ProductID" w:val="2007 г"/>
        </w:smartTagPr>
        <w:r w:rsidRPr="00853BC0">
          <w:rPr>
            <w:rFonts w:eastAsia="Times-Roman"/>
            <w:sz w:val="28"/>
            <w:szCs w:val="28"/>
          </w:rPr>
          <w:t>1809 г</w:t>
        </w:r>
      </w:smartTag>
      <w:r w:rsidRPr="00853BC0">
        <w:rPr>
          <w:rFonts w:eastAsia="Times-Roman"/>
          <w:sz w:val="28"/>
          <w:szCs w:val="28"/>
        </w:rPr>
        <w:t>., определившим основные правила и условия</w:t>
      </w:r>
      <w:r w:rsidR="003F0E3A" w:rsidRPr="00853BC0">
        <w:rPr>
          <w:rFonts w:eastAsia="Times-Roman"/>
          <w:sz w:val="28"/>
          <w:szCs w:val="28"/>
        </w:rPr>
        <w:t xml:space="preserve"> </w:t>
      </w:r>
      <w:r w:rsidR="000D16A0" w:rsidRPr="00853BC0">
        <w:rPr>
          <w:rFonts w:eastAsia="Times-Roman"/>
          <w:sz w:val="28"/>
          <w:szCs w:val="28"/>
        </w:rPr>
        <w:t>их выпуска и обращения, а так же</w:t>
      </w:r>
      <w:r w:rsidRPr="00853BC0">
        <w:rPr>
          <w:rFonts w:eastAsia="Times-Roman"/>
          <w:sz w:val="28"/>
          <w:szCs w:val="28"/>
        </w:rPr>
        <w:t xml:space="preserve"> </w:t>
      </w:r>
      <w:r w:rsidR="000D16A0" w:rsidRPr="00853BC0">
        <w:rPr>
          <w:sz w:val="28"/>
          <w:szCs w:val="28"/>
        </w:rPr>
        <w:t>установивши</w:t>
      </w:r>
      <w:r w:rsidR="00C52C48" w:rsidRPr="00853BC0">
        <w:rPr>
          <w:sz w:val="28"/>
          <w:szCs w:val="28"/>
        </w:rPr>
        <w:t>й</w:t>
      </w:r>
      <w:r w:rsidR="000D16A0" w:rsidRPr="00853BC0">
        <w:rPr>
          <w:sz w:val="28"/>
          <w:szCs w:val="28"/>
        </w:rPr>
        <w:t xml:space="preserve"> размер дохода в 6% годовых и плюс 1% грация (премия). Доходность на государственные ценные бумаги была выше, чем доход, который предоставляли кредитные учреждения. Однако последние имели более глубокие традиции, пользовались доверием у населения, разветвленная сеть делала их доступной и удобной для широкой публики. Поэтому для успешного размещения выпуска его владельцам предоставлялись определенные льготы. Так, облигации могли приниматься в залог по всем подрядам и откупам, в определенной части приниматься в уплату казенных сборов и таможенных пошлин. Процент и грация по облигациям выплачивались ежегодно вперед за год. Несмотря на определенные трудности, связанные со становлением рынка государственных долговых обязательств, в период с 1809 по </w:t>
      </w:r>
      <w:smartTag w:uri="urn:schemas-microsoft-com:office:smarttags" w:element="metricconverter">
        <w:smartTagPr>
          <w:attr w:name="ProductID" w:val="2007 г"/>
        </w:smartTagPr>
        <w:r w:rsidR="000D16A0" w:rsidRPr="00853BC0">
          <w:rPr>
            <w:sz w:val="28"/>
            <w:szCs w:val="28"/>
          </w:rPr>
          <w:t>1816 г</w:t>
        </w:r>
      </w:smartTag>
      <w:r w:rsidR="000D16A0" w:rsidRPr="00853BC0">
        <w:rPr>
          <w:sz w:val="28"/>
          <w:szCs w:val="28"/>
        </w:rPr>
        <w:t>. было выпущено бумаг на сумму 354 млн руб.</w:t>
      </w:r>
      <w:r w:rsidR="00EC51A0" w:rsidRPr="00853BC0">
        <w:rPr>
          <w:sz w:val="28"/>
          <w:szCs w:val="28"/>
        </w:rPr>
        <w:t>[</w:t>
      </w:r>
      <w:r w:rsidR="009235FE" w:rsidRPr="00853BC0">
        <w:rPr>
          <w:sz w:val="28"/>
          <w:szCs w:val="28"/>
        </w:rPr>
        <w:t>6</w:t>
      </w:r>
      <w:r w:rsidR="00041F71" w:rsidRPr="00853BC0">
        <w:rPr>
          <w:sz w:val="28"/>
          <w:szCs w:val="28"/>
        </w:rPr>
        <w:t>, с.270</w:t>
      </w:r>
      <w:r w:rsidR="00EC51A0" w:rsidRPr="00853BC0">
        <w:rPr>
          <w:sz w:val="28"/>
          <w:szCs w:val="28"/>
        </w:rPr>
        <w:t>]</w:t>
      </w:r>
    </w:p>
    <w:p w:rsidR="00C52C48" w:rsidRPr="00853BC0" w:rsidRDefault="00664F2D" w:rsidP="00853BC0">
      <w:pPr>
        <w:widowControl w:val="0"/>
        <w:autoSpaceDE w:val="0"/>
        <w:autoSpaceDN w:val="0"/>
        <w:adjustRightInd w:val="0"/>
        <w:spacing w:line="360" w:lineRule="auto"/>
        <w:ind w:firstLine="709"/>
        <w:jc w:val="both"/>
        <w:rPr>
          <w:sz w:val="28"/>
          <w:szCs w:val="28"/>
        </w:rPr>
      </w:pPr>
      <w:r w:rsidRPr="00853BC0">
        <w:rPr>
          <w:sz w:val="28"/>
          <w:szCs w:val="28"/>
        </w:rPr>
        <w:t xml:space="preserve">Существовали различные </w:t>
      </w:r>
      <w:r w:rsidRPr="002B5FE7">
        <w:rPr>
          <w:sz w:val="28"/>
          <w:szCs w:val="28"/>
        </w:rPr>
        <w:t>виды облигаций</w:t>
      </w:r>
      <w:r w:rsidRPr="00853BC0">
        <w:rPr>
          <w:sz w:val="28"/>
          <w:szCs w:val="28"/>
        </w:rPr>
        <w:t xml:space="preserve">: купонные и бескупонные, </w:t>
      </w:r>
      <w:r w:rsidR="00C52C48" w:rsidRPr="00853BC0">
        <w:rPr>
          <w:sz w:val="28"/>
          <w:szCs w:val="28"/>
        </w:rPr>
        <w:t>именные и предъявительские.</w:t>
      </w:r>
      <w:r w:rsidR="00A9588E" w:rsidRPr="00853BC0">
        <w:rPr>
          <w:sz w:val="28"/>
          <w:szCs w:val="28"/>
        </w:rPr>
        <w:t xml:space="preserve"> Так же</w:t>
      </w:r>
      <w:r w:rsidR="00A64698" w:rsidRPr="00853BC0">
        <w:rPr>
          <w:sz w:val="28"/>
          <w:szCs w:val="28"/>
        </w:rPr>
        <w:t xml:space="preserve"> облигации различались на краткосрочные, среднесрочные, долгосрочные и бессрочные.</w:t>
      </w:r>
    </w:p>
    <w:p w:rsidR="00A64698" w:rsidRPr="00853BC0" w:rsidRDefault="00664F2D" w:rsidP="00853BC0">
      <w:pPr>
        <w:widowControl w:val="0"/>
        <w:autoSpaceDE w:val="0"/>
        <w:autoSpaceDN w:val="0"/>
        <w:adjustRightInd w:val="0"/>
        <w:spacing w:line="360" w:lineRule="auto"/>
        <w:ind w:firstLine="709"/>
        <w:jc w:val="both"/>
        <w:rPr>
          <w:rFonts w:eastAsia="Times-Roman"/>
          <w:sz w:val="28"/>
          <w:szCs w:val="28"/>
        </w:rPr>
      </w:pPr>
      <w:r w:rsidRPr="00853BC0">
        <w:rPr>
          <w:sz w:val="28"/>
          <w:szCs w:val="28"/>
        </w:rPr>
        <w:t xml:space="preserve">Краткосрочные (от 3 мес. до 1 года) облигации номиналом до 500 руб. чаще всего выпускало Министерство финансов. </w:t>
      </w:r>
      <w:r w:rsidRPr="00853BC0">
        <w:rPr>
          <w:rFonts w:eastAsia="Times-Roman"/>
          <w:sz w:val="28"/>
          <w:szCs w:val="28"/>
        </w:rPr>
        <w:t xml:space="preserve">Краткосрочные облигации продавались с дисконтом к номиналу, а погашались Государственным банком по нарицательной стоимости, что позволяло владельцам получать установленный доход. </w:t>
      </w:r>
      <w:r w:rsidR="00640631" w:rsidRPr="00853BC0">
        <w:rPr>
          <w:rFonts w:eastAsia="Times-Roman"/>
          <w:sz w:val="28"/>
          <w:szCs w:val="28"/>
        </w:rPr>
        <w:t xml:space="preserve">Впервые краткосрочные заимствования в дореволюционной России были осуществлены в </w:t>
      </w:r>
      <w:smartTag w:uri="urn:schemas-microsoft-com:office:smarttags" w:element="metricconverter">
        <w:smartTagPr>
          <w:attr w:name="ProductID" w:val="2007 г"/>
        </w:smartTagPr>
        <w:r w:rsidR="00640631" w:rsidRPr="00853BC0">
          <w:rPr>
            <w:rFonts w:eastAsia="Times-Roman"/>
            <w:sz w:val="28"/>
            <w:szCs w:val="28"/>
          </w:rPr>
          <w:t>1831 г</w:t>
        </w:r>
      </w:smartTag>
      <w:r w:rsidR="00640631" w:rsidRPr="00853BC0">
        <w:rPr>
          <w:rFonts w:eastAsia="Times-Roman"/>
          <w:sz w:val="28"/>
          <w:szCs w:val="28"/>
        </w:rPr>
        <w:t xml:space="preserve">. В виде билетов Государственного казначейства номиналом в 250 руб. ассигнациями сроком на 4 года с уплатой 4,32% годовых. </w:t>
      </w:r>
      <w:r w:rsidR="00EC51A0" w:rsidRPr="00853BC0">
        <w:rPr>
          <w:rFonts w:eastAsia="Times-Roman"/>
          <w:sz w:val="28"/>
          <w:szCs w:val="28"/>
        </w:rPr>
        <w:t>[</w:t>
      </w:r>
      <w:r w:rsidR="009235FE" w:rsidRPr="00853BC0">
        <w:rPr>
          <w:rFonts w:eastAsia="Times-Roman"/>
          <w:sz w:val="28"/>
          <w:szCs w:val="28"/>
        </w:rPr>
        <w:t>8</w:t>
      </w:r>
      <w:r w:rsidR="00041F71" w:rsidRPr="00853BC0">
        <w:rPr>
          <w:rFonts w:eastAsia="Times-Roman"/>
          <w:sz w:val="28"/>
          <w:szCs w:val="28"/>
        </w:rPr>
        <w:t>, с.12</w:t>
      </w:r>
      <w:r w:rsidR="00EC51A0" w:rsidRPr="00853BC0">
        <w:rPr>
          <w:rFonts w:eastAsia="Times-Roman"/>
          <w:sz w:val="28"/>
          <w:szCs w:val="28"/>
        </w:rPr>
        <w:t>]</w:t>
      </w:r>
      <w:r w:rsidR="00640631" w:rsidRPr="00853BC0">
        <w:rPr>
          <w:rFonts w:eastAsia="Times-Roman"/>
          <w:sz w:val="28"/>
          <w:szCs w:val="28"/>
        </w:rPr>
        <w:t>.</w:t>
      </w:r>
    </w:p>
    <w:p w:rsidR="00FA33B2" w:rsidRPr="00853BC0" w:rsidRDefault="00664F2D" w:rsidP="00853BC0">
      <w:pPr>
        <w:widowControl w:val="0"/>
        <w:autoSpaceDE w:val="0"/>
        <w:autoSpaceDN w:val="0"/>
        <w:adjustRightInd w:val="0"/>
        <w:spacing w:line="360" w:lineRule="auto"/>
        <w:ind w:firstLine="709"/>
        <w:jc w:val="both"/>
        <w:rPr>
          <w:sz w:val="28"/>
          <w:szCs w:val="28"/>
        </w:rPr>
      </w:pPr>
      <w:r w:rsidRPr="00853BC0">
        <w:rPr>
          <w:rFonts w:eastAsia="Times-Roman"/>
          <w:sz w:val="28"/>
          <w:szCs w:val="28"/>
        </w:rPr>
        <w:t>С</w:t>
      </w:r>
      <w:r w:rsidRPr="00853BC0">
        <w:rPr>
          <w:sz w:val="28"/>
          <w:szCs w:val="28"/>
        </w:rPr>
        <w:t xml:space="preserve">реднесрочные (от 4 до 8 лет) облигации номиналом в 50 руб. выпускало государственное казначейство. </w:t>
      </w:r>
      <w:r w:rsidRPr="00853BC0">
        <w:rPr>
          <w:rFonts w:eastAsia="Times-Roman"/>
          <w:sz w:val="28"/>
          <w:szCs w:val="28"/>
        </w:rPr>
        <w:t xml:space="preserve">Первые выпуски этих бумаг приносили доход в размере 3% годовых, а доходность последующих серий достигала 4%. </w:t>
      </w:r>
    </w:p>
    <w:p w:rsidR="006F17AF" w:rsidRPr="00853BC0" w:rsidRDefault="00664F2D" w:rsidP="00853BC0">
      <w:pPr>
        <w:widowControl w:val="0"/>
        <w:autoSpaceDE w:val="0"/>
        <w:autoSpaceDN w:val="0"/>
        <w:adjustRightInd w:val="0"/>
        <w:spacing w:line="360" w:lineRule="auto"/>
        <w:ind w:firstLine="709"/>
        <w:jc w:val="both"/>
        <w:rPr>
          <w:sz w:val="28"/>
          <w:szCs w:val="28"/>
        </w:rPr>
      </w:pPr>
      <w:r w:rsidRPr="00853BC0">
        <w:rPr>
          <w:sz w:val="28"/>
          <w:szCs w:val="28"/>
        </w:rPr>
        <w:t xml:space="preserve">Долгосрочные облигации размещались на период 50-80 лет и более. Бессрочные облигации (подобно английским консолям) приносили </w:t>
      </w:r>
      <w:r w:rsidR="00FA33B2" w:rsidRPr="00853BC0">
        <w:rPr>
          <w:sz w:val="28"/>
          <w:szCs w:val="28"/>
        </w:rPr>
        <w:t>их владельцам непрерывный доход,</w:t>
      </w:r>
      <w:r w:rsidRPr="00853BC0">
        <w:rPr>
          <w:sz w:val="28"/>
          <w:szCs w:val="28"/>
        </w:rPr>
        <w:t xml:space="preserve"> </w:t>
      </w:r>
      <w:r w:rsidR="00FA33B2" w:rsidRPr="00853BC0">
        <w:rPr>
          <w:rFonts w:eastAsia="Times-Roman"/>
          <w:sz w:val="28"/>
          <w:szCs w:val="28"/>
        </w:rPr>
        <w:t xml:space="preserve">однако правительство в соответствии с законом имело право погашать их по номинальной стоимости. Такая процедура могла проходить тиражами с обязательным предъявлением бумаг к погашению или путем их свободной скупки на бирже. Последний вариант объясняет очень долгое нахождение в обращении отдельных выпусков российских бессрочных бумаг, эмитированных еще в начале XIX в. </w:t>
      </w:r>
      <w:r w:rsidRPr="00853BC0">
        <w:rPr>
          <w:sz w:val="28"/>
          <w:szCs w:val="28"/>
        </w:rPr>
        <w:t xml:space="preserve">К примеру, в </w:t>
      </w:r>
      <w:smartTag w:uri="urn:schemas-microsoft-com:office:smarttags" w:element="metricconverter">
        <w:smartTagPr>
          <w:attr w:name="ProductID" w:val="2007 г"/>
        </w:smartTagPr>
        <w:r w:rsidRPr="00853BC0">
          <w:rPr>
            <w:sz w:val="28"/>
            <w:szCs w:val="28"/>
          </w:rPr>
          <w:t>1917 г</w:t>
        </w:r>
      </w:smartTag>
      <w:r w:rsidRPr="00853BC0">
        <w:rPr>
          <w:sz w:val="28"/>
          <w:szCs w:val="28"/>
        </w:rPr>
        <w:t>. в обращении находились отдельные выпуски, которые были эмитированы еще до войны с Наполеоном.</w:t>
      </w:r>
    </w:p>
    <w:p w:rsidR="00853BC0" w:rsidRDefault="00853BC0" w:rsidP="00853BC0">
      <w:pPr>
        <w:widowControl w:val="0"/>
        <w:autoSpaceDE w:val="0"/>
        <w:autoSpaceDN w:val="0"/>
        <w:adjustRightInd w:val="0"/>
        <w:spacing w:line="360" w:lineRule="auto"/>
        <w:ind w:firstLine="709"/>
        <w:jc w:val="both"/>
        <w:rPr>
          <w:sz w:val="28"/>
        </w:rPr>
      </w:pPr>
    </w:p>
    <w:p w:rsidR="00A64698" w:rsidRPr="00853BC0" w:rsidRDefault="00A64698" w:rsidP="00853BC0">
      <w:pPr>
        <w:widowControl w:val="0"/>
        <w:autoSpaceDE w:val="0"/>
        <w:autoSpaceDN w:val="0"/>
        <w:adjustRightInd w:val="0"/>
        <w:spacing w:line="360" w:lineRule="auto"/>
        <w:ind w:firstLine="709"/>
        <w:jc w:val="both"/>
        <w:rPr>
          <w:sz w:val="28"/>
        </w:rPr>
      </w:pPr>
      <w:r w:rsidRPr="00853BC0">
        <w:rPr>
          <w:sz w:val="28"/>
        </w:rPr>
        <w:t xml:space="preserve">1.2 РАЗВИТИЕ </w:t>
      </w:r>
      <w:r w:rsidR="00853BC0">
        <w:rPr>
          <w:sz w:val="28"/>
        </w:rPr>
        <w:t>РЫНКА ЦЕННЫХ БУМАГ ДО 1917 ГОДА</w:t>
      </w:r>
    </w:p>
    <w:p w:rsidR="00853BC0" w:rsidRDefault="00853BC0" w:rsidP="00853BC0">
      <w:pPr>
        <w:widowControl w:val="0"/>
        <w:autoSpaceDE w:val="0"/>
        <w:autoSpaceDN w:val="0"/>
        <w:adjustRightInd w:val="0"/>
        <w:spacing w:line="360" w:lineRule="auto"/>
        <w:ind w:firstLine="709"/>
        <w:jc w:val="both"/>
        <w:rPr>
          <w:rFonts w:eastAsia="Times-Roman"/>
          <w:sz w:val="28"/>
          <w:szCs w:val="28"/>
        </w:rPr>
      </w:pPr>
    </w:p>
    <w:p w:rsidR="00162162" w:rsidRPr="00853BC0" w:rsidRDefault="00162162"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 третьей четверти XIX в</w:t>
      </w:r>
      <w:r w:rsidR="00C52C48" w:rsidRPr="00853BC0">
        <w:rPr>
          <w:rFonts w:eastAsia="Times-Roman"/>
          <w:sz w:val="28"/>
          <w:szCs w:val="28"/>
        </w:rPr>
        <w:t>.</w:t>
      </w:r>
      <w:r w:rsidRPr="00853BC0">
        <w:rPr>
          <w:rFonts w:eastAsia="Times-Roman"/>
          <w:sz w:val="28"/>
          <w:szCs w:val="28"/>
        </w:rPr>
        <w:t>, в период правления Александра II,</w:t>
      </w:r>
      <w:r w:rsidR="00E63543" w:rsidRPr="00853BC0">
        <w:rPr>
          <w:rFonts w:eastAsia="Times-Roman"/>
          <w:sz w:val="28"/>
          <w:szCs w:val="28"/>
        </w:rPr>
        <w:t xml:space="preserve"> </w:t>
      </w:r>
      <w:r w:rsidRPr="00853BC0">
        <w:rPr>
          <w:rFonts w:eastAsia="Times-Roman"/>
          <w:sz w:val="28"/>
          <w:szCs w:val="28"/>
        </w:rPr>
        <w:t xml:space="preserve">на российском рынке появились долговые </w:t>
      </w:r>
      <w:r w:rsidRPr="00853BC0">
        <w:rPr>
          <w:rFonts w:eastAsia="Times-Bold"/>
          <w:bCs/>
          <w:sz w:val="28"/>
          <w:szCs w:val="28"/>
        </w:rPr>
        <w:t>ценные бумаги городов,</w:t>
      </w:r>
      <w:r w:rsidR="00E63543" w:rsidRPr="00853BC0">
        <w:rPr>
          <w:rFonts w:eastAsia="Times-Bold"/>
          <w:bCs/>
          <w:sz w:val="28"/>
          <w:szCs w:val="28"/>
        </w:rPr>
        <w:t xml:space="preserve"> </w:t>
      </w:r>
      <w:r w:rsidRPr="00853BC0">
        <w:rPr>
          <w:rFonts w:eastAsia="Times-Roman"/>
          <w:sz w:val="28"/>
          <w:szCs w:val="28"/>
        </w:rPr>
        <w:t>т.е. местных органов власти. Их привлекательность существенно уступала государственным облигациям, несмотря на повышенную доходность. Они имели хождение, как правило, только в тех регионах,</w:t>
      </w:r>
      <w:r w:rsidR="003F0E3A" w:rsidRPr="00853BC0">
        <w:rPr>
          <w:rFonts w:eastAsia="Times-Roman"/>
          <w:sz w:val="28"/>
          <w:szCs w:val="28"/>
        </w:rPr>
        <w:t xml:space="preserve"> </w:t>
      </w:r>
      <w:r w:rsidRPr="00853BC0">
        <w:rPr>
          <w:rFonts w:eastAsia="Times-Roman"/>
          <w:sz w:val="28"/>
          <w:szCs w:val="28"/>
        </w:rPr>
        <w:t xml:space="preserve">где были выпущены, и довольно продолжительные сроки обращения — до 50 лет и более. Из-за ограниченности региональных ресурсов значительная их часть размещалась за границей. </w:t>
      </w:r>
      <w:r w:rsidR="00C52C48" w:rsidRPr="00853BC0">
        <w:rPr>
          <w:rFonts w:eastAsia="Times-Roman"/>
          <w:sz w:val="28"/>
          <w:szCs w:val="28"/>
        </w:rPr>
        <w:t>Долгое время р</w:t>
      </w:r>
      <w:r w:rsidRPr="00853BC0">
        <w:rPr>
          <w:rFonts w:eastAsia="Times-Roman"/>
          <w:sz w:val="28"/>
          <w:szCs w:val="28"/>
        </w:rPr>
        <w:t>оссийские</w:t>
      </w:r>
      <w:r w:rsidR="003F0E3A" w:rsidRPr="00853BC0">
        <w:rPr>
          <w:rFonts w:eastAsia="Times-Roman"/>
          <w:sz w:val="28"/>
          <w:szCs w:val="28"/>
        </w:rPr>
        <w:t xml:space="preserve"> </w:t>
      </w:r>
      <w:r w:rsidRPr="00853BC0">
        <w:rPr>
          <w:rFonts w:eastAsia="Times-Roman"/>
          <w:sz w:val="28"/>
          <w:szCs w:val="28"/>
        </w:rPr>
        <w:t>местные ценные бумаги были редким явлением</w:t>
      </w:r>
      <w:r w:rsidR="00FA33B2" w:rsidRPr="00853BC0">
        <w:rPr>
          <w:rFonts w:eastAsia="Times-Roman"/>
          <w:sz w:val="28"/>
          <w:szCs w:val="28"/>
        </w:rPr>
        <w:t xml:space="preserve"> </w:t>
      </w:r>
      <w:r w:rsidRPr="00853BC0">
        <w:rPr>
          <w:rFonts w:eastAsia="Times-Roman"/>
          <w:sz w:val="28"/>
          <w:szCs w:val="28"/>
        </w:rPr>
        <w:t>как на</w:t>
      </w:r>
      <w:r w:rsidR="003F0E3A" w:rsidRPr="00853BC0">
        <w:rPr>
          <w:rFonts w:eastAsia="Times-Roman"/>
          <w:sz w:val="28"/>
          <w:szCs w:val="28"/>
        </w:rPr>
        <w:t xml:space="preserve"> </w:t>
      </w:r>
      <w:r w:rsidRPr="00853BC0">
        <w:rPr>
          <w:rFonts w:eastAsia="Times-Roman"/>
          <w:sz w:val="28"/>
          <w:szCs w:val="28"/>
        </w:rPr>
        <w:t xml:space="preserve">внутреннем, так и на зарубежных рынках, и лишь в начале XX в. </w:t>
      </w:r>
      <w:r w:rsidR="00FA33B2" w:rsidRPr="00853BC0">
        <w:rPr>
          <w:rFonts w:eastAsia="Times-Roman"/>
          <w:sz w:val="28"/>
          <w:szCs w:val="28"/>
        </w:rPr>
        <w:t>э</w:t>
      </w:r>
      <w:r w:rsidRPr="00853BC0">
        <w:rPr>
          <w:rFonts w:eastAsia="Times-Roman"/>
          <w:sz w:val="28"/>
          <w:szCs w:val="28"/>
        </w:rPr>
        <w:t>тот</w:t>
      </w:r>
      <w:r w:rsidR="00E63543" w:rsidRPr="00853BC0">
        <w:rPr>
          <w:rFonts w:eastAsia="Times-Roman"/>
          <w:sz w:val="28"/>
          <w:szCs w:val="28"/>
        </w:rPr>
        <w:t xml:space="preserve"> </w:t>
      </w:r>
      <w:r w:rsidRPr="00853BC0">
        <w:rPr>
          <w:rFonts w:eastAsia="Times-Roman"/>
          <w:sz w:val="28"/>
          <w:szCs w:val="28"/>
        </w:rPr>
        <w:t xml:space="preserve">рынок немного оживился. В этот период </w:t>
      </w:r>
      <w:r w:rsidR="00FA33B2" w:rsidRPr="00853BC0">
        <w:rPr>
          <w:rFonts w:eastAsia="Times-Roman"/>
          <w:sz w:val="28"/>
          <w:szCs w:val="28"/>
        </w:rPr>
        <w:t>65</w:t>
      </w:r>
      <w:r w:rsidRPr="00853BC0">
        <w:rPr>
          <w:rFonts w:eastAsia="Times-Roman"/>
          <w:sz w:val="28"/>
          <w:szCs w:val="28"/>
        </w:rPr>
        <w:t xml:space="preserve"> городов России</w:t>
      </w:r>
      <w:r w:rsidR="00E63543" w:rsidRPr="00853BC0">
        <w:rPr>
          <w:rFonts w:eastAsia="Times-Roman"/>
          <w:sz w:val="28"/>
          <w:szCs w:val="28"/>
        </w:rPr>
        <w:t xml:space="preserve"> </w:t>
      </w:r>
      <w:r w:rsidRPr="00853BC0">
        <w:rPr>
          <w:rFonts w:eastAsia="Times-Roman"/>
          <w:sz w:val="28"/>
          <w:szCs w:val="28"/>
        </w:rPr>
        <w:t>выпускали местные займы, однако</w:t>
      </w:r>
      <w:r w:rsidR="003F0E3A" w:rsidRPr="00853BC0">
        <w:rPr>
          <w:rFonts w:eastAsia="Times-Roman"/>
          <w:sz w:val="28"/>
          <w:szCs w:val="28"/>
        </w:rPr>
        <w:t>,</w:t>
      </w:r>
      <w:r w:rsidRPr="00853BC0">
        <w:rPr>
          <w:rFonts w:eastAsia="Times-Roman"/>
          <w:sz w:val="28"/>
          <w:szCs w:val="28"/>
        </w:rPr>
        <w:t xml:space="preserve"> </w:t>
      </w:r>
      <w:r w:rsidR="00FA33B2" w:rsidRPr="00853BC0">
        <w:rPr>
          <w:rFonts w:eastAsia="Times-Roman"/>
          <w:sz w:val="28"/>
          <w:szCs w:val="28"/>
        </w:rPr>
        <w:t>более 80%</w:t>
      </w:r>
      <w:r w:rsidRPr="00853BC0">
        <w:rPr>
          <w:rFonts w:eastAsia="Times-Roman"/>
          <w:sz w:val="28"/>
          <w:szCs w:val="28"/>
        </w:rPr>
        <w:t xml:space="preserve"> их эмиссии</w:t>
      </w:r>
      <w:r w:rsidR="00E63543" w:rsidRPr="00853BC0">
        <w:rPr>
          <w:rFonts w:eastAsia="Times-Roman"/>
          <w:sz w:val="28"/>
          <w:szCs w:val="28"/>
        </w:rPr>
        <w:t xml:space="preserve"> </w:t>
      </w:r>
      <w:r w:rsidRPr="00853BC0">
        <w:rPr>
          <w:rFonts w:eastAsia="Times-Roman"/>
          <w:sz w:val="28"/>
          <w:szCs w:val="28"/>
        </w:rPr>
        <w:t xml:space="preserve">все же была сосредоточена в </w:t>
      </w:r>
      <w:r w:rsidR="00FA33B2" w:rsidRPr="00853BC0">
        <w:rPr>
          <w:rFonts w:eastAsia="Times-Roman"/>
          <w:sz w:val="28"/>
          <w:szCs w:val="28"/>
        </w:rPr>
        <w:t>восьми крупнейших городах</w:t>
      </w:r>
      <w:r w:rsidRPr="00853BC0">
        <w:rPr>
          <w:rFonts w:eastAsia="Times-Roman"/>
          <w:sz w:val="28"/>
          <w:szCs w:val="28"/>
        </w:rPr>
        <w:t>, в частности в Петербурге и Москве.</w:t>
      </w:r>
    </w:p>
    <w:p w:rsidR="00E8561F" w:rsidRPr="00853BC0" w:rsidRDefault="00E8561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Особый интерес представляют выигрышные и «золотые займы» царского правительства. Выигрышные займы 1864 и 1866гг., выпущенные на срок в 60 лет с доходностью в 5%, отличались особой процедурой погашения. Во-первых, при попадании билета в тираж государство обязывалось выдавать предъявителю не номинальную стоимость билета, а сумму, включавшую как нарицательную стоимость, так и «погасительную» премию, повышавшуюся от 20 до 50 руб. (при номинале облигации в 100руб.) к моменту окончательного погашения займа. Во-вторых, один из тиражей сопровождался специальной лотереей, в которой каждая облигация играла роль лотерейного билета. В первые 30</w:t>
      </w:r>
      <w:r w:rsidR="00C52C48" w:rsidRPr="00853BC0">
        <w:rPr>
          <w:rFonts w:eastAsia="Times-Roman"/>
          <w:sz w:val="28"/>
          <w:szCs w:val="28"/>
        </w:rPr>
        <w:t xml:space="preserve"> </w:t>
      </w:r>
      <w:r w:rsidRPr="00853BC0">
        <w:rPr>
          <w:rFonts w:eastAsia="Times-Roman"/>
          <w:sz w:val="28"/>
          <w:szCs w:val="28"/>
        </w:rPr>
        <w:t>лет предполагалось проводить ежегодно по два, в последующие 30</w:t>
      </w:r>
      <w:r w:rsidR="00C52C48" w:rsidRPr="00853BC0">
        <w:rPr>
          <w:rFonts w:eastAsia="Times-Roman"/>
          <w:sz w:val="28"/>
          <w:szCs w:val="28"/>
        </w:rPr>
        <w:t xml:space="preserve"> </w:t>
      </w:r>
      <w:r w:rsidRPr="00853BC0">
        <w:rPr>
          <w:rFonts w:eastAsia="Times-Roman"/>
          <w:sz w:val="28"/>
          <w:szCs w:val="28"/>
        </w:rPr>
        <w:t>лет – по одному выигрышному тиражу.</w:t>
      </w:r>
      <w:r w:rsidR="007368F1" w:rsidRPr="00853BC0">
        <w:rPr>
          <w:rFonts w:eastAsia="Times-Roman"/>
          <w:sz w:val="28"/>
          <w:szCs w:val="28"/>
        </w:rPr>
        <w:t xml:space="preserve"> Размер выигрышей составлял от 500 руб. до 200</w:t>
      </w:r>
      <w:r w:rsidR="00853BC0">
        <w:rPr>
          <w:rFonts w:eastAsia="Times-Roman"/>
          <w:sz w:val="28"/>
          <w:szCs w:val="28"/>
        </w:rPr>
        <w:t xml:space="preserve"> </w:t>
      </w:r>
      <w:r w:rsidR="007368F1" w:rsidRPr="00853BC0">
        <w:rPr>
          <w:rFonts w:eastAsia="Times-Roman"/>
          <w:sz w:val="28"/>
          <w:szCs w:val="28"/>
        </w:rPr>
        <w:t xml:space="preserve">000 руб. Поскольку выигравшая облигация после выплаты выигрыша возвращалась владельцу и продолжала обращаться до попадания её в тираж погашения, существовала вероятность получения по одной облигации нескольких выигрышей. </w:t>
      </w:r>
    </w:p>
    <w:p w:rsidR="007368F1" w:rsidRPr="00853BC0" w:rsidRDefault="007368F1"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Первый выпуск так называемого «золотого» займа был осуществлён в </w:t>
      </w:r>
      <w:smartTag w:uri="urn:schemas-microsoft-com:office:smarttags" w:element="metricconverter">
        <w:smartTagPr>
          <w:attr w:name="ProductID" w:val="2007 г"/>
        </w:smartTagPr>
        <w:r w:rsidRPr="00853BC0">
          <w:rPr>
            <w:rFonts w:eastAsia="Times-Roman"/>
            <w:sz w:val="28"/>
            <w:szCs w:val="28"/>
          </w:rPr>
          <w:t>1889 г</w:t>
        </w:r>
      </w:smartTag>
      <w:r w:rsidRPr="00853BC0">
        <w:rPr>
          <w:rFonts w:eastAsia="Times-Roman"/>
          <w:sz w:val="28"/>
          <w:szCs w:val="28"/>
        </w:rPr>
        <w:t xml:space="preserve">. На сумму 332млн золотых руб. с доходностью 4% (в </w:t>
      </w:r>
      <w:smartTag w:uri="urn:schemas-microsoft-com:office:smarttags" w:element="metricconverter">
        <w:smartTagPr>
          <w:attr w:name="ProductID" w:val="2007 г"/>
        </w:smartTagPr>
        <w:r w:rsidRPr="00853BC0">
          <w:rPr>
            <w:rFonts w:eastAsia="Times-Roman"/>
            <w:sz w:val="28"/>
            <w:szCs w:val="28"/>
          </w:rPr>
          <w:t>1894 г</w:t>
        </w:r>
      </w:smartTag>
      <w:r w:rsidRPr="00853BC0">
        <w:rPr>
          <w:rFonts w:eastAsia="Times-Roman"/>
          <w:sz w:val="28"/>
          <w:szCs w:val="28"/>
        </w:rPr>
        <w:t>. доходность аналогичного займа была снижена до 3,5%, в 1891-1896гг. – до 3%). Облигации имели номиналы в 125, 625, 3125 руб</w:t>
      </w:r>
      <w:r w:rsidR="00667915" w:rsidRPr="00853BC0">
        <w:rPr>
          <w:rFonts w:eastAsia="Times-Roman"/>
          <w:sz w:val="28"/>
          <w:szCs w:val="28"/>
        </w:rPr>
        <w:t>.</w:t>
      </w:r>
      <w:r w:rsidRPr="00853BC0">
        <w:rPr>
          <w:rFonts w:eastAsia="Times-Roman"/>
          <w:sz w:val="28"/>
          <w:szCs w:val="28"/>
        </w:rPr>
        <w:t xml:space="preserve">, что объяснялось привязкой данных выпусков к иностранным, в первую очередь </w:t>
      </w:r>
      <w:r w:rsidR="00667915" w:rsidRPr="00853BC0">
        <w:rPr>
          <w:rFonts w:eastAsia="Times-Roman"/>
          <w:sz w:val="28"/>
          <w:szCs w:val="28"/>
        </w:rPr>
        <w:t>французскому</w:t>
      </w:r>
      <w:r w:rsidRPr="00853BC0">
        <w:rPr>
          <w:rFonts w:eastAsia="Times-Roman"/>
          <w:sz w:val="28"/>
          <w:szCs w:val="28"/>
        </w:rPr>
        <w:t>, фондовым рынкам, так как в пересчете эти суммы составляли 500, 2500 и 12500 франков</w:t>
      </w:r>
      <w:r w:rsidR="00667915" w:rsidRPr="00853BC0">
        <w:rPr>
          <w:rFonts w:eastAsia="Times-Roman"/>
          <w:sz w:val="28"/>
          <w:szCs w:val="28"/>
        </w:rPr>
        <w:t>. Кроме франков, номинал облигации был выражен в германских марках, голландских гульденах, фунтах стерлингов и в датских кронах. [</w:t>
      </w:r>
      <w:r w:rsidR="009235FE" w:rsidRPr="00853BC0">
        <w:rPr>
          <w:rFonts w:eastAsia="Times-Roman"/>
          <w:sz w:val="28"/>
          <w:szCs w:val="28"/>
        </w:rPr>
        <w:t>8</w:t>
      </w:r>
      <w:r w:rsidR="00041F71" w:rsidRPr="00853BC0">
        <w:rPr>
          <w:rFonts w:eastAsia="Times-Roman"/>
          <w:sz w:val="28"/>
          <w:szCs w:val="28"/>
        </w:rPr>
        <w:t>, с.12-13</w:t>
      </w:r>
      <w:r w:rsidR="00667915" w:rsidRPr="00853BC0">
        <w:rPr>
          <w:rFonts w:eastAsia="Times-Roman"/>
          <w:sz w:val="28"/>
          <w:szCs w:val="28"/>
        </w:rPr>
        <w:t>].</w:t>
      </w:r>
    </w:p>
    <w:p w:rsidR="00E61082" w:rsidRPr="00853BC0" w:rsidRDefault="00162162"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Торговля ценными бумагами в Российской Империи проводилась главным образом фондовыми отделами товарных бирж и Государственным банком при посредничестве коммерческих банков. </w:t>
      </w:r>
    </w:p>
    <w:p w:rsidR="00162162" w:rsidRPr="00853BC0" w:rsidRDefault="00E61082" w:rsidP="00853BC0">
      <w:pPr>
        <w:widowControl w:val="0"/>
        <w:autoSpaceDE w:val="0"/>
        <w:autoSpaceDN w:val="0"/>
        <w:adjustRightInd w:val="0"/>
        <w:spacing w:line="360" w:lineRule="auto"/>
        <w:ind w:firstLine="709"/>
        <w:jc w:val="both"/>
        <w:rPr>
          <w:sz w:val="28"/>
          <w:szCs w:val="28"/>
        </w:rPr>
      </w:pPr>
      <w:r w:rsidRPr="00853BC0">
        <w:rPr>
          <w:sz w:val="28"/>
          <w:szCs w:val="28"/>
        </w:rPr>
        <w:t>Крупнейшей биржей, осуществлявшей фондовые операции, была</w:t>
      </w:r>
      <w:r w:rsidR="00F50BEE" w:rsidRPr="00853BC0">
        <w:rPr>
          <w:sz w:val="28"/>
          <w:szCs w:val="28"/>
        </w:rPr>
        <w:t xml:space="preserve"> </w:t>
      </w:r>
      <w:r w:rsidRPr="00853BC0">
        <w:rPr>
          <w:sz w:val="28"/>
          <w:szCs w:val="28"/>
        </w:rPr>
        <w:t>Санкт-Петербургская, на которой торговля ценными бумагами началась</w:t>
      </w:r>
      <w:r w:rsidR="00F50BEE" w:rsidRPr="00853BC0">
        <w:rPr>
          <w:sz w:val="28"/>
          <w:szCs w:val="28"/>
        </w:rPr>
        <w:t xml:space="preserve"> </w:t>
      </w:r>
      <w:r w:rsidRPr="00853BC0">
        <w:rPr>
          <w:sz w:val="28"/>
          <w:szCs w:val="28"/>
        </w:rPr>
        <w:t xml:space="preserve">после выпуска первых государственных займов. В </w:t>
      </w:r>
      <w:smartTag w:uri="urn:schemas-microsoft-com:office:smarttags" w:element="metricconverter">
        <w:smartTagPr>
          <w:attr w:name="ProductID" w:val="2007 г"/>
        </w:smartTagPr>
        <w:r w:rsidRPr="00853BC0">
          <w:rPr>
            <w:sz w:val="28"/>
            <w:szCs w:val="28"/>
          </w:rPr>
          <w:t>1883 г</w:t>
        </w:r>
      </w:smartTag>
      <w:r w:rsidRPr="00853BC0">
        <w:rPr>
          <w:sz w:val="28"/>
          <w:szCs w:val="28"/>
        </w:rPr>
        <w:t>. на ней</w:t>
      </w:r>
      <w:r w:rsidR="00F50BEE" w:rsidRPr="00853BC0">
        <w:rPr>
          <w:sz w:val="28"/>
          <w:szCs w:val="28"/>
        </w:rPr>
        <w:t xml:space="preserve"> </w:t>
      </w:r>
      <w:r w:rsidRPr="00853BC0">
        <w:rPr>
          <w:sz w:val="28"/>
          <w:szCs w:val="28"/>
        </w:rPr>
        <w:t>были приняты первые правила, регулирующие операции с ценными бумагами.</w:t>
      </w:r>
      <w:r w:rsidR="00F50BEE" w:rsidRPr="00853BC0">
        <w:rPr>
          <w:sz w:val="28"/>
          <w:szCs w:val="28"/>
        </w:rPr>
        <w:t xml:space="preserve"> </w:t>
      </w:r>
      <w:r w:rsidRPr="00853BC0">
        <w:rPr>
          <w:sz w:val="28"/>
          <w:szCs w:val="28"/>
        </w:rPr>
        <w:t xml:space="preserve">В </w:t>
      </w:r>
      <w:smartTag w:uri="urn:schemas-microsoft-com:office:smarttags" w:element="metricconverter">
        <w:smartTagPr>
          <w:attr w:name="ProductID" w:val="2007 г"/>
        </w:smartTagPr>
        <w:r w:rsidRPr="00853BC0">
          <w:rPr>
            <w:sz w:val="28"/>
            <w:szCs w:val="28"/>
          </w:rPr>
          <w:t>1891 г</w:t>
        </w:r>
      </w:smartTag>
      <w:r w:rsidRPr="00853BC0">
        <w:rPr>
          <w:sz w:val="28"/>
          <w:szCs w:val="28"/>
        </w:rPr>
        <w:t>. аналогичные правила были приняты на Московской</w:t>
      </w:r>
      <w:r w:rsidR="00F50BEE" w:rsidRPr="00853BC0">
        <w:rPr>
          <w:sz w:val="28"/>
          <w:szCs w:val="28"/>
        </w:rPr>
        <w:t xml:space="preserve"> </w:t>
      </w:r>
      <w:r w:rsidRPr="00853BC0">
        <w:rPr>
          <w:sz w:val="28"/>
          <w:szCs w:val="28"/>
        </w:rPr>
        <w:t>бирже.</w:t>
      </w:r>
      <w:r w:rsidR="00624BF0" w:rsidRPr="00853BC0">
        <w:rPr>
          <w:sz w:val="28"/>
          <w:szCs w:val="28"/>
        </w:rPr>
        <w:t xml:space="preserve"> </w:t>
      </w:r>
      <w:r w:rsidR="00162162" w:rsidRPr="00853BC0">
        <w:rPr>
          <w:rFonts w:eastAsia="Times-Roman"/>
          <w:sz w:val="28"/>
          <w:szCs w:val="28"/>
        </w:rPr>
        <w:t>Позже к торговле ценными бумагами</w:t>
      </w:r>
      <w:r w:rsidR="003F0E3A" w:rsidRPr="00853BC0">
        <w:rPr>
          <w:rFonts w:eastAsia="Times-Roman"/>
          <w:sz w:val="28"/>
          <w:szCs w:val="28"/>
        </w:rPr>
        <w:t xml:space="preserve"> </w:t>
      </w:r>
      <w:r w:rsidR="00162162" w:rsidRPr="00853BC0">
        <w:rPr>
          <w:rFonts w:eastAsia="Times-Roman"/>
          <w:sz w:val="28"/>
          <w:szCs w:val="28"/>
        </w:rPr>
        <w:t>приобщились и региональные биржи, крупнейшими из которых были Варшавская, Киевская, Одесская, Рижская, Харьковская и др.</w:t>
      </w:r>
    </w:p>
    <w:p w:rsidR="00667915" w:rsidRPr="00853BC0" w:rsidRDefault="00667915"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История формирования рынка государственных ценных бумаг неразрывно связана с функционированием системы сберегательных касс. Значительная часть (28,5%) объёма внутреннего долга царской России была размещена среди населения</w:t>
      </w:r>
      <w:r w:rsidR="00853BC0">
        <w:rPr>
          <w:rFonts w:eastAsia="Times-Roman"/>
          <w:sz w:val="28"/>
          <w:szCs w:val="28"/>
        </w:rPr>
        <w:t xml:space="preserve"> </w:t>
      </w:r>
      <w:r w:rsidRPr="00853BC0">
        <w:rPr>
          <w:rFonts w:eastAsia="Times-Roman"/>
          <w:sz w:val="28"/>
          <w:szCs w:val="28"/>
        </w:rPr>
        <w:t>благодаря</w:t>
      </w:r>
      <w:r w:rsidR="00853BC0">
        <w:rPr>
          <w:rFonts w:eastAsia="Times-Roman"/>
          <w:sz w:val="28"/>
          <w:szCs w:val="28"/>
        </w:rPr>
        <w:t xml:space="preserve"> </w:t>
      </w:r>
      <w:r w:rsidRPr="00853BC0">
        <w:rPr>
          <w:rFonts w:eastAsia="Times-Roman"/>
          <w:sz w:val="28"/>
          <w:szCs w:val="28"/>
        </w:rPr>
        <w:t>деятельности сберегательных учреждений, их доля</w:t>
      </w:r>
      <w:r w:rsidR="00853BC0">
        <w:rPr>
          <w:rFonts w:eastAsia="Times-Roman"/>
          <w:sz w:val="28"/>
          <w:szCs w:val="28"/>
        </w:rPr>
        <w:t xml:space="preserve"> </w:t>
      </w:r>
      <w:r w:rsidRPr="00853BC0">
        <w:rPr>
          <w:rFonts w:eastAsia="Times-Roman"/>
          <w:sz w:val="28"/>
          <w:szCs w:val="28"/>
        </w:rPr>
        <w:t>в общем объёме государственной задолжности, включая и внешнюю, достигла 15,7%.</w:t>
      </w:r>
      <w:r w:rsidR="009235FE" w:rsidRPr="00853BC0">
        <w:rPr>
          <w:rFonts w:eastAsia="Times-Roman"/>
          <w:sz w:val="28"/>
          <w:szCs w:val="28"/>
        </w:rPr>
        <w:t xml:space="preserve"> </w:t>
      </w:r>
      <w:r w:rsidR="00533277" w:rsidRPr="00853BC0">
        <w:rPr>
          <w:rFonts w:eastAsia="Times-Roman"/>
          <w:sz w:val="28"/>
          <w:szCs w:val="28"/>
        </w:rPr>
        <w:t>[</w:t>
      </w:r>
      <w:r w:rsidR="009235FE" w:rsidRPr="00853BC0">
        <w:rPr>
          <w:rFonts w:eastAsia="Times-Roman"/>
          <w:sz w:val="28"/>
          <w:szCs w:val="28"/>
        </w:rPr>
        <w:t>8</w:t>
      </w:r>
      <w:r w:rsidR="00041F71" w:rsidRPr="00853BC0">
        <w:rPr>
          <w:rFonts w:eastAsia="Times-Roman"/>
          <w:sz w:val="28"/>
          <w:szCs w:val="28"/>
        </w:rPr>
        <w:t>, с.13</w:t>
      </w:r>
      <w:r w:rsidR="00533277" w:rsidRPr="00853BC0">
        <w:rPr>
          <w:rFonts w:eastAsia="Times-Roman"/>
          <w:sz w:val="28"/>
          <w:szCs w:val="28"/>
        </w:rPr>
        <w:t>]</w:t>
      </w:r>
    </w:p>
    <w:p w:rsidR="000516C4" w:rsidRPr="00853BC0" w:rsidRDefault="000516C4" w:rsidP="00853BC0">
      <w:pPr>
        <w:widowControl w:val="0"/>
        <w:autoSpaceDE w:val="0"/>
        <w:autoSpaceDN w:val="0"/>
        <w:adjustRightInd w:val="0"/>
        <w:spacing w:line="360" w:lineRule="auto"/>
        <w:ind w:firstLine="709"/>
        <w:jc w:val="both"/>
        <w:rPr>
          <w:sz w:val="28"/>
          <w:szCs w:val="28"/>
        </w:rPr>
      </w:pPr>
      <w:r w:rsidRPr="00853BC0">
        <w:rPr>
          <w:sz w:val="28"/>
          <w:szCs w:val="28"/>
        </w:rPr>
        <w:t xml:space="preserve">Международный пoлитичecкий кризис в </w:t>
      </w:r>
      <w:smartTag w:uri="urn:schemas-microsoft-com:office:smarttags" w:element="metricconverter">
        <w:smartTagPr>
          <w:attr w:name="ProductID" w:val="2007 г"/>
        </w:smartTagPr>
        <w:r w:rsidRPr="00853BC0">
          <w:rPr>
            <w:sz w:val="28"/>
            <w:szCs w:val="28"/>
          </w:rPr>
          <w:t>1914 г</w:t>
        </w:r>
      </w:smartTag>
      <w:r w:rsidRPr="00853BC0">
        <w:rPr>
          <w:sz w:val="28"/>
          <w:szCs w:val="28"/>
        </w:rPr>
        <w:t>., приведший к началу первой мировой войны, вызвал небывалую панику на европейских биржах. В течение нескольких дней после объявления войны российские биржи прекратили операции с ценными бумагами. Эти операции оказались дезорганизованными.</w:t>
      </w:r>
    </w:p>
    <w:p w:rsidR="00DF12C3" w:rsidRPr="00853BC0" w:rsidRDefault="00DF12C3"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После февральских событий </w:t>
      </w:r>
      <w:smartTag w:uri="urn:schemas-microsoft-com:office:smarttags" w:element="metricconverter">
        <w:smartTagPr>
          <w:attr w:name="ProductID" w:val="2007 г"/>
        </w:smartTagPr>
        <w:r w:rsidRPr="00853BC0">
          <w:rPr>
            <w:rFonts w:eastAsia="Times-Roman"/>
            <w:sz w:val="28"/>
            <w:szCs w:val="28"/>
          </w:rPr>
          <w:t>1917 г</w:t>
        </w:r>
      </w:smartTag>
      <w:r w:rsidRPr="00853BC0">
        <w:rPr>
          <w:rFonts w:eastAsia="Times-Roman"/>
          <w:sz w:val="28"/>
          <w:szCs w:val="28"/>
        </w:rPr>
        <w:t>. экономическое положение страны стало серьезно ухудшаться. Рост военных расходов, высокие темпы инфляции и огромный государственный долг, доставшийся от прежнего режима, вынудили Временное правительство срочно изыскивать возможности привлечения финансовых ресурсов. Из двух главных источников — получения новых кредитов у военных союзников и осуществления внутренних заимствований — ставка была сделана главным образом на второй. С этой целью были подтверждены все прежние государственные долговые обязательства, существенно упрощен порядок акционирования, а также либерализирован допуск иностранного капитала на российский фондовый рынок, что вскоре позволило его относительно стабилизировать.</w:t>
      </w:r>
    </w:p>
    <w:p w:rsidR="001A795D" w:rsidRPr="00853BC0" w:rsidRDefault="00DF12C3"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Крупнейшие банки страны подписали соглашение с Министерством финансов о размещении так называемого Займа свободы </w:t>
      </w:r>
      <w:smartTag w:uri="urn:schemas-microsoft-com:office:smarttags" w:element="metricconverter">
        <w:smartTagPr>
          <w:attr w:name="ProductID" w:val="2007 г"/>
        </w:smartTagPr>
        <w:r w:rsidRPr="00853BC0">
          <w:rPr>
            <w:rFonts w:eastAsia="Times-Roman"/>
            <w:sz w:val="28"/>
            <w:szCs w:val="28"/>
          </w:rPr>
          <w:t>1917 г</w:t>
        </w:r>
      </w:smartTag>
      <w:r w:rsidRPr="00853BC0">
        <w:rPr>
          <w:rFonts w:eastAsia="Times-Roman"/>
          <w:sz w:val="28"/>
          <w:szCs w:val="28"/>
        </w:rPr>
        <w:t xml:space="preserve">. — первой эмиссии долгосрочных облигаций Временного правительства. Вследствие высокой инфляции в стране результативность его размещения оказалась чрезвычайно низкой. </w:t>
      </w:r>
    </w:p>
    <w:p w:rsidR="00DF12C3" w:rsidRPr="00853BC0" w:rsidRDefault="00DF12C3"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Еще одной неудачей и последней попыткой Временного правительства стал проект принудительного Российского государственного 5,5%-го военного ликвидационного займа </w:t>
      </w:r>
      <w:smartTag w:uri="urn:schemas-microsoft-com:office:smarttags" w:element="metricconverter">
        <w:smartTagPr>
          <w:attr w:name="ProductID" w:val="2007 г"/>
        </w:smartTagPr>
        <w:r w:rsidRPr="00853BC0">
          <w:rPr>
            <w:rFonts w:eastAsia="Times-Roman"/>
            <w:sz w:val="28"/>
            <w:szCs w:val="28"/>
          </w:rPr>
          <w:t>1917 г</w:t>
        </w:r>
      </w:smartTag>
      <w:r w:rsidRPr="00853BC0">
        <w:rPr>
          <w:rFonts w:eastAsia="Times-Roman"/>
          <w:sz w:val="28"/>
          <w:szCs w:val="28"/>
        </w:rPr>
        <w:t>.</w:t>
      </w:r>
      <w:r w:rsidR="00624BF0" w:rsidRPr="00853BC0">
        <w:rPr>
          <w:rFonts w:eastAsia="Times-Roman"/>
          <w:sz w:val="28"/>
          <w:szCs w:val="28"/>
          <w:vertAlign w:val="superscript"/>
        </w:rPr>
        <w:t xml:space="preserve"> </w:t>
      </w:r>
      <w:r w:rsidR="00624BF0" w:rsidRPr="00853BC0">
        <w:rPr>
          <w:rFonts w:eastAsia="Times-Roman"/>
          <w:sz w:val="28"/>
          <w:szCs w:val="28"/>
        </w:rPr>
        <w:t>[</w:t>
      </w:r>
      <w:r w:rsidR="009235FE" w:rsidRPr="00853BC0">
        <w:rPr>
          <w:rFonts w:eastAsia="Times-Roman"/>
          <w:sz w:val="28"/>
          <w:szCs w:val="28"/>
        </w:rPr>
        <w:t>5</w:t>
      </w:r>
      <w:r w:rsidR="00041F71" w:rsidRPr="00853BC0">
        <w:rPr>
          <w:rFonts w:eastAsia="Times-Roman"/>
          <w:sz w:val="28"/>
          <w:szCs w:val="28"/>
        </w:rPr>
        <w:t>, с.354</w:t>
      </w:r>
      <w:r w:rsidR="00624BF0" w:rsidRPr="00853BC0">
        <w:rPr>
          <w:rFonts w:eastAsia="Times-Roman"/>
          <w:sz w:val="28"/>
          <w:szCs w:val="28"/>
        </w:rPr>
        <w:t xml:space="preserve">]. </w:t>
      </w:r>
    </w:p>
    <w:p w:rsidR="00DF12C3" w:rsidRPr="00853BC0" w:rsidRDefault="00DF12C3"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К началу XX в. российский рынок ценных бумаг окончательно сформировался — как структурно, так и функционально, достигнув пика в </w:t>
      </w:r>
      <w:smartTag w:uri="urn:schemas-microsoft-com:office:smarttags" w:element="metricconverter">
        <w:smartTagPr>
          <w:attr w:name="ProductID" w:val="2007 г"/>
        </w:smartTagPr>
        <w:r w:rsidRPr="00853BC0">
          <w:rPr>
            <w:rFonts w:eastAsia="Times-Roman"/>
            <w:sz w:val="28"/>
            <w:szCs w:val="28"/>
          </w:rPr>
          <w:t>1914 г</w:t>
        </w:r>
      </w:smartTag>
      <w:r w:rsidRPr="00853BC0">
        <w:rPr>
          <w:rFonts w:eastAsia="Times-Roman"/>
          <w:sz w:val="28"/>
          <w:szCs w:val="28"/>
        </w:rPr>
        <w:t>. Однако, по степени развития в силу объективных причин он в целом отставал от Германии, Франции, Англии и США</w:t>
      </w:r>
      <w:r w:rsidRPr="00853BC0">
        <w:rPr>
          <w:sz w:val="28"/>
          <w:szCs w:val="28"/>
        </w:rPr>
        <w:t>.</w:t>
      </w:r>
      <w:r w:rsidR="00A9588E" w:rsidRPr="00853BC0">
        <w:rPr>
          <w:sz w:val="28"/>
          <w:szCs w:val="28"/>
        </w:rPr>
        <w:t xml:space="preserve"> К </w:t>
      </w:r>
      <w:smartTag w:uri="urn:schemas-microsoft-com:office:smarttags" w:element="metricconverter">
        <w:smartTagPr>
          <w:attr w:name="ProductID" w:val="2007 г"/>
        </w:smartTagPr>
        <w:r w:rsidR="00A9588E" w:rsidRPr="00853BC0">
          <w:rPr>
            <w:sz w:val="28"/>
            <w:szCs w:val="28"/>
          </w:rPr>
          <w:t>1911 г</w:t>
        </w:r>
      </w:smartTag>
      <w:r w:rsidR="00A9588E" w:rsidRPr="00853BC0">
        <w:rPr>
          <w:sz w:val="28"/>
          <w:szCs w:val="28"/>
        </w:rPr>
        <w:t>. насчитывалось 1617 акционерных компаний, из них на Санкт-Петербургской бирже котировались акции лишь 275. [</w:t>
      </w:r>
      <w:r w:rsidR="009235FE" w:rsidRPr="00853BC0">
        <w:rPr>
          <w:sz w:val="28"/>
          <w:szCs w:val="28"/>
        </w:rPr>
        <w:t>6</w:t>
      </w:r>
      <w:r w:rsidR="00A9588E" w:rsidRPr="00853BC0">
        <w:rPr>
          <w:sz w:val="28"/>
          <w:szCs w:val="28"/>
        </w:rPr>
        <w:t>, с.270]. Сделки совершались главным образом с акциями железных дорог, коммерческих и земельных банков, нефтяных и металлургических предприятий, страховых компаний.</w:t>
      </w:r>
      <w:r w:rsidR="00A9588E" w:rsidRPr="00853BC0">
        <w:rPr>
          <w:rFonts w:eastAsia="Times-Roman"/>
          <w:sz w:val="28"/>
          <w:szCs w:val="28"/>
        </w:rPr>
        <w:t xml:space="preserve"> </w:t>
      </w:r>
    </w:p>
    <w:p w:rsidR="001A795D" w:rsidRPr="00853BC0" w:rsidRDefault="000516C4" w:rsidP="00853BC0">
      <w:pPr>
        <w:widowControl w:val="0"/>
        <w:autoSpaceDE w:val="0"/>
        <w:autoSpaceDN w:val="0"/>
        <w:adjustRightInd w:val="0"/>
        <w:spacing w:line="360" w:lineRule="auto"/>
        <w:ind w:firstLine="709"/>
        <w:jc w:val="both"/>
        <w:rPr>
          <w:rFonts w:eastAsia="Times-Roman"/>
          <w:sz w:val="28"/>
          <w:szCs w:val="28"/>
        </w:rPr>
      </w:pPr>
      <w:r w:rsidRPr="00853BC0">
        <w:rPr>
          <w:sz w:val="28"/>
          <w:szCs w:val="28"/>
        </w:rPr>
        <w:t xml:space="preserve">После революции рынок ценных бумаг фактически прекратил свое существование. Декретом советского правительства 23 декабря </w:t>
      </w:r>
      <w:smartTag w:uri="urn:schemas-microsoft-com:office:smarttags" w:element="metricconverter">
        <w:smartTagPr>
          <w:attr w:name="ProductID" w:val="2007 г"/>
        </w:smartTagPr>
        <w:r w:rsidRPr="00853BC0">
          <w:rPr>
            <w:sz w:val="28"/>
            <w:szCs w:val="28"/>
          </w:rPr>
          <w:t>1917 г</w:t>
        </w:r>
      </w:smartTag>
      <w:r w:rsidRPr="00853BC0">
        <w:rPr>
          <w:sz w:val="28"/>
          <w:szCs w:val="28"/>
        </w:rPr>
        <w:t xml:space="preserve">. были запрещены все операции с ценными бумагами, и в начале </w:t>
      </w:r>
      <w:smartTag w:uri="urn:schemas-microsoft-com:office:smarttags" w:element="metricconverter">
        <w:smartTagPr>
          <w:attr w:name="ProductID" w:val="2007 г"/>
        </w:smartTagPr>
        <w:r w:rsidRPr="00853BC0">
          <w:rPr>
            <w:sz w:val="28"/>
            <w:szCs w:val="28"/>
          </w:rPr>
          <w:t>1918 г</w:t>
        </w:r>
      </w:smartTag>
      <w:r w:rsidRPr="00853BC0">
        <w:rPr>
          <w:sz w:val="28"/>
          <w:szCs w:val="28"/>
        </w:rPr>
        <w:t>. были аннулированы государственные займы.</w:t>
      </w:r>
    </w:p>
    <w:p w:rsidR="006F17AF" w:rsidRPr="00853BC0" w:rsidRDefault="00853BC0" w:rsidP="00853BC0">
      <w:pPr>
        <w:widowControl w:val="0"/>
        <w:autoSpaceDE w:val="0"/>
        <w:autoSpaceDN w:val="0"/>
        <w:adjustRightInd w:val="0"/>
        <w:spacing w:line="360" w:lineRule="auto"/>
        <w:ind w:firstLine="709"/>
        <w:jc w:val="both"/>
        <w:rPr>
          <w:sz w:val="28"/>
        </w:rPr>
      </w:pPr>
      <w:r>
        <w:rPr>
          <w:sz w:val="28"/>
        </w:rPr>
        <w:br w:type="page"/>
      </w:r>
      <w:r w:rsidR="00A64698" w:rsidRPr="00853BC0">
        <w:rPr>
          <w:sz w:val="28"/>
        </w:rPr>
        <w:t>ГЛАВА 2. СОВЕТСКИЙ РЫНОК ЦЕННЫХ БУМАГ</w:t>
      </w:r>
    </w:p>
    <w:p w:rsidR="00853BC0" w:rsidRDefault="00853BC0" w:rsidP="00853BC0">
      <w:pPr>
        <w:widowControl w:val="0"/>
        <w:autoSpaceDE w:val="0"/>
        <w:autoSpaceDN w:val="0"/>
        <w:adjustRightInd w:val="0"/>
        <w:spacing w:line="360" w:lineRule="auto"/>
        <w:ind w:firstLine="709"/>
        <w:jc w:val="both"/>
        <w:rPr>
          <w:sz w:val="28"/>
        </w:rPr>
      </w:pPr>
    </w:p>
    <w:p w:rsidR="00A64698" w:rsidRPr="00853BC0" w:rsidRDefault="006F17AF" w:rsidP="00853BC0">
      <w:pPr>
        <w:widowControl w:val="0"/>
        <w:autoSpaceDE w:val="0"/>
        <w:autoSpaceDN w:val="0"/>
        <w:adjustRightInd w:val="0"/>
        <w:spacing w:line="360" w:lineRule="auto"/>
        <w:ind w:firstLine="709"/>
        <w:jc w:val="both"/>
        <w:rPr>
          <w:sz w:val="28"/>
        </w:rPr>
      </w:pPr>
      <w:r w:rsidRPr="00853BC0">
        <w:rPr>
          <w:sz w:val="28"/>
        </w:rPr>
        <w:t>2.1 РЦБ В ПЕРИОД НЭПА</w:t>
      </w:r>
    </w:p>
    <w:p w:rsidR="00853BC0" w:rsidRDefault="00853BC0" w:rsidP="00853BC0">
      <w:pPr>
        <w:widowControl w:val="0"/>
        <w:autoSpaceDE w:val="0"/>
        <w:autoSpaceDN w:val="0"/>
        <w:adjustRightInd w:val="0"/>
        <w:spacing w:line="360" w:lineRule="auto"/>
        <w:ind w:firstLine="709"/>
        <w:jc w:val="both"/>
        <w:rPr>
          <w:rFonts w:eastAsia="Times-Roman"/>
          <w:sz w:val="28"/>
          <w:szCs w:val="28"/>
        </w:rPr>
      </w:pP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После очередной смены политической власти в стране декретом</w:t>
      </w:r>
      <w:r w:rsidR="005D5C2D" w:rsidRPr="00853BC0">
        <w:rPr>
          <w:rFonts w:eastAsia="Times-Roman"/>
          <w:sz w:val="28"/>
          <w:szCs w:val="28"/>
        </w:rPr>
        <w:t xml:space="preserve"> </w:t>
      </w:r>
      <w:r w:rsidRPr="00853BC0">
        <w:rPr>
          <w:rFonts w:eastAsia="Times-Roman"/>
          <w:sz w:val="28"/>
          <w:szCs w:val="28"/>
        </w:rPr>
        <w:t xml:space="preserve">ВЦИК в январе </w:t>
      </w:r>
      <w:smartTag w:uri="urn:schemas-microsoft-com:office:smarttags" w:element="metricconverter">
        <w:smartTagPr>
          <w:attr w:name="ProductID" w:val="2007 г"/>
        </w:smartTagPr>
        <w:r w:rsidRPr="00853BC0">
          <w:rPr>
            <w:rFonts w:eastAsia="Times-Roman"/>
            <w:sz w:val="28"/>
            <w:szCs w:val="28"/>
          </w:rPr>
          <w:t>1918 г</w:t>
        </w:r>
      </w:smartTag>
      <w:r w:rsidRPr="00853BC0">
        <w:rPr>
          <w:rFonts w:eastAsia="Times-Roman"/>
          <w:sz w:val="28"/>
          <w:szCs w:val="28"/>
        </w:rPr>
        <w:t>. были анн</w:t>
      </w:r>
      <w:r w:rsidR="005D5C2D" w:rsidRPr="00853BC0">
        <w:rPr>
          <w:rFonts w:eastAsia="Times-Roman"/>
          <w:sz w:val="28"/>
          <w:szCs w:val="28"/>
        </w:rPr>
        <w:t>улированы все внешние и внутрен</w:t>
      </w:r>
      <w:r w:rsidRPr="00853BC0">
        <w:rPr>
          <w:rFonts w:eastAsia="Times-Roman"/>
          <w:sz w:val="28"/>
          <w:szCs w:val="28"/>
        </w:rPr>
        <w:t>ние долги и гарантийные обязательства царского и Времен</w:t>
      </w:r>
      <w:r w:rsidR="005D5C2D" w:rsidRPr="00853BC0">
        <w:rPr>
          <w:rFonts w:eastAsia="Times-Roman"/>
          <w:sz w:val="28"/>
          <w:szCs w:val="28"/>
        </w:rPr>
        <w:t>ного пра</w:t>
      </w:r>
      <w:r w:rsidRPr="00853BC0">
        <w:rPr>
          <w:rFonts w:eastAsia="Times-Roman"/>
          <w:sz w:val="28"/>
          <w:szCs w:val="28"/>
        </w:rPr>
        <w:t>вительств. Ликвидация российского рынка облигаций и акций была</w:t>
      </w:r>
      <w:r w:rsidR="005D5C2D" w:rsidRPr="00853BC0">
        <w:rPr>
          <w:rFonts w:eastAsia="Times-Roman"/>
          <w:sz w:val="28"/>
          <w:szCs w:val="28"/>
        </w:rPr>
        <w:t xml:space="preserve"> </w:t>
      </w:r>
      <w:r w:rsidRPr="00853BC0">
        <w:rPr>
          <w:rFonts w:eastAsia="Times-Roman"/>
          <w:sz w:val="28"/>
          <w:szCs w:val="28"/>
        </w:rPr>
        <w:t xml:space="preserve">окончательно завершена в сентябре </w:t>
      </w:r>
      <w:smartTag w:uri="urn:schemas-microsoft-com:office:smarttags" w:element="metricconverter">
        <w:smartTagPr>
          <w:attr w:name="ProductID" w:val="2007 г"/>
        </w:smartTagPr>
        <w:r w:rsidRPr="00853BC0">
          <w:rPr>
            <w:rFonts w:eastAsia="Times-Roman"/>
            <w:sz w:val="28"/>
            <w:szCs w:val="28"/>
          </w:rPr>
          <w:t>1920 г</w:t>
        </w:r>
      </w:smartTag>
      <w:r w:rsidRPr="00853BC0">
        <w:rPr>
          <w:rFonts w:eastAsia="Times-Roman"/>
          <w:sz w:val="28"/>
          <w:szCs w:val="28"/>
        </w:rPr>
        <w:t>. декретом СНК.</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Возрождение рынка ценных б</w:t>
      </w:r>
      <w:r w:rsidR="005D5C2D" w:rsidRPr="00853BC0">
        <w:rPr>
          <w:rFonts w:eastAsia="Times-Roman"/>
          <w:sz w:val="28"/>
          <w:szCs w:val="28"/>
        </w:rPr>
        <w:t>умаг в стране началось с перехо</w:t>
      </w:r>
      <w:r w:rsidRPr="00853BC0">
        <w:rPr>
          <w:rFonts w:eastAsia="Times-Roman"/>
          <w:sz w:val="28"/>
          <w:szCs w:val="28"/>
        </w:rPr>
        <w:t xml:space="preserve">дом к нэпу. </w:t>
      </w:r>
      <w:r w:rsidRPr="00853BC0">
        <w:rPr>
          <w:rFonts w:eastAsia="Times-Bold"/>
          <w:bCs/>
          <w:i/>
          <w:sz w:val="28"/>
          <w:szCs w:val="28"/>
        </w:rPr>
        <w:t>Государственные заимствования</w:t>
      </w:r>
      <w:r w:rsidRPr="00853BC0">
        <w:rPr>
          <w:rFonts w:eastAsia="Times-Bold"/>
          <w:b/>
          <w:bCs/>
          <w:sz w:val="28"/>
          <w:szCs w:val="28"/>
        </w:rPr>
        <w:t xml:space="preserve"> </w:t>
      </w:r>
      <w:r w:rsidRPr="00853BC0">
        <w:rPr>
          <w:rFonts w:eastAsia="Times-Roman"/>
          <w:sz w:val="28"/>
          <w:szCs w:val="28"/>
        </w:rPr>
        <w:t>на внутреннем рынке</w:t>
      </w:r>
      <w:r w:rsidR="005D5C2D" w:rsidRPr="00853BC0">
        <w:rPr>
          <w:rFonts w:eastAsia="Times-Roman"/>
          <w:sz w:val="28"/>
          <w:szCs w:val="28"/>
        </w:rPr>
        <w:t xml:space="preserve"> </w:t>
      </w:r>
      <w:r w:rsidRPr="00853BC0">
        <w:rPr>
          <w:rFonts w:eastAsia="Times-Roman"/>
          <w:sz w:val="28"/>
          <w:szCs w:val="28"/>
        </w:rPr>
        <w:t>возобновились в 1922—1923 гг., когда была проведена не имевшая</w:t>
      </w:r>
      <w:r w:rsidR="005D5C2D" w:rsidRPr="00853BC0">
        <w:rPr>
          <w:rFonts w:eastAsia="Times-Roman"/>
          <w:sz w:val="28"/>
          <w:szCs w:val="28"/>
        </w:rPr>
        <w:t xml:space="preserve"> </w:t>
      </w:r>
      <w:r w:rsidRPr="00853BC0">
        <w:rPr>
          <w:rFonts w:eastAsia="Times-Roman"/>
          <w:sz w:val="28"/>
          <w:szCs w:val="28"/>
        </w:rPr>
        <w:t>ранее аналогов эмиссия облигаци</w:t>
      </w:r>
      <w:r w:rsidR="005D5C2D" w:rsidRPr="00853BC0">
        <w:rPr>
          <w:rFonts w:eastAsia="Times-Roman"/>
          <w:sz w:val="28"/>
          <w:szCs w:val="28"/>
        </w:rPr>
        <w:t>й первого и второго так называе</w:t>
      </w:r>
      <w:r w:rsidRPr="00853BC0">
        <w:rPr>
          <w:rFonts w:eastAsia="Times-Roman"/>
          <w:sz w:val="28"/>
          <w:szCs w:val="28"/>
        </w:rPr>
        <w:t>мых хлебных займов, а также сах</w:t>
      </w:r>
      <w:r w:rsidR="005D5C2D" w:rsidRPr="00853BC0">
        <w:rPr>
          <w:rFonts w:eastAsia="Times-Roman"/>
          <w:sz w:val="28"/>
          <w:szCs w:val="28"/>
        </w:rPr>
        <w:t>арного займа. Они носили кратко</w:t>
      </w:r>
      <w:r w:rsidRPr="00853BC0">
        <w:rPr>
          <w:rFonts w:eastAsia="Times-Roman"/>
          <w:sz w:val="28"/>
          <w:szCs w:val="28"/>
        </w:rPr>
        <w:t>срочный (сезонный) характер: срок обращения каждого не превышал</w:t>
      </w:r>
      <w:r w:rsidR="005D5C2D" w:rsidRPr="00853BC0">
        <w:rPr>
          <w:rFonts w:eastAsia="Times-Roman"/>
          <w:sz w:val="28"/>
          <w:szCs w:val="28"/>
        </w:rPr>
        <w:t xml:space="preserve"> </w:t>
      </w:r>
      <w:r w:rsidRPr="00853BC0">
        <w:rPr>
          <w:rFonts w:eastAsia="Times-Roman"/>
          <w:sz w:val="28"/>
          <w:szCs w:val="28"/>
        </w:rPr>
        <w:t>года. Бумаги номинировались соответственно в пудах ржи и сахара,</w:t>
      </w:r>
      <w:r w:rsidR="005D5C2D" w:rsidRPr="00853BC0">
        <w:rPr>
          <w:rFonts w:eastAsia="Times-Roman"/>
          <w:sz w:val="28"/>
          <w:szCs w:val="28"/>
        </w:rPr>
        <w:t xml:space="preserve"> </w:t>
      </w:r>
      <w:r w:rsidRPr="00853BC0">
        <w:rPr>
          <w:rFonts w:eastAsia="Times-Roman"/>
          <w:sz w:val="28"/>
          <w:szCs w:val="28"/>
        </w:rPr>
        <w:t>приобретались за деньги, а погаш</w:t>
      </w:r>
      <w:r w:rsidR="005D5C2D" w:rsidRPr="00853BC0">
        <w:rPr>
          <w:rFonts w:eastAsia="Times-Roman"/>
          <w:sz w:val="28"/>
          <w:szCs w:val="28"/>
        </w:rPr>
        <w:t>ались либо натурой, либо деньга</w:t>
      </w:r>
      <w:r w:rsidRPr="00853BC0">
        <w:rPr>
          <w:rFonts w:eastAsia="Times-Roman"/>
          <w:sz w:val="28"/>
          <w:szCs w:val="28"/>
        </w:rPr>
        <w:t xml:space="preserve">ми — по усмотрению держателей. </w:t>
      </w:r>
      <w:r w:rsidR="005D5C2D" w:rsidRPr="00853BC0">
        <w:rPr>
          <w:rFonts w:eastAsia="Times-Roman"/>
          <w:sz w:val="28"/>
          <w:szCs w:val="28"/>
        </w:rPr>
        <w:t>Облигации хлебных и сахарно</w:t>
      </w:r>
      <w:r w:rsidRPr="00853BC0">
        <w:rPr>
          <w:rFonts w:eastAsia="Times-Roman"/>
          <w:sz w:val="28"/>
          <w:szCs w:val="28"/>
        </w:rPr>
        <w:t>го займов принимались в уплату</w:t>
      </w:r>
      <w:r w:rsidR="005D5C2D" w:rsidRPr="00853BC0">
        <w:rPr>
          <w:rFonts w:eastAsia="Times-Roman"/>
          <w:sz w:val="28"/>
          <w:szCs w:val="28"/>
        </w:rPr>
        <w:t xml:space="preserve"> существовавшего тогда натураль</w:t>
      </w:r>
      <w:r w:rsidRPr="00853BC0">
        <w:rPr>
          <w:rFonts w:eastAsia="Times-Roman"/>
          <w:sz w:val="28"/>
          <w:szCs w:val="28"/>
        </w:rPr>
        <w:t>ного налога и были привлекательны для граждан, особенно занятых</w:t>
      </w:r>
      <w:r w:rsidR="005D5C2D" w:rsidRPr="00853BC0">
        <w:rPr>
          <w:rFonts w:eastAsia="Times-Roman"/>
          <w:sz w:val="28"/>
          <w:szCs w:val="28"/>
        </w:rPr>
        <w:t xml:space="preserve"> </w:t>
      </w:r>
      <w:r w:rsidRPr="00853BC0">
        <w:rPr>
          <w:rFonts w:eastAsia="Times-Roman"/>
          <w:sz w:val="28"/>
          <w:szCs w:val="28"/>
        </w:rPr>
        <w:t>в сельском хозяйстве. Натуральные займы имели очевидный успех,</w:t>
      </w:r>
      <w:r w:rsidR="005D5C2D" w:rsidRPr="00853BC0">
        <w:rPr>
          <w:rFonts w:eastAsia="Times-Roman"/>
          <w:sz w:val="28"/>
          <w:szCs w:val="28"/>
        </w:rPr>
        <w:t xml:space="preserve"> </w:t>
      </w:r>
      <w:r w:rsidRPr="00853BC0">
        <w:rPr>
          <w:rFonts w:eastAsia="Times-Roman"/>
          <w:sz w:val="28"/>
          <w:szCs w:val="28"/>
        </w:rPr>
        <w:t>благодаря ним в стране появился</w:t>
      </w:r>
      <w:r w:rsidR="005D5C2D" w:rsidRPr="00853BC0">
        <w:rPr>
          <w:rFonts w:eastAsia="Times-Roman"/>
          <w:sz w:val="28"/>
          <w:szCs w:val="28"/>
        </w:rPr>
        <w:t xml:space="preserve"> вторичный рынок облигаций. </w:t>
      </w:r>
    </w:p>
    <w:p w:rsidR="00CB702C" w:rsidRPr="00853BC0" w:rsidRDefault="00CB702C" w:rsidP="00853BC0">
      <w:pPr>
        <w:widowControl w:val="0"/>
        <w:autoSpaceDE w:val="0"/>
        <w:autoSpaceDN w:val="0"/>
        <w:adjustRightInd w:val="0"/>
        <w:spacing w:line="360" w:lineRule="auto"/>
        <w:ind w:firstLine="709"/>
        <w:jc w:val="both"/>
        <w:rPr>
          <w:rFonts w:eastAsia="Times-Roman"/>
          <w:sz w:val="28"/>
          <w:szCs w:val="28"/>
        </w:rPr>
      </w:pPr>
      <w:r w:rsidRPr="00853BC0">
        <w:rPr>
          <w:sz w:val="28"/>
          <w:szCs w:val="28"/>
        </w:rPr>
        <w:t xml:space="preserve">В 20-е годы было размешено 24 госзайма. Первый из них был осуществлен в </w:t>
      </w:r>
      <w:smartTag w:uri="urn:schemas-microsoft-com:office:smarttags" w:element="metricconverter">
        <w:smartTagPr>
          <w:attr w:name="ProductID" w:val="2007 г"/>
        </w:smartTagPr>
        <w:r w:rsidRPr="00853BC0">
          <w:rPr>
            <w:sz w:val="28"/>
            <w:szCs w:val="28"/>
          </w:rPr>
          <w:t>1922 г</w:t>
        </w:r>
      </w:smartTag>
      <w:r w:rsidRPr="00853BC0">
        <w:rPr>
          <w:sz w:val="28"/>
          <w:szCs w:val="28"/>
        </w:rPr>
        <w:t>.,</w:t>
      </w:r>
      <w:r w:rsidRPr="00853BC0">
        <w:rPr>
          <w:rFonts w:eastAsia="Times-Roman"/>
          <w:sz w:val="28"/>
          <w:szCs w:val="28"/>
        </w:rPr>
        <w:t xml:space="preserve"> именуемого в обиходе золотым займом </w:t>
      </w:r>
      <w:smartTag w:uri="urn:schemas-microsoft-com:office:smarttags" w:element="metricconverter">
        <w:smartTagPr>
          <w:attr w:name="ProductID" w:val="2007 г"/>
        </w:smartTagPr>
        <w:r w:rsidRPr="00853BC0">
          <w:rPr>
            <w:rFonts w:eastAsia="Times-Roman"/>
            <w:sz w:val="28"/>
            <w:szCs w:val="28"/>
          </w:rPr>
          <w:t>1922 г</w:t>
        </w:r>
      </w:smartTag>
      <w:r w:rsidRPr="00853BC0">
        <w:rPr>
          <w:rFonts w:eastAsia="Times-Roman"/>
          <w:sz w:val="28"/>
          <w:szCs w:val="28"/>
        </w:rPr>
        <w:t>.</w:t>
      </w:r>
      <w:r w:rsidRPr="00853BC0">
        <w:rPr>
          <w:sz w:val="28"/>
          <w:szCs w:val="28"/>
        </w:rPr>
        <w:t>: для физических лиц —</w:t>
      </w:r>
      <w:r w:rsidR="00853BC0">
        <w:rPr>
          <w:sz w:val="28"/>
          <w:szCs w:val="28"/>
        </w:rPr>
        <w:t xml:space="preserve"> </w:t>
      </w:r>
      <w:r w:rsidRPr="00853BC0">
        <w:rPr>
          <w:sz w:val="28"/>
          <w:szCs w:val="28"/>
        </w:rPr>
        <w:t>6%-ный выигрышный заем на 100 млн руб., а для предприятий — 8%-ный заем, в ценные бумаги которого предприятия должны были вложить не менее 60% резервных капиталов.</w:t>
      </w:r>
      <w:r w:rsidRPr="00853BC0">
        <w:rPr>
          <w:rFonts w:eastAsia="Times-Roman"/>
          <w:sz w:val="28"/>
          <w:szCs w:val="28"/>
        </w:rPr>
        <w:t xml:space="preserve"> </w:t>
      </w:r>
      <w:r w:rsidR="005D5C2D" w:rsidRPr="00853BC0">
        <w:rPr>
          <w:rFonts w:eastAsia="Times-Roman"/>
          <w:sz w:val="28"/>
          <w:szCs w:val="28"/>
        </w:rPr>
        <w:t>Пе</w:t>
      </w:r>
      <w:r w:rsidR="006F17AF" w:rsidRPr="00853BC0">
        <w:rPr>
          <w:rFonts w:eastAsia="Times-Roman"/>
          <w:sz w:val="28"/>
          <w:szCs w:val="28"/>
        </w:rPr>
        <w:t xml:space="preserve">риод его обращения превышал 11 </w:t>
      </w:r>
      <w:r w:rsidR="005D5C2D" w:rsidRPr="00853BC0">
        <w:rPr>
          <w:rFonts w:eastAsia="Times-Roman"/>
          <w:sz w:val="28"/>
          <w:szCs w:val="28"/>
        </w:rPr>
        <w:t>лет, а продажа облигаций, выпла</w:t>
      </w:r>
      <w:r w:rsidR="006F17AF" w:rsidRPr="00853BC0">
        <w:rPr>
          <w:rFonts w:eastAsia="Times-Roman"/>
          <w:sz w:val="28"/>
          <w:szCs w:val="28"/>
        </w:rPr>
        <w:t>та доходов, в том числе выигрышей, осуществлялись в рублях по</w:t>
      </w:r>
      <w:r w:rsidR="005D5C2D" w:rsidRPr="00853BC0">
        <w:rPr>
          <w:rFonts w:eastAsia="Times-Roman"/>
          <w:sz w:val="28"/>
          <w:szCs w:val="28"/>
        </w:rPr>
        <w:t xml:space="preserve"> </w:t>
      </w:r>
      <w:r w:rsidR="006F17AF" w:rsidRPr="00853BC0">
        <w:rPr>
          <w:rFonts w:eastAsia="Times-Roman"/>
          <w:sz w:val="28"/>
          <w:szCs w:val="28"/>
        </w:rPr>
        <w:t xml:space="preserve">курсу, привязанному к золоту. </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Однако в период 1922—1926 гг. выпускались и добровольные долгосрочные и среднесрочные</w:t>
      </w:r>
      <w:r w:rsidR="005D5C2D" w:rsidRPr="00853BC0">
        <w:rPr>
          <w:rFonts w:eastAsia="Times-Roman"/>
          <w:sz w:val="28"/>
          <w:szCs w:val="28"/>
        </w:rPr>
        <w:t xml:space="preserve"> </w:t>
      </w:r>
      <w:r w:rsidRPr="00853BC0">
        <w:rPr>
          <w:rFonts w:eastAsia="Times-Roman"/>
          <w:sz w:val="28"/>
          <w:szCs w:val="28"/>
        </w:rPr>
        <w:t>займы, например так называемые крестьянские. Они были вполне</w:t>
      </w:r>
      <w:r w:rsidR="005D5C2D" w:rsidRPr="00853BC0">
        <w:rPr>
          <w:rFonts w:eastAsia="Times-Roman"/>
          <w:sz w:val="28"/>
          <w:szCs w:val="28"/>
        </w:rPr>
        <w:t xml:space="preserve"> </w:t>
      </w:r>
      <w:r w:rsidRPr="00853BC0">
        <w:rPr>
          <w:rFonts w:eastAsia="Times-Roman"/>
          <w:sz w:val="28"/>
          <w:szCs w:val="28"/>
        </w:rPr>
        <w:t>привлекательны для вкладчиков, но не достаточно эффективны для</w:t>
      </w:r>
      <w:r w:rsidR="005D5C2D" w:rsidRPr="00853BC0">
        <w:rPr>
          <w:rFonts w:eastAsia="Times-Roman"/>
          <w:sz w:val="28"/>
          <w:szCs w:val="28"/>
        </w:rPr>
        <w:t xml:space="preserve"> </w:t>
      </w:r>
      <w:r w:rsidRPr="00853BC0">
        <w:rPr>
          <w:rFonts w:eastAsia="Times-Roman"/>
          <w:sz w:val="28"/>
          <w:szCs w:val="28"/>
        </w:rPr>
        <w:t>государства, поэтому со временем их выпуск был прекращен.</w:t>
      </w:r>
    </w:p>
    <w:p w:rsidR="007E184A" w:rsidRPr="00853BC0" w:rsidRDefault="007E184A"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С началом нэпа, допустившего, хоть и в урезанном виде, товарно-денежные отношения и взаимное кредитование хозяйственных организаций, вновь возникла потребность в векселях. В </w:t>
      </w:r>
      <w:smartTag w:uri="urn:schemas-microsoft-com:office:smarttags" w:element="metricconverter">
        <w:smartTagPr>
          <w:attr w:name="ProductID" w:val="2007 г"/>
        </w:smartTagPr>
        <w:r w:rsidRPr="00853BC0">
          <w:rPr>
            <w:rFonts w:eastAsia="Times-Roman"/>
            <w:sz w:val="28"/>
            <w:szCs w:val="28"/>
          </w:rPr>
          <w:t>1922 г</w:t>
        </w:r>
      </w:smartTag>
      <w:r w:rsidRPr="00853BC0">
        <w:rPr>
          <w:rFonts w:eastAsia="Times-Roman"/>
          <w:sz w:val="28"/>
          <w:szCs w:val="28"/>
        </w:rPr>
        <w:t xml:space="preserve">. советское правительство приняло «Положение о векселях». В его основу был положен Устав </w:t>
      </w:r>
      <w:smartTag w:uri="urn:schemas-microsoft-com:office:smarttags" w:element="metricconverter">
        <w:smartTagPr>
          <w:attr w:name="ProductID" w:val="2007 г"/>
        </w:smartTagPr>
        <w:r w:rsidRPr="00853BC0">
          <w:rPr>
            <w:rFonts w:eastAsia="Times-Roman"/>
            <w:sz w:val="28"/>
            <w:szCs w:val="28"/>
          </w:rPr>
          <w:t>1902 г</w:t>
        </w:r>
      </w:smartTag>
      <w:r w:rsidRPr="00853BC0">
        <w:rPr>
          <w:rFonts w:eastAsia="Times-Roman"/>
          <w:sz w:val="28"/>
          <w:szCs w:val="28"/>
        </w:rPr>
        <w:t>. Вексельная форма взаимоотношений между государственными, а также кооперативными предприятиями получила довольно широкое развитие.[</w:t>
      </w:r>
      <w:r w:rsidR="009235FE" w:rsidRPr="00853BC0">
        <w:rPr>
          <w:rFonts w:eastAsia="Times-Roman"/>
          <w:sz w:val="28"/>
          <w:szCs w:val="28"/>
        </w:rPr>
        <w:t>7</w:t>
      </w:r>
      <w:r w:rsidR="007E52B2" w:rsidRPr="00853BC0">
        <w:rPr>
          <w:rFonts w:eastAsia="Times-Roman"/>
          <w:sz w:val="28"/>
          <w:szCs w:val="28"/>
        </w:rPr>
        <w:t>, с.110-111</w:t>
      </w:r>
      <w:r w:rsidRPr="00853BC0">
        <w:rPr>
          <w:rFonts w:eastAsia="Times-Roman"/>
          <w:sz w:val="28"/>
          <w:szCs w:val="28"/>
        </w:rPr>
        <w:t>].</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Bold"/>
          <w:bCs/>
          <w:sz w:val="28"/>
          <w:szCs w:val="28"/>
        </w:rPr>
        <w:t>Рынок частных ценных бумаг</w:t>
      </w:r>
      <w:r w:rsidRPr="00853BC0">
        <w:rPr>
          <w:rFonts w:eastAsia="Times-Bold"/>
          <w:b/>
          <w:bCs/>
          <w:sz w:val="28"/>
          <w:szCs w:val="28"/>
        </w:rPr>
        <w:t xml:space="preserve"> </w:t>
      </w:r>
      <w:r w:rsidRPr="00853BC0">
        <w:rPr>
          <w:rFonts w:eastAsia="Times-Roman"/>
          <w:sz w:val="28"/>
          <w:szCs w:val="28"/>
        </w:rPr>
        <w:t>в СССР возник с утверждением</w:t>
      </w:r>
      <w:r w:rsidR="005D5C2D" w:rsidRPr="00853BC0">
        <w:rPr>
          <w:rFonts w:eastAsia="Times-Roman"/>
          <w:sz w:val="28"/>
          <w:szCs w:val="28"/>
        </w:rPr>
        <w:t xml:space="preserve"> </w:t>
      </w:r>
      <w:r w:rsidRPr="00853BC0">
        <w:rPr>
          <w:rFonts w:eastAsia="Times-Roman"/>
          <w:sz w:val="28"/>
          <w:szCs w:val="28"/>
        </w:rPr>
        <w:t xml:space="preserve">в марте </w:t>
      </w:r>
      <w:smartTag w:uri="urn:schemas-microsoft-com:office:smarttags" w:element="metricconverter">
        <w:smartTagPr>
          <w:attr w:name="ProductID" w:val="2007 г"/>
        </w:smartTagPr>
        <w:r w:rsidRPr="00853BC0">
          <w:rPr>
            <w:rFonts w:eastAsia="Times-Roman"/>
            <w:sz w:val="28"/>
            <w:szCs w:val="28"/>
          </w:rPr>
          <w:t>1922 г</w:t>
        </w:r>
      </w:smartTag>
      <w:r w:rsidRPr="00853BC0">
        <w:rPr>
          <w:rFonts w:eastAsia="Times-Roman"/>
          <w:sz w:val="28"/>
          <w:szCs w:val="28"/>
        </w:rPr>
        <w:t>. Положения о к</w:t>
      </w:r>
      <w:r w:rsidR="005D5C2D" w:rsidRPr="00853BC0">
        <w:rPr>
          <w:rFonts w:eastAsia="Times-Roman"/>
          <w:sz w:val="28"/>
          <w:szCs w:val="28"/>
        </w:rPr>
        <w:t>омиссии для рассмотрения предло</w:t>
      </w:r>
      <w:r w:rsidRPr="00853BC0">
        <w:rPr>
          <w:rFonts w:eastAsia="Times-Roman"/>
          <w:sz w:val="28"/>
          <w:szCs w:val="28"/>
        </w:rPr>
        <w:t>жений об образовании смешанн</w:t>
      </w:r>
      <w:r w:rsidR="005D5C2D" w:rsidRPr="00853BC0">
        <w:rPr>
          <w:rFonts w:eastAsia="Times-Roman"/>
          <w:sz w:val="28"/>
          <w:szCs w:val="28"/>
        </w:rPr>
        <w:t>ых обществ. Она определяла поря</w:t>
      </w:r>
      <w:r w:rsidRPr="00853BC0">
        <w:rPr>
          <w:rFonts w:eastAsia="Times-Roman"/>
          <w:sz w:val="28"/>
          <w:szCs w:val="28"/>
        </w:rPr>
        <w:t>док создания и функционирования акционерных обществ с долевым</w:t>
      </w:r>
      <w:r w:rsidR="005D5C2D" w:rsidRPr="00853BC0">
        <w:rPr>
          <w:rFonts w:eastAsia="Times-Roman"/>
          <w:sz w:val="28"/>
          <w:szCs w:val="28"/>
        </w:rPr>
        <w:t xml:space="preserve"> </w:t>
      </w:r>
      <w:r w:rsidRPr="00853BC0">
        <w:rPr>
          <w:rFonts w:eastAsia="Times-Roman"/>
          <w:sz w:val="28"/>
          <w:szCs w:val="28"/>
        </w:rPr>
        <w:t>государственным и иностранным участием.</w:t>
      </w:r>
    </w:p>
    <w:p w:rsidR="006F17AF" w:rsidRPr="00853BC0" w:rsidRDefault="005F32D1" w:rsidP="00853BC0">
      <w:pPr>
        <w:widowControl w:val="0"/>
        <w:autoSpaceDE w:val="0"/>
        <w:autoSpaceDN w:val="0"/>
        <w:adjustRightInd w:val="0"/>
        <w:spacing w:line="360" w:lineRule="auto"/>
        <w:ind w:firstLine="709"/>
        <w:jc w:val="both"/>
        <w:rPr>
          <w:rFonts w:eastAsia="Times-Roman"/>
          <w:sz w:val="28"/>
          <w:szCs w:val="28"/>
        </w:rPr>
      </w:pPr>
      <w:r w:rsidRPr="00853BC0">
        <w:rPr>
          <w:sz w:val="28"/>
          <w:szCs w:val="28"/>
        </w:rPr>
        <w:t xml:space="preserve">В </w:t>
      </w:r>
      <w:smartTag w:uri="urn:schemas-microsoft-com:office:smarttags" w:element="metricconverter">
        <w:smartTagPr>
          <w:attr w:name="ProductID" w:val="2007 г"/>
        </w:smartTagPr>
        <w:r w:rsidRPr="00853BC0">
          <w:rPr>
            <w:sz w:val="28"/>
            <w:szCs w:val="28"/>
          </w:rPr>
          <w:t>1927 г</w:t>
        </w:r>
      </w:smartTag>
      <w:r w:rsidRPr="00853BC0">
        <w:rPr>
          <w:sz w:val="28"/>
          <w:szCs w:val="28"/>
        </w:rPr>
        <w:t>. только уставный капитал 86 частных акционерных обществ составлял 12,6 млн руб.</w:t>
      </w:r>
      <w:r w:rsidRPr="00853BC0">
        <w:rPr>
          <w:rFonts w:eastAsia="Times-Roman"/>
          <w:sz w:val="28"/>
          <w:szCs w:val="28"/>
        </w:rPr>
        <w:t xml:space="preserve"> [</w:t>
      </w:r>
      <w:r w:rsidR="009235FE" w:rsidRPr="00853BC0">
        <w:rPr>
          <w:rFonts w:eastAsia="Times-Roman"/>
          <w:sz w:val="28"/>
          <w:szCs w:val="28"/>
        </w:rPr>
        <w:t>6</w:t>
      </w:r>
      <w:r w:rsidR="007E52B2" w:rsidRPr="00853BC0">
        <w:rPr>
          <w:rFonts w:eastAsia="Times-Roman"/>
          <w:sz w:val="28"/>
          <w:szCs w:val="28"/>
        </w:rPr>
        <w:t>, с.274</w:t>
      </w:r>
      <w:r w:rsidRPr="00853BC0">
        <w:rPr>
          <w:rFonts w:eastAsia="Times-Roman"/>
          <w:sz w:val="28"/>
          <w:szCs w:val="28"/>
        </w:rPr>
        <w:t xml:space="preserve">]. </w:t>
      </w:r>
      <w:r w:rsidR="006F17AF" w:rsidRPr="00853BC0">
        <w:rPr>
          <w:rFonts w:eastAsia="Times-Roman"/>
          <w:sz w:val="28"/>
          <w:szCs w:val="28"/>
        </w:rPr>
        <w:t>Имеющихся ресурсов было достаточно</w:t>
      </w:r>
      <w:r w:rsidR="005D5C2D" w:rsidRPr="00853BC0">
        <w:rPr>
          <w:rFonts w:eastAsia="Times-Roman"/>
          <w:sz w:val="28"/>
          <w:szCs w:val="28"/>
        </w:rPr>
        <w:t xml:space="preserve"> </w:t>
      </w:r>
      <w:r w:rsidR="006F17AF" w:rsidRPr="00853BC0">
        <w:rPr>
          <w:rFonts w:eastAsia="Times-Roman"/>
          <w:sz w:val="28"/>
          <w:szCs w:val="28"/>
        </w:rPr>
        <w:t>для активизации фондовой торговли, но этот рынок не получил все</w:t>
      </w:r>
      <w:r w:rsidR="005D5C2D" w:rsidRPr="00853BC0">
        <w:rPr>
          <w:rFonts w:eastAsia="Times-Roman"/>
          <w:sz w:val="28"/>
          <w:szCs w:val="28"/>
        </w:rPr>
        <w:t xml:space="preserve"> </w:t>
      </w:r>
      <w:r w:rsidR="006F17AF" w:rsidRPr="00853BC0">
        <w:rPr>
          <w:rFonts w:eastAsia="Times-Roman"/>
          <w:sz w:val="28"/>
          <w:szCs w:val="28"/>
        </w:rPr>
        <w:t>же значительного развития. Причины крылись в</w:t>
      </w:r>
      <w:r w:rsidR="005D5C2D" w:rsidRPr="00853BC0">
        <w:rPr>
          <w:rFonts w:eastAsia="Times-Roman"/>
          <w:sz w:val="28"/>
          <w:szCs w:val="28"/>
        </w:rPr>
        <w:t xml:space="preserve"> доминировании го</w:t>
      </w:r>
      <w:r w:rsidR="006F17AF" w:rsidRPr="00853BC0">
        <w:rPr>
          <w:rFonts w:eastAsia="Times-Roman"/>
          <w:sz w:val="28"/>
          <w:szCs w:val="28"/>
        </w:rPr>
        <w:t>сударства в структуре акционерных к</w:t>
      </w:r>
      <w:r w:rsidR="005D5C2D" w:rsidRPr="00853BC0">
        <w:rPr>
          <w:rFonts w:eastAsia="Times-Roman"/>
          <w:sz w:val="28"/>
          <w:szCs w:val="28"/>
        </w:rPr>
        <w:t>апиталов и отсутствии его стрем</w:t>
      </w:r>
      <w:r w:rsidR="006F17AF" w:rsidRPr="00853BC0">
        <w:rPr>
          <w:rFonts w:eastAsia="Times-Roman"/>
          <w:sz w:val="28"/>
          <w:szCs w:val="28"/>
        </w:rPr>
        <w:t>ления к существенному расшир</w:t>
      </w:r>
      <w:r w:rsidR="005D5C2D" w:rsidRPr="00853BC0">
        <w:rPr>
          <w:rFonts w:eastAsia="Times-Roman"/>
          <w:sz w:val="28"/>
          <w:szCs w:val="28"/>
        </w:rPr>
        <w:t>ению круга акционеров, что выра</w:t>
      </w:r>
      <w:r w:rsidR="006F17AF" w:rsidRPr="00853BC0">
        <w:rPr>
          <w:rFonts w:eastAsia="Times-Roman"/>
          <w:sz w:val="28"/>
          <w:szCs w:val="28"/>
        </w:rPr>
        <w:t>жалось в запретах частных эмиссий.</w:t>
      </w:r>
    </w:p>
    <w:p w:rsidR="005F32D1"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Bold"/>
          <w:b/>
          <w:bCs/>
          <w:sz w:val="28"/>
          <w:szCs w:val="28"/>
        </w:rPr>
        <w:t xml:space="preserve">Биржевая торговля </w:t>
      </w:r>
      <w:r w:rsidRPr="00853BC0">
        <w:rPr>
          <w:rFonts w:eastAsia="Times-Roman"/>
          <w:sz w:val="28"/>
          <w:szCs w:val="28"/>
        </w:rPr>
        <w:t xml:space="preserve">в стране возобновилась в начале </w:t>
      </w:r>
      <w:smartTag w:uri="urn:schemas-microsoft-com:office:smarttags" w:element="metricconverter">
        <w:smartTagPr>
          <w:attr w:name="ProductID" w:val="2007 г"/>
        </w:smartTagPr>
        <w:r w:rsidRPr="00853BC0">
          <w:rPr>
            <w:rFonts w:eastAsia="Times-Roman"/>
            <w:sz w:val="28"/>
            <w:szCs w:val="28"/>
          </w:rPr>
          <w:t>1923 г</w:t>
        </w:r>
      </w:smartTag>
      <w:r w:rsidR="005D5C2D" w:rsidRPr="00853BC0">
        <w:rPr>
          <w:rFonts w:eastAsia="Times-Roman"/>
          <w:sz w:val="28"/>
          <w:szCs w:val="28"/>
        </w:rPr>
        <w:t>., ко</w:t>
      </w:r>
      <w:r w:rsidRPr="00853BC0">
        <w:rPr>
          <w:rFonts w:eastAsia="Times-Roman"/>
          <w:sz w:val="28"/>
          <w:szCs w:val="28"/>
        </w:rPr>
        <w:t>гда был открыт фондовый отде</w:t>
      </w:r>
      <w:r w:rsidR="005D5C2D" w:rsidRPr="00853BC0">
        <w:rPr>
          <w:rFonts w:eastAsia="Times-Roman"/>
          <w:sz w:val="28"/>
          <w:szCs w:val="28"/>
        </w:rPr>
        <w:t>л Московской товарной биржи. За</w:t>
      </w:r>
      <w:r w:rsidRPr="00853BC0">
        <w:rPr>
          <w:rFonts w:eastAsia="Times-Roman"/>
          <w:sz w:val="28"/>
          <w:szCs w:val="28"/>
        </w:rPr>
        <w:t>тем аналогичные учреждения стали функционировать в Ленинграде,</w:t>
      </w:r>
      <w:r w:rsidR="005D5C2D" w:rsidRPr="00853BC0">
        <w:rPr>
          <w:rFonts w:eastAsia="Times-Roman"/>
          <w:sz w:val="28"/>
          <w:szCs w:val="28"/>
        </w:rPr>
        <w:t xml:space="preserve"> </w:t>
      </w:r>
      <w:r w:rsidRPr="00853BC0">
        <w:rPr>
          <w:rFonts w:eastAsia="Times-Roman"/>
          <w:sz w:val="28"/>
          <w:szCs w:val="28"/>
        </w:rPr>
        <w:t xml:space="preserve">Харькове, Киеве, Владивостоке </w:t>
      </w:r>
      <w:r w:rsidR="005D5C2D" w:rsidRPr="00853BC0">
        <w:rPr>
          <w:rFonts w:eastAsia="Times-Roman"/>
          <w:sz w:val="28"/>
          <w:szCs w:val="28"/>
        </w:rPr>
        <w:t xml:space="preserve">и других центрах. </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Некоторое время в структуре б</w:t>
      </w:r>
      <w:r w:rsidR="005D5C2D" w:rsidRPr="00853BC0">
        <w:rPr>
          <w:rFonts w:eastAsia="Times-Roman"/>
          <w:sz w:val="28"/>
          <w:szCs w:val="28"/>
        </w:rPr>
        <w:t>иржевого оборота преобладали ва</w:t>
      </w:r>
      <w:r w:rsidRPr="00853BC0">
        <w:rPr>
          <w:rFonts w:eastAsia="Times-Roman"/>
          <w:sz w:val="28"/>
          <w:szCs w:val="28"/>
        </w:rPr>
        <w:t>лютные операции, однако вскоре с</w:t>
      </w:r>
      <w:r w:rsidR="005D5C2D" w:rsidRPr="00853BC0">
        <w:rPr>
          <w:rFonts w:eastAsia="Times-Roman"/>
          <w:sz w:val="28"/>
          <w:szCs w:val="28"/>
        </w:rPr>
        <w:t xml:space="preserve">делки с ценными бумагами стали </w:t>
      </w:r>
      <w:r w:rsidRPr="00853BC0">
        <w:rPr>
          <w:rFonts w:eastAsia="Times-Roman"/>
          <w:sz w:val="28"/>
          <w:szCs w:val="28"/>
        </w:rPr>
        <w:t>доминировать на вторичном ры</w:t>
      </w:r>
      <w:r w:rsidR="005D5C2D" w:rsidRPr="00853BC0">
        <w:rPr>
          <w:rFonts w:eastAsia="Times-Roman"/>
          <w:sz w:val="28"/>
          <w:szCs w:val="28"/>
        </w:rPr>
        <w:t>нке, а основную массу сделок за</w:t>
      </w:r>
      <w:r w:rsidRPr="00853BC0">
        <w:rPr>
          <w:rFonts w:eastAsia="Times-Roman"/>
          <w:sz w:val="28"/>
          <w:szCs w:val="28"/>
        </w:rPr>
        <w:t>ключали с государственными облигациями. Если в 1923—1924 гг.</w:t>
      </w:r>
      <w:r w:rsidR="005D5C2D" w:rsidRPr="00853BC0">
        <w:rPr>
          <w:rFonts w:eastAsia="Times-Roman"/>
          <w:sz w:val="28"/>
          <w:szCs w:val="28"/>
        </w:rPr>
        <w:t xml:space="preserve"> </w:t>
      </w:r>
      <w:r w:rsidRPr="00853BC0">
        <w:rPr>
          <w:rFonts w:eastAsia="Times-Roman"/>
          <w:sz w:val="28"/>
          <w:szCs w:val="28"/>
        </w:rPr>
        <w:t xml:space="preserve">среднемесячный объем сделок с </w:t>
      </w:r>
      <w:r w:rsidR="005D5C2D" w:rsidRPr="00853BC0">
        <w:rPr>
          <w:rFonts w:eastAsia="Times-Roman"/>
          <w:sz w:val="28"/>
          <w:szCs w:val="28"/>
        </w:rPr>
        <w:t>государственными облигациями со</w:t>
      </w:r>
      <w:r w:rsidRPr="00853BC0">
        <w:rPr>
          <w:rFonts w:eastAsia="Times-Roman"/>
          <w:sz w:val="28"/>
          <w:szCs w:val="28"/>
        </w:rPr>
        <w:t>ставлял примерно 3 млн руб., то в 1925—1926 гг. он превышал уже</w:t>
      </w:r>
      <w:r w:rsidR="005D5C2D" w:rsidRPr="00853BC0">
        <w:rPr>
          <w:rFonts w:eastAsia="Times-Roman"/>
          <w:sz w:val="28"/>
          <w:szCs w:val="28"/>
        </w:rPr>
        <w:t xml:space="preserve"> </w:t>
      </w:r>
      <w:r w:rsidRPr="00853BC0">
        <w:rPr>
          <w:rFonts w:eastAsia="Times-Roman"/>
          <w:sz w:val="28"/>
          <w:szCs w:val="28"/>
        </w:rPr>
        <w:t>16 млн руб.</w:t>
      </w:r>
      <w:r w:rsidR="009235FE" w:rsidRPr="00853BC0">
        <w:rPr>
          <w:rFonts w:eastAsia="Times-Roman"/>
          <w:sz w:val="28"/>
          <w:szCs w:val="28"/>
        </w:rPr>
        <w:t xml:space="preserve"> </w:t>
      </w:r>
      <w:r w:rsidR="005D5C2D" w:rsidRPr="00853BC0">
        <w:rPr>
          <w:rFonts w:eastAsia="Times-Roman"/>
          <w:sz w:val="28"/>
          <w:szCs w:val="28"/>
        </w:rPr>
        <w:t>[</w:t>
      </w:r>
      <w:r w:rsidR="009235FE" w:rsidRPr="00853BC0">
        <w:rPr>
          <w:rFonts w:eastAsia="Times-Roman"/>
          <w:sz w:val="28"/>
          <w:szCs w:val="28"/>
        </w:rPr>
        <w:t>5</w:t>
      </w:r>
      <w:r w:rsidR="007E52B2" w:rsidRPr="00853BC0">
        <w:rPr>
          <w:rFonts w:eastAsia="Times-Roman"/>
          <w:sz w:val="28"/>
          <w:szCs w:val="28"/>
        </w:rPr>
        <w:t>, с.357</w:t>
      </w:r>
      <w:r w:rsidR="005D5C2D" w:rsidRPr="00853BC0">
        <w:rPr>
          <w:rFonts w:eastAsia="Times-Roman"/>
          <w:sz w:val="28"/>
          <w:szCs w:val="28"/>
        </w:rPr>
        <w:t>]</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Внебиржевой вторичный ры</w:t>
      </w:r>
      <w:r w:rsidR="005D5C2D" w:rsidRPr="00853BC0">
        <w:rPr>
          <w:rFonts w:eastAsia="Times-Roman"/>
          <w:sz w:val="28"/>
          <w:szCs w:val="28"/>
        </w:rPr>
        <w:t>нок ценных бумаг в начальный пе</w:t>
      </w:r>
      <w:r w:rsidRPr="00853BC0">
        <w:rPr>
          <w:rFonts w:eastAsia="Times-Roman"/>
          <w:sz w:val="28"/>
          <w:szCs w:val="28"/>
        </w:rPr>
        <w:t>риод нэпа был прерогативой физ</w:t>
      </w:r>
      <w:r w:rsidR="005D5C2D" w:rsidRPr="00853BC0">
        <w:rPr>
          <w:rFonts w:eastAsia="Times-Roman"/>
          <w:sz w:val="28"/>
          <w:szCs w:val="28"/>
        </w:rPr>
        <w:t>ических лиц и в буквальном смыс</w:t>
      </w:r>
      <w:r w:rsidRPr="00853BC0">
        <w:rPr>
          <w:rFonts w:eastAsia="Times-Roman"/>
          <w:sz w:val="28"/>
          <w:szCs w:val="28"/>
        </w:rPr>
        <w:t>ле — уличным и стихийным. Однако утвержден</w:t>
      </w:r>
      <w:r w:rsidR="005D5C2D" w:rsidRPr="00853BC0">
        <w:rPr>
          <w:rFonts w:eastAsia="Times-Roman"/>
          <w:sz w:val="28"/>
          <w:szCs w:val="28"/>
        </w:rPr>
        <w:t>ие Наркоматом фи</w:t>
      </w:r>
      <w:r w:rsidRPr="00853BC0">
        <w:rPr>
          <w:rFonts w:eastAsia="Times-Roman"/>
          <w:sz w:val="28"/>
          <w:szCs w:val="28"/>
        </w:rPr>
        <w:t>нансов Положения о московской вечерней валютно-фондовой бирже</w:t>
      </w:r>
      <w:r w:rsidR="005D5C2D" w:rsidRPr="00853BC0">
        <w:rPr>
          <w:rFonts w:eastAsia="Times-Roman"/>
          <w:sz w:val="28"/>
          <w:szCs w:val="28"/>
        </w:rPr>
        <w:t xml:space="preserve"> </w:t>
      </w:r>
      <w:r w:rsidRPr="00853BC0">
        <w:rPr>
          <w:rFonts w:eastAsia="Times-Roman"/>
          <w:sz w:val="28"/>
          <w:szCs w:val="28"/>
        </w:rPr>
        <w:t xml:space="preserve">в </w:t>
      </w:r>
      <w:smartTag w:uri="urn:schemas-microsoft-com:office:smarttags" w:element="metricconverter">
        <w:smartTagPr>
          <w:attr w:name="ProductID" w:val="2007 г"/>
        </w:smartTagPr>
        <w:r w:rsidRPr="00853BC0">
          <w:rPr>
            <w:rFonts w:eastAsia="Times-Roman"/>
            <w:sz w:val="28"/>
            <w:szCs w:val="28"/>
          </w:rPr>
          <w:t>1923 г</w:t>
        </w:r>
      </w:smartTag>
      <w:r w:rsidRPr="00853BC0">
        <w:rPr>
          <w:rFonts w:eastAsia="Times-Roman"/>
          <w:sz w:val="28"/>
          <w:szCs w:val="28"/>
        </w:rPr>
        <w:t>. положило начало упоря</w:t>
      </w:r>
      <w:r w:rsidR="005D5C2D" w:rsidRPr="00853BC0">
        <w:rPr>
          <w:rFonts w:eastAsia="Times-Roman"/>
          <w:sz w:val="28"/>
          <w:szCs w:val="28"/>
        </w:rPr>
        <w:t>дочению его деятельности. Вечер</w:t>
      </w:r>
      <w:r w:rsidRPr="00853BC0">
        <w:rPr>
          <w:rFonts w:eastAsia="Times-Roman"/>
          <w:sz w:val="28"/>
          <w:szCs w:val="28"/>
        </w:rPr>
        <w:t xml:space="preserve">ние фондовые биржи, или </w:t>
      </w:r>
      <w:r w:rsidR="007E184A" w:rsidRPr="00853BC0">
        <w:rPr>
          <w:rFonts w:eastAsia="Times-Roman"/>
          <w:sz w:val="28"/>
          <w:szCs w:val="28"/>
        </w:rPr>
        <w:t>«</w:t>
      </w:r>
      <w:r w:rsidRPr="00853BC0">
        <w:rPr>
          <w:rFonts w:eastAsia="Times-Roman"/>
          <w:sz w:val="28"/>
          <w:szCs w:val="28"/>
        </w:rPr>
        <w:t>американки</w:t>
      </w:r>
      <w:r w:rsidR="007E184A" w:rsidRPr="00853BC0">
        <w:rPr>
          <w:rFonts w:eastAsia="Times-Roman"/>
          <w:sz w:val="28"/>
          <w:szCs w:val="28"/>
        </w:rPr>
        <w:t>»</w:t>
      </w:r>
      <w:r w:rsidRPr="00853BC0">
        <w:rPr>
          <w:rFonts w:eastAsia="Times-Roman"/>
          <w:sz w:val="28"/>
          <w:szCs w:val="28"/>
        </w:rPr>
        <w:t>, начали функционировать</w:t>
      </w:r>
      <w:r w:rsidR="005D5C2D" w:rsidRPr="00853BC0">
        <w:rPr>
          <w:rFonts w:eastAsia="Times-Roman"/>
          <w:sz w:val="28"/>
          <w:szCs w:val="28"/>
        </w:rPr>
        <w:t xml:space="preserve"> </w:t>
      </w:r>
      <w:r w:rsidRPr="00853BC0">
        <w:rPr>
          <w:rFonts w:eastAsia="Times-Roman"/>
          <w:sz w:val="28"/>
          <w:szCs w:val="28"/>
        </w:rPr>
        <w:t>при фондовых отделах отдельных крупных товарных бирж: в Москве,</w:t>
      </w:r>
      <w:r w:rsidR="005D5C2D" w:rsidRPr="00853BC0">
        <w:rPr>
          <w:rFonts w:eastAsia="Times-Roman"/>
          <w:sz w:val="28"/>
          <w:szCs w:val="28"/>
        </w:rPr>
        <w:t xml:space="preserve"> </w:t>
      </w:r>
      <w:r w:rsidRPr="00853BC0">
        <w:rPr>
          <w:rFonts w:eastAsia="Times-Roman"/>
          <w:sz w:val="28"/>
          <w:szCs w:val="28"/>
        </w:rPr>
        <w:t>Ленинграде и Харькове. Главными их участниками стали кредитные</w:t>
      </w:r>
      <w:r w:rsidR="005D5C2D" w:rsidRPr="00853BC0">
        <w:rPr>
          <w:rFonts w:eastAsia="Times-Roman"/>
          <w:sz w:val="28"/>
          <w:szCs w:val="28"/>
        </w:rPr>
        <w:t xml:space="preserve"> </w:t>
      </w:r>
      <w:r w:rsidRPr="00853BC0">
        <w:rPr>
          <w:rFonts w:eastAsia="Times-Roman"/>
          <w:sz w:val="28"/>
          <w:szCs w:val="28"/>
        </w:rPr>
        <w:t>учреждения, частные предприятия</w:t>
      </w:r>
      <w:r w:rsidR="005D5C2D" w:rsidRPr="00853BC0">
        <w:rPr>
          <w:rFonts w:eastAsia="Times-Roman"/>
          <w:sz w:val="28"/>
          <w:szCs w:val="28"/>
        </w:rPr>
        <w:t xml:space="preserve"> и физические лица. Доступ госу</w:t>
      </w:r>
      <w:r w:rsidRPr="00853BC0">
        <w:rPr>
          <w:rFonts w:eastAsia="Times-Roman"/>
          <w:sz w:val="28"/>
          <w:szCs w:val="28"/>
        </w:rPr>
        <w:t>дарственных и кооперативных у</w:t>
      </w:r>
      <w:r w:rsidR="005D5C2D" w:rsidRPr="00853BC0">
        <w:rPr>
          <w:rFonts w:eastAsia="Times-Roman"/>
          <w:sz w:val="28"/>
          <w:szCs w:val="28"/>
        </w:rPr>
        <w:t>чреждений на них имел определен</w:t>
      </w:r>
      <w:r w:rsidRPr="00853BC0">
        <w:rPr>
          <w:rFonts w:eastAsia="Times-Roman"/>
          <w:sz w:val="28"/>
          <w:szCs w:val="28"/>
        </w:rPr>
        <w:t>ные ограничения.</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Создание вечерних бирж не имело</w:t>
      </w:r>
      <w:r w:rsidR="005D5C2D" w:rsidRPr="00853BC0">
        <w:rPr>
          <w:rFonts w:eastAsia="Times-Roman"/>
          <w:sz w:val="28"/>
          <w:szCs w:val="28"/>
        </w:rPr>
        <w:t xml:space="preserve"> </w:t>
      </w:r>
      <w:r w:rsidRPr="00853BC0">
        <w:rPr>
          <w:rFonts w:eastAsia="Times-Roman"/>
          <w:sz w:val="28"/>
          <w:szCs w:val="28"/>
        </w:rPr>
        <w:t>аналогов в истории страны. Они с</w:t>
      </w:r>
      <w:r w:rsidR="005D5C2D" w:rsidRPr="00853BC0">
        <w:rPr>
          <w:rFonts w:eastAsia="Times-Roman"/>
          <w:sz w:val="28"/>
          <w:szCs w:val="28"/>
        </w:rPr>
        <w:t>тали прообразом современных аль</w:t>
      </w:r>
      <w:r w:rsidRPr="00853BC0">
        <w:rPr>
          <w:rFonts w:eastAsia="Times-Roman"/>
          <w:sz w:val="28"/>
          <w:szCs w:val="28"/>
        </w:rPr>
        <w:t>тернативных биржевых рынков.</w:t>
      </w:r>
      <w:r w:rsidR="005D5C2D" w:rsidRPr="00853BC0">
        <w:rPr>
          <w:rFonts w:eastAsia="Times-Roman"/>
          <w:sz w:val="28"/>
          <w:szCs w:val="28"/>
        </w:rPr>
        <w:t xml:space="preserve"> С завершением периода нэпа дея</w:t>
      </w:r>
      <w:r w:rsidRPr="00853BC0">
        <w:rPr>
          <w:rFonts w:eastAsia="Times-Roman"/>
          <w:sz w:val="28"/>
          <w:szCs w:val="28"/>
        </w:rPr>
        <w:t>тельность всех фондовых отделов бирж была прекращена, и рынок</w:t>
      </w:r>
      <w:r w:rsidR="005D5C2D" w:rsidRPr="00853BC0">
        <w:rPr>
          <w:rFonts w:eastAsia="Times-Roman"/>
          <w:sz w:val="28"/>
          <w:szCs w:val="28"/>
        </w:rPr>
        <w:t xml:space="preserve"> </w:t>
      </w:r>
      <w:r w:rsidRPr="00853BC0">
        <w:rPr>
          <w:rFonts w:eastAsia="Times-Roman"/>
          <w:sz w:val="28"/>
          <w:szCs w:val="28"/>
        </w:rPr>
        <w:t>ценных бумаг СССР окончательно стал государственным.</w:t>
      </w:r>
    </w:p>
    <w:p w:rsidR="005D5C2D" w:rsidRPr="00853BC0" w:rsidRDefault="007E184A"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Финансовая реформа </w:t>
      </w:r>
      <w:smartTag w:uri="urn:schemas-microsoft-com:office:smarttags" w:element="metricconverter">
        <w:smartTagPr>
          <w:attr w:name="ProductID" w:val="2007 г"/>
        </w:smartTagPr>
        <w:r w:rsidRPr="00853BC0">
          <w:rPr>
            <w:rFonts w:eastAsia="Times-Roman"/>
            <w:sz w:val="28"/>
            <w:szCs w:val="28"/>
          </w:rPr>
          <w:t>1930 г</w:t>
        </w:r>
      </w:smartTag>
      <w:r w:rsidRPr="00853BC0">
        <w:rPr>
          <w:rFonts w:eastAsia="Times-Roman"/>
          <w:sz w:val="28"/>
          <w:szCs w:val="28"/>
        </w:rPr>
        <w:t>. ликвидировала в СССР коммерческий кредит, а с ним и вексельную форму. Вексель в некоторой мере сохранился лишь во внешней торговле, где приходилось считаться с кредитной практикой западных госу</w:t>
      </w:r>
      <w:r w:rsidR="004D4D23" w:rsidRPr="00853BC0">
        <w:rPr>
          <w:rFonts w:eastAsia="Times-Roman"/>
          <w:sz w:val="28"/>
          <w:szCs w:val="28"/>
        </w:rPr>
        <w:t xml:space="preserve">дарств. Поэтому в </w:t>
      </w:r>
      <w:smartTag w:uri="urn:schemas-microsoft-com:office:smarttags" w:element="metricconverter">
        <w:smartTagPr>
          <w:attr w:name="ProductID" w:val="2007 г"/>
        </w:smartTagPr>
        <w:r w:rsidR="004D4D23" w:rsidRPr="00853BC0">
          <w:rPr>
            <w:rFonts w:eastAsia="Times-Roman"/>
            <w:sz w:val="28"/>
            <w:szCs w:val="28"/>
          </w:rPr>
          <w:t>1936</w:t>
        </w:r>
        <w:r w:rsidR="009235FE" w:rsidRPr="00853BC0">
          <w:rPr>
            <w:rFonts w:eastAsia="Times-Roman"/>
            <w:sz w:val="28"/>
            <w:szCs w:val="28"/>
          </w:rPr>
          <w:t xml:space="preserve"> </w:t>
        </w:r>
        <w:r w:rsidRPr="00853BC0">
          <w:rPr>
            <w:rFonts w:eastAsia="Times-Roman"/>
            <w:sz w:val="28"/>
            <w:szCs w:val="28"/>
          </w:rPr>
          <w:t>г</w:t>
        </w:r>
      </w:smartTag>
      <w:r w:rsidRPr="00853BC0">
        <w:rPr>
          <w:rFonts w:eastAsia="Times-Roman"/>
          <w:sz w:val="28"/>
          <w:szCs w:val="28"/>
        </w:rPr>
        <w:t>. СССР присоединился к Женевским вексельным конвенциям.</w:t>
      </w:r>
      <w:r w:rsidR="004D4D23" w:rsidRPr="00853BC0">
        <w:rPr>
          <w:rFonts w:eastAsia="Times-Roman"/>
          <w:sz w:val="28"/>
          <w:szCs w:val="28"/>
        </w:rPr>
        <w:t xml:space="preserve"> </w:t>
      </w:r>
      <w:r w:rsidR="007E52B2" w:rsidRPr="00853BC0">
        <w:rPr>
          <w:rFonts w:eastAsia="Times-Roman"/>
          <w:sz w:val="28"/>
          <w:szCs w:val="28"/>
        </w:rPr>
        <w:t>[</w:t>
      </w:r>
      <w:r w:rsidR="009235FE" w:rsidRPr="00853BC0">
        <w:rPr>
          <w:rFonts w:eastAsia="Times-Roman"/>
          <w:sz w:val="28"/>
          <w:szCs w:val="28"/>
        </w:rPr>
        <w:t>7</w:t>
      </w:r>
      <w:r w:rsidR="004D4D23" w:rsidRPr="00853BC0">
        <w:rPr>
          <w:rFonts w:eastAsia="Times-Roman"/>
          <w:sz w:val="28"/>
          <w:szCs w:val="28"/>
        </w:rPr>
        <w:t xml:space="preserve">, </w:t>
      </w:r>
      <w:r w:rsidR="007E52B2" w:rsidRPr="00853BC0">
        <w:rPr>
          <w:rFonts w:eastAsia="Times-Roman"/>
          <w:sz w:val="28"/>
          <w:szCs w:val="28"/>
        </w:rPr>
        <w:t>с.111].</w:t>
      </w:r>
    </w:p>
    <w:p w:rsidR="00853BC0" w:rsidRPr="00226315" w:rsidRDefault="00853BC0" w:rsidP="00853BC0">
      <w:pPr>
        <w:widowControl w:val="0"/>
        <w:autoSpaceDE w:val="0"/>
        <w:autoSpaceDN w:val="0"/>
        <w:adjustRightInd w:val="0"/>
        <w:spacing w:line="360" w:lineRule="auto"/>
        <w:ind w:firstLine="709"/>
        <w:jc w:val="both"/>
        <w:rPr>
          <w:color w:val="FFFFFF"/>
          <w:sz w:val="28"/>
        </w:rPr>
      </w:pPr>
      <w:r w:rsidRPr="00226315">
        <w:rPr>
          <w:color w:val="FFFFFF"/>
          <w:sz w:val="28"/>
        </w:rPr>
        <w:t>ценный бумага облигация финансовый рынок</w:t>
      </w:r>
    </w:p>
    <w:p w:rsidR="005D5C2D" w:rsidRPr="00853BC0" w:rsidRDefault="005D5C2D" w:rsidP="00853BC0">
      <w:pPr>
        <w:widowControl w:val="0"/>
        <w:autoSpaceDE w:val="0"/>
        <w:autoSpaceDN w:val="0"/>
        <w:adjustRightInd w:val="0"/>
        <w:spacing w:line="360" w:lineRule="auto"/>
        <w:ind w:firstLine="709"/>
        <w:jc w:val="both"/>
        <w:rPr>
          <w:sz w:val="28"/>
        </w:rPr>
      </w:pPr>
      <w:r w:rsidRPr="00853BC0">
        <w:rPr>
          <w:sz w:val="28"/>
        </w:rPr>
        <w:t xml:space="preserve">2.2 ОБРАЩЕНИЕ ЦЕННЫХ БУМАГ С НАЧАЛА 1930-х гг. до </w:t>
      </w:r>
      <w:smartTag w:uri="urn:schemas-microsoft-com:office:smarttags" w:element="metricconverter">
        <w:smartTagPr>
          <w:attr w:name="ProductID" w:val="2007 г"/>
        </w:smartTagPr>
        <w:r w:rsidRPr="00853BC0">
          <w:rPr>
            <w:sz w:val="28"/>
          </w:rPr>
          <w:t>1991 г</w:t>
        </w:r>
      </w:smartTag>
    </w:p>
    <w:p w:rsidR="00853BC0" w:rsidRDefault="00853BC0" w:rsidP="00853BC0">
      <w:pPr>
        <w:widowControl w:val="0"/>
        <w:autoSpaceDE w:val="0"/>
        <w:autoSpaceDN w:val="0"/>
        <w:adjustRightInd w:val="0"/>
        <w:spacing w:line="360" w:lineRule="auto"/>
        <w:ind w:firstLine="709"/>
        <w:jc w:val="both"/>
        <w:rPr>
          <w:rFonts w:eastAsia="Times-Roman"/>
          <w:sz w:val="28"/>
          <w:szCs w:val="28"/>
        </w:rPr>
      </w:pP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период с начала 1930-х по </w:t>
      </w:r>
      <w:smartTag w:uri="urn:schemas-microsoft-com:office:smarttags" w:element="metricconverter">
        <w:smartTagPr>
          <w:attr w:name="ProductID" w:val="2007 г"/>
        </w:smartTagPr>
        <w:r w:rsidRPr="00853BC0">
          <w:rPr>
            <w:rFonts w:eastAsia="Times-Roman"/>
            <w:sz w:val="28"/>
            <w:szCs w:val="28"/>
          </w:rPr>
          <w:t>1957 г</w:t>
        </w:r>
      </w:smartTag>
      <w:r w:rsidRPr="00853BC0">
        <w:rPr>
          <w:rFonts w:eastAsia="Times-Roman"/>
          <w:sz w:val="28"/>
          <w:szCs w:val="28"/>
        </w:rPr>
        <w:t>. правительство разместило</w:t>
      </w:r>
      <w:r w:rsidR="007E52B2" w:rsidRPr="00853BC0">
        <w:rPr>
          <w:rFonts w:eastAsia="Times-Roman"/>
          <w:sz w:val="28"/>
          <w:szCs w:val="28"/>
        </w:rPr>
        <w:t xml:space="preserve"> </w:t>
      </w:r>
      <w:r w:rsidR="00605041" w:rsidRPr="00853BC0">
        <w:rPr>
          <w:rFonts w:eastAsia="Times-Roman"/>
          <w:sz w:val="28"/>
          <w:szCs w:val="28"/>
        </w:rPr>
        <w:t>всего 45 займов</w:t>
      </w:r>
      <w:r w:rsidRPr="00853BC0">
        <w:rPr>
          <w:rFonts w:eastAsia="Times-Roman"/>
          <w:sz w:val="28"/>
          <w:szCs w:val="28"/>
        </w:rPr>
        <w:t>. Число эмиссий сократилось,</w:t>
      </w:r>
      <w:r w:rsidR="007E52B2" w:rsidRPr="00853BC0">
        <w:rPr>
          <w:rFonts w:eastAsia="Times-Roman"/>
          <w:sz w:val="28"/>
          <w:szCs w:val="28"/>
        </w:rPr>
        <w:t xml:space="preserve"> </w:t>
      </w:r>
      <w:r w:rsidRPr="00853BC0">
        <w:rPr>
          <w:rFonts w:eastAsia="Times-Roman"/>
          <w:sz w:val="28"/>
          <w:szCs w:val="28"/>
        </w:rPr>
        <w:t>однако объем заимствований нес</w:t>
      </w:r>
      <w:r w:rsidR="007E52B2" w:rsidRPr="00853BC0">
        <w:rPr>
          <w:rFonts w:eastAsia="Times-Roman"/>
          <w:sz w:val="28"/>
          <w:szCs w:val="28"/>
        </w:rPr>
        <w:t>равненно возрос, что было причи</w:t>
      </w:r>
      <w:r w:rsidRPr="00853BC0">
        <w:rPr>
          <w:rFonts w:eastAsia="Times-Roman"/>
          <w:sz w:val="28"/>
          <w:szCs w:val="28"/>
        </w:rPr>
        <w:t>ной влияния ряда объективных факторов на развитие экономики</w:t>
      </w:r>
      <w:r w:rsidR="007E52B2" w:rsidRPr="00853BC0">
        <w:rPr>
          <w:rFonts w:eastAsia="Times-Roman"/>
          <w:sz w:val="28"/>
          <w:szCs w:val="28"/>
        </w:rPr>
        <w:t xml:space="preserve"> </w:t>
      </w:r>
      <w:r w:rsidRPr="00853BC0">
        <w:rPr>
          <w:rFonts w:eastAsia="Times-Roman"/>
          <w:sz w:val="28"/>
          <w:szCs w:val="28"/>
        </w:rPr>
        <w:t xml:space="preserve">страны в этот период. Объем </w:t>
      </w:r>
      <w:r w:rsidRPr="00853BC0">
        <w:rPr>
          <w:rFonts w:eastAsia="Times-Bold"/>
          <w:bCs/>
          <w:sz w:val="28"/>
          <w:szCs w:val="28"/>
        </w:rPr>
        <w:t>заимствований государства</w:t>
      </w:r>
      <w:r w:rsidRPr="00853BC0">
        <w:rPr>
          <w:rFonts w:eastAsia="Times-Bold"/>
          <w:b/>
          <w:bCs/>
          <w:sz w:val="28"/>
          <w:szCs w:val="28"/>
        </w:rPr>
        <w:t xml:space="preserve"> </w:t>
      </w:r>
      <w:r w:rsidRPr="00853BC0">
        <w:rPr>
          <w:rFonts w:eastAsia="Times-Roman"/>
          <w:sz w:val="28"/>
          <w:szCs w:val="28"/>
        </w:rPr>
        <w:t>в довоенное время составил около 50 млрд руб., а в течение 1941 — 1945 гг. —</w:t>
      </w:r>
      <w:r w:rsidR="007E52B2" w:rsidRPr="00853BC0">
        <w:rPr>
          <w:rFonts w:eastAsia="Times-Roman"/>
          <w:sz w:val="28"/>
          <w:szCs w:val="28"/>
        </w:rPr>
        <w:t xml:space="preserve"> более 76 млрд руб. [</w:t>
      </w:r>
      <w:r w:rsidR="009235FE" w:rsidRPr="00853BC0">
        <w:rPr>
          <w:rFonts w:eastAsia="Times-Roman"/>
          <w:sz w:val="28"/>
          <w:szCs w:val="28"/>
        </w:rPr>
        <w:t>5</w:t>
      </w:r>
      <w:r w:rsidR="007E52B2" w:rsidRPr="00853BC0">
        <w:rPr>
          <w:rFonts w:eastAsia="Times-Roman"/>
          <w:sz w:val="28"/>
          <w:szCs w:val="28"/>
        </w:rPr>
        <w:t>, с.357].</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После войны, одновременно с денежной реформой, была п</w:t>
      </w:r>
      <w:r w:rsidR="007E52B2" w:rsidRPr="00853BC0">
        <w:rPr>
          <w:rFonts w:eastAsia="Times-Roman"/>
          <w:sz w:val="28"/>
          <w:szCs w:val="28"/>
        </w:rPr>
        <w:t>ро</w:t>
      </w:r>
      <w:r w:rsidRPr="00853BC0">
        <w:rPr>
          <w:rFonts w:eastAsia="Times-Roman"/>
          <w:sz w:val="28"/>
          <w:szCs w:val="28"/>
        </w:rPr>
        <w:t>ведена конверсия займов, распро</w:t>
      </w:r>
      <w:r w:rsidR="007E52B2" w:rsidRPr="00853BC0">
        <w:rPr>
          <w:rFonts w:eastAsia="Times-Roman"/>
          <w:sz w:val="28"/>
          <w:szCs w:val="28"/>
        </w:rPr>
        <w:t>страненных среди населения в пе</w:t>
      </w:r>
      <w:r w:rsidRPr="00853BC0">
        <w:rPr>
          <w:rFonts w:eastAsia="Times-Roman"/>
          <w:sz w:val="28"/>
          <w:szCs w:val="28"/>
        </w:rPr>
        <w:t xml:space="preserve">риод 1936—1946 гг., в облигации Государственного 2%-го займа </w:t>
      </w:r>
      <w:smartTag w:uri="urn:schemas-microsoft-com:office:smarttags" w:element="metricconverter">
        <w:smartTagPr>
          <w:attr w:name="ProductID" w:val="2007 г"/>
        </w:smartTagPr>
        <w:r w:rsidRPr="00853BC0">
          <w:rPr>
            <w:rFonts w:eastAsia="Times-Roman"/>
            <w:sz w:val="28"/>
            <w:szCs w:val="28"/>
          </w:rPr>
          <w:t>1948 г</w:t>
        </w:r>
      </w:smartTag>
      <w:r w:rsidRPr="00853BC0">
        <w:rPr>
          <w:rFonts w:eastAsia="Times-Roman"/>
          <w:sz w:val="28"/>
          <w:szCs w:val="28"/>
        </w:rPr>
        <w:t>.</w:t>
      </w:r>
      <w:r w:rsidR="00BC7E07" w:rsidRPr="00853BC0">
        <w:rPr>
          <w:rFonts w:eastAsia="Times-Roman"/>
          <w:sz w:val="28"/>
          <w:szCs w:val="28"/>
        </w:rPr>
        <w:t xml:space="preserve"> </w:t>
      </w:r>
      <w:r w:rsidRPr="00853BC0">
        <w:rPr>
          <w:rFonts w:eastAsia="Times-Roman"/>
          <w:sz w:val="28"/>
          <w:szCs w:val="28"/>
        </w:rPr>
        <w:t>Одновременно с этим проходи</w:t>
      </w:r>
      <w:r w:rsidR="00BC7E07" w:rsidRPr="00853BC0">
        <w:rPr>
          <w:rFonts w:eastAsia="Times-Roman"/>
          <w:sz w:val="28"/>
          <w:szCs w:val="28"/>
        </w:rPr>
        <w:t>ло размещение новых займов. Все</w:t>
      </w:r>
      <w:r w:rsidRPr="00853BC0">
        <w:rPr>
          <w:rFonts w:eastAsia="Times-Roman"/>
          <w:sz w:val="28"/>
          <w:szCs w:val="28"/>
        </w:rPr>
        <w:t xml:space="preserve">го с </w:t>
      </w:r>
      <w:smartTag w:uri="urn:schemas-microsoft-com:office:smarttags" w:element="metricconverter">
        <w:smartTagPr>
          <w:attr w:name="ProductID" w:val="2007 г"/>
        </w:smartTagPr>
        <w:r w:rsidRPr="00853BC0">
          <w:rPr>
            <w:rFonts w:eastAsia="Times-Roman"/>
            <w:sz w:val="28"/>
            <w:szCs w:val="28"/>
          </w:rPr>
          <w:t>1947 г</w:t>
        </w:r>
      </w:smartTag>
      <w:r w:rsidRPr="00853BC0">
        <w:rPr>
          <w:rFonts w:eastAsia="Times-Roman"/>
          <w:sz w:val="28"/>
          <w:szCs w:val="28"/>
        </w:rPr>
        <w:t>. были выпущены облигации 11 займов на сумму около</w:t>
      </w:r>
      <w:r w:rsidR="00BC7E07" w:rsidRPr="00853BC0">
        <w:rPr>
          <w:rFonts w:eastAsia="Times-Roman"/>
          <w:sz w:val="28"/>
          <w:szCs w:val="28"/>
        </w:rPr>
        <w:t xml:space="preserve"> </w:t>
      </w:r>
      <w:r w:rsidRPr="00853BC0">
        <w:rPr>
          <w:rFonts w:eastAsia="Times-Roman"/>
          <w:sz w:val="28"/>
          <w:szCs w:val="28"/>
        </w:rPr>
        <w:t xml:space="preserve">26 млрд руб. (в масштабе цен после реформы </w:t>
      </w:r>
      <w:smartTag w:uri="urn:schemas-microsoft-com:office:smarttags" w:element="metricconverter">
        <w:smartTagPr>
          <w:attr w:name="ProductID" w:val="2007 г"/>
        </w:smartTagPr>
        <w:r w:rsidRPr="00853BC0">
          <w:rPr>
            <w:rFonts w:eastAsia="Times-Roman"/>
            <w:sz w:val="28"/>
            <w:szCs w:val="28"/>
          </w:rPr>
          <w:t>1961 г</w:t>
        </w:r>
      </w:smartTag>
      <w:r w:rsidR="004B2CFF" w:rsidRPr="00853BC0">
        <w:rPr>
          <w:rFonts w:eastAsia="Times-Roman"/>
          <w:sz w:val="28"/>
          <w:szCs w:val="28"/>
        </w:rPr>
        <w:t>.). [</w:t>
      </w:r>
      <w:r w:rsidR="009235FE" w:rsidRPr="00853BC0">
        <w:rPr>
          <w:rFonts w:eastAsia="Times-Roman"/>
          <w:sz w:val="28"/>
          <w:szCs w:val="28"/>
        </w:rPr>
        <w:t>5</w:t>
      </w:r>
      <w:r w:rsidR="004B2CFF" w:rsidRPr="00853BC0">
        <w:rPr>
          <w:rFonts w:eastAsia="Times-Roman"/>
          <w:sz w:val="28"/>
          <w:szCs w:val="28"/>
        </w:rPr>
        <w:t xml:space="preserve">, с.358]. </w:t>
      </w:r>
      <w:r w:rsidRPr="00853BC0">
        <w:rPr>
          <w:rFonts w:eastAsia="Times-Roman"/>
          <w:sz w:val="28"/>
          <w:szCs w:val="28"/>
        </w:rPr>
        <w:t>Облигации</w:t>
      </w:r>
      <w:r w:rsidR="00BC7E07" w:rsidRPr="00853BC0">
        <w:rPr>
          <w:rFonts w:eastAsia="Times-Roman"/>
          <w:sz w:val="28"/>
          <w:szCs w:val="28"/>
        </w:rPr>
        <w:t xml:space="preserve"> </w:t>
      </w:r>
      <w:r w:rsidRPr="00853BC0">
        <w:rPr>
          <w:rFonts w:eastAsia="Times-Roman"/>
          <w:sz w:val="28"/>
          <w:szCs w:val="28"/>
        </w:rPr>
        <w:t>государственных займов не могли приносить населению ощутимых</w:t>
      </w:r>
      <w:r w:rsidR="00BC7E07" w:rsidRPr="00853BC0">
        <w:rPr>
          <w:rFonts w:eastAsia="Times-Roman"/>
          <w:sz w:val="28"/>
          <w:szCs w:val="28"/>
        </w:rPr>
        <w:t xml:space="preserve"> </w:t>
      </w:r>
      <w:r w:rsidRPr="00853BC0">
        <w:rPr>
          <w:rFonts w:eastAsia="Times-Roman"/>
          <w:sz w:val="28"/>
          <w:szCs w:val="28"/>
        </w:rPr>
        <w:t>выгод, поскольку установленные</w:t>
      </w:r>
      <w:r w:rsidR="00BC7E07" w:rsidRPr="00853BC0">
        <w:rPr>
          <w:rFonts w:eastAsia="Times-Roman"/>
          <w:sz w:val="28"/>
          <w:szCs w:val="28"/>
        </w:rPr>
        <w:t xml:space="preserve"> размеры доходов были весьма не</w:t>
      </w:r>
      <w:r w:rsidRPr="00853BC0">
        <w:rPr>
          <w:rFonts w:eastAsia="Times-Roman"/>
          <w:sz w:val="28"/>
          <w:szCs w:val="28"/>
        </w:rPr>
        <w:t>привлекательны. Непривлекательность облигаций</w:t>
      </w:r>
      <w:r w:rsidR="00BC7E07" w:rsidRPr="00853BC0">
        <w:rPr>
          <w:rFonts w:eastAsia="Times-Roman"/>
          <w:sz w:val="28"/>
          <w:szCs w:val="28"/>
        </w:rPr>
        <w:t xml:space="preserve"> </w:t>
      </w:r>
      <w:r w:rsidRPr="00853BC0">
        <w:rPr>
          <w:rFonts w:eastAsia="Times-Roman"/>
          <w:sz w:val="28"/>
          <w:szCs w:val="28"/>
        </w:rPr>
        <w:t>зачастую компенсировалась полит</w:t>
      </w:r>
      <w:r w:rsidR="00BC7E07" w:rsidRPr="00853BC0">
        <w:rPr>
          <w:rFonts w:eastAsia="Times-Roman"/>
          <w:sz w:val="28"/>
          <w:szCs w:val="28"/>
        </w:rPr>
        <w:t>ическим давлением в ходе их раз</w:t>
      </w:r>
      <w:r w:rsidRPr="00853BC0">
        <w:rPr>
          <w:rFonts w:eastAsia="Times-Roman"/>
          <w:sz w:val="28"/>
          <w:szCs w:val="28"/>
        </w:rPr>
        <w:t>мещения. Нередко часть зара</w:t>
      </w:r>
      <w:r w:rsidR="00BC7E07" w:rsidRPr="00853BC0">
        <w:rPr>
          <w:rFonts w:eastAsia="Times-Roman"/>
          <w:sz w:val="28"/>
          <w:szCs w:val="28"/>
        </w:rPr>
        <w:t>ботной платы трудящихся принуди</w:t>
      </w:r>
      <w:r w:rsidRPr="00853BC0">
        <w:rPr>
          <w:rFonts w:eastAsia="Times-Roman"/>
          <w:sz w:val="28"/>
          <w:szCs w:val="28"/>
        </w:rPr>
        <w:t xml:space="preserve">тельно выдавалась облигациями. </w:t>
      </w:r>
      <w:r w:rsidR="00BC7E07" w:rsidRPr="00853BC0">
        <w:rPr>
          <w:rFonts w:eastAsia="Times-Roman"/>
          <w:sz w:val="28"/>
          <w:szCs w:val="28"/>
        </w:rPr>
        <w:t>Это позволяло правительству осу</w:t>
      </w:r>
      <w:r w:rsidRPr="00853BC0">
        <w:rPr>
          <w:rFonts w:eastAsia="Times-Roman"/>
          <w:sz w:val="28"/>
          <w:szCs w:val="28"/>
        </w:rPr>
        <w:t>ществлять крупномасштабные заимствования среди широких слоев</w:t>
      </w:r>
      <w:r w:rsidR="00BC7E07" w:rsidRPr="00853BC0">
        <w:rPr>
          <w:rFonts w:eastAsia="Times-Roman"/>
          <w:sz w:val="28"/>
          <w:szCs w:val="28"/>
        </w:rPr>
        <w:t xml:space="preserve"> </w:t>
      </w:r>
      <w:r w:rsidRPr="00853BC0">
        <w:rPr>
          <w:rFonts w:eastAsia="Times-Roman"/>
          <w:sz w:val="28"/>
          <w:szCs w:val="28"/>
        </w:rPr>
        <w:t>населения. В 1950-е годы, напри</w:t>
      </w:r>
      <w:r w:rsidR="00BC7E07" w:rsidRPr="00853BC0">
        <w:rPr>
          <w:rFonts w:eastAsia="Times-Roman"/>
          <w:sz w:val="28"/>
          <w:szCs w:val="28"/>
        </w:rPr>
        <w:t>мер, число держателей государст</w:t>
      </w:r>
      <w:r w:rsidRPr="00853BC0">
        <w:rPr>
          <w:rFonts w:eastAsia="Times-Roman"/>
          <w:sz w:val="28"/>
          <w:szCs w:val="28"/>
        </w:rPr>
        <w:t>венных облигаций превышало 70 млн чел.</w:t>
      </w:r>
      <w:r w:rsidR="00605041" w:rsidRPr="00853BC0">
        <w:rPr>
          <w:rFonts w:eastAsia="Times-Roman"/>
          <w:sz w:val="28"/>
          <w:szCs w:val="28"/>
        </w:rPr>
        <w:t xml:space="preserve"> [</w:t>
      </w:r>
      <w:r w:rsidR="009235FE" w:rsidRPr="00853BC0">
        <w:rPr>
          <w:rFonts w:eastAsia="Times-Roman"/>
          <w:sz w:val="28"/>
          <w:szCs w:val="28"/>
        </w:rPr>
        <w:t>5</w:t>
      </w:r>
      <w:r w:rsidR="00605041" w:rsidRPr="00853BC0">
        <w:rPr>
          <w:rFonts w:eastAsia="Times-Roman"/>
          <w:sz w:val="28"/>
          <w:szCs w:val="28"/>
        </w:rPr>
        <w:t>, с.358]</w:t>
      </w:r>
      <w:r w:rsidR="004B2CFF" w:rsidRPr="00853BC0">
        <w:rPr>
          <w:rFonts w:eastAsia="Times-Roman"/>
          <w:sz w:val="28"/>
          <w:szCs w:val="28"/>
        </w:rPr>
        <w:t>.</w:t>
      </w:r>
    </w:p>
    <w:p w:rsidR="00F81FBB" w:rsidRPr="00853BC0" w:rsidRDefault="00F81FBB"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Привлекая огромные денежные ресурсы, государство не обеспечивало эффективности их использования и поэтому не всегда своевременно справлялось со своими обязательствами по займам. В таких случаях обычно предпринимались конверсии одних займов в другие. В СССР в апреле </w:t>
      </w:r>
      <w:smartTag w:uri="urn:schemas-microsoft-com:office:smarttags" w:element="metricconverter">
        <w:smartTagPr>
          <w:attr w:name="ProductID" w:val="2007 г"/>
        </w:smartTagPr>
        <w:r w:rsidRPr="00853BC0">
          <w:rPr>
            <w:rFonts w:eastAsia="Times-Roman"/>
            <w:sz w:val="28"/>
            <w:szCs w:val="28"/>
          </w:rPr>
          <w:t>1957 г</w:t>
        </w:r>
      </w:smartTag>
      <w:r w:rsidRPr="00853BC0">
        <w:rPr>
          <w:rFonts w:eastAsia="Times-Roman"/>
          <w:sz w:val="28"/>
          <w:szCs w:val="28"/>
        </w:rPr>
        <w:t xml:space="preserve">. было принято беспрецедентное решение об отсрочке на 20 лет начала погашения послевоенных займов, что существенно подорвало доверие граждан к способности правительства выполнять свои обязательства. В результате этой акции активность эмиссии государственных бумаг надолго была значительно снижена. Погашение замороженных послевоенных займов началось немного ранее объявленных сроков — в </w:t>
      </w:r>
      <w:smartTag w:uri="urn:schemas-microsoft-com:office:smarttags" w:element="metricconverter">
        <w:smartTagPr>
          <w:attr w:name="ProductID" w:val="2007 г"/>
        </w:smartTagPr>
        <w:r w:rsidRPr="00853BC0">
          <w:rPr>
            <w:rFonts w:eastAsia="Times-Roman"/>
            <w:sz w:val="28"/>
            <w:szCs w:val="28"/>
          </w:rPr>
          <w:t>1974 г</w:t>
        </w:r>
      </w:smartTag>
      <w:r w:rsidRPr="00853BC0">
        <w:rPr>
          <w:rFonts w:eastAsia="Times-Roman"/>
          <w:sz w:val="28"/>
          <w:szCs w:val="28"/>
        </w:rPr>
        <w:t xml:space="preserve">. и завершилось к концу </w:t>
      </w:r>
      <w:smartTag w:uri="urn:schemas-microsoft-com:office:smarttags" w:element="metricconverter">
        <w:smartTagPr>
          <w:attr w:name="ProductID" w:val="2007 г"/>
        </w:smartTagPr>
        <w:r w:rsidRPr="00853BC0">
          <w:rPr>
            <w:rFonts w:eastAsia="Times-Roman"/>
            <w:sz w:val="28"/>
            <w:szCs w:val="28"/>
          </w:rPr>
          <w:t>1991 г</w:t>
        </w:r>
      </w:smartTag>
      <w:r w:rsidRPr="00853BC0">
        <w:rPr>
          <w:rFonts w:eastAsia="Times-Roman"/>
          <w:sz w:val="28"/>
          <w:szCs w:val="28"/>
        </w:rPr>
        <w:t xml:space="preserve">. </w:t>
      </w:r>
    </w:p>
    <w:p w:rsidR="00DB0FE0" w:rsidRPr="00853BC0" w:rsidRDefault="004B2CF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Больш</w:t>
      </w:r>
      <w:r w:rsidR="009235FE" w:rsidRPr="00853BC0">
        <w:rPr>
          <w:rFonts w:eastAsia="Times-Roman"/>
          <w:sz w:val="28"/>
          <w:szCs w:val="28"/>
        </w:rPr>
        <w:t>е</w:t>
      </w:r>
      <w:r w:rsidRPr="00853BC0">
        <w:rPr>
          <w:rFonts w:eastAsia="Times-Roman"/>
          <w:sz w:val="28"/>
          <w:szCs w:val="28"/>
        </w:rPr>
        <w:t>й популярностью</w:t>
      </w:r>
      <w:r w:rsidR="008353CA" w:rsidRPr="00853BC0">
        <w:rPr>
          <w:rFonts w:eastAsia="Times-Roman"/>
          <w:sz w:val="28"/>
          <w:szCs w:val="28"/>
        </w:rPr>
        <w:t xml:space="preserve"> у населения СССР пользовались свободнообращающиеся выигрышные займы, первый выпуск которых состоялся в </w:t>
      </w:r>
      <w:smartTag w:uri="urn:schemas-microsoft-com:office:smarttags" w:element="metricconverter">
        <w:smartTagPr>
          <w:attr w:name="ProductID" w:val="2007 г"/>
        </w:smartTagPr>
        <w:r w:rsidR="008353CA" w:rsidRPr="00853BC0">
          <w:rPr>
            <w:rFonts w:eastAsia="Times-Roman"/>
            <w:sz w:val="28"/>
            <w:szCs w:val="28"/>
          </w:rPr>
          <w:t>1947 г</w:t>
        </w:r>
      </w:smartTag>
      <w:r w:rsidR="008353CA" w:rsidRPr="00853BC0">
        <w:rPr>
          <w:rFonts w:eastAsia="Times-Roman"/>
          <w:sz w:val="28"/>
          <w:szCs w:val="28"/>
        </w:rPr>
        <w:t xml:space="preserve">. Данный заём был эмитирован на 20-летний срок, строго в установленное время проводились тиражи погашения, а облигации продолжали свободно покупаться и продаваться через сберкассы. Выигрыш приходился на каждую четвёртую облигацию. Следующий свободнообращающийся заём был выпущен в </w:t>
      </w:r>
      <w:smartTag w:uri="urn:schemas-microsoft-com:office:smarttags" w:element="metricconverter">
        <w:smartTagPr>
          <w:attr w:name="ProductID" w:val="2007 г"/>
        </w:smartTagPr>
        <w:r w:rsidR="008353CA" w:rsidRPr="00853BC0">
          <w:rPr>
            <w:rFonts w:eastAsia="Times-Roman"/>
            <w:sz w:val="28"/>
            <w:szCs w:val="28"/>
          </w:rPr>
          <w:t>1966 г</w:t>
        </w:r>
      </w:smartTag>
      <w:r w:rsidR="008353CA" w:rsidRPr="00853BC0">
        <w:rPr>
          <w:rFonts w:eastAsia="Times-Roman"/>
          <w:sz w:val="28"/>
          <w:szCs w:val="28"/>
        </w:rPr>
        <w:t>. в основном на тех же условиях, т.е. сроком на 20 лет, с доходностью 3% годовых, номинал облигаций составлял 20 и 10 руб. Для повышения заинтересованности населения была повышена вероятность получения выигрыша по облигации: теперь выигрыш выпадал на каждую третью облигацию. Это было достигнуто за счет увеличения числа средних (по 500 и 100 руб.) и минимальных (по 40 руб.) выигрышей и отказа от выигрыша в 10 тыс. руб. сберкассы продавали облигации по курсовой стоимости, которая менялась каждые 15 дней между тиражами (в пределах соответственно</w:t>
      </w:r>
      <w:r w:rsidR="00F81FBB" w:rsidRPr="00853BC0">
        <w:rPr>
          <w:rFonts w:eastAsia="Times-Roman"/>
          <w:sz w:val="28"/>
          <w:szCs w:val="28"/>
        </w:rPr>
        <w:t xml:space="preserve"> 49 и 20 коп. за облигацию), а принимались обратно по номинальной стоимости. После проведения последнего тиража по займу </w:t>
      </w:r>
      <w:smartTag w:uri="urn:schemas-microsoft-com:office:smarttags" w:element="metricconverter">
        <w:smartTagPr>
          <w:attr w:name="ProductID" w:val="2007 г"/>
        </w:smartTagPr>
        <w:r w:rsidR="00F81FBB" w:rsidRPr="00853BC0">
          <w:rPr>
            <w:rFonts w:eastAsia="Times-Roman"/>
            <w:sz w:val="28"/>
            <w:szCs w:val="28"/>
          </w:rPr>
          <w:t>1947 г</w:t>
        </w:r>
      </w:smartTag>
      <w:r w:rsidR="00F81FBB" w:rsidRPr="00853BC0">
        <w:rPr>
          <w:rFonts w:eastAsia="Times-Roman"/>
          <w:sz w:val="28"/>
          <w:szCs w:val="28"/>
        </w:rPr>
        <w:t xml:space="preserve">. владельцам было предоставлено право обменять до 1.07.1968 г. свои облигации на облигации нового займа без курсовой разницы, эта мера позволила обменять 9/10 облигаций займа </w:t>
      </w:r>
      <w:smartTag w:uri="urn:schemas-microsoft-com:office:smarttags" w:element="metricconverter">
        <w:smartTagPr>
          <w:attr w:name="ProductID" w:val="2007 г"/>
        </w:smartTagPr>
        <w:r w:rsidR="00F81FBB" w:rsidRPr="00853BC0">
          <w:rPr>
            <w:rFonts w:eastAsia="Times-Roman"/>
            <w:sz w:val="28"/>
            <w:szCs w:val="28"/>
          </w:rPr>
          <w:t>1947 г</w:t>
        </w:r>
      </w:smartTag>
      <w:r w:rsidR="00F81FBB" w:rsidRPr="00853BC0">
        <w:rPr>
          <w:rFonts w:eastAsia="Times-Roman"/>
          <w:sz w:val="28"/>
          <w:szCs w:val="28"/>
        </w:rPr>
        <w:t>., имевшихся на руках у населения.</w:t>
      </w:r>
      <w:r w:rsidR="00DB0FE0" w:rsidRPr="00853BC0">
        <w:rPr>
          <w:rFonts w:eastAsia="Times-Roman"/>
          <w:sz w:val="28"/>
          <w:szCs w:val="28"/>
        </w:rPr>
        <w:t xml:space="preserve"> [</w:t>
      </w:r>
      <w:r w:rsidR="009235FE" w:rsidRPr="00853BC0">
        <w:rPr>
          <w:rFonts w:eastAsia="Times-Roman"/>
          <w:sz w:val="28"/>
          <w:szCs w:val="28"/>
        </w:rPr>
        <w:t>8</w:t>
      </w:r>
      <w:r w:rsidR="00DB0FE0" w:rsidRPr="00853BC0">
        <w:rPr>
          <w:rFonts w:eastAsia="Times-Roman"/>
          <w:sz w:val="28"/>
          <w:szCs w:val="28"/>
        </w:rPr>
        <w:t>, с.13-14]</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 предреформенный пери</w:t>
      </w:r>
      <w:r w:rsidR="00BC7E07" w:rsidRPr="00853BC0">
        <w:rPr>
          <w:rFonts w:eastAsia="Times-Roman"/>
          <w:sz w:val="28"/>
          <w:szCs w:val="28"/>
        </w:rPr>
        <w:t>од в СССР предпринимались много</w:t>
      </w:r>
      <w:r w:rsidRPr="00853BC0">
        <w:rPr>
          <w:rFonts w:eastAsia="Times-Roman"/>
          <w:sz w:val="28"/>
          <w:szCs w:val="28"/>
        </w:rPr>
        <w:t xml:space="preserve">численные неудачные попытки эмиссии разных видов </w:t>
      </w:r>
      <w:r w:rsidR="00BC7E07" w:rsidRPr="00853BC0">
        <w:rPr>
          <w:rFonts w:eastAsia="Times-Bold"/>
          <w:bCs/>
          <w:sz w:val="28"/>
          <w:szCs w:val="28"/>
        </w:rPr>
        <w:t>государствен</w:t>
      </w:r>
      <w:r w:rsidRPr="00853BC0">
        <w:rPr>
          <w:rFonts w:eastAsia="Times-Bold"/>
          <w:bCs/>
          <w:sz w:val="28"/>
          <w:szCs w:val="28"/>
        </w:rPr>
        <w:t>ных облигаций.</w:t>
      </w:r>
      <w:r w:rsidRPr="00853BC0">
        <w:rPr>
          <w:rFonts w:eastAsia="Times-Bold"/>
          <w:b/>
          <w:bCs/>
          <w:sz w:val="28"/>
          <w:szCs w:val="28"/>
        </w:rPr>
        <w:t xml:space="preserve"> </w:t>
      </w:r>
      <w:r w:rsidRPr="00853BC0">
        <w:rPr>
          <w:rFonts w:eastAsia="Times-Roman"/>
          <w:sz w:val="28"/>
          <w:szCs w:val="28"/>
        </w:rPr>
        <w:t xml:space="preserve">В </w:t>
      </w:r>
      <w:smartTag w:uri="urn:schemas-microsoft-com:office:smarttags" w:element="metricconverter">
        <w:smartTagPr>
          <w:attr w:name="ProductID" w:val="2007 г"/>
        </w:smartTagPr>
        <w:r w:rsidRPr="00853BC0">
          <w:rPr>
            <w:rFonts w:eastAsia="Times-Roman"/>
            <w:sz w:val="28"/>
            <w:szCs w:val="28"/>
          </w:rPr>
          <w:t>1990 г</w:t>
        </w:r>
      </w:smartTag>
      <w:r w:rsidRPr="00853BC0">
        <w:rPr>
          <w:rFonts w:eastAsia="Times-Roman"/>
          <w:sz w:val="28"/>
          <w:szCs w:val="28"/>
        </w:rPr>
        <w:t>. среди населения начал распространяться</w:t>
      </w:r>
      <w:r w:rsidR="00BC7E07" w:rsidRPr="00853BC0">
        <w:rPr>
          <w:rFonts w:eastAsia="Times-Roman"/>
          <w:sz w:val="28"/>
          <w:szCs w:val="28"/>
        </w:rPr>
        <w:t xml:space="preserve"> </w:t>
      </w:r>
      <w:r w:rsidRPr="00853BC0">
        <w:rPr>
          <w:rFonts w:eastAsia="Times-Roman"/>
          <w:sz w:val="28"/>
          <w:szCs w:val="28"/>
        </w:rPr>
        <w:t>целевой беспроцентный заем, погашение которого планировалось</w:t>
      </w:r>
      <w:r w:rsidR="00BC7E07" w:rsidRPr="00853BC0">
        <w:rPr>
          <w:rFonts w:eastAsia="Times-Roman"/>
          <w:sz w:val="28"/>
          <w:szCs w:val="28"/>
        </w:rPr>
        <w:t xml:space="preserve"> </w:t>
      </w:r>
      <w:r w:rsidRPr="00853BC0">
        <w:rPr>
          <w:rFonts w:eastAsia="Times-Roman"/>
          <w:sz w:val="28"/>
          <w:szCs w:val="28"/>
        </w:rPr>
        <w:t>через три года дефицитными в то время товарами долгосрочного</w:t>
      </w:r>
      <w:r w:rsidR="00BC7E07" w:rsidRPr="00853BC0">
        <w:rPr>
          <w:rFonts w:eastAsia="Times-Roman"/>
          <w:sz w:val="28"/>
          <w:szCs w:val="28"/>
        </w:rPr>
        <w:t xml:space="preserve"> </w:t>
      </w:r>
      <w:r w:rsidRPr="00853BC0">
        <w:rPr>
          <w:rFonts w:eastAsia="Times-Roman"/>
          <w:sz w:val="28"/>
          <w:szCs w:val="28"/>
        </w:rPr>
        <w:t>пользования, аналогично натуральным займам 1920-х годов. Однако</w:t>
      </w:r>
      <w:r w:rsidR="00BC7E07" w:rsidRPr="00853BC0">
        <w:rPr>
          <w:rFonts w:eastAsia="Times-Roman"/>
          <w:sz w:val="28"/>
          <w:szCs w:val="28"/>
        </w:rPr>
        <w:t xml:space="preserve"> </w:t>
      </w:r>
      <w:r w:rsidRPr="00853BC0">
        <w:rPr>
          <w:rFonts w:eastAsia="Times-Roman"/>
          <w:sz w:val="28"/>
          <w:szCs w:val="28"/>
        </w:rPr>
        <w:t>высокий уровень инфляции в стране вскоре привел к прекращению</w:t>
      </w:r>
      <w:r w:rsidR="00BC7E07" w:rsidRPr="00853BC0">
        <w:rPr>
          <w:rFonts w:eastAsia="Times-Roman"/>
          <w:sz w:val="28"/>
          <w:szCs w:val="28"/>
        </w:rPr>
        <w:t xml:space="preserve"> </w:t>
      </w:r>
      <w:r w:rsidRPr="00853BC0">
        <w:rPr>
          <w:rFonts w:eastAsia="Times-Roman"/>
          <w:sz w:val="28"/>
          <w:szCs w:val="28"/>
        </w:rPr>
        <w:t>ег</w:t>
      </w:r>
      <w:r w:rsidR="00BC7E07" w:rsidRPr="00853BC0">
        <w:rPr>
          <w:rFonts w:eastAsia="Times-Roman"/>
          <w:sz w:val="28"/>
          <w:szCs w:val="28"/>
        </w:rPr>
        <w:t>о размещения.</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Также был предпринят выпуск государственных казначейских</w:t>
      </w:r>
      <w:r w:rsidR="00BC7E07" w:rsidRPr="00853BC0">
        <w:rPr>
          <w:rFonts w:eastAsia="Times-Roman"/>
          <w:sz w:val="28"/>
          <w:szCs w:val="28"/>
        </w:rPr>
        <w:t xml:space="preserve"> </w:t>
      </w:r>
      <w:r w:rsidRPr="00853BC0">
        <w:rPr>
          <w:rFonts w:eastAsia="Times-Roman"/>
          <w:sz w:val="28"/>
          <w:szCs w:val="28"/>
        </w:rPr>
        <w:t xml:space="preserve">обязательств </w:t>
      </w:r>
      <w:smartTag w:uri="urn:schemas-microsoft-com:office:smarttags" w:element="metricconverter">
        <w:smartTagPr>
          <w:attr w:name="ProductID" w:val="2007 г"/>
        </w:smartTagPr>
        <w:r w:rsidRPr="00853BC0">
          <w:rPr>
            <w:rFonts w:eastAsia="Times-Roman"/>
            <w:sz w:val="28"/>
            <w:szCs w:val="28"/>
          </w:rPr>
          <w:t>1990 г</w:t>
        </w:r>
      </w:smartTag>
      <w:r w:rsidRPr="00853BC0">
        <w:rPr>
          <w:rFonts w:eastAsia="Times-Roman"/>
          <w:sz w:val="28"/>
          <w:szCs w:val="28"/>
        </w:rPr>
        <w:t xml:space="preserve">. сроком на </w:t>
      </w:r>
      <w:r w:rsidR="00BC7E07" w:rsidRPr="00853BC0">
        <w:rPr>
          <w:rFonts w:eastAsia="Times-Roman"/>
          <w:sz w:val="28"/>
          <w:szCs w:val="28"/>
        </w:rPr>
        <w:t>16 лет и доходностью 5%, предна</w:t>
      </w:r>
      <w:r w:rsidRPr="00853BC0">
        <w:rPr>
          <w:rFonts w:eastAsia="Times-Roman"/>
          <w:sz w:val="28"/>
          <w:szCs w:val="28"/>
        </w:rPr>
        <w:t>значенных для населения. Вскоре</w:t>
      </w:r>
      <w:r w:rsidR="00BC7E07" w:rsidRPr="00853BC0">
        <w:rPr>
          <w:rFonts w:eastAsia="Times-Roman"/>
          <w:sz w:val="28"/>
          <w:szCs w:val="28"/>
        </w:rPr>
        <w:t>, в целях повышения их привлека</w:t>
      </w:r>
      <w:r w:rsidRPr="00853BC0">
        <w:rPr>
          <w:rFonts w:eastAsia="Times-Roman"/>
          <w:sz w:val="28"/>
          <w:szCs w:val="28"/>
        </w:rPr>
        <w:t>тельности, срок обращения пришлось снизить вдвое, а доходность</w:t>
      </w:r>
      <w:r w:rsidR="00BC7E07" w:rsidRPr="00853BC0">
        <w:rPr>
          <w:rFonts w:eastAsia="Times-Roman"/>
          <w:sz w:val="28"/>
          <w:szCs w:val="28"/>
        </w:rPr>
        <w:t xml:space="preserve"> </w:t>
      </w:r>
      <w:r w:rsidRPr="00853BC0">
        <w:rPr>
          <w:rFonts w:eastAsia="Times-Roman"/>
          <w:sz w:val="28"/>
          <w:szCs w:val="28"/>
        </w:rPr>
        <w:t>повысить в том же размере. Предпринятые меры лишь ненадолго</w:t>
      </w:r>
      <w:r w:rsidR="00BC7E07" w:rsidRPr="00853BC0">
        <w:rPr>
          <w:rFonts w:eastAsia="Times-Roman"/>
          <w:sz w:val="28"/>
          <w:szCs w:val="28"/>
        </w:rPr>
        <w:t xml:space="preserve"> </w:t>
      </w:r>
      <w:r w:rsidRPr="00853BC0">
        <w:rPr>
          <w:rFonts w:eastAsia="Times-Roman"/>
          <w:sz w:val="28"/>
          <w:szCs w:val="28"/>
        </w:rPr>
        <w:t>оживили реализацию этих бумаг.</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 это же время на 16-летний</w:t>
      </w:r>
      <w:r w:rsidR="00BC7E07" w:rsidRPr="00853BC0">
        <w:rPr>
          <w:rFonts w:eastAsia="Times-Roman"/>
          <w:sz w:val="28"/>
          <w:szCs w:val="28"/>
        </w:rPr>
        <w:t xml:space="preserve"> срок была проведена эмиссия об</w:t>
      </w:r>
      <w:r w:rsidRPr="00853BC0">
        <w:rPr>
          <w:rFonts w:eastAsia="Times-Roman"/>
          <w:sz w:val="28"/>
          <w:szCs w:val="28"/>
        </w:rPr>
        <w:t xml:space="preserve">лигаций Государственного внутреннего 5%-го займа СССР </w:t>
      </w:r>
      <w:smartTag w:uri="urn:schemas-microsoft-com:office:smarttags" w:element="metricconverter">
        <w:smartTagPr>
          <w:attr w:name="ProductID" w:val="2007 г"/>
        </w:smartTagPr>
        <w:r w:rsidRPr="00853BC0">
          <w:rPr>
            <w:rFonts w:eastAsia="Times-Roman"/>
            <w:sz w:val="28"/>
            <w:szCs w:val="28"/>
          </w:rPr>
          <w:t>1990 г</w:t>
        </w:r>
      </w:smartTag>
      <w:r w:rsidRPr="00853BC0">
        <w:rPr>
          <w:rFonts w:eastAsia="Times-Roman"/>
          <w:sz w:val="28"/>
          <w:szCs w:val="28"/>
        </w:rPr>
        <w:t>.,</w:t>
      </w:r>
      <w:r w:rsidR="00BC7E07" w:rsidRPr="00853BC0">
        <w:rPr>
          <w:rFonts w:eastAsia="Times-Roman"/>
          <w:sz w:val="28"/>
          <w:szCs w:val="28"/>
        </w:rPr>
        <w:t xml:space="preserve"> </w:t>
      </w:r>
      <w:r w:rsidRPr="00853BC0">
        <w:rPr>
          <w:rFonts w:eastAsia="Times-Roman"/>
          <w:sz w:val="28"/>
          <w:szCs w:val="28"/>
        </w:rPr>
        <w:t>предназначенного для добровольного</w:t>
      </w:r>
      <w:r w:rsidR="00BC7E07" w:rsidRPr="00853BC0">
        <w:rPr>
          <w:rFonts w:eastAsia="Times-Roman"/>
          <w:sz w:val="28"/>
          <w:szCs w:val="28"/>
        </w:rPr>
        <w:t xml:space="preserve"> размещения среди юридиче</w:t>
      </w:r>
      <w:r w:rsidRPr="00853BC0">
        <w:rPr>
          <w:rFonts w:eastAsia="Times-Roman"/>
          <w:sz w:val="28"/>
          <w:szCs w:val="28"/>
        </w:rPr>
        <w:t>ских лиц и общественных организаций, с ежегодной выплатой им</w:t>
      </w:r>
      <w:r w:rsidR="00BC7E07" w:rsidRPr="00853BC0">
        <w:rPr>
          <w:rFonts w:eastAsia="Times-Roman"/>
          <w:sz w:val="28"/>
          <w:szCs w:val="28"/>
        </w:rPr>
        <w:t xml:space="preserve"> </w:t>
      </w:r>
      <w:r w:rsidRPr="00853BC0">
        <w:rPr>
          <w:rFonts w:eastAsia="Times-Roman"/>
          <w:sz w:val="28"/>
          <w:szCs w:val="28"/>
        </w:rPr>
        <w:t xml:space="preserve">купонного дохода в безналичной </w:t>
      </w:r>
      <w:r w:rsidR="00BC7E07" w:rsidRPr="00853BC0">
        <w:rPr>
          <w:rFonts w:eastAsia="Times-Roman"/>
          <w:sz w:val="28"/>
          <w:szCs w:val="28"/>
        </w:rPr>
        <w:t>форме. Участь бумаг немногим от</w:t>
      </w:r>
      <w:r w:rsidRPr="00853BC0">
        <w:rPr>
          <w:rFonts w:eastAsia="Times-Roman"/>
          <w:sz w:val="28"/>
          <w:szCs w:val="28"/>
        </w:rPr>
        <w:t>личалась от предыдущих выпусков.</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И наконец, в середине </w:t>
      </w:r>
      <w:smartTag w:uri="urn:schemas-microsoft-com:office:smarttags" w:element="metricconverter">
        <w:smartTagPr>
          <w:attr w:name="ProductID" w:val="2007 г"/>
        </w:smartTagPr>
        <w:r w:rsidRPr="00853BC0">
          <w:rPr>
            <w:rFonts w:eastAsia="Times-Roman"/>
            <w:sz w:val="28"/>
            <w:szCs w:val="28"/>
          </w:rPr>
          <w:t>1991 г</w:t>
        </w:r>
      </w:smartTag>
      <w:r w:rsidR="00BC7E07" w:rsidRPr="00853BC0">
        <w:rPr>
          <w:rFonts w:eastAsia="Times-Roman"/>
          <w:sz w:val="28"/>
          <w:szCs w:val="28"/>
        </w:rPr>
        <w:t>. было принято решение об эмис</w:t>
      </w:r>
      <w:r w:rsidRPr="00853BC0">
        <w:rPr>
          <w:rFonts w:eastAsia="Times-Roman"/>
          <w:sz w:val="28"/>
          <w:szCs w:val="28"/>
        </w:rPr>
        <w:t>сии облигаций 8,5%-го займа Ро</w:t>
      </w:r>
      <w:r w:rsidR="00BC7E07" w:rsidRPr="00853BC0">
        <w:rPr>
          <w:rFonts w:eastAsia="Times-Roman"/>
          <w:sz w:val="28"/>
          <w:szCs w:val="28"/>
        </w:rPr>
        <w:t>ссийской Федерации с организаци</w:t>
      </w:r>
      <w:r w:rsidRPr="00853BC0">
        <w:rPr>
          <w:rFonts w:eastAsia="Times-Roman"/>
          <w:sz w:val="28"/>
          <w:szCs w:val="28"/>
        </w:rPr>
        <w:t>ей обращения по новой безбумаж</w:t>
      </w:r>
      <w:r w:rsidR="00BC7E07" w:rsidRPr="00853BC0">
        <w:rPr>
          <w:rFonts w:eastAsia="Times-Roman"/>
          <w:sz w:val="28"/>
          <w:szCs w:val="28"/>
        </w:rPr>
        <w:t>ной технологии. Ему также не су</w:t>
      </w:r>
      <w:r w:rsidRPr="00853BC0">
        <w:rPr>
          <w:rFonts w:eastAsia="Times-Roman"/>
          <w:sz w:val="28"/>
          <w:szCs w:val="28"/>
        </w:rPr>
        <w:t>ждено было состояться. После распада СССР преемником союзных</w:t>
      </w:r>
      <w:r w:rsidR="00BC7E07" w:rsidRPr="00853BC0">
        <w:rPr>
          <w:rFonts w:eastAsia="Times-Roman"/>
          <w:sz w:val="28"/>
          <w:szCs w:val="28"/>
        </w:rPr>
        <w:t xml:space="preserve"> </w:t>
      </w:r>
      <w:r w:rsidRPr="00853BC0">
        <w:rPr>
          <w:rFonts w:eastAsia="Times-Roman"/>
          <w:sz w:val="28"/>
          <w:szCs w:val="28"/>
        </w:rPr>
        <w:t>долгов стала Россия.</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Эмиссия </w:t>
      </w:r>
      <w:r w:rsidRPr="00853BC0">
        <w:rPr>
          <w:rFonts w:eastAsia="Times-Bold"/>
          <w:bCs/>
          <w:sz w:val="28"/>
          <w:szCs w:val="28"/>
        </w:rPr>
        <w:t>частных ценных бумаг</w:t>
      </w:r>
      <w:r w:rsidRPr="00853BC0">
        <w:rPr>
          <w:rFonts w:eastAsia="Times-Bold"/>
          <w:b/>
          <w:bCs/>
          <w:sz w:val="28"/>
          <w:szCs w:val="28"/>
        </w:rPr>
        <w:t xml:space="preserve">, </w:t>
      </w:r>
      <w:r w:rsidRPr="00853BC0">
        <w:rPr>
          <w:rFonts w:eastAsia="Times-Roman"/>
          <w:sz w:val="28"/>
          <w:szCs w:val="28"/>
        </w:rPr>
        <w:t>практически не проводившаяся</w:t>
      </w:r>
      <w:r w:rsidR="00BC7E07" w:rsidRPr="00853BC0">
        <w:rPr>
          <w:rFonts w:eastAsia="Times-Roman"/>
          <w:sz w:val="28"/>
          <w:szCs w:val="28"/>
        </w:rPr>
        <w:t xml:space="preserve"> </w:t>
      </w:r>
      <w:r w:rsidRPr="00853BC0">
        <w:rPr>
          <w:rFonts w:eastAsia="Times-Roman"/>
          <w:sz w:val="28"/>
          <w:szCs w:val="28"/>
        </w:rPr>
        <w:t>в стране с начала 1930-х по конец 1980-х годов, стала возрождаться</w:t>
      </w:r>
      <w:r w:rsidR="00BC7E07" w:rsidRPr="00853BC0">
        <w:rPr>
          <w:rFonts w:eastAsia="Times-Roman"/>
          <w:sz w:val="28"/>
          <w:szCs w:val="28"/>
        </w:rPr>
        <w:t xml:space="preserve"> </w:t>
      </w:r>
      <w:r w:rsidRPr="00853BC0">
        <w:rPr>
          <w:rFonts w:eastAsia="Times-Roman"/>
          <w:sz w:val="28"/>
          <w:szCs w:val="28"/>
        </w:rPr>
        <w:t>как появление суррогатов акций и негосударственных облигаций.</w:t>
      </w:r>
      <w:r w:rsidR="00BC7E07" w:rsidRPr="00853BC0">
        <w:rPr>
          <w:rFonts w:eastAsia="Times-Roman"/>
          <w:sz w:val="28"/>
          <w:szCs w:val="28"/>
        </w:rPr>
        <w:t xml:space="preserve"> </w:t>
      </w:r>
      <w:r w:rsidRPr="00853BC0">
        <w:rPr>
          <w:rFonts w:eastAsia="Times-Roman"/>
          <w:sz w:val="28"/>
          <w:szCs w:val="28"/>
        </w:rPr>
        <w:t>В 1986</w:t>
      </w:r>
      <w:r w:rsidR="009235FE" w:rsidRPr="00853BC0">
        <w:rPr>
          <w:rFonts w:eastAsia="Times-Roman"/>
          <w:sz w:val="28"/>
          <w:szCs w:val="28"/>
        </w:rPr>
        <w:t xml:space="preserve"> </w:t>
      </w:r>
      <w:r w:rsidRPr="00853BC0">
        <w:rPr>
          <w:rFonts w:eastAsia="Times-Roman"/>
          <w:sz w:val="28"/>
          <w:szCs w:val="28"/>
        </w:rPr>
        <w:t>—</w:t>
      </w:r>
      <w:r w:rsidR="009235FE" w:rsidRPr="00853BC0">
        <w:rPr>
          <w:rFonts w:eastAsia="Times-Roman"/>
          <w:sz w:val="28"/>
          <w:szCs w:val="28"/>
        </w:rPr>
        <w:t xml:space="preserve"> </w:t>
      </w:r>
      <w:r w:rsidRPr="00853BC0">
        <w:rPr>
          <w:rFonts w:eastAsia="Times-Roman"/>
          <w:sz w:val="28"/>
          <w:szCs w:val="28"/>
        </w:rPr>
        <w:t xml:space="preserve">1987 гг. Львовское ПО </w:t>
      </w:r>
      <w:r w:rsidR="00BC7E07" w:rsidRPr="00853BC0">
        <w:rPr>
          <w:rFonts w:eastAsia="Times-Roman"/>
          <w:sz w:val="28"/>
          <w:szCs w:val="28"/>
        </w:rPr>
        <w:t>«</w:t>
      </w:r>
      <w:r w:rsidRPr="00853BC0">
        <w:rPr>
          <w:rFonts w:eastAsia="Times-Roman"/>
          <w:sz w:val="28"/>
          <w:szCs w:val="28"/>
        </w:rPr>
        <w:t>Конвейер</w:t>
      </w:r>
      <w:r w:rsidR="00BC7E07" w:rsidRPr="00853BC0">
        <w:rPr>
          <w:rFonts w:eastAsia="Times-Roman"/>
          <w:sz w:val="28"/>
          <w:szCs w:val="28"/>
        </w:rPr>
        <w:t>»</w:t>
      </w:r>
      <w:r w:rsidRPr="00853BC0">
        <w:rPr>
          <w:rFonts w:eastAsia="Times-Roman"/>
          <w:sz w:val="28"/>
          <w:szCs w:val="28"/>
        </w:rPr>
        <w:t xml:space="preserve">, получившее статус </w:t>
      </w:r>
      <w:r w:rsidR="00BC7E07" w:rsidRPr="00853BC0">
        <w:rPr>
          <w:rFonts w:eastAsia="Times-Roman"/>
          <w:sz w:val="28"/>
          <w:szCs w:val="28"/>
        </w:rPr>
        <w:t>«госу</w:t>
      </w:r>
      <w:r w:rsidRPr="00853BC0">
        <w:rPr>
          <w:rFonts w:eastAsia="Times-Roman"/>
          <w:sz w:val="28"/>
          <w:szCs w:val="28"/>
        </w:rPr>
        <w:t>дарственного акционерного социалистического предприятия</w:t>
      </w:r>
      <w:r w:rsidR="00BC7E07" w:rsidRPr="00853BC0">
        <w:rPr>
          <w:rFonts w:eastAsia="Times-Roman"/>
          <w:sz w:val="28"/>
          <w:szCs w:val="28"/>
        </w:rPr>
        <w:t>»</w:t>
      </w:r>
      <w:r w:rsidRPr="00853BC0">
        <w:rPr>
          <w:rFonts w:eastAsia="Times-Roman"/>
          <w:sz w:val="28"/>
          <w:szCs w:val="28"/>
        </w:rPr>
        <w:t>, первым</w:t>
      </w:r>
      <w:r w:rsidR="00BC7E07" w:rsidRPr="00853BC0">
        <w:rPr>
          <w:rFonts w:eastAsia="Times-Roman"/>
          <w:sz w:val="28"/>
          <w:szCs w:val="28"/>
        </w:rPr>
        <w:t xml:space="preserve"> </w:t>
      </w:r>
      <w:r w:rsidRPr="00853BC0">
        <w:rPr>
          <w:rFonts w:eastAsia="Times-Roman"/>
          <w:sz w:val="28"/>
          <w:szCs w:val="28"/>
        </w:rPr>
        <w:t>выпустило бумаги, названные ак</w:t>
      </w:r>
      <w:r w:rsidR="00BC7E07" w:rsidRPr="00853BC0">
        <w:rPr>
          <w:rFonts w:eastAsia="Times-Roman"/>
          <w:sz w:val="28"/>
          <w:szCs w:val="28"/>
        </w:rPr>
        <w:t>циями, хотя они не могли в прин</w:t>
      </w:r>
      <w:r w:rsidRPr="00853BC0">
        <w:rPr>
          <w:rFonts w:eastAsia="Times-Roman"/>
          <w:sz w:val="28"/>
          <w:szCs w:val="28"/>
        </w:rPr>
        <w:t>ципе изменять отношений собств</w:t>
      </w:r>
      <w:r w:rsidR="00BC7E07" w:rsidRPr="00853BC0">
        <w:rPr>
          <w:rFonts w:eastAsia="Times-Roman"/>
          <w:sz w:val="28"/>
          <w:szCs w:val="28"/>
        </w:rPr>
        <w:t>енности. Этому примеру, не дожи</w:t>
      </w:r>
      <w:r w:rsidRPr="00853BC0">
        <w:rPr>
          <w:rFonts w:eastAsia="Times-Roman"/>
          <w:sz w:val="28"/>
          <w:szCs w:val="28"/>
        </w:rPr>
        <w:t>даясь появления соответствующе</w:t>
      </w:r>
      <w:r w:rsidR="00BC7E07" w:rsidRPr="00853BC0">
        <w:rPr>
          <w:rFonts w:eastAsia="Times-Roman"/>
          <w:sz w:val="28"/>
          <w:szCs w:val="28"/>
        </w:rPr>
        <w:t>го правового обеспечения, после</w:t>
      </w:r>
      <w:r w:rsidRPr="00853BC0">
        <w:rPr>
          <w:rFonts w:eastAsia="Times-Roman"/>
          <w:sz w:val="28"/>
          <w:szCs w:val="28"/>
        </w:rPr>
        <w:t>довали многие другие предприятия. Мотивом служило стремление</w:t>
      </w:r>
      <w:r w:rsidR="00BC7E07" w:rsidRPr="00853BC0">
        <w:rPr>
          <w:rFonts w:eastAsia="Times-Roman"/>
          <w:sz w:val="28"/>
          <w:szCs w:val="28"/>
        </w:rPr>
        <w:t xml:space="preserve"> </w:t>
      </w:r>
      <w:r w:rsidRPr="00853BC0">
        <w:rPr>
          <w:rFonts w:eastAsia="Times-Roman"/>
          <w:sz w:val="28"/>
          <w:szCs w:val="28"/>
        </w:rPr>
        <w:t>усилить стимулирование конечных результатов труда работников,</w:t>
      </w:r>
      <w:r w:rsidR="00BC7E07" w:rsidRPr="00853BC0">
        <w:rPr>
          <w:rFonts w:eastAsia="Times-Roman"/>
          <w:sz w:val="28"/>
          <w:szCs w:val="28"/>
        </w:rPr>
        <w:t xml:space="preserve"> </w:t>
      </w:r>
      <w:r w:rsidRPr="00853BC0">
        <w:rPr>
          <w:rFonts w:eastAsia="Times-Roman"/>
          <w:sz w:val="28"/>
          <w:szCs w:val="28"/>
        </w:rPr>
        <w:t>пробудив у них чувство хозяина,</w:t>
      </w:r>
      <w:r w:rsidR="00BC7E07" w:rsidRPr="00853BC0">
        <w:rPr>
          <w:rFonts w:eastAsia="Times-Roman"/>
          <w:sz w:val="28"/>
          <w:szCs w:val="28"/>
        </w:rPr>
        <w:t xml:space="preserve"> а также желание привлечь допол</w:t>
      </w:r>
      <w:r w:rsidRPr="00853BC0">
        <w:rPr>
          <w:rFonts w:eastAsia="Times-Roman"/>
          <w:sz w:val="28"/>
          <w:szCs w:val="28"/>
        </w:rPr>
        <w:t>нительные ресурсы для технического переоснащения производства.</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целях упорядочения этой </w:t>
      </w:r>
      <w:r w:rsidR="00BC7E07" w:rsidRPr="00853BC0">
        <w:rPr>
          <w:rFonts w:eastAsia="Times-Roman"/>
          <w:sz w:val="28"/>
          <w:szCs w:val="28"/>
        </w:rPr>
        <w:t>стихийной практики Совет Минист</w:t>
      </w:r>
      <w:r w:rsidRPr="00853BC0">
        <w:rPr>
          <w:rFonts w:eastAsia="Times-Roman"/>
          <w:sz w:val="28"/>
          <w:szCs w:val="28"/>
        </w:rPr>
        <w:t xml:space="preserve">ров СССР в октябре </w:t>
      </w:r>
      <w:smartTag w:uri="urn:schemas-microsoft-com:office:smarttags" w:element="metricconverter">
        <w:smartTagPr>
          <w:attr w:name="ProductID" w:val="2007 г"/>
        </w:smartTagPr>
        <w:r w:rsidRPr="00853BC0">
          <w:rPr>
            <w:rFonts w:eastAsia="Times-Roman"/>
            <w:sz w:val="28"/>
            <w:szCs w:val="28"/>
          </w:rPr>
          <w:t>1988 г</w:t>
        </w:r>
      </w:smartTag>
      <w:r w:rsidRPr="00853BC0">
        <w:rPr>
          <w:rFonts w:eastAsia="Times-Roman"/>
          <w:sz w:val="28"/>
          <w:szCs w:val="28"/>
        </w:rPr>
        <w:t>. прин</w:t>
      </w:r>
      <w:r w:rsidR="00BC7E07" w:rsidRPr="00853BC0">
        <w:rPr>
          <w:rFonts w:eastAsia="Times-Roman"/>
          <w:sz w:val="28"/>
          <w:szCs w:val="28"/>
        </w:rPr>
        <w:t>ял постановление о выпуске пред</w:t>
      </w:r>
      <w:r w:rsidRPr="00853BC0">
        <w:rPr>
          <w:rFonts w:eastAsia="Times-Roman"/>
          <w:sz w:val="28"/>
          <w:szCs w:val="28"/>
        </w:rPr>
        <w:t>приятиями и организациями ценных бумаг, которое узаконило статус</w:t>
      </w:r>
      <w:r w:rsidR="00BC7E07" w:rsidRPr="00853BC0">
        <w:rPr>
          <w:rFonts w:eastAsia="Times-Roman"/>
          <w:sz w:val="28"/>
          <w:szCs w:val="28"/>
        </w:rPr>
        <w:t xml:space="preserve"> «</w:t>
      </w:r>
      <w:r w:rsidRPr="00853BC0">
        <w:rPr>
          <w:rFonts w:eastAsia="Times-Roman"/>
          <w:sz w:val="28"/>
          <w:szCs w:val="28"/>
        </w:rPr>
        <w:t>акций трудового коллектива</w:t>
      </w:r>
      <w:r w:rsidR="00BC7E07" w:rsidRPr="00853BC0">
        <w:rPr>
          <w:rFonts w:eastAsia="Times-Roman"/>
          <w:sz w:val="28"/>
          <w:szCs w:val="28"/>
        </w:rPr>
        <w:t>»</w:t>
      </w:r>
      <w:r w:rsidRPr="00853BC0">
        <w:rPr>
          <w:rFonts w:eastAsia="Times-Roman"/>
          <w:sz w:val="28"/>
          <w:szCs w:val="28"/>
        </w:rPr>
        <w:t>, пре</w:t>
      </w:r>
      <w:r w:rsidR="00BC7E07" w:rsidRPr="00853BC0">
        <w:rPr>
          <w:rFonts w:eastAsia="Times-Roman"/>
          <w:sz w:val="28"/>
          <w:szCs w:val="28"/>
        </w:rPr>
        <w:t>дназначенных для работников кол</w:t>
      </w:r>
      <w:r w:rsidRPr="00853BC0">
        <w:rPr>
          <w:rFonts w:eastAsia="Times-Roman"/>
          <w:sz w:val="28"/>
          <w:szCs w:val="28"/>
        </w:rPr>
        <w:t xml:space="preserve">лективов, и </w:t>
      </w:r>
      <w:r w:rsidR="00BC7E07" w:rsidRPr="00853BC0">
        <w:rPr>
          <w:rFonts w:eastAsia="Times-Roman"/>
          <w:sz w:val="28"/>
          <w:szCs w:val="28"/>
        </w:rPr>
        <w:t>«</w:t>
      </w:r>
      <w:r w:rsidRPr="00853BC0">
        <w:rPr>
          <w:rFonts w:eastAsia="Times-Roman"/>
          <w:sz w:val="28"/>
          <w:szCs w:val="28"/>
        </w:rPr>
        <w:t>акций предприятий и организаций</w:t>
      </w:r>
      <w:r w:rsidR="00BC7E07" w:rsidRPr="00853BC0">
        <w:rPr>
          <w:rFonts w:eastAsia="Times-Roman"/>
          <w:sz w:val="28"/>
          <w:szCs w:val="28"/>
        </w:rPr>
        <w:t>»</w:t>
      </w:r>
      <w:r w:rsidRPr="00853BC0">
        <w:rPr>
          <w:rFonts w:eastAsia="Times-Roman"/>
          <w:sz w:val="28"/>
          <w:szCs w:val="28"/>
        </w:rPr>
        <w:t xml:space="preserve"> —</w:t>
      </w:r>
      <w:r w:rsidR="00BC7E07" w:rsidRPr="00853BC0">
        <w:rPr>
          <w:rFonts w:eastAsia="Times-Roman"/>
          <w:sz w:val="28"/>
          <w:szCs w:val="28"/>
        </w:rPr>
        <w:t xml:space="preserve"> </w:t>
      </w:r>
      <w:r w:rsidRPr="00853BC0">
        <w:rPr>
          <w:rFonts w:eastAsia="Times-Roman"/>
          <w:sz w:val="28"/>
          <w:szCs w:val="28"/>
        </w:rPr>
        <w:t>для размещения</w:t>
      </w:r>
      <w:r w:rsidR="00BC7E07" w:rsidRPr="00853BC0">
        <w:rPr>
          <w:rFonts w:eastAsia="Times-Roman"/>
          <w:sz w:val="28"/>
          <w:szCs w:val="28"/>
        </w:rPr>
        <w:t xml:space="preserve"> </w:t>
      </w:r>
      <w:r w:rsidRPr="00853BC0">
        <w:rPr>
          <w:rFonts w:eastAsia="Times-Roman"/>
          <w:sz w:val="28"/>
          <w:szCs w:val="28"/>
        </w:rPr>
        <w:t>среди юридических лиц. Практиковались также правительственные</w:t>
      </w:r>
      <w:r w:rsidR="00BC7E07" w:rsidRPr="00853BC0">
        <w:rPr>
          <w:rFonts w:eastAsia="Times-Roman"/>
          <w:sz w:val="28"/>
          <w:szCs w:val="28"/>
        </w:rPr>
        <w:t xml:space="preserve"> </w:t>
      </w:r>
      <w:r w:rsidRPr="00853BC0">
        <w:rPr>
          <w:rFonts w:eastAsia="Times-Roman"/>
          <w:sz w:val="28"/>
          <w:szCs w:val="28"/>
        </w:rPr>
        <w:t>решения по переводу на акционе</w:t>
      </w:r>
      <w:r w:rsidR="00BC7E07" w:rsidRPr="00853BC0">
        <w:rPr>
          <w:rFonts w:eastAsia="Times-Roman"/>
          <w:sz w:val="28"/>
          <w:szCs w:val="28"/>
        </w:rPr>
        <w:t>рную форму собственности отдель</w:t>
      </w:r>
      <w:r w:rsidRPr="00853BC0">
        <w:rPr>
          <w:rFonts w:eastAsia="Times-Roman"/>
          <w:sz w:val="28"/>
          <w:szCs w:val="28"/>
        </w:rPr>
        <w:t xml:space="preserve">ных предприятий, например АО КамАЗ, АО </w:t>
      </w:r>
      <w:r w:rsidR="00BC7E07" w:rsidRPr="00853BC0">
        <w:rPr>
          <w:rFonts w:eastAsia="Times-Roman"/>
          <w:sz w:val="28"/>
          <w:szCs w:val="28"/>
        </w:rPr>
        <w:t>«</w:t>
      </w:r>
      <w:r w:rsidRPr="00853BC0">
        <w:rPr>
          <w:rFonts w:eastAsia="Times-Roman"/>
          <w:sz w:val="28"/>
          <w:szCs w:val="28"/>
        </w:rPr>
        <w:t>Пермавиа</w:t>
      </w:r>
      <w:r w:rsidR="00BC7E07" w:rsidRPr="00853BC0">
        <w:rPr>
          <w:rFonts w:eastAsia="Times-Roman"/>
          <w:sz w:val="28"/>
          <w:szCs w:val="28"/>
        </w:rPr>
        <w:t>»</w:t>
      </w:r>
      <w:r w:rsidRPr="00853BC0">
        <w:rPr>
          <w:rFonts w:eastAsia="Times-Roman"/>
          <w:sz w:val="28"/>
          <w:szCs w:val="28"/>
        </w:rPr>
        <w:t xml:space="preserve"> и др. Это</w:t>
      </w:r>
      <w:r w:rsidR="00BC7E07" w:rsidRPr="00853BC0">
        <w:rPr>
          <w:rFonts w:eastAsia="Times-Roman"/>
          <w:sz w:val="28"/>
          <w:szCs w:val="28"/>
        </w:rPr>
        <w:t xml:space="preserve"> </w:t>
      </w:r>
      <w:r w:rsidRPr="00853BC0">
        <w:rPr>
          <w:rFonts w:eastAsia="Times-Roman"/>
          <w:sz w:val="28"/>
          <w:szCs w:val="28"/>
        </w:rPr>
        <w:t>стало очередным шагом на пут</w:t>
      </w:r>
      <w:r w:rsidR="00BC7E07" w:rsidRPr="00853BC0">
        <w:rPr>
          <w:rFonts w:eastAsia="Times-Roman"/>
          <w:sz w:val="28"/>
          <w:szCs w:val="28"/>
        </w:rPr>
        <w:t>и возрождения рынка реальных до</w:t>
      </w:r>
      <w:r w:rsidRPr="00853BC0">
        <w:rPr>
          <w:rFonts w:eastAsia="Times-Roman"/>
          <w:sz w:val="28"/>
          <w:szCs w:val="28"/>
        </w:rPr>
        <w:t>левых ценных бумаг. Процесс становления акционерной формы</w:t>
      </w:r>
      <w:r w:rsidR="00BC7E07" w:rsidRPr="00853BC0">
        <w:rPr>
          <w:rFonts w:eastAsia="Times-Roman"/>
          <w:sz w:val="28"/>
          <w:szCs w:val="28"/>
        </w:rPr>
        <w:t xml:space="preserve"> </w:t>
      </w:r>
      <w:r w:rsidRPr="00853BC0">
        <w:rPr>
          <w:rFonts w:eastAsia="Times-Roman"/>
          <w:sz w:val="28"/>
          <w:szCs w:val="28"/>
        </w:rPr>
        <w:t>собственности в общих чертах был завершен с принятием Советом</w:t>
      </w:r>
      <w:r w:rsidR="00BC7E07" w:rsidRPr="00853BC0">
        <w:rPr>
          <w:rFonts w:eastAsia="Times-Roman"/>
          <w:sz w:val="28"/>
          <w:szCs w:val="28"/>
        </w:rPr>
        <w:t xml:space="preserve"> </w:t>
      </w:r>
      <w:r w:rsidRPr="00853BC0">
        <w:rPr>
          <w:rFonts w:eastAsia="Times-Roman"/>
          <w:sz w:val="28"/>
          <w:szCs w:val="28"/>
        </w:rPr>
        <w:t xml:space="preserve">Министров СССР в середине </w:t>
      </w:r>
      <w:smartTag w:uri="urn:schemas-microsoft-com:office:smarttags" w:element="metricconverter">
        <w:smartTagPr>
          <w:attr w:name="ProductID" w:val="2007 г"/>
        </w:smartTagPr>
        <w:r w:rsidRPr="00853BC0">
          <w:rPr>
            <w:rFonts w:eastAsia="Times-Roman"/>
            <w:sz w:val="28"/>
            <w:szCs w:val="28"/>
          </w:rPr>
          <w:t>1990 г</w:t>
        </w:r>
      </w:smartTag>
      <w:r w:rsidRPr="00853BC0">
        <w:rPr>
          <w:rFonts w:eastAsia="Times-Roman"/>
          <w:sz w:val="28"/>
          <w:szCs w:val="28"/>
        </w:rPr>
        <w:t>. Постановления об утверждении</w:t>
      </w:r>
      <w:r w:rsidR="00BC7E07" w:rsidRPr="00853BC0">
        <w:rPr>
          <w:rFonts w:eastAsia="Times-Roman"/>
          <w:sz w:val="28"/>
          <w:szCs w:val="28"/>
        </w:rPr>
        <w:t xml:space="preserve"> </w:t>
      </w:r>
      <w:r w:rsidRPr="00853BC0">
        <w:rPr>
          <w:rFonts w:eastAsia="Times-Roman"/>
          <w:sz w:val="28"/>
          <w:szCs w:val="28"/>
        </w:rPr>
        <w:t>положения об акционерных обществах и обществах с ограниченной</w:t>
      </w:r>
      <w:r w:rsidR="00BC7E07" w:rsidRPr="00853BC0">
        <w:rPr>
          <w:rFonts w:eastAsia="Times-Roman"/>
          <w:sz w:val="28"/>
          <w:szCs w:val="28"/>
        </w:rPr>
        <w:t xml:space="preserve"> </w:t>
      </w:r>
      <w:r w:rsidRPr="00853BC0">
        <w:rPr>
          <w:rFonts w:eastAsia="Times-Roman"/>
          <w:sz w:val="28"/>
          <w:szCs w:val="28"/>
        </w:rPr>
        <w:t xml:space="preserve">ответственностью и Положения о </w:t>
      </w:r>
      <w:r w:rsidR="00BC7E07" w:rsidRPr="00853BC0">
        <w:rPr>
          <w:rFonts w:eastAsia="Times-Roman"/>
          <w:sz w:val="28"/>
          <w:szCs w:val="28"/>
        </w:rPr>
        <w:t xml:space="preserve">ценных бумагах. Немногим более </w:t>
      </w:r>
      <w:r w:rsidRPr="00853BC0">
        <w:rPr>
          <w:rFonts w:eastAsia="Times-Roman"/>
          <w:sz w:val="28"/>
          <w:szCs w:val="28"/>
        </w:rPr>
        <w:t>года спустя в СССР было зарегистрировано около 1,5 тыс. АО и ООО,</w:t>
      </w:r>
      <w:r w:rsidR="00BC7E07" w:rsidRPr="00853BC0">
        <w:rPr>
          <w:rFonts w:eastAsia="Times-Roman"/>
          <w:sz w:val="28"/>
          <w:szCs w:val="28"/>
        </w:rPr>
        <w:t xml:space="preserve"> </w:t>
      </w:r>
      <w:r w:rsidRPr="00853BC0">
        <w:rPr>
          <w:rFonts w:eastAsia="Times-Roman"/>
          <w:sz w:val="28"/>
          <w:szCs w:val="28"/>
        </w:rPr>
        <w:t>суммарный уставный капитал которых в действовавшем масштабе</w:t>
      </w:r>
      <w:r w:rsidR="00BC7E07" w:rsidRPr="00853BC0">
        <w:rPr>
          <w:rFonts w:eastAsia="Times-Roman"/>
          <w:sz w:val="28"/>
          <w:szCs w:val="28"/>
        </w:rPr>
        <w:t xml:space="preserve"> </w:t>
      </w:r>
      <w:r w:rsidRPr="00853BC0">
        <w:rPr>
          <w:rFonts w:eastAsia="Times-Roman"/>
          <w:sz w:val="28"/>
          <w:szCs w:val="28"/>
        </w:rPr>
        <w:t>цен превышал 25 млн руб.</w:t>
      </w:r>
      <w:r w:rsidR="00605041" w:rsidRPr="00853BC0">
        <w:rPr>
          <w:rFonts w:eastAsia="Times-Roman"/>
          <w:sz w:val="28"/>
          <w:szCs w:val="28"/>
        </w:rPr>
        <w:t xml:space="preserve"> [</w:t>
      </w:r>
      <w:r w:rsidR="009235FE" w:rsidRPr="00853BC0">
        <w:rPr>
          <w:rFonts w:eastAsia="Times-Roman"/>
          <w:sz w:val="28"/>
          <w:szCs w:val="28"/>
        </w:rPr>
        <w:t>5</w:t>
      </w:r>
      <w:r w:rsidR="00605041" w:rsidRPr="00853BC0">
        <w:rPr>
          <w:rFonts w:eastAsia="Times-Roman"/>
          <w:sz w:val="28"/>
          <w:szCs w:val="28"/>
        </w:rPr>
        <w:t>, с.360].</w:t>
      </w:r>
    </w:p>
    <w:p w:rsidR="006F17AF"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Первые АО, образованные на ос</w:t>
      </w:r>
      <w:r w:rsidR="00BC7E07" w:rsidRPr="00853BC0">
        <w:rPr>
          <w:rFonts w:eastAsia="Times-Roman"/>
          <w:sz w:val="28"/>
          <w:szCs w:val="28"/>
        </w:rPr>
        <w:t>нове собственности государствен</w:t>
      </w:r>
      <w:r w:rsidRPr="00853BC0">
        <w:rPr>
          <w:rFonts w:eastAsia="Times-Roman"/>
          <w:sz w:val="28"/>
          <w:szCs w:val="28"/>
        </w:rPr>
        <w:t>ных предприятий и организованные как общества закрытого типа,</w:t>
      </w:r>
      <w:r w:rsidR="00BC7E07" w:rsidRPr="00853BC0">
        <w:rPr>
          <w:rFonts w:eastAsia="Times-Roman"/>
          <w:sz w:val="28"/>
          <w:szCs w:val="28"/>
        </w:rPr>
        <w:t xml:space="preserve"> </w:t>
      </w:r>
      <w:r w:rsidRPr="00853BC0">
        <w:rPr>
          <w:rFonts w:eastAsia="Times-Roman"/>
          <w:sz w:val="28"/>
          <w:szCs w:val="28"/>
        </w:rPr>
        <w:t>не продавали свои акции на рынке. Открытое размещение акций</w:t>
      </w:r>
      <w:r w:rsidR="00BC7E07" w:rsidRPr="00853BC0">
        <w:rPr>
          <w:rFonts w:eastAsia="Times-Roman"/>
          <w:sz w:val="28"/>
          <w:szCs w:val="28"/>
        </w:rPr>
        <w:t xml:space="preserve"> </w:t>
      </w:r>
      <w:r w:rsidRPr="00853BC0">
        <w:rPr>
          <w:rFonts w:eastAsia="Times-Roman"/>
          <w:sz w:val="28"/>
          <w:szCs w:val="28"/>
        </w:rPr>
        <w:t xml:space="preserve">стало практиковаться в конце 1990 — начале </w:t>
      </w:r>
      <w:smartTag w:uri="urn:schemas-microsoft-com:office:smarttags" w:element="metricconverter">
        <w:smartTagPr>
          <w:attr w:name="ProductID" w:val="2007 г"/>
        </w:smartTagPr>
        <w:r w:rsidRPr="00853BC0">
          <w:rPr>
            <w:rFonts w:eastAsia="Times-Roman"/>
            <w:sz w:val="28"/>
            <w:szCs w:val="28"/>
          </w:rPr>
          <w:t>1991 г</w:t>
        </w:r>
      </w:smartTag>
      <w:r w:rsidR="00BC7E07" w:rsidRPr="00853BC0">
        <w:rPr>
          <w:rFonts w:eastAsia="Times-Roman"/>
          <w:sz w:val="28"/>
          <w:szCs w:val="28"/>
        </w:rPr>
        <w:t>. в торгово-посред</w:t>
      </w:r>
      <w:r w:rsidRPr="00853BC0">
        <w:rPr>
          <w:rFonts w:eastAsia="Times-Roman"/>
          <w:sz w:val="28"/>
          <w:szCs w:val="28"/>
        </w:rPr>
        <w:t xml:space="preserve">нической сфере, особенно с </w:t>
      </w:r>
      <w:r w:rsidR="00BC7E07" w:rsidRPr="00853BC0">
        <w:rPr>
          <w:rFonts w:eastAsia="Times-Roman"/>
          <w:sz w:val="28"/>
          <w:szCs w:val="28"/>
        </w:rPr>
        <w:t>появлением многочисленных акцио</w:t>
      </w:r>
      <w:r w:rsidRPr="00853BC0">
        <w:rPr>
          <w:rFonts w:eastAsia="Times-Roman"/>
          <w:sz w:val="28"/>
          <w:szCs w:val="28"/>
        </w:rPr>
        <w:t>нерных организаций, именуемых, не вполне справедливо, товарными</w:t>
      </w:r>
      <w:r w:rsidR="00BC7E07" w:rsidRPr="00853BC0">
        <w:rPr>
          <w:rFonts w:eastAsia="Times-Roman"/>
          <w:sz w:val="28"/>
          <w:szCs w:val="28"/>
        </w:rPr>
        <w:t xml:space="preserve"> </w:t>
      </w:r>
      <w:r w:rsidRPr="00853BC0">
        <w:rPr>
          <w:rFonts w:eastAsia="Times-Roman"/>
          <w:sz w:val="28"/>
          <w:szCs w:val="28"/>
        </w:rPr>
        <w:t xml:space="preserve">биржами. </w:t>
      </w:r>
    </w:p>
    <w:p w:rsidR="00F503ED" w:rsidRPr="00853BC0" w:rsidRDefault="004B2CF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С развитием рынка частных ценных бумаг в стране начал возрождаться и институт </w:t>
      </w:r>
      <w:r w:rsidRPr="00853BC0">
        <w:rPr>
          <w:rFonts w:eastAsia="Times-Bold"/>
          <w:bCs/>
          <w:sz w:val="28"/>
          <w:szCs w:val="28"/>
        </w:rPr>
        <w:t>фондовой биржи</w:t>
      </w:r>
      <w:r w:rsidRPr="00853BC0">
        <w:rPr>
          <w:rFonts w:eastAsia="Times-Bold"/>
          <w:b/>
          <w:bCs/>
          <w:sz w:val="28"/>
          <w:szCs w:val="28"/>
        </w:rPr>
        <w:t xml:space="preserve">. </w:t>
      </w:r>
      <w:r w:rsidRPr="00853BC0">
        <w:rPr>
          <w:rFonts w:eastAsia="Times-Bold"/>
          <w:bCs/>
          <w:sz w:val="28"/>
          <w:szCs w:val="28"/>
        </w:rPr>
        <w:t>В</w:t>
      </w:r>
      <w:r w:rsidRPr="00853BC0">
        <w:rPr>
          <w:rFonts w:eastAsia="Times-Bold"/>
          <w:b/>
          <w:bCs/>
          <w:sz w:val="28"/>
          <w:szCs w:val="28"/>
        </w:rPr>
        <w:t xml:space="preserve"> </w:t>
      </w:r>
      <w:r w:rsidRPr="00853BC0">
        <w:rPr>
          <w:rFonts w:eastAsia="Times-Roman"/>
          <w:sz w:val="28"/>
          <w:szCs w:val="28"/>
        </w:rPr>
        <w:t xml:space="preserve">числе первых, в ноябре </w:t>
      </w:r>
      <w:smartTag w:uri="urn:schemas-microsoft-com:office:smarttags" w:element="metricconverter">
        <w:smartTagPr>
          <w:attr w:name="ProductID" w:val="2007 г"/>
        </w:smartTagPr>
        <w:r w:rsidRPr="00853BC0">
          <w:rPr>
            <w:rFonts w:eastAsia="Times-Roman"/>
            <w:sz w:val="28"/>
            <w:szCs w:val="28"/>
          </w:rPr>
          <w:t>1990 г</w:t>
        </w:r>
      </w:smartTag>
      <w:r w:rsidRPr="00853BC0">
        <w:rPr>
          <w:rFonts w:eastAsia="Times-Roman"/>
          <w:sz w:val="28"/>
          <w:szCs w:val="28"/>
        </w:rPr>
        <w:t xml:space="preserve">., были учреждены Московская международная фондовая биржа (ММФБ) и Московская центральная фондовая биржа (МЦФБ). В следующем году образовались Ленинградская (в последствии Санкт-Петербургская), Сибирская, Балтийская, Нижегородская, Российская (преобразована из фондового отдела РТСБ) и другие. Их учредителями были крупные организации и предприятия различных сфер деятельности. </w:t>
      </w:r>
    </w:p>
    <w:p w:rsidR="004B2CFF" w:rsidRPr="00853BC0" w:rsidRDefault="004B2CF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 связи с дефицитом ликвидных ценных бумаг на рынке главный предмет биржевых сделок определенное время составляли кредитные ресурсы, валюта, брокерские места и др. Основная масса сделок с акциями приходилась на внебиржевой оборот. Его участниками были многочисленные компании и фирмы, проводившие операции посредством телекоммуникационных сетей, при содействии образованной в это время Ассоциации профессиональных участников рынка ценных бумаг.</w:t>
      </w:r>
    </w:p>
    <w:p w:rsidR="004B2CFF" w:rsidRPr="00853BC0" w:rsidRDefault="00853BC0" w:rsidP="00853BC0">
      <w:pPr>
        <w:widowControl w:val="0"/>
        <w:autoSpaceDE w:val="0"/>
        <w:autoSpaceDN w:val="0"/>
        <w:adjustRightInd w:val="0"/>
        <w:spacing w:line="360" w:lineRule="auto"/>
        <w:ind w:firstLine="709"/>
        <w:jc w:val="both"/>
        <w:rPr>
          <w:sz w:val="28"/>
        </w:rPr>
      </w:pPr>
      <w:r>
        <w:rPr>
          <w:sz w:val="28"/>
        </w:rPr>
        <w:br w:type="page"/>
      </w:r>
      <w:r w:rsidR="0081313C" w:rsidRPr="00853BC0">
        <w:rPr>
          <w:sz w:val="28"/>
        </w:rPr>
        <w:t xml:space="preserve">ГЛАВА 3. </w:t>
      </w:r>
      <w:r>
        <w:rPr>
          <w:sz w:val="28"/>
        </w:rPr>
        <w:t>РОССИЙСКИЙ РЫНОК ЦЕННЫХ БУМАГ</w:t>
      </w:r>
    </w:p>
    <w:p w:rsidR="00853BC0" w:rsidRDefault="00853BC0" w:rsidP="00853BC0">
      <w:pPr>
        <w:widowControl w:val="0"/>
        <w:autoSpaceDE w:val="0"/>
        <w:autoSpaceDN w:val="0"/>
        <w:adjustRightInd w:val="0"/>
        <w:spacing w:line="360" w:lineRule="auto"/>
        <w:ind w:firstLine="709"/>
        <w:jc w:val="both"/>
        <w:rPr>
          <w:sz w:val="28"/>
        </w:rPr>
      </w:pPr>
    </w:p>
    <w:p w:rsidR="004B2CFF" w:rsidRPr="00853BC0" w:rsidRDefault="0081313C" w:rsidP="00853BC0">
      <w:pPr>
        <w:widowControl w:val="0"/>
        <w:autoSpaceDE w:val="0"/>
        <w:autoSpaceDN w:val="0"/>
        <w:adjustRightInd w:val="0"/>
        <w:spacing w:line="360" w:lineRule="auto"/>
        <w:ind w:firstLine="709"/>
        <w:jc w:val="both"/>
        <w:rPr>
          <w:sz w:val="28"/>
        </w:rPr>
      </w:pPr>
      <w:r w:rsidRPr="00853BC0">
        <w:rPr>
          <w:sz w:val="28"/>
        </w:rPr>
        <w:t>3.1 РОССИЙСКИЕ ЦЕН</w:t>
      </w:r>
      <w:r w:rsidR="00853BC0">
        <w:rPr>
          <w:sz w:val="28"/>
        </w:rPr>
        <w:t>НЫЕ БУМАГИ В ДОКРИЗИСНЫЙ ПЕРИОД</w:t>
      </w:r>
    </w:p>
    <w:p w:rsidR="00853BC0" w:rsidRDefault="00853BC0" w:rsidP="00853BC0">
      <w:pPr>
        <w:widowControl w:val="0"/>
        <w:autoSpaceDE w:val="0"/>
        <w:autoSpaceDN w:val="0"/>
        <w:adjustRightInd w:val="0"/>
        <w:spacing w:line="360" w:lineRule="auto"/>
        <w:ind w:firstLine="709"/>
        <w:jc w:val="both"/>
        <w:rPr>
          <w:rFonts w:eastAsia="Times-Roman"/>
          <w:sz w:val="28"/>
          <w:szCs w:val="28"/>
        </w:rPr>
      </w:pPr>
    </w:p>
    <w:p w:rsidR="00F25310" w:rsidRPr="00853BC0" w:rsidRDefault="00F2531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 начале 1990-х годов, после длительного перерыва, в России вновь начал функционировать рынок ценных бумаг.</w:t>
      </w:r>
    </w:p>
    <w:p w:rsidR="008961DA" w:rsidRPr="00853BC0" w:rsidRDefault="006F17A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w:t>
      </w:r>
      <w:smartTag w:uri="urn:schemas-microsoft-com:office:smarttags" w:element="metricconverter">
        <w:smartTagPr>
          <w:attr w:name="ProductID" w:val="2007 г"/>
        </w:smartTagPr>
        <w:r w:rsidRPr="00853BC0">
          <w:rPr>
            <w:rFonts w:eastAsia="Times-Roman"/>
            <w:sz w:val="28"/>
            <w:szCs w:val="28"/>
          </w:rPr>
          <w:t>1992 г</w:t>
        </w:r>
      </w:smartTag>
      <w:r w:rsidRPr="00853BC0">
        <w:rPr>
          <w:rFonts w:eastAsia="Times-Roman"/>
          <w:sz w:val="28"/>
          <w:szCs w:val="28"/>
        </w:rPr>
        <w:t>. для усиления регулирования деятельности фондового</w:t>
      </w:r>
      <w:r w:rsidR="00BC7E07" w:rsidRPr="00853BC0">
        <w:rPr>
          <w:rFonts w:eastAsia="Times-Roman"/>
          <w:sz w:val="28"/>
          <w:szCs w:val="28"/>
        </w:rPr>
        <w:t xml:space="preserve"> </w:t>
      </w:r>
      <w:r w:rsidRPr="00853BC0">
        <w:rPr>
          <w:rFonts w:eastAsia="Times-Roman"/>
          <w:sz w:val="28"/>
          <w:szCs w:val="28"/>
        </w:rPr>
        <w:t>рынка была создана Комиссия п</w:t>
      </w:r>
      <w:r w:rsidR="00BC7E07" w:rsidRPr="00853BC0">
        <w:rPr>
          <w:rFonts w:eastAsia="Times-Roman"/>
          <w:sz w:val="28"/>
          <w:szCs w:val="28"/>
        </w:rPr>
        <w:t>о ценным бумагам и фондовым бир</w:t>
      </w:r>
      <w:r w:rsidRPr="00853BC0">
        <w:rPr>
          <w:rFonts w:eastAsia="Times-Roman"/>
          <w:sz w:val="28"/>
          <w:szCs w:val="28"/>
        </w:rPr>
        <w:t>жам при Президенте РФ. В ее состав вошли представители фондовых</w:t>
      </w:r>
      <w:r w:rsidR="00BC7E07" w:rsidRPr="00853BC0">
        <w:rPr>
          <w:rFonts w:eastAsia="Times-Roman"/>
          <w:sz w:val="28"/>
          <w:szCs w:val="28"/>
        </w:rPr>
        <w:t xml:space="preserve"> </w:t>
      </w:r>
      <w:r w:rsidRPr="00853BC0">
        <w:rPr>
          <w:rFonts w:eastAsia="Times-Roman"/>
          <w:sz w:val="28"/>
          <w:szCs w:val="28"/>
        </w:rPr>
        <w:t>бирж, Центрального банка РФ</w:t>
      </w:r>
      <w:r w:rsidR="00BC7E07" w:rsidRPr="00853BC0">
        <w:rPr>
          <w:rFonts w:eastAsia="Times-Roman"/>
          <w:sz w:val="28"/>
          <w:szCs w:val="28"/>
        </w:rPr>
        <w:t>, Министерства финансов, Антимо</w:t>
      </w:r>
      <w:r w:rsidRPr="00853BC0">
        <w:rPr>
          <w:rFonts w:eastAsia="Times-Roman"/>
          <w:sz w:val="28"/>
          <w:szCs w:val="28"/>
        </w:rPr>
        <w:t>нопольного комитета, Российско</w:t>
      </w:r>
      <w:r w:rsidR="00BC7E07" w:rsidRPr="00853BC0">
        <w:rPr>
          <w:rFonts w:eastAsia="Times-Roman"/>
          <w:sz w:val="28"/>
          <w:szCs w:val="28"/>
        </w:rPr>
        <w:t>го фонда государственного имуще</w:t>
      </w:r>
      <w:r w:rsidRPr="00853BC0">
        <w:rPr>
          <w:rFonts w:eastAsia="Times-Roman"/>
          <w:sz w:val="28"/>
          <w:szCs w:val="28"/>
        </w:rPr>
        <w:t>ства и др. Кроме того, фондовы</w:t>
      </w:r>
      <w:r w:rsidR="00BC7E07" w:rsidRPr="00853BC0">
        <w:rPr>
          <w:rFonts w:eastAsia="Times-Roman"/>
          <w:sz w:val="28"/>
          <w:szCs w:val="28"/>
        </w:rPr>
        <w:t>е биржи начали формировать орга</w:t>
      </w:r>
      <w:r w:rsidRPr="00853BC0">
        <w:rPr>
          <w:rFonts w:eastAsia="Times-Roman"/>
          <w:sz w:val="28"/>
          <w:szCs w:val="28"/>
        </w:rPr>
        <w:t>ны саморегулирования, первым из них стала Федерация фондовых</w:t>
      </w:r>
      <w:r w:rsidR="00BC7E07" w:rsidRPr="00853BC0">
        <w:rPr>
          <w:rFonts w:eastAsia="Times-Roman"/>
          <w:sz w:val="28"/>
          <w:szCs w:val="28"/>
        </w:rPr>
        <w:t xml:space="preserve"> </w:t>
      </w:r>
      <w:r w:rsidRPr="00853BC0">
        <w:rPr>
          <w:rFonts w:eastAsia="Times-Roman"/>
          <w:sz w:val="28"/>
          <w:szCs w:val="28"/>
        </w:rPr>
        <w:t>бирж, созданная для информационно-консультативного обеспечения</w:t>
      </w:r>
      <w:r w:rsidR="00BC7E07" w:rsidRPr="00853BC0">
        <w:rPr>
          <w:rFonts w:eastAsia="Times-Roman"/>
          <w:sz w:val="28"/>
          <w:szCs w:val="28"/>
        </w:rPr>
        <w:t xml:space="preserve"> </w:t>
      </w:r>
      <w:r w:rsidRPr="00853BC0">
        <w:rPr>
          <w:rFonts w:eastAsia="Times-Roman"/>
          <w:sz w:val="28"/>
          <w:szCs w:val="28"/>
        </w:rPr>
        <w:t xml:space="preserve">участников и координации биржевой деятельности. </w:t>
      </w:r>
    </w:p>
    <w:p w:rsidR="0066171F" w:rsidRPr="00853BC0" w:rsidRDefault="0066171F"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Выпуск приватизационных чеков в </w:t>
      </w:r>
      <w:smartTag w:uri="urn:schemas-microsoft-com:office:smarttags" w:element="metricconverter">
        <w:smartTagPr>
          <w:attr w:name="ProductID" w:val="2007 г"/>
        </w:smartTagPr>
        <w:r w:rsidRPr="00853BC0">
          <w:rPr>
            <w:rFonts w:eastAsia="Times-Roman"/>
            <w:sz w:val="28"/>
            <w:szCs w:val="28"/>
          </w:rPr>
          <w:t>1993 г</w:t>
        </w:r>
      </w:smartTag>
      <w:r w:rsidRPr="00853BC0">
        <w:rPr>
          <w:rFonts w:eastAsia="Times-Roman"/>
          <w:sz w:val="28"/>
          <w:szCs w:val="28"/>
        </w:rPr>
        <w:t>. и всеобщее вовлечение населения в процесс приватизации дали мощный импульс развитию фондового рынка в России. Крупные торговые площадки образовались в РЭА им. Г.В.Плеханова. В здании Главпочтамта на Российской товарно-сырьевой бирже была открыта фондовая секция. Основными торгуемыми ценными бумагами</w:t>
      </w:r>
      <w:r w:rsidR="0005322D" w:rsidRPr="00853BC0">
        <w:rPr>
          <w:rFonts w:eastAsia="Times-Roman"/>
          <w:sz w:val="28"/>
          <w:szCs w:val="28"/>
        </w:rPr>
        <w:t xml:space="preserve"> были: «государственная ценная бумага – приватизационный чек», суррогатные бумаги (билеты, свидетельства, чеки, сертификаты, акции) неизвестных новых компаний (МММ, «Телемаркет», «Ринако»), иногда номинированные даже не в рублях, а в литрах («Росалко»). Многие крупные и известные ныне брокеры как «Атон», «ПрофитХаус», «Грант», «Тройка», «Ринако+», «РБД» были созданы для торговли ваучерами и профессионально сформировались на ней. </w:t>
      </w:r>
      <w:r w:rsidR="0005322D" w:rsidRPr="00853BC0">
        <w:rPr>
          <w:rFonts w:eastAsia="Times-Roman"/>
          <w:sz w:val="28"/>
          <w:szCs w:val="28"/>
          <w:lang w:val="en-US"/>
        </w:rPr>
        <w:t>[</w:t>
      </w:r>
      <w:r w:rsidR="009235FE" w:rsidRPr="00853BC0">
        <w:rPr>
          <w:rFonts w:eastAsia="Times-Roman"/>
          <w:sz w:val="28"/>
          <w:szCs w:val="28"/>
        </w:rPr>
        <w:t>11</w:t>
      </w:r>
      <w:r w:rsidR="0005322D" w:rsidRPr="00853BC0">
        <w:rPr>
          <w:rFonts w:eastAsia="Times-Roman"/>
          <w:sz w:val="28"/>
          <w:szCs w:val="28"/>
        </w:rPr>
        <w:t>, с.38</w:t>
      </w:r>
      <w:r w:rsidR="0005322D" w:rsidRPr="00853BC0">
        <w:rPr>
          <w:rFonts w:eastAsia="Times-Roman"/>
          <w:sz w:val="28"/>
          <w:szCs w:val="28"/>
          <w:lang w:val="en-US"/>
        </w:rPr>
        <w:t>].</w:t>
      </w:r>
    </w:p>
    <w:p w:rsidR="008961DA"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Период 1993—1997 гг. отличался динамичным и качественным</w:t>
      </w:r>
      <w:r w:rsidR="00AD2C2D" w:rsidRPr="00853BC0">
        <w:rPr>
          <w:rFonts w:eastAsia="Times-Roman"/>
          <w:sz w:val="28"/>
          <w:szCs w:val="28"/>
        </w:rPr>
        <w:t xml:space="preserve"> </w:t>
      </w:r>
      <w:r w:rsidRPr="00853BC0">
        <w:rPr>
          <w:rFonts w:eastAsia="Times-Roman"/>
          <w:sz w:val="28"/>
          <w:szCs w:val="28"/>
        </w:rPr>
        <w:t>развитием рынка государственных ценных бумаг. Они стали играть</w:t>
      </w:r>
      <w:r w:rsidR="00AD2C2D" w:rsidRPr="00853BC0">
        <w:rPr>
          <w:rFonts w:eastAsia="Times-Roman"/>
          <w:sz w:val="28"/>
          <w:szCs w:val="28"/>
        </w:rPr>
        <w:t xml:space="preserve"> </w:t>
      </w:r>
      <w:r w:rsidRPr="00853BC0">
        <w:rPr>
          <w:rFonts w:eastAsia="Times-Roman"/>
          <w:sz w:val="28"/>
          <w:szCs w:val="28"/>
        </w:rPr>
        <w:t>ведущую роль на российском фондовом рынке потому, что были</w:t>
      </w:r>
      <w:r w:rsidR="00AD2C2D" w:rsidRPr="00853BC0">
        <w:rPr>
          <w:rFonts w:eastAsia="Times-Roman"/>
          <w:sz w:val="28"/>
          <w:szCs w:val="28"/>
        </w:rPr>
        <w:t xml:space="preserve"> </w:t>
      </w:r>
      <w:r w:rsidRPr="00853BC0">
        <w:rPr>
          <w:rFonts w:eastAsia="Times-Roman"/>
          <w:sz w:val="28"/>
          <w:szCs w:val="28"/>
        </w:rPr>
        <w:t>самыми надежными среди прочих</w:t>
      </w:r>
      <w:r w:rsidR="00AD2C2D" w:rsidRPr="00853BC0">
        <w:rPr>
          <w:rFonts w:eastAsia="Times-Roman"/>
          <w:sz w:val="28"/>
          <w:szCs w:val="28"/>
        </w:rPr>
        <w:t xml:space="preserve"> инструментов. </w:t>
      </w:r>
    </w:p>
    <w:p w:rsidR="008961DA"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Большим событием для упорядочения деятельности на российском</w:t>
      </w:r>
      <w:r w:rsidR="00AD2C2D" w:rsidRPr="00853BC0">
        <w:rPr>
          <w:rFonts w:eastAsia="Times-Roman"/>
          <w:sz w:val="28"/>
          <w:szCs w:val="28"/>
        </w:rPr>
        <w:t xml:space="preserve"> </w:t>
      </w:r>
      <w:r w:rsidRPr="00853BC0">
        <w:rPr>
          <w:rFonts w:eastAsia="Times-Roman"/>
          <w:sz w:val="28"/>
          <w:szCs w:val="28"/>
        </w:rPr>
        <w:t>фондовом рынке, в частности на рынке государственных облигаций,</w:t>
      </w:r>
      <w:r w:rsidR="00AD2C2D" w:rsidRPr="00853BC0">
        <w:rPr>
          <w:rFonts w:eastAsia="Times-Roman"/>
          <w:sz w:val="28"/>
          <w:szCs w:val="28"/>
        </w:rPr>
        <w:t xml:space="preserve"> </w:t>
      </w:r>
      <w:r w:rsidRPr="00853BC0">
        <w:rPr>
          <w:rFonts w:eastAsia="Times-Roman"/>
          <w:sz w:val="28"/>
          <w:szCs w:val="28"/>
        </w:rPr>
        <w:t xml:space="preserve">следует считать появление в </w:t>
      </w:r>
      <w:smartTag w:uri="urn:schemas-microsoft-com:office:smarttags" w:element="metricconverter">
        <w:smartTagPr>
          <w:attr w:name="ProductID" w:val="2007 г"/>
        </w:smartTagPr>
        <w:r w:rsidRPr="00853BC0">
          <w:rPr>
            <w:rFonts w:eastAsia="Times-Roman"/>
            <w:sz w:val="28"/>
            <w:szCs w:val="28"/>
          </w:rPr>
          <w:t>1996 г</w:t>
        </w:r>
      </w:smartTag>
      <w:r w:rsidRPr="00853BC0">
        <w:rPr>
          <w:rFonts w:eastAsia="Times-Roman"/>
          <w:sz w:val="28"/>
          <w:szCs w:val="28"/>
        </w:rPr>
        <w:t xml:space="preserve">. Федерального закона </w:t>
      </w:r>
      <w:r w:rsidR="00AD2C2D" w:rsidRPr="00853BC0">
        <w:rPr>
          <w:rFonts w:eastAsia="Times-Roman"/>
          <w:sz w:val="28"/>
          <w:szCs w:val="28"/>
        </w:rPr>
        <w:t>«</w:t>
      </w:r>
      <w:r w:rsidRPr="00853BC0">
        <w:rPr>
          <w:rFonts w:eastAsia="Times-Roman"/>
          <w:sz w:val="28"/>
          <w:szCs w:val="28"/>
        </w:rPr>
        <w:t>О рынке</w:t>
      </w:r>
      <w:r w:rsidR="00AD2C2D" w:rsidRPr="00853BC0">
        <w:rPr>
          <w:rFonts w:eastAsia="Times-Roman"/>
          <w:sz w:val="28"/>
          <w:szCs w:val="28"/>
        </w:rPr>
        <w:t xml:space="preserve"> </w:t>
      </w:r>
      <w:r w:rsidRPr="00853BC0">
        <w:rPr>
          <w:rFonts w:eastAsia="Times-Roman"/>
          <w:sz w:val="28"/>
          <w:szCs w:val="28"/>
        </w:rPr>
        <w:t>ценных бумаг</w:t>
      </w:r>
      <w:r w:rsidR="00AD2C2D" w:rsidRPr="00853BC0">
        <w:rPr>
          <w:rFonts w:eastAsia="Times-Roman"/>
          <w:sz w:val="28"/>
          <w:szCs w:val="28"/>
        </w:rPr>
        <w:t>»</w:t>
      </w:r>
      <w:r w:rsidRPr="00853BC0">
        <w:rPr>
          <w:rFonts w:eastAsia="Times-Roman"/>
          <w:sz w:val="28"/>
          <w:szCs w:val="28"/>
        </w:rPr>
        <w:t>. Он установил, чт</w:t>
      </w:r>
      <w:r w:rsidR="00AD2C2D" w:rsidRPr="00853BC0">
        <w:rPr>
          <w:rFonts w:eastAsia="Times-Roman"/>
          <w:sz w:val="28"/>
          <w:szCs w:val="28"/>
        </w:rPr>
        <w:t>о эмитентами ценных бумаг, поми</w:t>
      </w:r>
      <w:r w:rsidRPr="00853BC0">
        <w:rPr>
          <w:rFonts w:eastAsia="Times-Roman"/>
          <w:sz w:val="28"/>
          <w:szCs w:val="28"/>
        </w:rPr>
        <w:t>мо прочих юридических лиц, могут</w:t>
      </w:r>
      <w:r w:rsidR="00AD2C2D" w:rsidRPr="00853BC0">
        <w:rPr>
          <w:rFonts w:eastAsia="Times-Roman"/>
          <w:sz w:val="28"/>
          <w:szCs w:val="28"/>
        </w:rPr>
        <w:t xml:space="preserve"> быть органы исполнительной вла</w:t>
      </w:r>
      <w:r w:rsidRPr="00853BC0">
        <w:rPr>
          <w:rFonts w:eastAsia="Times-Roman"/>
          <w:sz w:val="28"/>
          <w:szCs w:val="28"/>
        </w:rPr>
        <w:t xml:space="preserve">сти и местного самоуправления. </w:t>
      </w:r>
    </w:p>
    <w:p w:rsidR="00FB0869" w:rsidRPr="00853BC0" w:rsidRDefault="00203FF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Большое</w:t>
      </w:r>
      <w:r w:rsidR="00FB0869" w:rsidRPr="00853BC0">
        <w:rPr>
          <w:rFonts w:eastAsia="Times-Roman"/>
          <w:sz w:val="28"/>
          <w:szCs w:val="28"/>
        </w:rPr>
        <w:t xml:space="preserve"> значение в законе бы</w:t>
      </w:r>
      <w:r w:rsidR="00AD2C2D" w:rsidRPr="00853BC0">
        <w:rPr>
          <w:rFonts w:eastAsia="Times-Roman"/>
          <w:sz w:val="28"/>
          <w:szCs w:val="28"/>
        </w:rPr>
        <w:t>ло придано информационному обес</w:t>
      </w:r>
      <w:r w:rsidR="00FB0869" w:rsidRPr="00853BC0">
        <w:rPr>
          <w:rFonts w:eastAsia="Times-Roman"/>
          <w:sz w:val="28"/>
          <w:szCs w:val="28"/>
        </w:rPr>
        <w:t>печению рынка ценных бумаг, в частности раскрытию информации</w:t>
      </w:r>
      <w:r w:rsidR="00AD2C2D" w:rsidRPr="00853BC0">
        <w:rPr>
          <w:rFonts w:eastAsia="Times-Roman"/>
          <w:sz w:val="28"/>
          <w:szCs w:val="28"/>
        </w:rPr>
        <w:t xml:space="preserve"> </w:t>
      </w:r>
      <w:r w:rsidR="00FB0869" w:rsidRPr="00853BC0">
        <w:rPr>
          <w:rFonts w:eastAsia="Times-Roman"/>
          <w:sz w:val="28"/>
          <w:szCs w:val="28"/>
        </w:rPr>
        <w:t xml:space="preserve">эмитентами, ответственности за </w:t>
      </w:r>
      <w:r w:rsidR="00AD2C2D" w:rsidRPr="00853BC0">
        <w:rPr>
          <w:rFonts w:eastAsia="Times-Roman"/>
          <w:sz w:val="28"/>
          <w:szCs w:val="28"/>
        </w:rPr>
        <w:t>неправомерное использование слу</w:t>
      </w:r>
      <w:r w:rsidR="00FB0869" w:rsidRPr="00853BC0">
        <w:rPr>
          <w:rFonts w:eastAsia="Times-Roman"/>
          <w:sz w:val="28"/>
          <w:szCs w:val="28"/>
        </w:rPr>
        <w:t xml:space="preserve">жебной информации, рекламе на фондовом рынке. </w:t>
      </w:r>
    </w:p>
    <w:p w:rsidR="0037665C"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Государственные долгосрочные</w:t>
      </w:r>
      <w:r w:rsidR="00AD2C2D" w:rsidRPr="00853BC0">
        <w:rPr>
          <w:rFonts w:eastAsia="Times-Roman"/>
          <w:sz w:val="28"/>
          <w:szCs w:val="28"/>
        </w:rPr>
        <w:t xml:space="preserve"> займы не имели успеха, хотя от</w:t>
      </w:r>
      <w:r w:rsidRPr="00853BC0">
        <w:rPr>
          <w:rFonts w:eastAsia="Times-Roman"/>
          <w:sz w:val="28"/>
          <w:szCs w:val="28"/>
        </w:rPr>
        <w:t>дельные из них продолжали остав</w:t>
      </w:r>
      <w:r w:rsidR="00AD2C2D" w:rsidRPr="00853BC0">
        <w:rPr>
          <w:rFonts w:eastAsia="Times-Roman"/>
          <w:sz w:val="28"/>
          <w:szCs w:val="28"/>
        </w:rPr>
        <w:t>аться в обращении. Например, Го</w:t>
      </w:r>
      <w:r w:rsidRPr="00853BC0">
        <w:rPr>
          <w:rFonts w:eastAsia="Times-Roman"/>
          <w:sz w:val="28"/>
          <w:szCs w:val="28"/>
        </w:rPr>
        <w:t>сударственные долгосрочные облигации (ГДО), выпущенные на 30 лет</w:t>
      </w:r>
      <w:r w:rsidR="00AD2C2D" w:rsidRPr="00853BC0">
        <w:rPr>
          <w:rFonts w:eastAsia="Times-Roman"/>
          <w:sz w:val="28"/>
          <w:szCs w:val="28"/>
        </w:rPr>
        <w:t xml:space="preserve"> </w:t>
      </w:r>
      <w:r w:rsidRPr="00853BC0">
        <w:rPr>
          <w:rFonts w:eastAsia="Times-Roman"/>
          <w:sz w:val="28"/>
          <w:szCs w:val="28"/>
        </w:rPr>
        <w:t xml:space="preserve">еще в </w:t>
      </w:r>
      <w:smartTag w:uri="urn:schemas-microsoft-com:office:smarttags" w:element="metricconverter">
        <w:smartTagPr>
          <w:attr w:name="ProductID" w:val="2007 г"/>
        </w:smartTagPr>
        <w:r w:rsidRPr="00853BC0">
          <w:rPr>
            <w:rFonts w:eastAsia="Times-Roman"/>
            <w:sz w:val="28"/>
            <w:szCs w:val="28"/>
          </w:rPr>
          <w:t>1991 г</w:t>
        </w:r>
      </w:smartTag>
      <w:r w:rsidRPr="00853BC0">
        <w:rPr>
          <w:rFonts w:eastAsia="Times-Roman"/>
          <w:sz w:val="28"/>
          <w:szCs w:val="28"/>
        </w:rPr>
        <w:t xml:space="preserve">. </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Наиболее популярным видом государственных ценных бумаг</w:t>
      </w:r>
      <w:r w:rsidR="00AD2C2D" w:rsidRPr="00853BC0">
        <w:rPr>
          <w:rFonts w:eastAsia="Times-Roman"/>
          <w:sz w:val="28"/>
          <w:szCs w:val="28"/>
        </w:rPr>
        <w:t xml:space="preserve"> </w:t>
      </w:r>
      <w:r w:rsidRPr="00853BC0">
        <w:rPr>
          <w:rFonts w:eastAsia="Times-Roman"/>
          <w:sz w:val="28"/>
          <w:szCs w:val="28"/>
        </w:rPr>
        <w:t xml:space="preserve">в 1990-е годы бесспорно считались ГКО. В </w:t>
      </w:r>
      <w:smartTag w:uri="urn:schemas-microsoft-com:office:smarttags" w:element="metricconverter">
        <w:smartTagPr>
          <w:attr w:name="ProductID" w:val="2007 г"/>
        </w:smartTagPr>
        <w:r w:rsidRPr="00853BC0">
          <w:rPr>
            <w:rFonts w:eastAsia="Times-Roman"/>
            <w:sz w:val="28"/>
            <w:szCs w:val="28"/>
          </w:rPr>
          <w:t>1993 г</w:t>
        </w:r>
      </w:smartTag>
      <w:r w:rsidRPr="00853BC0">
        <w:rPr>
          <w:rFonts w:eastAsia="Times-Roman"/>
          <w:sz w:val="28"/>
          <w:szCs w:val="28"/>
        </w:rPr>
        <w:t>. на основании</w:t>
      </w:r>
      <w:r w:rsidR="00AD2C2D" w:rsidRPr="00853BC0">
        <w:rPr>
          <w:rFonts w:eastAsia="Times-Roman"/>
          <w:sz w:val="28"/>
          <w:szCs w:val="28"/>
        </w:rPr>
        <w:t xml:space="preserve"> </w:t>
      </w:r>
      <w:r w:rsidRPr="00853BC0">
        <w:rPr>
          <w:rFonts w:eastAsia="Times-Roman"/>
          <w:sz w:val="28"/>
          <w:szCs w:val="28"/>
        </w:rPr>
        <w:t>постановления Правительства Ми</w:t>
      </w:r>
      <w:r w:rsidR="00AD2C2D" w:rsidRPr="00853BC0">
        <w:rPr>
          <w:rFonts w:eastAsia="Times-Roman"/>
          <w:sz w:val="28"/>
          <w:szCs w:val="28"/>
        </w:rPr>
        <w:t>нистерством финансов и Централь</w:t>
      </w:r>
      <w:r w:rsidRPr="00853BC0">
        <w:rPr>
          <w:rFonts w:eastAsia="Times-Roman"/>
          <w:sz w:val="28"/>
          <w:szCs w:val="28"/>
        </w:rPr>
        <w:t>ным банком РФ было утверждено Положение об обсл</w:t>
      </w:r>
      <w:r w:rsidR="00AD2C2D" w:rsidRPr="00853BC0">
        <w:rPr>
          <w:rFonts w:eastAsia="Times-Roman"/>
          <w:sz w:val="28"/>
          <w:szCs w:val="28"/>
        </w:rPr>
        <w:t>уживании и об</w:t>
      </w:r>
      <w:r w:rsidRPr="00853BC0">
        <w:rPr>
          <w:rFonts w:eastAsia="Times-Roman"/>
          <w:sz w:val="28"/>
          <w:szCs w:val="28"/>
        </w:rPr>
        <w:t>ращении выпусков Государственных краткосрочных бескупонных</w:t>
      </w:r>
      <w:r w:rsidR="00AD2C2D" w:rsidRPr="00853BC0">
        <w:rPr>
          <w:rFonts w:eastAsia="Times-Roman"/>
          <w:sz w:val="28"/>
          <w:szCs w:val="28"/>
        </w:rPr>
        <w:t xml:space="preserve"> </w:t>
      </w:r>
      <w:r w:rsidRPr="00853BC0">
        <w:rPr>
          <w:rFonts w:eastAsia="Times-Roman"/>
          <w:sz w:val="28"/>
          <w:szCs w:val="28"/>
        </w:rPr>
        <w:t>облигаций (ГКО). Это была перв</w:t>
      </w:r>
      <w:r w:rsidR="00AD2C2D" w:rsidRPr="00853BC0">
        <w:rPr>
          <w:rFonts w:eastAsia="Times-Roman"/>
          <w:sz w:val="28"/>
          <w:szCs w:val="28"/>
        </w:rPr>
        <w:t>ая удачная попытка выпуска обли</w:t>
      </w:r>
      <w:r w:rsidRPr="00853BC0">
        <w:rPr>
          <w:rFonts w:eastAsia="Times-Roman"/>
          <w:sz w:val="28"/>
          <w:szCs w:val="28"/>
        </w:rPr>
        <w:t>гаций в безбумажной форме, предназначенных для юридических</w:t>
      </w:r>
      <w:r w:rsidR="00AD2C2D" w:rsidRPr="00853BC0">
        <w:rPr>
          <w:rFonts w:eastAsia="Times-Roman"/>
          <w:sz w:val="28"/>
          <w:szCs w:val="28"/>
        </w:rPr>
        <w:t xml:space="preserve"> </w:t>
      </w:r>
      <w:r w:rsidRPr="00853BC0">
        <w:rPr>
          <w:rFonts w:eastAsia="Times-Roman"/>
          <w:sz w:val="28"/>
          <w:szCs w:val="28"/>
        </w:rPr>
        <w:t>и физических лиц.</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Примерно годом раньше в соответствии с указом Президента</w:t>
      </w:r>
      <w:r w:rsidR="00AD2C2D" w:rsidRPr="00853BC0">
        <w:rPr>
          <w:rFonts w:eastAsia="Times-Roman"/>
          <w:sz w:val="28"/>
          <w:szCs w:val="28"/>
        </w:rPr>
        <w:t xml:space="preserve"> «</w:t>
      </w:r>
      <w:r w:rsidRPr="00853BC0">
        <w:rPr>
          <w:rFonts w:eastAsia="Times-Roman"/>
          <w:sz w:val="28"/>
          <w:szCs w:val="28"/>
        </w:rPr>
        <w:t>О мерах по урегулированию внутреннего валютного долга бывшего</w:t>
      </w:r>
      <w:r w:rsidR="0080575D" w:rsidRPr="00853BC0">
        <w:rPr>
          <w:rFonts w:eastAsia="Times-Roman"/>
          <w:sz w:val="28"/>
          <w:szCs w:val="28"/>
        </w:rPr>
        <w:t xml:space="preserve"> </w:t>
      </w:r>
      <w:r w:rsidRPr="00853BC0">
        <w:rPr>
          <w:rFonts w:eastAsia="Times-Roman"/>
          <w:sz w:val="28"/>
          <w:szCs w:val="28"/>
        </w:rPr>
        <w:t>СССР</w:t>
      </w:r>
      <w:r w:rsidR="0080575D" w:rsidRPr="00853BC0">
        <w:rPr>
          <w:rFonts w:eastAsia="Times-Roman"/>
          <w:sz w:val="28"/>
          <w:szCs w:val="28"/>
        </w:rPr>
        <w:t>»</w:t>
      </w:r>
      <w:r w:rsidRPr="00853BC0">
        <w:rPr>
          <w:rFonts w:eastAsia="Times-Roman"/>
          <w:sz w:val="28"/>
          <w:szCs w:val="28"/>
        </w:rPr>
        <w:t xml:space="preserve"> было положено начало размещению облигаций Внутреннего</w:t>
      </w:r>
      <w:r w:rsidR="0080575D" w:rsidRPr="00853BC0">
        <w:rPr>
          <w:rFonts w:eastAsia="Times-Roman"/>
          <w:sz w:val="28"/>
          <w:szCs w:val="28"/>
        </w:rPr>
        <w:t xml:space="preserve"> </w:t>
      </w:r>
      <w:r w:rsidRPr="00853BC0">
        <w:rPr>
          <w:rFonts w:eastAsia="Times-Roman"/>
          <w:sz w:val="28"/>
          <w:szCs w:val="28"/>
        </w:rPr>
        <w:t>государственного валютного займа (ВВЗ). Условия его выпуска были</w:t>
      </w:r>
      <w:r w:rsidR="0080575D" w:rsidRPr="00853BC0">
        <w:rPr>
          <w:rFonts w:eastAsia="Times-Roman"/>
          <w:sz w:val="28"/>
          <w:szCs w:val="28"/>
        </w:rPr>
        <w:t xml:space="preserve"> </w:t>
      </w:r>
      <w:r w:rsidRPr="00853BC0">
        <w:rPr>
          <w:rFonts w:eastAsia="Times-Roman"/>
          <w:sz w:val="28"/>
          <w:szCs w:val="28"/>
        </w:rPr>
        <w:t xml:space="preserve">утверждены постановлением Правительства в начале </w:t>
      </w:r>
      <w:smartTag w:uri="urn:schemas-microsoft-com:office:smarttags" w:element="metricconverter">
        <w:smartTagPr>
          <w:attr w:name="ProductID" w:val="2007 г"/>
        </w:smartTagPr>
        <w:r w:rsidRPr="00853BC0">
          <w:rPr>
            <w:rFonts w:eastAsia="Times-Roman"/>
            <w:sz w:val="28"/>
            <w:szCs w:val="28"/>
          </w:rPr>
          <w:t>1993 г</w:t>
        </w:r>
      </w:smartTag>
      <w:r w:rsidR="0080575D" w:rsidRPr="00853BC0">
        <w:rPr>
          <w:rFonts w:eastAsia="Times-Roman"/>
          <w:sz w:val="28"/>
          <w:szCs w:val="28"/>
        </w:rPr>
        <w:t>. В соот</w:t>
      </w:r>
      <w:r w:rsidRPr="00853BC0">
        <w:rPr>
          <w:rFonts w:eastAsia="Times-Roman"/>
          <w:sz w:val="28"/>
          <w:szCs w:val="28"/>
        </w:rPr>
        <w:t>ветствии с постановлением Ми</w:t>
      </w:r>
      <w:r w:rsidR="0080575D" w:rsidRPr="00853BC0">
        <w:rPr>
          <w:rFonts w:eastAsia="Times-Roman"/>
          <w:sz w:val="28"/>
          <w:szCs w:val="28"/>
        </w:rPr>
        <w:t>нистерства финансов было уполно</w:t>
      </w:r>
      <w:r w:rsidRPr="00853BC0">
        <w:rPr>
          <w:rFonts w:eastAsia="Times-Roman"/>
          <w:sz w:val="28"/>
          <w:szCs w:val="28"/>
        </w:rPr>
        <w:t xml:space="preserve">мочено с мая </w:t>
      </w:r>
      <w:smartTag w:uri="urn:schemas-microsoft-com:office:smarttags" w:element="metricconverter">
        <w:smartTagPr>
          <w:attr w:name="ProductID" w:val="2007 г"/>
        </w:smartTagPr>
        <w:r w:rsidRPr="00853BC0">
          <w:rPr>
            <w:rFonts w:eastAsia="Times-Roman"/>
            <w:sz w:val="28"/>
            <w:szCs w:val="28"/>
          </w:rPr>
          <w:t>1993 г</w:t>
        </w:r>
      </w:smartTag>
      <w:r w:rsidRPr="00853BC0">
        <w:rPr>
          <w:rFonts w:eastAsia="Times-Roman"/>
          <w:sz w:val="28"/>
          <w:szCs w:val="28"/>
        </w:rPr>
        <w:t>. осуществлять эмиссию облигаций ВВЗ.</w:t>
      </w:r>
    </w:p>
    <w:p w:rsidR="00DB7896"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В этот же период постанов</w:t>
      </w:r>
      <w:r w:rsidR="0080575D" w:rsidRPr="00853BC0">
        <w:rPr>
          <w:rFonts w:eastAsia="Times-Roman"/>
          <w:sz w:val="28"/>
          <w:szCs w:val="28"/>
        </w:rPr>
        <w:t>лением Правительства были утвер</w:t>
      </w:r>
      <w:r w:rsidRPr="00853BC0">
        <w:rPr>
          <w:rFonts w:eastAsia="Times-Roman"/>
          <w:sz w:val="28"/>
          <w:szCs w:val="28"/>
        </w:rPr>
        <w:t>ждены основные условия продаж</w:t>
      </w:r>
      <w:r w:rsidR="0080575D" w:rsidRPr="00853BC0">
        <w:rPr>
          <w:rFonts w:eastAsia="Times-Roman"/>
          <w:sz w:val="28"/>
          <w:szCs w:val="28"/>
        </w:rPr>
        <w:t>и золота путем выпуска Министер</w:t>
      </w:r>
      <w:r w:rsidRPr="00853BC0">
        <w:rPr>
          <w:rFonts w:eastAsia="Times-Roman"/>
          <w:sz w:val="28"/>
          <w:szCs w:val="28"/>
        </w:rPr>
        <w:t xml:space="preserve">ством финансов золотых сертификатов </w:t>
      </w:r>
      <w:smartTag w:uri="urn:schemas-microsoft-com:office:smarttags" w:element="metricconverter">
        <w:smartTagPr>
          <w:attr w:name="ProductID" w:val="2007 г"/>
        </w:smartTagPr>
        <w:r w:rsidRPr="00853BC0">
          <w:rPr>
            <w:rFonts w:eastAsia="Times-Roman"/>
            <w:sz w:val="28"/>
            <w:szCs w:val="28"/>
          </w:rPr>
          <w:t>1993 г</w:t>
        </w:r>
      </w:smartTag>
      <w:r w:rsidR="0080575D" w:rsidRPr="00853BC0">
        <w:rPr>
          <w:rFonts w:eastAsia="Times-Roman"/>
          <w:sz w:val="28"/>
          <w:szCs w:val="28"/>
        </w:rPr>
        <w:t>. Нарицательная стои</w:t>
      </w:r>
      <w:r w:rsidRPr="00853BC0">
        <w:rPr>
          <w:rFonts w:eastAsia="Times-Roman"/>
          <w:sz w:val="28"/>
          <w:szCs w:val="28"/>
        </w:rPr>
        <w:t xml:space="preserve">мость сертификата была эквивалентна стоимости </w:t>
      </w:r>
      <w:smartTag w:uri="urn:schemas-microsoft-com:office:smarttags" w:element="metricconverter">
        <w:smartTagPr>
          <w:attr w:name="ProductID" w:val="2007 г"/>
        </w:smartTagPr>
        <w:r w:rsidRPr="00853BC0">
          <w:rPr>
            <w:rFonts w:eastAsia="Times-Roman"/>
            <w:sz w:val="28"/>
            <w:szCs w:val="28"/>
          </w:rPr>
          <w:t>10 кг</w:t>
        </w:r>
      </w:smartTag>
      <w:r w:rsidRPr="00853BC0">
        <w:rPr>
          <w:rFonts w:eastAsia="Times-Roman"/>
          <w:sz w:val="28"/>
          <w:szCs w:val="28"/>
        </w:rPr>
        <w:t xml:space="preserve"> золота самой</w:t>
      </w:r>
      <w:r w:rsidR="0080575D" w:rsidRPr="00853BC0">
        <w:rPr>
          <w:rFonts w:eastAsia="Times-Roman"/>
          <w:sz w:val="28"/>
          <w:szCs w:val="28"/>
        </w:rPr>
        <w:t xml:space="preserve"> </w:t>
      </w:r>
      <w:r w:rsidRPr="00853BC0">
        <w:rPr>
          <w:rFonts w:eastAsia="Times-Roman"/>
          <w:sz w:val="28"/>
          <w:szCs w:val="28"/>
        </w:rPr>
        <w:t xml:space="preserve">высокой пробы. </w:t>
      </w:r>
      <w:r w:rsidR="0080575D" w:rsidRPr="00853BC0">
        <w:rPr>
          <w:rFonts w:eastAsia="Times-Roman"/>
          <w:sz w:val="28"/>
          <w:szCs w:val="28"/>
        </w:rPr>
        <w:t>Погашение сер</w:t>
      </w:r>
      <w:r w:rsidRPr="00853BC0">
        <w:rPr>
          <w:rFonts w:eastAsia="Times-Roman"/>
          <w:sz w:val="28"/>
          <w:szCs w:val="28"/>
        </w:rPr>
        <w:t>тификатов помимо традиционных способов могло осуществляться</w:t>
      </w:r>
      <w:r w:rsidR="0080575D" w:rsidRPr="00853BC0">
        <w:rPr>
          <w:rFonts w:eastAsia="Times-Roman"/>
          <w:sz w:val="28"/>
          <w:szCs w:val="28"/>
        </w:rPr>
        <w:t xml:space="preserve"> </w:t>
      </w:r>
      <w:r w:rsidRPr="00853BC0">
        <w:rPr>
          <w:rFonts w:eastAsia="Times-Roman"/>
          <w:sz w:val="28"/>
          <w:szCs w:val="28"/>
        </w:rPr>
        <w:t>путем поставки самого металла.</w:t>
      </w:r>
      <w:r w:rsidR="0080575D" w:rsidRPr="00853BC0">
        <w:rPr>
          <w:rFonts w:eastAsia="Times-Roman"/>
          <w:sz w:val="28"/>
          <w:szCs w:val="28"/>
        </w:rPr>
        <w:t xml:space="preserve"> </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конце </w:t>
      </w:r>
      <w:smartTag w:uri="urn:schemas-microsoft-com:office:smarttags" w:element="metricconverter">
        <w:smartTagPr>
          <w:attr w:name="ProductID" w:val="2007 г"/>
        </w:smartTagPr>
        <w:r w:rsidRPr="00853BC0">
          <w:rPr>
            <w:rFonts w:eastAsia="Times-Roman"/>
            <w:sz w:val="28"/>
            <w:szCs w:val="28"/>
          </w:rPr>
          <w:t>1995 г</w:t>
        </w:r>
      </w:smartTag>
      <w:r w:rsidRPr="00853BC0">
        <w:rPr>
          <w:rFonts w:eastAsia="Times-Roman"/>
          <w:sz w:val="28"/>
          <w:szCs w:val="28"/>
        </w:rPr>
        <w:t>. постановлением Правительс</w:t>
      </w:r>
      <w:r w:rsidR="0080575D" w:rsidRPr="00853BC0">
        <w:rPr>
          <w:rFonts w:eastAsia="Times-Roman"/>
          <w:sz w:val="28"/>
          <w:szCs w:val="28"/>
        </w:rPr>
        <w:t>тва «О выпуске госу</w:t>
      </w:r>
      <w:r w:rsidRPr="00853BC0">
        <w:rPr>
          <w:rFonts w:eastAsia="Times-Roman"/>
          <w:sz w:val="28"/>
          <w:szCs w:val="28"/>
        </w:rPr>
        <w:t>дарственных ценных бумаг, предусматривающих право их владельца</w:t>
      </w:r>
      <w:r w:rsidR="0080575D" w:rsidRPr="00853BC0">
        <w:rPr>
          <w:rFonts w:eastAsia="Times-Roman"/>
          <w:sz w:val="28"/>
          <w:szCs w:val="28"/>
        </w:rPr>
        <w:t xml:space="preserve"> </w:t>
      </w:r>
      <w:r w:rsidRPr="00853BC0">
        <w:rPr>
          <w:rFonts w:eastAsia="Times-Roman"/>
          <w:sz w:val="28"/>
          <w:szCs w:val="28"/>
        </w:rPr>
        <w:t>на получение слитков золота</w:t>
      </w:r>
      <w:r w:rsidR="0080575D" w:rsidRPr="00853BC0">
        <w:rPr>
          <w:rFonts w:eastAsia="Times-Roman"/>
          <w:sz w:val="28"/>
          <w:szCs w:val="28"/>
        </w:rPr>
        <w:t>»</w:t>
      </w:r>
      <w:r w:rsidRPr="00853BC0">
        <w:rPr>
          <w:rFonts w:eastAsia="Times-Roman"/>
          <w:sz w:val="28"/>
          <w:szCs w:val="28"/>
        </w:rPr>
        <w:t xml:space="preserve"> была </w:t>
      </w:r>
      <w:r w:rsidR="0080575D" w:rsidRPr="00853BC0">
        <w:rPr>
          <w:rFonts w:eastAsia="Times-Roman"/>
          <w:sz w:val="28"/>
          <w:szCs w:val="28"/>
        </w:rPr>
        <w:t>реализована вторая, более успеш</w:t>
      </w:r>
      <w:r w:rsidRPr="00853BC0">
        <w:rPr>
          <w:rFonts w:eastAsia="Times-Roman"/>
          <w:sz w:val="28"/>
          <w:szCs w:val="28"/>
        </w:rPr>
        <w:t>ная попытка размещения облигаций золотого федерального займа.</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Еще одним видом ценных бумаг выпускаемых в это время, были</w:t>
      </w:r>
      <w:r w:rsidR="0080575D" w:rsidRPr="00853BC0">
        <w:rPr>
          <w:rFonts w:eastAsia="Times-Roman"/>
          <w:sz w:val="28"/>
          <w:szCs w:val="28"/>
        </w:rPr>
        <w:t xml:space="preserve"> </w:t>
      </w:r>
      <w:r w:rsidRPr="00853BC0">
        <w:rPr>
          <w:rFonts w:eastAsia="Times-Roman"/>
          <w:sz w:val="28"/>
          <w:szCs w:val="28"/>
        </w:rPr>
        <w:t>Государственные жилищные сер</w:t>
      </w:r>
      <w:r w:rsidR="0080575D" w:rsidRPr="00853BC0">
        <w:rPr>
          <w:rFonts w:eastAsia="Times-Roman"/>
          <w:sz w:val="28"/>
          <w:szCs w:val="28"/>
        </w:rPr>
        <w:t>тификаты. Они также не имели хо</w:t>
      </w:r>
      <w:r w:rsidRPr="00853BC0">
        <w:rPr>
          <w:rFonts w:eastAsia="Times-Roman"/>
          <w:sz w:val="28"/>
          <w:szCs w:val="28"/>
        </w:rPr>
        <w:t>ждения на рынке, предназначали</w:t>
      </w:r>
      <w:r w:rsidR="0080575D" w:rsidRPr="00853BC0">
        <w:rPr>
          <w:rFonts w:eastAsia="Times-Roman"/>
          <w:sz w:val="28"/>
          <w:szCs w:val="28"/>
        </w:rPr>
        <w:t>сь для граждан страны, лишивших</w:t>
      </w:r>
      <w:r w:rsidRPr="00853BC0">
        <w:rPr>
          <w:rFonts w:eastAsia="Times-Roman"/>
          <w:sz w:val="28"/>
          <w:szCs w:val="28"/>
        </w:rPr>
        <w:t>ся жилья в результате стихийных бедствий и других форс-мажорных</w:t>
      </w:r>
      <w:r w:rsidR="0080575D" w:rsidRPr="00853BC0">
        <w:rPr>
          <w:rFonts w:eastAsia="Times-Roman"/>
          <w:sz w:val="28"/>
          <w:szCs w:val="28"/>
        </w:rPr>
        <w:t xml:space="preserve"> </w:t>
      </w:r>
      <w:r w:rsidRPr="00853BC0">
        <w:rPr>
          <w:rFonts w:eastAsia="Times-Roman"/>
          <w:sz w:val="28"/>
          <w:szCs w:val="28"/>
        </w:rPr>
        <w:t>обстоятельств, и номинировалис</w:t>
      </w:r>
      <w:r w:rsidR="0080575D" w:rsidRPr="00853BC0">
        <w:rPr>
          <w:rFonts w:eastAsia="Times-Roman"/>
          <w:sz w:val="28"/>
          <w:szCs w:val="28"/>
        </w:rPr>
        <w:t>ь в квадратных метрах жилой пло</w:t>
      </w:r>
      <w:r w:rsidRPr="00853BC0">
        <w:rPr>
          <w:rFonts w:eastAsia="Times-Roman"/>
          <w:sz w:val="28"/>
          <w:szCs w:val="28"/>
        </w:rPr>
        <w:t>щади. Сертификаты выпускалис</w:t>
      </w:r>
      <w:r w:rsidR="0080575D" w:rsidRPr="00853BC0">
        <w:rPr>
          <w:rFonts w:eastAsia="Times-Roman"/>
          <w:sz w:val="28"/>
          <w:szCs w:val="28"/>
        </w:rPr>
        <w:t>ь в бумажной форме, были именны</w:t>
      </w:r>
      <w:r w:rsidRPr="00853BC0">
        <w:rPr>
          <w:rFonts w:eastAsia="Times-Roman"/>
          <w:sz w:val="28"/>
          <w:szCs w:val="28"/>
        </w:rPr>
        <w:t>ми ценными бумагами</w:t>
      </w:r>
      <w:r w:rsidR="0080575D" w:rsidRPr="00853BC0">
        <w:rPr>
          <w:rFonts w:eastAsia="Times-Roman"/>
          <w:sz w:val="28"/>
          <w:szCs w:val="28"/>
        </w:rPr>
        <w:t xml:space="preserve"> с годовым периодом обращения. </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Помимо эмиссии ценных бумаг П</w:t>
      </w:r>
      <w:r w:rsidR="0080575D" w:rsidRPr="00853BC0">
        <w:rPr>
          <w:rFonts w:eastAsia="Times-Roman"/>
          <w:sz w:val="28"/>
          <w:szCs w:val="28"/>
        </w:rPr>
        <w:t>равительство практиковало так</w:t>
      </w:r>
      <w:r w:rsidRPr="00853BC0">
        <w:rPr>
          <w:rFonts w:eastAsia="Times-Roman"/>
          <w:sz w:val="28"/>
          <w:szCs w:val="28"/>
        </w:rPr>
        <w:t xml:space="preserve">же </w:t>
      </w:r>
      <w:r w:rsidRPr="00853BC0">
        <w:rPr>
          <w:rFonts w:eastAsia="Times-Italic"/>
          <w:i/>
          <w:iCs/>
          <w:sz w:val="28"/>
          <w:szCs w:val="28"/>
        </w:rPr>
        <w:t xml:space="preserve">предоставление государственных гарантий </w:t>
      </w:r>
      <w:r w:rsidR="0080575D" w:rsidRPr="00853BC0">
        <w:rPr>
          <w:rFonts w:eastAsia="Times-Roman"/>
          <w:sz w:val="28"/>
          <w:szCs w:val="28"/>
        </w:rPr>
        <w:t>по отдельным выпус</w:t>
      </w:r>
      <w:r w:rsidRPr="00853BC0">
        <w:rPr>
          <w:rFonts w:eastAsia="Times-Roman"/>
          <w:sz w:val="28"/>
          <w:szCs w:val="28"/>
        </w:rPr>
        <w:t>кам корпоративных облигаций. Примером могут служить облигации</w:t>
      </w:r>
      <w:r w:rsidR="0080575D" w:rsidRPr="00853BC0">
        <w:rPr>
          <w:rFonts w:eastAsia="Times-Roman"/>
          <w:sz w:val="28"/>
          <w:szCs w:val="28"/>
        </w:rPr>
        <w:t xml:space="preserve"> </w:t>
      </w:r>
      <w:r w:rsidRPr="00853BC0">
        <w:rPr>
          <w:rFonts w:eastAsia="Times-Roman"/>
          <w:sz w:val="28"/>
          <w:szCs w:val="28"/>
        </w:rPr>
        <w:t xml:space="preserve">РАО </w:t>
      </w:r>
      <w:r w:rsidR="0080575D" w:rsidRPr="00853BC0">
        <w:rPr>
          <w:rFonts w:eastAsia="Times-Roman"/>
          <w:sz w:val="28"/>
          <w:szCs w:val="28"/>
        </w:rPr>
        <w:t>«</w:t>
      </w:r>
      <w:r w:rsidRPr="00853BC0">
        <w:rPr>
          <w:rFonts w:eastAsia="Times-Roman"/>
          <w:sz w:val="28"/>
          <w:szCs w:val="28"/>
        </w:rPr>
        <w:t>Высокоскоростные магистрали</w:t>
      </w:r>
      <w:r w:rsidR="0080575D" w:rsidRPr="00853BC0">
        <w:rPr>
          <w:rFonts w:eastAsia="Times-Roman"/>
          <w:sz w:val="28"/>
          <w:szCs w:val="28"/>
        </w:rPr>
        <w:t>», крупнейшим участником ко</w:t>
      </w:r>
      <w:r w:rsidRPr="00853BC0">
        <w:rPr>
          <w:rFonts w:eastAsia="Times-Roman"/>
          <w:sz w:val="28"/>
          <w:szCs w:val="28"/>
        </w:rPr>
        <w:t>торого является государство. Ми</w:t>
      </w:r>
      <w:r w:rsidR="0080575D" w:rsidRPr="00853BC0">
        <w:rPr>
          <w:rFonts w:eastAsia="Times-Roman"/>
          <w:sz w:val="28"/>
          <w:szCs w:val="28"/>
        </w:rPr>
        <w:t>нистерство финансов стало гаран</w:t>
      </w:r>
      <w:r w:rsidRPr="00853BC0">
        <w:rPr>
          <w:rFonts w:eastAsia="Times-Roman"/>
          <w:sz w:val="28"/>
          <w:szCs w:val="28"/>
        </w:rPr>
        <w:t>том этих ценных бумаг, а Банк России — генеральным агентом по</w:t>
      </w:r>
      <w:r w:rsidR="0080575D" w:rsidRPr="00853BC0">
        <w:rPr>
          <w:rFonts w:eastAsia="Times-Roman"/>
          <w:sz w:val="28"/>
          <w:szCs w:val="28"/>
        </w:rPr>
        <w:t xml:space="preserve"> </w:t>
      </w:r>
      <w:r w:rsidRPr="00853BC0">
        <w:rPr>
          <w:rFonts w:eastAsia="Times-Roman"/>
          <w:sz w:val="28"/>
          <w:szCs w:val="28"/>
        </w:rPr>
        <w:t xml:space="preserve">размещению займа. Продажа облигаций началась в начале </w:t>
      </w:r>
      <w:smartTag w:uri="urn:schemas-microsoft-com:office:smarttags" w:element="metricconverter">
        <w:smartTagPr>
          <w:attr w:name="ProductID" w:val="2007 г"/>
        </w:smartTagPr>
        <w:r w:rsidRPr="00853BC0">
          <w:rPr>
            <w:rFonts w:eastAsia="Times-Roman"/>
            <w:sz w:val="28"/>
            <w:szCs w:val="28"/>
          </w:rPr>
          <w:t>1996 г</w:t>
        </w:r>
      </w:smartTag>
      <w:r w:rsidRPr="00853BC0">
        <w:rPr>
          <w:rFonts w:eastAsia="Times-Roman"/>
          <w:sz w:val="28"/>
          <w:szCs w:val="28"/>
        </w:rPr>
        <w:t>. на</w:t>
      </w:r>
      <w:r w:rsidR="0080575D" w:rsidRPr="00853BC0">
        <w:rPr>
          <w:rFonts w:eastAsia="Times-Roman"/>
          <w:sz w:val="28"/>
          <w:szCs w:val="28"/>
        </w:rPr>
        <w:t xml:space="preserve"> </w:t>
      </w:r>
      <w:r w:rsidRPr="00853BC0">
        <w:rPr>
          <w:rFonts w:eastAsia="Times-Roman"/>
          <w:sz w:val="28"/>
          <w:szCs w:val="28"/>
        </w:rPr>
        <w:t>Московской межбанковской валю</w:t>
      </w:r>
      <w:r w:rsidR="0080575D" w:rsidRPr="00853BC0">
        <w:rPr>
          <w:rFonts w:eastAsia="Times-Roman"/>
          <w:sz w:val="28"/>
          <w:szCs w:val="28"/>
        </w:rPr>
        <w:t>тной бирже и была первым ее опы</w:t>
      </w:r>
      <w:r w:rsidRPr="00853BC0">
        <w:rPr>
          <w:rFonts w:eastAsia="Times-Roman"/>
          <w:sz w:val="28"/>
          <w:szCs w:val="28"/>
        </w:rPr>
        <w:t>том в области корпоративных инструментов.</w:t>
      </w:r>
    </w:p>
    <w:p w:rsidR="00D36E6A"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На российском рынке государственных ценных бумаг начался</w:t>
      </w:r>
      <w:r w:rsidR="0080575D" w:rsidRPr="00853BC0">
        <w:rPr>
          <w:rFonts w:eastAsia="Times-Roman"/>
          <w:sz w:val="28"/>
          <w:szCs w:val="28"/>
        </w:rPr>
        <w:t xml:space="preserve"> </w:t>
      </w:r>
      <w:r w:rsidRPr="00853BC0">
        <w:rPr>
          <w:rFonts w:eastAsia="Times-Roman"/>
          <w:sz w:val="28"/>
          <w:szCs w:val="28"/>
        </w:rPr>
        <w:t>процесс интеграции в мировую фи</w:t>
      </w:r>
      <w:r w:rsidR="0080575D" w:rsidRPr="00853BC0">
        <w:rPr>
          <w:rFonts w:eastAsia="Times-Roman"/>
          <w:sz w:val="28"/>
          <w:szCs w:val="28"/>
        </w:rPr>
        <w:t>нансовую систему. Во многом это</w:t>
      </w:r>
      <w:r w:rsidRPr="00853BC0">
        <w:rPr>
          <w:rFonts w:eastAsia="Times-Roman"/>
          <w:sz w:val="28"/>
          <w:szCs w:val="28"/>
        </w:rPr>
        <w:t xml:space="preserve">му способствовал допуск на рынок нерезидентов. </w:t>
      </w:r>
    </w:p>
    <w:p w:rsidR="00FB0869" w:rsidRPr="00853BC0" w:rsidRDefault="0037665C"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w:t>
      </w:r>
      <w:smartTag w:uri="urn:schemas-microsoft-com:office:smarttags" w:element="metricconverter">
        <w:smartTagPr>
          <w:attr w:name="ProductID" w:val="2007 г"/>
        </w:smartTagPr>
        <w:r w:rsidRPr="00853BC0">
          <w:rPr>
            <w:rFonts w:eastAsia="Times-Roman"/>
            <w:sz w:val="28"/>
            <w:szCs w:val="28"/>
          </w:rPr>
          <w:t>1996 г</w:t>
        </w:r>
      </w:smartTag>
      <w:r w:rsidRPr="00853BC0">
        <w:rPr>
          <w:rFonts w:eastAsia="Times-Roman"/>
          <w:sz w:val="28"/>
          <w:szCs w:val="28"/>
        </w:rPr>
        <w:t>. встал вопрос о развитии нового направления заимствований на внешнем рынке; наиболее удобной его формой была признана эмиссия внешних облигационных займов</w:t>
      </w:r>
      <w:r w:rsidR="00B247D7" w:rsidRPr="00853BC0">
        <w:rPr>
          <w:rFonts w:eastAsia="Times-Roman"/>
          <w:sz w:val="28"/>
          <w:szCs w:val="28"/>
        </w:rPr>
        <w:t xml:space="preserve"> – еврооблигаций. </w:t>
      </w:r>
      <w:r w:rsidR="00FB0869" w:rsidRPr="00853BC0">
        <w:rPr>
          <w:rFonts w:eastAsia="Times-Roman"/>
          <w:sz w:val="28"/>
          <w:szCs w:val="28"/>
        </w:rPr>
        <w:t>Правительство разместил</w:t>
      </w:r>
      <w:r w:rsidR="0080575D" w:rsidRPr="00853BC0">
        <w:rPr>
          <w:rFonts w:eastAsia="Times-Roman"/>
          <w:sz w:val="28"/>
          <w:szCs w:val="28"/>
        </w:rPr>
        <w:t>о три выпуска еврооблигаций (ев</w:t>
      </w:r>
      <w:r w:rsidR="00FB0869" w:rsidRPr="00853BC0">
        <w:rPr>
          <w:rFonts w:eastAsia="Times-Roman"/>
          <w:sz w:val="28"/>
          <w:szCs w:val="28"/>
        </w:rPr>
        <w:t xml:space="preserve">робондов). Первый транш, выпущенный в ноябре </w:t>
      </w:r>
      <w:smartTag w:uri="urn:schemas-microsoft-com:office:smarttags" w:element="metricconverter">
        <w:smartTagPr>
          <w:attr w:name="ProductID" w:val="2007 г"/>
        </w:smartTagPr>
        <w:r w:rsidR="00FB0869" w:rsidRPr="00853BC0">
          <w:rPr>
            <w:rFonts w:eastAsia="Times-Roman"/>
            <w:sz w:val="28"/>
            <w:szCs w:val="28"/>
          </w:rPr>
          <w:t>1996 г</w:t>
        </w:r>
      </w:smartTag>
      <w:r w:rsidR="00FB0869" w:rsidRPr="00853BC0">
        <w:rPr>
          <w:rFonts w:eastAsia="Times-Roman"/>
          <w:sz w:val="28"/>
          <w:szCs w:val="28"/>
        </w:rPr>
        <w:t>. на 5 лет</w:t>
      </w:r>
      <w:r w:rsidR="0080575D" w:rsidRPr="00853BC0">
        <w:rPr>
          <w:rFonts w:eastAsia="Times-Roman"/>
          <w:sz w:val="28"/>
          <w:szCs w:val="28"/>
        </w:rPr>
        <w:t xml:space="preserve"> </w:t>
      </w:r>
      <w:r w:rsidR="00FB0869" w:rsidRPr="00853BC0">
        <w:rPr>
          <w:rFonts w:eastAsia="Times-Roman"/>
          <w:sz w:val="28"/>
          <w:szCs w:val="28"/>
        </w:rPr>
        <w:t>объемом 1 млрд долл. под 9,25% годовых, разошелся достаточно</w:t>
      </w:r>
      <w:r w:rsidR="0080575D" w:rsidRPr="00853BC0">
        <w:rPr>
          <w:rFonts w:eastAsia="Times-Roman"/>
          <w:sz w:val="28"/>
          <w:szCs w:val="28"/>
        </w:rPr>
        <w:t xml:space="preserve"> </w:t>
      </w:r>
      <w:r w:rsidR="00FB0869" w:rsidRPr="00853BC0">
        <w:rPr>
          <w:rFonts w:eastAsia="Times-Roman"/>
          <w:sz w:val="28"/>
          <w:szCs w:val="28"/>
        </w:rPr>
        <w:t>успешно, преимущественно среди инвесторов из Юго-Восточной</w:t>
      </w:r>
      <w:r w:rsidR="0080575D" w:rsidRPr="00853BC0">
        <w:rPr>
          <w:rFonts w:eastAsia="Times-Roman"/>
          <w:sz w:val="28"/>
          <w:szCs w:val="28"/>
        </w:rPr>
        <w:t xml:space="preserve"> </w:t>
      </w:r>
      <w:r w:rsidR="00FB0869" w:rsidRPr="00853BC0">
        <w:rPr>
          <w:rFonts w:eastAsia="Times-Roman"/>
          <w:sz w:val="28"/>
          <w:szCs w:val="28"/>
        </w:rPr>
        <w:t>Азии. К концу рассматриваемого периода</w:t>
      </w:r>
      <w:r w:rsidR="0080575D" w:rsidRPr="00853BC0">
        <w:rPr>
          <w:rFonts w:eastAsia="Times-Roman"/>
          <w:sz w:val="28"/>
          <w:szCs w:val="28"/>
        </w:rPr>
        <w:t xml:space="preserve"> </w:t>
      </w:r>
      <w:r w:rsidR="00FB0869" w:rsidRPr="00853BC0">
        <w:rPr>
          <w:rFonts w:eastAsia="Times-Roman"/>
          <w:sz w:val="28"/>
          <w:szCs w:val="28"/>
        </w:rPr>
        <w:t>цены на российские еврооблигации начали снижаться вследствие</w:t>
      </w:r>
      <w:r w:rsidR="0080575D" w:rsidRPr="00853BC0">
        <w:rPr>
          <w:rFonts w:eastAsia="Times-Roman"/>
          <w:sz w:val="28"/>
          <w:szCs w:val="28"/>
        </w:rPr>
        <w:t xml:space="preserve"> </w:t>
      </w:r>
      <w:r w:rsidR="00FB0869" w:rsidRPr="00853BC0">
        <w:rPr>
          <w:rFonts w:eastAsia="Times-Roman"/>
          <w:sz w:val="28"/>
          <w:szCs w:val="28"/>
        </w:rPr>
        <w:t>кризисных явлений на мировых финансовых рынках.</w:t>
      </w:r>
    </w:p>
    <w:p w:rsidR="00B247D7"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Практика эмиссии </w:t>
      </w:r>
      <w:r w:rsidRPr="00853BC0">
        <w:rPr>
          <w:rFonts w:eastAsia="Times-Italic"/>
          <w:i/>
          <w:iCs/>
          <w:sz w:val="28"/>
          <w:szCs w:val="28"/>
        </w:rPr>
        <w:t xml:space="preserve">региональных ценных бумаг </w:t>
      </w:r>
      <w:r w:rsidR="0080575D" w:rsidRPr="00853BC0">
        <w:rPr>
          <w:rFonts w:eastAsia="Times-Roman"/>
          <w:sz w:val="28"/>
          <w:szCs w:val="28"/>
        </w:rPr>
        <w:t>в России возобно</w:t>
      </w:r>
      <w:r w:rsidRPr="00853BC0">
        <w:rPr>
          <w:rFonts w:eastAsia="Times-Roman"/>
          <w:sz w:val="28"/>
          <w:szCs w:val="28"/>
        </w:rPr>
        <w:t>вилась и динамично ст</w:t>
      </w:r>
      <w:r w:rsidR="0080575D" w:rsidRPr="00853BC0">
        <w:rPr>
          <w:rFonts w:eastAsia="Times-Roman"/>
          <w:sz w:val="28"/>
          <w:szCs w:val="28"/>
        </w:rPr>
        <w:t>ала развиваться в Москве и неко</w:t>
      </w:r>
      <w:r w:rsidRPr="00853BC0">
        <w:rPr>
          <w:rFonts w:eastAsia="Times-Roman"/>
          <w:sz w:val="28"/>
          <w:szCs w:val="28"/>
        </w:rPr>
        <w:t xml:space="preserve">торых других крупных центрах. </w:t>
      </w:r>
    </w:p>
    <w:p w:rsidR="00DB7896"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конце </w:t>
      </w:r>
      <w:smartTag w:uri="urn:schemas-microsoft-com:office:smarttags" w:element="metricconverter">
        <w:smartTagPr>
          <w:attr w:name="ProductID" w:val="2007 г"/>
        </w:smartTagPr>
        <w:r w:rsidRPr="00853BC0">
          <w:rPr>
            <w:rFonts w:eastAsia="Times-Roman"/>
            <w:sz w:val="28"/>
            <w:szCs w:val="28"/>
          </w:rPr>
          <w:t>1997 г</w:t>
        </w:r>
      </w:smartTag>
      <w:r w:rsidRPr="00853BC0">
        <w:rPr>
          <w:rFonts w:eastAsia="Times-Roman"/>
          <w:sz w:val="28"/>
          <w:szCs w:val="28"/>
        </w:rPr>
        <w:t xml:space="preserve">. был принят Федеральный закон </w:t>
      </w:r>
      <w:r w:rsidR="0080575D" w:rsidRPr="00853BC0">
        <w:rPr>
          <w:rFonts w:eastAsia="Times-Roman"/>
          <w:sz w:val="28"/>
          <w:szCs w:val="28"/>
        </w:rPr>
        <w:t>«</w:t>
      </w:r>
      <w:r w:rsidRPr="00853BC0">
        <w:rPr>
          <w:rFonts w:eastAsia="Times-Roman"/>
          <w:sz w:val="28"/>
          <w:szCs w:val="28"/>
        </w:rPr>
        <w:t>О финансовых</w:t>
      </w:r>
      <w:r w:rsidR="0080575D" w:rsidRPr="00853BC0">
        <w:rPr>
          <w:rFonts w:eastAsia="Times-Roman"/>
          <w:sz w:val="28"/>
          <w:szCs w:val="28"/>
        </w:rPr>
        <w:t xml:space="preserve"> </w:t>
      </w:r>
      <w:r w:rsidRPr="00853BC0">
        <w:rPr>
          <w:rFonts w:eastAsia="Times-Roman"/>
          <w:sz w:val="28"/>
          <w:szCs w:val="28"/>
        </w:rPr>
        <w:t>основах местного самоуправления в РФ</w:t>
      </w:r>
      <w:r w:rsidR="0080575D" w:rsidRPr="00853BC0">
        <w:rPr>
          <w:rFonts w:eastAsia="Times-Roman"/>
          <w:sz w:val="28"/>
          <w:szCs w:val="28"/>
        </w:rPr>
        <w:t>»</w:t>
      </w:r>
      <w:r w:rsidRPr="00853BC0">
        <w:rPr>
          <w:rFonts w:eastAsia="Times-Roman"/>
          <w:sz w:val="28"/>
          <w:szCs w:val="28"/>
        </w:rPr>
        <w:t>, в котором определялось,</w:t>
      </w:r>
      <w:r w:rsidR="0080575D" w:rsidRPr="00853BC0">
        <w:rPr>
          <w:rFonts w:eastAsia="Times-Roman"/>
          <w:sz w:val="28"/>
          <w:szCs w:val="28"/>
        </w:rPr>
        <w:t xml:space="preserve"> </w:t>
      </w:r>
      <w:r w:rsidRPr="00853BC0">
        <w:rPr>
          <w:rFonts w:eastAsia="Times-Roman"/>
          <w:sz w:val="28"/>
          <w:szCs w:val="28"/>
        </w:rPr>
        <w:t>что муниципальные —</w:t>
      </w:r>
      <w:r w:rsidR="0037665C" w:rsidRPr="00853BC0">
        <w:rPr>
          <w:rFonts w:eastAsia="Times-Roman"/>
          <w:sz w:val="28"/>
          <w:szCs w:val="28"/>
        </w:rPr>
        <w:t xml:space="preserve"> </w:t>
      </w:r>
      <w:r w:rsidRPr="00853BC0">
        <w:rPr>
          <w:rFonts w:eastAsia="Times-Roman"/>
          <w:sz w:val="28"/>
          <w:szCs w:val="28"/>
        </w:rPr>
        <w:t>это те облигации, жилищные сертификаты</w:t>
      </w:r>
      <w:r w:rsidR="0080575D" w:rsidRPr="00853BC0">
        <w:rPr>
          <w:rFonts w:eastAsia="Times-Roman"/>
          <w:sz w:val="28"/>
          <w:szCs w:val="28"/>
        </w:rPr>
        <w:t xml:space="preserve"> </w:t>
      </w:r>
      <w:r w:rsidRPr="00853BC0">
        <w:rPr>
          <w:rFonts w:eastAsia="Times-Roman"/>
          <w:sz w:val="28"/>
          <w:szCs w:val="28"/>
        </w:rPr>
        <w:t>и другие ценные бумаги, что в</w:t>
      </w:r>
      <w:r w:rsidR="0080575D" w:rsidRPr="00853BC0">
        <w:rPr>
          <w:rFonts w:eastAsia="Times-Roman"/>
          <w:sz w:val="28"/>
          <w:szCs w:val="28"/>
        </w:rPr>
        <w:t>ыпускаются органами местного са</w:t>
      </w:r>
      <w:r w:rsidRPr="00853BC0">
        <w:rPr>
          <w:rFonts w:eastAsia="Times-Roman"/>
          <w:sz w:val="28"/>
          <w:szCs w:val="28"/>
        </w:rPr>
        <w:t>моуправления. Граждане и юрид</w:t>
      </w:r>
      <w:r w:rsidR="0080575D" w:rsidRPr="00853BC0">
        <w:rPr>
          <w:rFonts w:eastAsia="Times-Roman"/>
          <w:sz w:val="28"/>
          <w:szCs w:val="28"/>
        </w:rPr>
        <w:t>ические лица, приобретая их, за</w:t>
      </w:r>
      <w:r w:rsidRPr="00853BC0">
        <w:rPr>
          <w:rFonts w:eastAsia="Times-Roman"/>
          <w:sz w:val="28"/>
          <w:szCs w:val="28"/>
        </w:rPr>
        <w:t>ключают договор муниципального займа. Назначением выпуска этих</w:t>
      </w:r>
      <w:r w:rsidR="0080575D" w:rsidRPr="00853BC0">
        <w:rPr>
          <w:rFonts w:eastAsia="Times-Roman"/>
          <w:sz w:val="28"/>
          <w:szCs w:val="28"/>
        </w:rPr>
        <w:t xml:space="preserve"> </w:t>
      </w:r>
      <w:r w:rsidRPr="00853BC0">
        <w:rPr>
          <w:rFonts w:eastAsia="Times-Roman"/>
          <w:sz w:val="28"/>
          <w:szCs w:val="28"/>
        </w:rPr>
        <w:t>ценных бумаг является реализация программ и проектов развития</w:t>
      </w:r>
      <w:r w:rsidR="0080575D" w:rsidRPr="00853BC0">
        <w:rPr>
          <w:rFonts w:eastAsia="Times-Roman"/>
          <w:sz w:val="28"/>
          <w:szCs w:val="28"/>
        </w:rPr>
        <w:t xml:space="preserve"> </w:t>
      </w:r>
      <w:r w:rsidRPr="00853BC0">
        <w:rPr>
          <w:rFonts w:eastAsia="Times-Roman"/>
          <w:sz w:val="28"/>
          <w:szCs w:val="28"/>
        </w:rPr>
        <w:t>муниципальных образований. Выпуск муниципальных облигаций</w:t>
      </w:r>
      <w:r w:rsidR="0080575D" w:rsidRPr="00853BC0">
        <w:rPr>
          <w:rFonts w:eastAsia="Times-Roman"/>
          <w:sz w:val="28"/>
          <w:szCs w:val="28"/>
        </w:rPr>
        <w:t xml:space="preserve"> </w:t>
      </w:r>
      <w:r w:rsidRPr="00853BC0">
        <w:rPr>
          <w:rFonts w:eastAsia="Times-Roman"/>
          <w:sz w:val="28"/>
          <w:szCs w:val="28"/>
        </w:rPr>
        <w:t xml:space="preserve">обеспечивается имуществом и </w:t>
      </w:r>
      <w:r w:rsidR="0080575D" w:rsidRPr="00853BC0">
        <w:rPr>
          <w:rFonts w:eastAsia="Times-Roman"/>
          <w:sz w:val="28"/>
          <w:szCs w:val="28"/>
        </w:rPr>
        <w:t>другими ресурсами местных бюдже</w:t>
      </w:r>
      <w:r w:rsidRPr="00853BC0">
        <w:rPr>
          <w:rFonts w:eastAsia="Times-Roman"/>
          <w:sz w:val="28"/>
          <w:szCs w:val="28"/>
        </w:rPr>
        <w:t xml:space="preserve">тов. </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Рынок корпоративных ценных бумаг в период 1993—1997 гг.</w:t>
      </w:r>
      <w:r w:rsidR="00A9174D" w:rsidRPr="00853BC0">
        <w:rPr>
          <w:rFonts w:eastAsia="Times-Roman"/>
          <w:sz w:val="28"/>
          <w:szCs w:val="28"/>
        </w:rPr>
        <w:t xml:space="preserve"> </w:t>
      </w:r>
      <w:r w:rsidRPr="00853BC0">
        <w:rPr>
          <w:rFonts w:eastAsia="Times-Roman"/>
          <w:sz w:val="28"/>
          <w:szCs w:val="28"/>
        </w:rPr>
        <w:t>также активно развивался, хотя его развитие заметно отставало от</w:t>
      </w:r>
      <w:r w:rsidR="00A9174D" w:rsidRPr="00853BC0">
        <w:rPr>
          <w:rFonts w:eastAsia="Times-Roman"/>
          <w:sz w:val="28"/>
          <w:szCs w:val="28"/>
        </w:rPr>
        <w:t xml:space="preserve"> </w:t>
      </w:r>
      <w:r w:rsidRPr="00853BC0">
        <w:rPr>
          <w:rFonts w:eastAsia="Times-Roman"/>
          <w:sz w:val="28"/>
          <w:szCs w:val="28"/>
        </w:rPr>
        <w:t>государственного сектора. Основу его функционирования составляли</w:t>
      </w:r>
      <w:r w:rsidR="00A9174D" w:rsidRPr="00853BC0">
        <w:rPr>
          <w:rFonts w:eastAsia="Times-Roman"/>
          <w:sz w:val="28"/>
          <w:szCs w:val="28"/>
        </w:rPr>
        <w:t xml:space="preserve"> </w:t>
      </w:r>
      <w:r w:rsidRPr="00853BC0">
        <w:rPr>
          <w:rFonts w:eastAsia="Times-Roman"/>
          <w:sz w:val="28"/>
          <w:szCs w:val="28"/>
        </w:rPr>
        <w:t>указы Президента РФ, Федер</w:t>
      </w:r>
      <w:r w:rsidR="00A9174D" w:rsidRPr="00853BC0">
        <w:rPr>
          <w:rFonts w:eastAsia="Times-Roman"/>
          <w:sz w:val="28"/>
          <w:szCs w:val="28"/>
        </w:rPr>
        <w:t>альный закон «Об акционерных об</w:t>
      </w:r>
      <w:r w:rsidRPr="00853BC0">
        <w:rPr>
          <w:rFonts w:eastAsia="Times-Roman"/>
          <w:sz w:val="28"/>
          <w:szCs w:val="28"/>
        </w:rPr>
        <w:t>ществах</w:t>
      </w:r>
      <w:r w:rsidR="00A9174D" w:rsidRPr="00853BC0">
        <w:rPr>
          <w:rFonts w:eastAsia="Times-Roman"/>
          <w:sz w:val="28"/>
          <w:szCs w:val="28"/>
        </w:rPr>
        <w:t>»</w:t>
      </w:r>
      <w:r w:rsidRPr="00853BC0">
        <w:rPr>
          <w:rFonts w:eastAsia="Times-Roman"/>
          <w:sz w:val="28"/>
          <w:szCs w:val="28"/>
        </w:rPr>
        <w:t xml:space="preserve">, принятый в 1995 и уточненный в </w:t>
      </w:r>
      <w:smartTag w:uri="urn:schemas-microsoft-com:office:smarttags" w:element="metricconverter">
        <w:smartTagPr>
          <w:attr w:name="ProductID" w:val="2007 г"/>
        </w:smartTagPr>
        <w:r w:rsidRPr="00853BC0">
          <w:rPr>
            <w:rFonts w:eastAsia="Times-Roman"/>
            <w:sz w:val="28"/>
            <w:szCs w:val="28"/>
          </w:rPr>
          <w:t>1996 г</w:t>
        </w:r>
      </w:smartTag>
      <w:r w:rsidRPr="00853BC0">
        <w:rPr>
          <w:rFonts w:eastAsia="Times-Roman"/>
          <w:sz w:val="28"/>
          <w:szCs w:val="28"/>
        </w:rPr>
        <w:t>., а также Закон</w:t>
      </w:r>
      <w:r w:rsidR="00A9174D" w:rsidRPr="00853BC0">
        <w:rPr>
          <w:rFonts w:eastAsia="Times-Roman"/>
          <w:sz w:val="28"/>
          <w:szCs w:val="28"/>
        </w:rPr>
        <w:t xml:space="preserve"> «</w:t>
      </w:r>
      <w:r w:rsidRPr="00853BC0">
        <w:rPr>
          <w:rFonts w:eastAsia="Times-Roman"/>
          <w:sz w:val="28"/>
          <w:szCs w:val="28"/>
        </w:rPr>
        <w:t>О рынке ценных бумаг</w:t>
      </w:r>
      <w:r w:rsidR="00A9174D" w:rsidRPr="00853BC0">
        <w:rPr>
          <w:rFonts w:eastAsia="Times-Roman"/>
          <w:sz w:val="28"/>
          <w:szCs w:val="28"/>
        </w:rPr>
        <w:t>»</w:t>
      </w:r>
      <w:r w:rsidRPr="00853BC0">
        <w:rPr>
          <w:rFonts w:eastAsia="Times-Roman"/>
          <w:sz w:val="28"/>
          <w:szCs w:val="28"/>
        </w:rPr>
        <w:t>. Широ</w:t>
      </w:r>
      <w:r w:rsidR="00A9174D" w:rsidRPr="00853BC0">
        <w:rPr>
          <w:rFonts w:eastAsia="Times-Roman"/>
          <w:sz w:val="28"/>
          <w:szCs w:val="28"/>
        </w:rPr>
        <w:t>комасштабные процессы приватиза</w:t>
      </w:r>
      <w:r w:rsidRPr="00853BC0">
        <w:rPr>
          <w:rFonts w:eastAsia="Times-Roman"/>
          <w:sz w:val="28"/>
          <w:szCs w:val="28"/>
        </w:rPr>
        <w:t>ции и акционирования государстве</w:t>
      </w:r>
      <w:r w:rsidR="00A9174D" w:rsidRPr="00853BC0">
        <w:rPr>
          <w:rFonts w:eastAsia="Times-Roman"/>
          <w:sz w:val="28"/>
          <w:szCs w:val="28"/>
        </w:rPr>
        <w:t>нной собственности привели к по</w:t>
      </w:r>
      <w:r w:rsidRPr="00853BC0">
        <w:rPr>
          <w:rFonts w:eastAsia="Times-Roman"/>
          <w:sz w:val="28"/>
          <w:szCs w:val="28"/>
        </w:rPr>
        <w:t xml:space="preserve">явлению на рынке большого числа </w:t>
      </w:r>
      <w:r w:rsidRPr="00853BC0">
        <w:rPr>
          <w:rFonts w:eastAsia="Times-Italic"/>
          <w:i/>
          <w:iCs/>
          <w:sz w:val="28"/>
          <w:szCs w:val="28"/>
        </w:rPr>
        <w:t xml:space="preserve">акций, </w:t>
      </w:r>
      <w:r w:rsidR="00A9174D" w:rsidRPr="00853BC0">
        <w:rPr>
          <w:rFonts w:eastAsia="Times-Roman"/>
          <w:sz w:val="28"/>
          <w:szCs w:val="28"/>
        </w:rPr>
        <w:t>номинально готовых к об</w:t>
      </w:r>
      <w:r w:rsidRPr="00853BC0">
        <w:rPr>
          <w:rFonts w:eastAsia="Times-Roman"/>
          <w:sz w:val="28"/>
          <w:szCs w:val="28"/>
        </w:rPr>
        <w:t>ращению. Однако лишь акции примерно трех десятков эмитентов</w:t>
      </w:r>
      <w:r w:rsidR="00A9174D" w:rsidRPr="00853BC0">
        <w:rPr>
          <w:rFonts w:eastAsia="Times-Roman"/>
          <w:sz w:val="28"/>
          <w:szCs w:val="28"/>
        </w:rPr>
        <w:t xml:space="preserve"> </w:t>
      </w:r>
      <w:r w:rsidRPr="00853BC0">
        <w:rPr>
          <w:rFonts w:eastAsia="Times-Roman"/>
          <w:sz w:val="28"/>
          <w:szCs w:val="28"/>
        </w:rPr>
        <w:t>могли реально обращаться на рынке, поскольку были относительно</w:t>
      </w:r>
      <w:r w:rsidR="00A9174D" w:rsidRPr="00853BC0">
        <w:rPr>
          <w:rFonts w:eastAsia="Times-Roman"/>
          <w:sz w:val="28"/>
          <w:szCs w:val="28"/>
        </w:rPr>
        <w:t xml:space="preserve"> </w:t>
      </w:r>
      <w:r w:rsidRPr="00853BC0">
        <w:rPr>
          <w:rFonts w:eastAsia="Times-Roman"/>
          <w:sz w:val="28"/>
          <w:szCs w:val="28"/>
        </w:rPr>
        <w:t>ликвидными. К числу этих це</w:t>
      </w:r>
      <w:r w:rsidR="00A9174D" w:rsidRPr="00853BC0">
        <w:rPr>
          <w:rFonts w:eastAsia="Times-Roman"/>
          <w:sz w:val="28"/>
          <w:szCs w:val="28"/>
        </w:rPr>
        <w:t>нных бумаг — голубых фишек в ос</w:t>
      </w:r>
      <w:r w:rsidRPr="00853BC0">
        <w:rPr>
          <w:rFonts w:eastAsia="Times-Roman"/>
          <w:sz w:val="28"/>
          <w:szCs w:val="28"/>
        </w:rPr>
        <w:t>новном относились акции трех отраслей хозяйства: нефтегазовой</w:t>
      </w:r>
      <w:r w:rsidR="00A9174D" w:rsidRPr="00853BC0">
        <w:rPr>
          <w:rFonts w:eastAsia="Times-Roman"/>
          <w:sz w:val="28"/>
          <w:szCs w:val="28"/>
        </w:rPr>
        <w:t xml:space="preserve"> </w:t>
      </w:r>
      <w:r w:rsidRPr="00853BC0">
        <w:rPr>
          <w:rFonts w:eastAsia="Times-Roman"/>
          <w:sz w:val="28"/>
          <w:szCs w:val="28"/>
        </w:rPr>
        <w:t>(включая переработку), энергетической и телекоммуникационной.</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Среди них особо высокой ликвидностью, мощным спекулятивным</w:t>
      </w:r>
      <w:r w:rsidR="00A9174D" w:rsidRPr="00853BC0">
        <w:rPr>
          <w:rFonts w:eastAsia="Times-Roman"/>
          <w:sz w:val="28"/>
          <w:szCs w:val="28"/>
        </w:rPr>
        <w:t xml:space="preserve"> </w:t>
      </w:r>
      <w:r w:rsidRPr="00853BC0">
        <w:rPr>
          <w:rFonts w:eastAsia="Times-Roman"/>
          <w:sz w:val="28"/>
          <w:szCs w:val="28"/>
        </w:rPr>
        <w:t>потенциалом и поэтому повыш</w:t>
      </w:r>
      <w:r w:rsidR="00A9174D" w:rsidRPr="00853BC0">
        <w:rPr>
          <w:rFonts w:eastAsia="Times-Roman"/>
          <w:sz w:val="28"/>
          <w:szCs w:val="28"/>
        </w:rPr>
        <w:t>енным интересом инвесторов обла</w:t>
      </w:r>
      <w:r w:rsidRPr="00853BC0">
        <w:rPr>
          <w:rFonts w:eastAsia="Times-Roman"/>
          <w:sz w:val="28"/>
          <w:szCs w:val="28"/>
        </w:rPr>
        <w:t xml:space="preserve">дали акции РАО </w:t>
      </w:r>
      <w:r w:rsidR="00A9174D" w:rsidRPr="00853BC0">
        <w:rPr>
          <w:rFonts w:eastAsia="Times-Roman"/>
          <w:sz w:val="28"/>
          <w:szCs w:val="28"/>
        </w:rPr>
        <w:t>«</w:t>
      </w:r>
      <w:r w:rsidRPr="00853BC0">
        <w:rPr>
          <w:rFonts w:eastAsia="Times-Roman"/>
          <w:sz w:val="28"/>
          <w:szCs w:val="28"/>
        </w:rPr>
        <w:t>ЕЭС России</w:t>
      </w:r>
      <w:r w:rsidR="00A9174D" w:rsidRPr="00853BC0">
        <w:rPr>
          <w:rFonts w:eastAsia="Times-Roman"/>
          <w:sz w:val="28"/>
          <w:szCs w:val="28"/>
        </w:rPr>
        <w:t>»</w:t>
      </w:r>
      <w:r w:rsidRPr="00853BC0">
        <w:rPr>
          <w:rFonts w:eastAsia="Times-Roman"/>
          <w:sz w:val="28"/>
          <w:szCs w:val="28"/>
        </w:rPr>
        <w:t>,</w:t>
      </w:r>
      <w:r w:rsidR="00A9174D" w:rsidRPr="00853BC0">
        <w:rPr>
          <w:rFonts w:eastAsia="Times-Roman"/>
          <w:sz w:val="28"/>
          <w:szCs w:val="28"/>
        </w:rPr>
        <w:t xml:space="preserve"> ОАО «Ростелеком», ОАО «Мосэнер</w:t>
      </w:r>
      <w:r w:rsidRPr="00853BC0">
        <w:rPr>
          <w:rFonts w:eastAsia="Times-Roman"/>
          <w:sz w:val="28"/>
          <w:szCs w:val="28"/>
        </w:rPr>
        <w:t>го</w:t>
      </w:r>
      <w:r w:rsidR="00A9174D" w:rsidRPr="00853BC0">
        <w:rPr>
          <w:rFonts w:eastAsia="Times-Roman"/>
          <w:sz w:val="28"/>
          <w:szCs w:val="28"/>
        </w:rPr>
        <w:t>»</w:t>
      </w:r>
      <w:r w:rsidRPr="00853BC0">
        <w:rPr>
          <w:rFonts w:eastAsia="Times-Roman"/>
          <w:sz w:val="28"/>
          <w:szCs w:val="28"/>
        </w:rPr>
        <w:t xml:space="preserve">, ОАО </w:t>
      </w:r>
      <w:r w:rsidR="00A9174D" w:rsidRPr="00853BC0">
        <w:rPr>
          <w:rFonts w:eastAsia="Times-Roman"/>
          <w:sz w:val="28"/>
          <w:szCs w:val="28"/>
        </w:rPr>
        <w:t>«</w:t>
      </w:r>
      <w:r w:rsidRPr="00853BC0">
        <w:rPr>
          <w:rFonts w:eastAsia="Times-Roman"/>
          <w:sz w:val="28"/>
          <w:szCs w:val="28"/>
        </w:rPr>
        <w:t>Иркутскэнерго</w:t>
      </w:r>
      <w:r w:rsidR="00A9174D" w:rsidRPr="00853BC0">
        <w:rPr>
          <w:rFonts w:eastAsia="Times-Roman"/>
          <w:sz w:val="28"/>
          <w:szCs w:val="28"/>
        </w:rPr>
        <w:t>»</w:t>
      </w:r>
      <w:r w:rsidRPr="00853BC0">
        <w:rPr>
          <w:rFonts w:eastAsia="Times-Roman"/>
          <w:sz w:val="28"/>
          <w:szCs w:val="28"/>
        </w:rPr>
        <w:t xml:space="preserve">, РАО </w:t>
      </w:r>
      <w:r w:rsidR="00A9174D" w:rsidRPr="00853BC0">
        <w:rPr>
          <w:rFonts w:eastAsia="Times-Roman"/>
          <w:sz w:val="28"/>
          <w:szCs w:val="28"/>
        </w:rPr>
        <w:t>«</w:t>
      </w:r>
      <w:r w:rsidRPr="00853BC0">
        <w:rPr>
          <w:rFonts w:eastAsia="Times-Roman"/>
          <w:sz w:val="28"/>
          <w:szCs w:val="28"/>
        </w:rPr>
        <w:t>Норильский никель</w:t>
      </w:r>
      <w:r w:rsidR="00A9174D" w:rsidRPr="00853BC0">
        <w:rPr>
          <w:rFonts w:eastAsia="Times-Roman"/>
          <w:sz w:val="28"/>
          <w:szCs w:val="28"/>
        </w:rPr>
        <w:t>»</w:t>
      </w:r>
      <w:r w:rsidRPr="00853BC0">
        <w:rPr>
          <w:rFonts w:eastAsia="Times-Roman"/>
          <w:sz w:val="28"/>
          <w:szCs w:val="28"/>
        </w:rPr>
        <w:t xml:space="preserve">, ОАО </w:t>
      </w:r>
      <w:r w:rsidR="00A9174D" w:rsidRPr="00853BC0">
        <w:rPr>
          <w:rFonts w:eastAsia="Times-Roman"/>
          <w:sz w:val="28"/>
          <w:szCs w:val="28"/>
        </w:rPr>
        <w:t>«</w:t>
      </w:r>
      <w:r w:rsidRPr="00853BC0">
        <w:rPr>
          <w:rFonts w:eastAsia="Times-Roman"/>
          <w:sz w:val="28"/>
          <w:szCs w:val="28"/>
        </w:rPr>
        <w:t>НК</w:t>
      </w:r>
      <w:r w:rsidR="00A9174D" w:rsidRPr="00853BC0">
        <w:rPr>
          <w:rFonts w:eastAsia="Times-Roman"/>
          <w:sz w:val="28"/>
          <w:szCs w:val="28"/>
        </w:rPr>
        <w:t xml:space="preserve"> </w:t>
      </w:r>
      <w:r w:rsidRPr="00853BC0">
        <w:rPr>
          <w:rFonts w:eastAsia="Times-Roman"/>
          <w:sz w:val="28"/>
          <w:szCs w:val="28"/>
        </w:rPr>
        <w:t>ЛУК</w:t>
      </w:r>
      <w:r w:rsidR="009235FE" w:rsidRPr="00853BC0">
        <w:rPr>
          <w:rFonts w:eastAsia="Times-Roman"/>
          <w:sz w:val="28"/>
          <w:szCs w:val="28"/>
        </w:rPr>
        <w:t>ОЙЛ</w:t>
      </w:r>
      <w:r w:rsidR="00A9174D" w:rsidRPr="00853BC0">
        <w:rPr>
          <w:rFonts w:eastAsia="Times-Roman"/>
          <w:sz w:val="28"/>
          <w:szCs w:val="28"/>
        </w:rPr>
        <w:t>»</w:t>
      </w:r>
      <w:r w:rsidRPr="00853BC0">
        <w:rPr>
          <w:rFonts w:eastAsia="Times-Roman"/>
          <w:sz w:val="28"/>
          <w:szCs w:val="28"/>
        </w:rPr>
        <w:t xml:space="preserve"> и др.</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Акции многих прочих эмитентов были малоликвидными и не</w:t>
      </w:r>
      <w:r w:rsidR="00A9174D" w:rsidRPr="00853BC0">
        <w:rPr>
          <w:rFonts w:eastAsia="Times-Roman"/>
          <w:sz w:val="28"/>
          <w:szCs w:val="28"/>
        </w:rPr>
        <w:t xml:space="preserve"> </w:t>
      </w:r>
      <w:r w:rsidRPr="00853BC0">
        <w:rPr>
          <w:rFonts w:eastAsia="Times-Roman"/>
          <w:sz w:val="28"/>
          <w:szCs w:val="28"/>
        </w:rPr>
        <w:t xml:space="preserve">представляли особого интереса </w:t>
      </w:r>
      <w:r w:rsidR="00A9174D" w:rsidRPr="00853BC0">
        <w:rPr>
          <w:rFonts w:eastAsia="Times-Roman"/>
          <w:sz w:val="28"/>
          <w:szCs w:val="28"/>
        </w:rPr>
        <w:t>для банков, финансово-инвестици</w:t>
      </w:r>
      <w:r w:rsidRPr="00853BC0">
        <w:rPr>
          <w:rFonts w:eastAsia="Times-Roman"/>
          <w:sz w:val="28"/>
          <w:szCs w:val="28"/>
        </w:rPr>
        <w:t>онных компаний и других участников рынка.</w:t>
      </w:r>
    </w:p>
    <w:p w:rsidR="00FB0869"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Рынок </w:t>
      </w:r>
      <w:r w:rsidRPr="00853BC0">
        <w:rPr>
          <w:rFonts w:eastAsia="Times-Italic"/>
          <w:i/>
          <w:iCs/>
          <w:sz w:val="28"/>
          <w:szCs w:val="28"/>
        </w:rPr>
        <w:t xml:space="preserve">корпоративных облигаций </w:t>
      </w:r>
      <w:r w:rsidRPr="00853BC0">
        <w:rPr>
          <w:rFonts w:eastAsia="Times-Roman"/>
          <w:sz w:val="28"/>
          <w:szCs w:val="28"/>
        </w:rPr>
        <w:t>развивался еще медленнее. Эти</w:t>
      </w:r>
      <w:r w:rsidR="00A9174D" w:rsidRPr="00853BC0">
        <w:rPr>
          <w:rFonts w:eastAsia="Times-Roman"/>
          <w:sz w:val="28"/>
          <w:szCs w:val="28"/>
        </w:rPr>
        <w:t xml:space="preserve"> </w:t>
      </w:r>
      <w:r w:rsidRPr="00853BC0">
        <w:rPr>
          <w:rFonts w:eastAsia="Times-Roman"/>
          <w:sz w:val="28"/>
          <w:szCs w:val="28"/>
        </w:rPr>
        <w:t>бумаги появились в обращении в 1993—1994 гг. Эмитентами первых</w:t>
      </w:r>
      <w:r w:rsidR="00A9174D" w:rsidRPr="00853BC0">
        <w:rPr>
          <w:rFonts w:eastAsia="Times-Roman"/>
          <w:sz w:val="28"/>
          <w:szCs w:val="28"/>
        </w:rPr>
        <w:t xml:space="preserve"> </w:t>
      </w:r>
      <w:r w:rsidRPr="00853BC0">
        <w:rPr>
          <w:rFonts w:eastAsia="Times-Roman"/>
          <w:sz w:val="28"/>
          <w:szCs w:val="28"/>
        </w:rPr>
        <w:t>частных облигаций выступили крупные компании, например КамАЗ,</w:t>
      </w:r>
      <w:r w:rsidR="00A9174D" w:rsidRPr="00853BC0">
        <w:rPr>
          <w:rFonts w:eastAsia="Times-Roman"/>
          <w:sz w:val="28"/>
          <w:szCs w:val="28"/>
        </w:rPr>
        <w:t xml:space="preserve"> </w:t>
      </w:r>
      <w:r w:rsidRPr="00853BC0">
        <w:rPr>
          <w:rFonts w:eastAsia="Times-Roman"/>
          <w:sz w:val="28"/>
          <w:szCs w:val="28"/>
        </w:rPr>
        <w:t>АвтоВАЗ, и коммерческие банки</w:t>
      </w:r>
      <w:r w:rsidR="00A9174D" w:rsidRPr="00853BC0">
        <w:rPr>
          <w:rFonts w:eastAsia="Times-Roman"/>
          <w:sz w:val="28"/>
          <w:szCs w:val="28"/>
        </w:rPr>
        <w:t>. Корпоративные облигации выпус</w:t>
      </w:r>
      <w:r w:rsidRPr="00853BC0">
        <w:rPr>
          <w:rFonts w:eastAsia="Times-Roman"/>
          <w:sz w:val="28"/>
          <w:szCs w:val="28"/>
        </w:rPr>
        <w:t>кают компании, имеющие высо</w:t>
      </w:r>
      <w:r w:rsidR="00A9174D" w:rsidRPr="00853BC0">
        <w:rPr>
          <w:rFonts w:eastAsia="Times-Roman"/>
          <w:sz w:val="28"/>
          <w:szCs w:val="28"/>
        </w:rPr>
        <w:t>кую стабильность и имидж на рын</w:t>
      </w:r>
      <w:r w:rsidRPr="00853BC0">
        <w:rPr>
          <w:rFonts w:eastAsia="Times-Roman"/>
          <w:sz w:val="28"/>
          <w:szCs w:val="28"/>
        </w:rPr>
        <w:t>ке, что было большой редкостью для нашей страны. Развитие рынка</w:t>
      </w:r>
      <w:r w:rsidR="00A9174D" w:rsidRPr="00853BC0">
        <w:rPr>
          <w:rFonts w:eastAsia="Times-Roman"/>
          <w:sz w:val="28"/>
          <w:szCs w:val="28"/>
        </w:rPr>
        <w:t xml:space="preserve"> </w:t>
      </w:r>
      <w:r w:rsidRPr="00853BC0">
        <w:rPr>
          <w:rFonts w:eastAsia="Times-Roman"/>
          <w:sz w:val="28"/>
          <w:szCs w:val="28"/>
        </w:rPr>
        <w:t xml:space="preserve">этих ценных бумаг сдерживали также </w:t>
      </w:r>
      <w:r w:rsidR="00EC5CDB" w:rsidRPr="00853BC0">
        <w:rPr>
          <w:rFonts w:eastAsia="Times-Roman"/>
          <w:sz w:val="28"/>
          <w:szCs w:val="28"/>
        </w:rPr>
        <w:t>проблемы взаимных неплате</w:t>
      </w:r>
      <w:r w:rsidRPr="00853BC0">
        <w:rPr>
          <w:rFonts w:eastAsia="Times-Roman"/>
          <w:sz w:val="28"/>
          <w:szCs w:val="28"/>
        </w:rPr>
        <w:t>жей и задолженностей, одолевшие экономику.</w:t>
      </w:r>
    </w:p>
    <w:p w:rsidR="008100C1" w:rsidRPr="00853BC0" w:rsidRDefault="00FB0869"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Более высокими темпами в это время развивался рынок </w:t>
      </w:r>
      <w:r w:rsidR="00EC5CDB" w:rsidRPr="00853BC0">
        <w:rPr>
          <w:rFonts w:eastAsia="Times-Italic"/>
          <w:i/>
          <w:iCs/>
          <w:sz w:val="28"/>
          <w:szCs w:val="28"/>
        </w:rPr>
        <w:t>банков</w:t>
      </w:r>
      <w:r w:rsidRPr="00853BC0">
        <w:rPr>
          <w:rFonts w:eastAsia="Times-Italic"/>
          <w:i/>
          <w:iCs/>
          <w:sz w:val="28"/>
          <w:szCs w:val="28"/>
        </w:rPr>
        <w:t xml:space="preserve">ских векселей. </w:t>
      </w:r>
      <w:r w:rsidR="00B247D7" w:rsidRPr="00853BC0">
        <w:rPr>
          <w:rFonts w:eastAsia="Times-Italic"/>
          <w:iCs/>
          <w:sz w:val="28"/>
          <w:szCs w:val="28"/>
        </w:rPr>
        <w:t xml:space="preserve">В современной российской экономике вексель был возрождён 24 июня </w:t>
      </w:r>
      <w:smartTag w:uri="urn:schemas-microsoft-com:office:smarttags" w:element="metricconverter">
        <w:smartTagPr>
          <w:attr w:name="ProductID" w:val="2007 г"/>
        </w:smartTagPr>
        <w:r w:rsidR="00B247D7" w:rsidRPr="00853BC0">
          <w:rPr>
            <w:rFonts w:eastAsia="Times-Italic"/>
            <w:iCs/>
            <w:sz w:val="28"/>
            <w:szCs w:val="28"/>
          </w:rPr>
          <w:t>1991 г</w:t>
        </w:r>
      </w:smartTag>
      <w:r w:rsidR="00B247D7" w:rsidRPr="00853BC0">
        <w:rPr>
          <w:rFonts w:eastAsia="Times-Italic"/>
          <w:iCs/>
          <w:sz w:val="28"/>
          <w:szCs w:val="28"/>
        </w:rPr>
        <w:t>. постановлением Президиума ВС РСФСР № 1451 – 1 и стал активно использоваться прежде всего коммерческими банками для привлечения свободных денежных ресурсов клиентов, хотя исторически сложилось так, что вексель прежде всего является средством обеспечения и оформления коммерческого кредита.[</w:t>
      </w:r>
      <w:r w:rsidR="009235FE" w:rsidRPr="00853BC0">
        <w:rPr>
          <w:rFonts w:eastAsia="Times-Italic"/>
          <w:iCs/>
          <w:sz w:val="28"/>
          <w:szCs w:val="28"/>
        </w:rPr>
        <w:t>7</w:t>
      </w:r>
      <w:r w:rsidR="00B247D7" w:rsidRPr="00853BC0">
        <w:rPr>
          <w:rFonts w:eastAsia="Times-Italic"/>
          <w:iCs/>
          <w:sz w:val="28"/>
          <w:szCs w:val="28"/>
        </w:rPr>
        <w:t xml:space="preserve">, с.111]. </w:t>
      </w:r>
      <w:r w:rsidRPr="00853BC0">
        <w:rPr>
          <w:rFonts w:eastAsia="Times-Roman"/>
          <w:sz w:val="28"/>
          <w:szCs w:val="28"/>
        </w:rPr>
        <w:t>Среди эмитентов этих ценных бумаг</w:t>
      </w:r>
      <w:r w:rsidR="00EC5CDB" w:rsidRPr="00853BC0">
        <w:rPr>
          <w:rFonts w:eastAsia="Times-Roman"/>
          <w:sz w:val="28"/>
          <w:szCs w:val="28"/>
        </w:rPr>
        <w:t xml:space="preserve"> </w:t>
      </w:r>
      <w:r w:rsidRPr="00853BC0">
        <w:rPr>
          <w:rFonts w:eastAsia="Times-Roman"/>
          <w:sz w:val="28"/>
          <w:szCs w:val="28"/>
        </w:rPr>
        <w:t>можно назвать Сбербанк РФ, Альфа-банк, Собинбанк и многие</w:t>
      </w:r>
      <w:r w:rsidR="00EC5CDB" w:rsidRPr="00853BC0">
        <w:rPr>
          <w:rFonts w:eastAsia="Times-Roman"/>
          <w:sz w:val="28"/>
          <w:szCs w:val="28"/>
        </w:rPr>
        <w:t xml:space="preserve"> </w:t>
      </w:r>
      <w:r w:rsidRPr="00853BC0">
        <w:rPr>
          <w:rFonts w:eastAsia="Times-Roman"/>
          <w:sz w:val="28"/>
          <w:szCs w:val="28"/>
        </w:rPr>
        <w:t xml:space="preserve">другие. </w:t>
      </w:r>
    </w:p>
    <w:p w:rsidR="000505B6" w:rsidRPr="00853BC0" w:rsidRDefault="00CA6948"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Р</w:t>
      </w:r>
      <w:r w:rsidR="00EC5CDB" w:rsidRPr="00853BC0">
        <w:rPr>
          <w:rFonts w:eastAsia="Times-Roman"/>
          <w:sz w:val="28"/>
          <w:szCs w:val="28"/>
        </w:rPr>
        <w:t>оссийский рынок корпо</w:t>
      </w:r>
      <w:r w:rsidR="00FB0869" w:rsidRPr="00853BC0">
        <w:rPr>
          <w:rFonts w:eastAsia="Times-Roman"/>
          <w:sz w:val="28"/>
          <w:szCs w:val="28"/>
        </w:rPr>
        <w:t>ративных ценных бумаг стал достаточно глубоко интегрированным</w:t>
      </w:r>
      <w:r w:rsidR="00EC5CDB" w:rsidRPr="00853BC0">
        <w:rPr>
          <w:rFonts w:eastAsia="Times-Roman"/>
          <w:sz w:val="28"/>
          <w:szCs w:val="28"/>
        </w:rPr>
        <w:t xml:space="preserve"> </w:t>
      </w:r>
      <w:r w:rsidR="00FB0869" w:rsidRPr="00853BC0">
        <w:rPr>
          <w:rFonts w:eastAsia="Times-Roman"/>
          <w:sz w:val="28"/>
          <w:szCs w:val="28"/>
        </w:rPr>
        <w:t>в мировую финансовую систему. Во многом этому способствовала</w:t>
      </w:r>
      <w:r w:rsidR="00EC5CDB" w:rsidRPr="00853BC0">
        <w:rPr>
          <w:rFonts w:eastAsia="Times-Roman"/>
          <w:sz w:val="28"/>
          <w:szCs w:val="28"/>
        </w:rPr>
        <w:t xml:space="preserve"> </w:t>
      </w:r>
      <w:r w:rsidR="00FB0869" w:rsidRPr="00853BC0">
        <w:rPr>
          <w:rFonts w:eastAsia="Times-Roman"/>
          <w:sz w:val="28"/>
          <w:szCs w:val="28"/>
        </w:rPr>
        <w:t xml:space="preserve">эмиссия в стране </w:t>
      </w:r>
      <w:r w:rsidR="00FB0869" w:rsidRPr="00853BC0">
        <w:rPr>
          <w:rFonts w:eastAsia="Times-Italic"/>
          <w:i/>
          <w:iCs/>
          <w:sz w:val="28"/>
          <w:szCs w:val="28"/>
        </w:rPr>
        <w:t xml:space="preserve">депозитарных расписок, </w:t>
      </w:r>
      <w:r w:rsidR="00FB0869" w:rsidRPr="00853BC0">
        <w:rPr>
          <w:rFonts w:eastAsia="Times-Roman"/>
          <w:sz w:val="28"/>
          <w:szCs w:val="28"/>
        </w:rPr>
        <w:t>т.е. производных ценных</w:t>
      </w:r>
      <w:r w:rsidR="00EC5CDB" w:rsidRPr="00853BC0">
        <w:rPr>
          <w:rFonts w:eastAsia="Times-Roman"/>
          <w:sz w:val="28"/>
          <w:szCs w:val="28"/>
        </w:rPr>
        <w:t xml:space="preserve"> </w:t>
      </w:r>
      <w:r w:rsidR="00FB0869" w:rsidRPr="00853BC0">
        <w:rPr>
          <w:rFonts w:eastAsia="Times-Roman"/>
          <w:sz w:val="28"/>
          <w:szCs w:val="28"/>
        </w:rPr>
        <w:t>бумаг, выпущенных на бумаги о</w:t>
      </w:r>
      <w:r w:rsidR="00EC5CDB" w:rsidRPr="00853BC0">
        <w:rPr>
          <w:rFonts w:eastAsia="Times-Roman"/>
          <w:sz w:val="28"/>
          <w:szCs w:val="28"/>
        </w:rPr>
        <w:t>течественных предприятий и имею</w:t>
      </w:r>
      <w:r w:rsidR="00FB0869" w:rsidRPr="00853BC0">
        <w:rPr>
          <w:rFonts w:eastAsia="Times-Roman"/>
          <w:sz w:val="28"/>
          <w:szCs w:val="28"/>
        </w:rPr>
        <w:t>щих свободное хождение за рубеж</w:t>
      </w:r>
      <w:r w:rsidR="00EC5CDB" w:rsidRPr="00853BC0">
        <w:rPr>
          <w:rFonts w:eastAsia="Times-Roman"/>
          <w:sz w:val="28"/>
          <w:szCs w:val="28"/>
        </w:rPr>
        <w:t xml:space="preserve">ом. </w:t>
      </w:r>
      <w:r w:rsidR="000505B6" w:rsidRPr="00853BC0">
        <w:rPr>
          <w:rFonts w:eastAsia="Times-Roman"/>
          <w:sz w:val="28"/>
          <w:szCs w:val="28"/>
        </w:rPr>
        <w:t xml:space="preserve">Если в 1995 – 1996 гг. выпускались депозитарные расписки только низких уровней (по большей части в целях рекламирования предприятия), то уже с </w:t>
      </w:r>
      <w:smartTag w:uri="urn:schemas-microsoft-com:office:smarttags" w:element="metricconverter">
        <w:smartTagPr>
          <w:attr w:name="ProductID" w:val="2007 г"/>
        </w:smartTagPr>
        <w:r w:rsidR="000505B6" w:rsidRPr="00853BC0">
          <w:rPr>
            <w:rFonts w:eastAsia="Times-Roman"/>
            <w:sz w:val="28"/>
            <w:szCs w:val="28"/>
          </w:rPr>
          <w:t>1997 г</w:t>
        </w:r>
      </w:smartTag>
      <w:r w:rsidR="000505B6" w:rsidRPr="00853BC0">
        <w:rPr>
          <w:rFonts w:eastAsia="Times-Roman"/>
          <w:sz w:val="28"/>
          <w:szCs w:val="28"/>
        </w:rPr>
        <w:t>. крупные предприятия (в основном сырьевые и естественные монополисты) позволили себе дорогостоящую процедуру выпуска расписок второго и третьего уровней, позволяющих предприятию привлекать инвестиции.[</w:t>
      </w:r>
      <w:r w:rsidR="009235FE" w:rsidRPr="00853BC0">
        <w:rPr>
          <w:rFonts w:eastAsia="Times-Roman"/>
          <w:sz w:val="28"/>
          <w:szCs w:val="28"/>
        </w:rPr>
        <w:t>10</w:t>
      </w:r>
      <w:r w:rsidR="000505B6" w:rsidRPr="00853BC0">
        <w:rPr>
          <w:rFonts w:eastAsia="Times-Roman"/>
          <w:sz w:val="28"/>
          <w:szCs w:val="28"/>
        </w:rPr>
        <w:t>, с.50]</w:t>
      </w:r>
    </w:p>
    <w:p w:rsidR="00FB0869" w:rsidRPr="00853BC0" w:rsidRDefault="000505B6"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Создание инфраструктуры, </w:t>
      </w:r>
      <w:r w:rsidR="00BB32DE" w:rsidRPr="00853BC0">
        <w:rPr>
          <w:rFonts w:eastAsia="Times-Roman"/>
          <w:sz w:val="28"/>
          <w:szCs w:val="28"/>
        </w:rPr>
        <w:t xml:space="preserve">увеличением объемов торговли, расширением круга профессиональных участников фондового рынка, </w:t>
      </w:r>
      <w:r w:rsidRPr="00853BC0">
        <w:rPr>
          <w:rFonts w:eastAsia="Times-Roman"/>
          <w:sz w:val="28"/>
          <w:szCs w:val="28"/>
        </w:rPr>
        <w:t>уменьшение ставки рефинансирования, а следовательно, и доходности по государственным</w:t>
      </w:r>
      <w:r w:rsidR="00BB32DE" w:rsidRPr="00853BC0">
        <w:rPr>
          <w:rFonts w:eastAsia="Times-Roman"/>
          <w:sz w:val="28"/>
          <w:szCs w:val="28"/>
        </w:rPr>
        <w:t xml:space="preserve"> ценным бумагам позволили в 1996 – 1997 гг. рынку акций российских эмитентов сделать скачок в своём развитии. Во многом этому способствовало качественное развитие правового обеспечения рынка ценных бумаг, диверсификация видов фондовых инструментов. Это, в свою очередь, привело к тому, что ускорился процесс вхождения российского рынка ценных бумаг в мировой фондовый рынок. Количественные и качественные характеристики рынка ценных бумаг позволяют его охарактеризовать как развивающийся рынок. [</w:t>
      </w:r>
      <w:r w:rsidR="009235FE" w:rsidRPr="00853BC0">
        <w:rPr>
          <w:rFonts w:eastAsia="Times-Roman"/>
          <w:sz w:val="28"/>
          <w:szCs w:val="28"/>
        </w:rPr>
        <w:t>10</w:t>
      </w:r>
      <w:r w:rsidR="00BB32DE" w:rsidRPr="00853BC0">
        <w:rPr>
          <w:rFonts w:eastAsia="Times-Roman"/>
          <w:sz w:val="28"/>
          <w:szCs w:val="28"/>
        </w:rPr>
        <w:t>, с.49]</w:t>
      </w:r>
    </w:p>
    <w:p w:rsidR="008A6AC0" w:rsidRPr="00853BC0" w:rsidRDefault="008A6AC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Особенности развития рынка ценных бумаг в РФ в начале 1990-х гг. заключались в следующем:</w:t>
      </w:r>
    </w:p>
    <w:p w:rsidR="008A6AC0" w:rsidRPr="00853BC0" w:rsidRDefault="008A6AC0" w:rsidP="00853BC0">
      <w:pPr>
        <w:widowControl w:val="0"/>
        <w:numPr>
          <w:ilvl w:val="0"/>
          <w:numId w:val="11"/>
        </w:numPr>
        <w:tabs>
          <w:tab w:val="clear" w:pos="284"/>
          <w:tab w:val="num" w:pos="0"/>
        </w:tabs>
        <w:autoSpaceDE w:val="0"/>
        <w:autoSpaceDN w:val="0"/>
        <w:adjustRightInd w:val="0"/>
        <w:spacing w:line="360" w:lineRule="auto"/>
        <w:jc w:val="both"/>
        <w:rPr>
          <w:rFonts w:eastAsia="Times-Roman"/>
          <w:sz w:val="28"/>
          <w:szCs w:val="28"/>
        </w:rPr>
      </w:pPr>
      <w:r w:rsidRPr="00853BC0">
        <w:rPr>
          <w:rFonts w:eastAsia="Times-Roman"/>
          <w:sz w:val="28"/>
          <w:szCs w:val="28"/>
        </w:rPr>
        <w:t>Во-первых, обычно развитие рынков ценных бумаг сопровождает рост всей национальной экономики. В России зарождение, становление и довольно динамичное развитие фондового рынка происходило на фоне постоянного спада производства. Такая диспропорция в динамиках рынка ценных бумаг и общеэкономических процессов вызывает кризисные явления на этом рынке. С другой стороны, недоразвитость и несовершенство самого фондового рынка препятствуют преодолению тенденции к сужению воспроизводства;</w:t>
      </w:r>
    </w:p>
    <w:p w:rsidR="008A6AC0" w:rsidRPr="00853BC0" w:rsidRDefault="008A6AC0" w:rsidP="00853BC0">
      <w:pPr>
        <w:widowControl w:val="0"/>
        <w:numPr>
          <w:ilvl w:val="0"/>
          <w:numId w:val="11"/>
        </w:numPr>
        <w:tabs>
          <w:tab w:val="clear" w:pos="284"/>
          <w:tab w:val="num" w:pos="0"/>
        </w:tabs>
        <w:autoSpaceDE w:val="0"/>
        <w:autoSpaceDN w:val="0"/>
        <w:adjustRightInd w:val="0"/>
        <w:spacing w:line="360" w:lineRule="auto"/>
        <w:jc w:val="both"/>
        <w:rPr>
          <w:rFonts w:eastAsia="Times-Roman"/>
          <w:sz w:val="28"/>
          <w:szCs w:val="28"/>
        </w:rPr>
      </w:pPr>
      <w:r w:rsidRPr="00853BC0">
        <w:rPr>
          <w:rFonts w:eastAsia="Times-Roman"/>
          <w:sz w:val="28"/>
          <w:szCs w:val="28"/>
        </w:rPr>
        <w:t>Во-вторых, «непрозрачность» рынка, рискованность операций на нём, преобладание долговых обязательств государства</w:t>
      </w:r>
      <w:r w:rsidR="007E74B4" w:rsidRPr="00853BC0">
        <w:rPr>
          <w:rFonts w:eastAsia="Times-Roman"/>
          <w:sz w:val="28"/>
          <w:szCs w:val="28"/>
        </w:rPr>
        <w:t xml:space="preserve"> для покрытия бюджетного дефицита вызывают доминирование краткосрочных ценных бумаг. А это, в свою очередь, отвлекает свободные средства от долгосрочного инвестирования, которое всегда является важнейшим фактором экономического роста;</w:t>
      </w:r>
    </w:p>
    <w:p w:rsidR="007E74B4" w:rsidRPr="00853BC0" w:rsidRDefault="007E74B4" w:rsidP="00853BC0">
      <w:pPr>
        <w:widowControl w:val="0"/>
        <w:numPr>
          <w:ilvl w:val="0"/>
          <w:numId w:val="11"/>
        </w:numPr>
        <w:tabs>
          <w:tab w:val="clear" w:pos="284"/>
          <w:tab w:val="num" w:pos="0"/>
        </w:tabs>
        <w:autoSpaceDE w:val="0"/>
        <w:autoSpaceDN w:val="0"/>
        <w:adjustRightInd w:val="0"/>
        <w:spacing w:line="360" w:lineRule="auto"/>
        <w:jc w:val="both"/>
        <w:rPr>
          <w:rFonts w:eastAsia="Times-Roman"/>
          <w:sz w:val="28"/>
          <w:szCs w:val="28"/>
        </w:rPr>
      </w:pPr>
      <w:r w:rsidRPr="00853BC0">
        <w:rPr>
          <w:rFonts w:eastAsia="Times-Roman"/>
          <w:sz w:val="28"/>
          <w:szCs w:val="28"/>
        </w:rPr>
        <w:t>В-третьих, дестабилизирующее влияние на российский рынок ценных бумаг оказывают инфляция и инфляционные ожидания. Это характерно для всех стран в переходный период. Риск обесценивания денег сдерживает инвесторов от долгосрочных вложений стратегического характера;</w:t>
      </w:r>
    </w:p>
    <w:p w:rsidR="007E74B4" w:rsidRPr="00853BC0" w:rsidRDefault="007E74B4" w:rsidP="00853BC0">
      <w:pPr>
        <w:widowControl w:val="0"/>
        <w:numPr>
          <w:ilvl w:val="0"/>
          <w:numId w:val="11"/>
        </w:numPr>
        <w:tabs>
          <w:tab w:val="clear" w:pos="284"/>
          <w:tab w:val="num" w:pos="0"/>
        </w:tabs>
        <w:autoSpaceDE w:val="0"/>
        <w:autoSpaceDN w:val="0"/>
        <w:adjustRightInd w:val="0"/>
        <w:spacing w:line="360" w:lineRule="auto"/>
        <w:jc w:val="both"/>
        <w:rPr>
          <w:rFonts w:eastAsia="Times-Roman"/>
          <w:sz w:val="28"/>
          <w:szCs w:val="28"/>
        </w:rPr>
      </w:pPr>
      <w:r w:rsidRPr="00853BC0">
        <w:rPr>
          <w:rFonts w:eastAsia="Times-Roman"/>
          <w:sz w:val="28"/>
          <w:szCs w:val="28"/>
        </w:rPr>
        <w:t>В-четвёртых, серьёзным препятствием на пути создания эффективного функционирующего фондового рынка в России является несовершенство законодательства и норм регулирования по ценным бумагам.</w:t>
      </w:r>
      <w:r w:rsidR="00CA6948" w:rsidRPr="00853BC0">
        <w:rPr>
          <w:rFonts w:eastAsia="Times-Roman"/>
          <w:sz w:val="28"/>
          <w:szCs w:val="28"/>
        </w:rPr>
        <w:t xml:space="preserve"> </w:t>
      </w:r>
      <w:r w:rsidR="00CA6948" w:rsidRPr="00853BC0">
        <w:rPr>
          <w:rFonts w:eastAsia="Times-Roman"/>
          <w:sz w:val="28"/>
          <w:szCs w:val="28"/>
          <w:lang w:val="en-US"/>
        </w:rPr>
        <w:t>[</w:t>
      </w:r>
      <w:r w:rsidR="009235FE" w:rsidRPr="00853BC0">
        <w:rPr>
          <w:rFonts w:eastAsia="Times-Roman"/>
          <w:sz w:val="28"/>
          <w:szCs w:val="28"/>
        </w:rPr>
        <w:t>12</w:t>
      </w:r>
      <w:r w:rsidR="00CA6948" w:rsidRPr="00853BC0">
        <w:rPr>
          <w:rFonts w:eastAsia="Times-Roman"/>
          <w:sz w:val="28"/>
          <w:szCs w:val="28"/>
        </w:rPr>
        <w:t>, с.27</w:t>
      </w:r>
      <w:r w:rsidR="00CA6948" w:rsidRPr="00853BC0">
        <w:rPr>
          <w:rFonts w:eastAsia="Times-Roman"/>
          <w:sz w:val="28"/>
          <w:szCs w:val="28"/>
          <w:lang w:val="en-US"/>
        </w:rPr>
        <w:t>]</w:t>
      </w:r>
    </w:p>
    <w:p w:rsidR="0002575E" w:rsidRPr="00853BC0" w:rsidRDefault="0002575E"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Рынок формировался в 1990 гг. под влиянием постоянно меняющихся факторов валютного и налогового законодательства, а так же регулирования банковской деятельности и рынка ценных бумаг. Банки и инвестиционные компании старались всеми доступными средствами застраховаться от возникающих рисков. Как следствие возникли весьма специфические механизмы, характерные исключительно для отечественного рынка.</w:t>
      </w:r>
    </w:p>
    <w:p w:rsidR="0002575E" w:rsidRPr="00853BC0" w:rsidRDefault="0002575E"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роли основных игроков на отечественном </w:t>
      </w:r>
      <w:r w:rsidR="00B41334" w:rsidRPr="00853BC0">
        <w:rPr>
          <w:rFonts w:eastAsia="Times-Roman"/>
          <w:sz w:val="28"/>
          <w:szCs w:val="28"/>
        </w:rPr>
        <w:t>рынке ценных бумаг</w:t>
      </w:r>
      <w:r w:rsidRPr="00853BC0">
        <w:rPr>
          <w:rFonts w:eastAsia="Times-Roman"/>
          <w:sz w:val="28"/>
          <w:szCs w:val="28"/>
        </w:rPr>
        <w:t xml:space="preserve"> всегда выступали и продолжают выступать российские коммерческие банки</w:t>
      </w:r>
      <w:r w:rsidR="00B41334" w:rsidRPr="00853BC0">
        <w:rPr>
          <w:rFonts w:eastAsia="Times-Roman"/>
          <w:sz w:val="28"/>
          <w:szCs w:val="28"/>
        </w:rPr>
        <w:t xml:space="preserve"> и крупные инвестиционные компании. Но в период формирования и первоначального развития рынка, ценными бумагами торговали в основном иностранные компании. [1</w:t>
      </w:r>
      <w:r w:rsidR="006E30B9" w:rsidRPr="00853BC0">
        <w:rPr>
          <w:rFonts w:eastAsia="Times-Roman"/>
          <w:sz w:val="28"/>
          <w:szCs w:val="28"/>
        </w:rPr>
        <w:t>8</w:t>
      </w:r>
      <w:r w:rsidR="00B41334" w:rsidRPr="00853BC0">
        <w:rPr>
          <w:rFonts w:eastAsia="Times-Roman"/>
          <w:sz w:val="28"/>
          <w:szCs w:val="28"/>
        </w:rPr>
        <w:t>]</w:t>
      </w:r>
    </w:p>
    <w:p w:rsidR="00853BC0" w:rsidRDefault="00853BC0" w:rsidP="00853BC0">
      <w:pPr>
        <w:widowControl w:val="0"/>
        <w:autoSpaceDE w:val="0"/>
        <w:autoSpaceDN w:val="0"/>
        <w:adjustRightInd w:val="0"/>
        <w:spacing w:line="360" w:lineRule="auto"/>
        <w:ind w:firstLine="709"/>
        <w:jc w:val="both"/>
        <w:rPr>
          <w:sz w:val="28"/>
        </w:rPr>
      </w:pPr>
    </w:p>
    <w:p w:rsidR="002253B6" w:rsidRPr="00853BC0" w:rsidRDefault="002253B6" w:rsidP="00853BC0">
      <w:pPr>
        <w:widowControl w:val="0"/>
        <w:autoSpaceDE w:val="0"/>
        <w:autoSpaceDN w:val="0"/>
        <w:adjustRightInd w:val="0"/>
        <w:spacing w:line="360" w:lineRule="auto"/>
        <w:ind w:firstLine="709"/>
        <w:jc w:val="both"/>
        <w:rPr>
          <w:sz w:val="28"/>
        </w:rPr>
      </w:pPr>
      <w:r w:rsidRPr="00853BC0">
        <w:rPr>
          <w:sz w:val="28"/>
        </w:rPr>
        <w:t xml:space="preserve">3.2 </w:t>
      </w:r>
      <w:r w:rsidR="00853BC0">
        <w:rPr>
          <w:sz w:val="28"/>
        </w:rPr>
        <w:t>СОВРЕМЕННЫЙ РЫНОК ЦЕННЫХ БУМАГ</w:t>
      </w:r>
    </w:p>
    <w:p w:rsidR="00853BC0" w:rsidRDefault="00853BC0" w:rsidP="00853BC0">
      <w:pPr>
        <w:widowControl w:val="0"/>
        <w:autoSpaceDE w:val="0"/>
        <w:autoSpaceDN w:val="0"/>
        <w:adjustRightInd w:val="0"/>
        <w:spacing w:line="360" w:lineRule="auto"/>
        <w:ind w:firstLine="709"/>
        <w:jc w:val="both"/>
        <w:rPr>
          <w:sz w:val="28"/>
        </w:rPr>
      </w:pPr>
    </w:p>
    <w:p w:rsidR="002253B6" w:rsidRPr="00853BC0" w:rsidRDefault="002253B6" w:rsidP="00853BC0">
      <w:pPr>
        <w:widowControl w:val="0"/>
        <w:autoSpaceDE w:val="0"/>
        <w:autoSpaceDN w:val="0"/>
        <w:adjustRightInd w:val="0"/>
        <w:spacing w:line="360" w:lineRule="auto"/>
        <w:ind w:firstLine="709"/>
        <w:jc w:val="both"/>
        <w:rPr>
          <w:sz w:val="28"/>
        </w:rPr>
      </w:pPr>
      <w:r w:rsidRPr="00853BC0">
        <w:rPr>
          <w:sz w:val="28"/>
        </w:rPr>
        <w:t>Если проанализировать динамику основных макроэкономических переменных за последние пятнадцать лет, смоделировать тенденции развития фондового рынка, ос</w:t>
      </w:r>
      <w:r w:rsidR="0056047E" w:rsidRPr="00853BC0">
        <w:rPr>
          <w:sz w:val="28"/>
        </w:rPr>
        <w:t>м</w:t>
      </w:r>
      <w:r w:rsidRPr="00853BC0">
        <w:rPr>
          <w:sz w:val="28"/>
        </w:rPr>
        <w:t>ыслить его структурную тр</w:t>
      </w:r>
      <w:r w:rsidR="0056047E" w:rsidRPr="00853BC0">
        <w:rPr>
          <w:sz w:val="28"/>
        </w:rPr>
        <w:t>а</w:t>
      </w:r>
      <w:r w:rsidRPr="00853BC0">
        <w:rPr>
          <w:sz w:val="28"/>
        </w:rPr>
        <w:t>нсформацию, то можно прийти к выводу</w:t>
      </w:r>
      <w:r w:rsidR="0056047E" w:rsidRPr="00853BC0">
        <w:rPr>
          <w:sz w:val="28"/>
        </w:rPr>
        <w:t xml:space="preserve">, что финансовый кризис августа </w:t>
      </w:r>
      <w:smartTag w:uri="urn:schemas-microsoft-com:office:smarttags" w:element="metricconverter">
        <w:smartTagPr>
          <w:attr w:name="ProductID" w:val="2007 г"/>
        </w:smartTagPr>
        <w:r w:rsidR="0056047E" w:rsidRPr="00853BC0">
          <w:rPr>
            <w:sz w:val="28"/>
          </w:rPr>
          <w:t>1998 г</w:t>
        </w:r>
      </w:smartTag>
      <w:r w:rsidR="0056047E" w:rsidRPr="00853BC0">
        <w:rPr>
          <w:sz w:val="28"/>
        </w:rPr>
        <w:t xml:space="preserve">. в целом благотворно повлиял на российский рынок ценных бумаг. Возросла роль этого рынка в привлечении и перераспределении свободных денежных средств, усилилось его позитивное воздействие на развитие реального сектора экономики, активизировалось проявление всех его функций. Пограничным в процессе повышения информационной прозрачности отечественного фондового рынка и принципиального изменения самого механизма рыночного ценообразования его активов стал </w:t>
      </w:r>
      <w:smartTag w:uri="urn:schemas-microsoft-com:office:smarttags" w:element="metricconverter">
        <w:smartTagPr>
          <w:attr w:name="ProductID" w:val="2007 г"/>
        </w:smartTagPr>
        <w:r w:rsidR="0056047E" w:rsidRPr="00853BC0">
          <w:rPr>
            <w:sz w:val="28"/>
          </w:rPr>
          <w:t>2000 г</w:t>
        </w:r>
      </w:smartTag>
      <w:r w:rsidR="0056047E" w:rsidRPr="00853BC0">
        <w:rPr>
          <w:sz w:val="28"/>
        </w:rPr>
        <w:t>.российский рынок ценных бумаг начал проявлять свойства эффективности в слабой своей форме. [</w:t>
      </w:r>
      <w:r w:rsidR="006E30B9" w:rsidRPr="00853BC0">
        <w:rPr>
          <w:sz w:val="28"/>
        </w:rPr>
        <w:t>13</w:t>
      </w:r>
      <w:r w:rsidR="0056047E" w:rsidRPr="00853BC0">
        <w:rPr>
          <w:sz w:val="28"/>
        </w:rPr>
        <w:t>, с.11]</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Вторичный рынок ценных бумаг в России делится на внебиржевой и биржевой. Главным </w:t>
      </w:r>
      <w:r w:rsidRPr="00853BC0">
        <w:rPr>
          <w:rFonts w:eastAsia="Times-Italic"/>
          <w:i/>
          <w:iCs/>
          <w:sz w:val="28"/>
          <w:szCs w:val="28"/>
        </w:rPr>
        <w:t xml:space="preserve">вторичным внебиржевым </w:t>
      </w:r>
      <w:r w:rsidRPr="00853BC0">
        <w:rPr>
          <w:rFonts w:eastAsia="Times-Roman"/>
          <w:sz w:val="28"/>
          <w:szCs w:val="28"/>
        </w:rPr>
        <w:t>рынком до</w:t>
      </w:r>
      <w:r w:rsidR="0010180C" w:rsidRPr="00853BC0">
        <w:rPr>
          <w:rFonts w:eastAsia="Times-Roman"/>
          <w:sz w:val="28"/>
          <w:szCs w:val="28"/>
        </w:rPr>
        <w:t xml:space="preserve"> </w:t>
      </w:r>
      <w:r w:rsidRPr="00853BC0">
        <w:rPr>
          <w:rFonts w:eastAsia="Times-Roman"/>
          <w:sz w:val="28"/>
          <w:szCs w:val="28"/>
        </w:rPr>
        <w:t xml:space="preserve">недавнего времени было созданное в </w:t>
      </w:r>
      <w:smartTag w:uri="urn:schemas-microsoft-com:office:smarttags" w:element="metricconverter">
        <w:smartTagPr>
          <w:attr w:name="ProductID" w:val="2007 г"/>
        </w:smartTagPr>
        <w:r w:rsidRPr="00853BC0">
          <w:rPr>
            <w:rFonts w:eastAsia="Times-Roman"/>
            <w:sz w:val="28"/>
            <w:szCs w:val="28"/>
          </w:rPr>
          <w:t>1995 г</w:t>
        </w:r>
      </w:smartTag>
      <w:r w:rsidRPr="00853BC0">
        <w:rPr>
          <w:rFonts w:eastAsia="Times-Roman"/>
          <w:sz w:val="28"/>
          <w:szCs w:val="28"/>
        </w:rPr>
        <w:t>. некоммерческое партнерство Российская торговая система (РТС). Она объединила четыре</w:t>
      </w:r>
      <w:r w:rsidR="0010180C" w:rsidRPr="00853BC0">
        <w:rPr>
          <w:rFonts w:eastAsia="Times-Roman"/>
          <w:sz w:val="28"/>
          <w:szCs w:val="28"/>
        </w:rPr>
        <w:t xml:space="preserve"> </w:t>
      </w:r>
      <w:r w:rsidRPr="00853BC0">
        <w:rPr>
          <w:rFonts w:eastAsia="Times-Roman"/>
          <w:sz w:val="28"/>
          <w:szCs w:val="28"/>
        </w:rPr>
        <w:t>разрозненных внебиржевых рынка: Москвы, Петербурга, Екатеринбурга и Новосибирска — в единую телекоммуникационную сеть. РТС</w:t>
      </w:r>
      <w:r w:rsidR="0010180C" w:rsidRPr="00853BC0">
        <w:rPr>
          <w:rFonts w:eastAsia="Times-Roman"/>
          <w:sz w:val="28"/>
          <w:szCs w:val="28"/>
        </w:rPr>
        <w:t xml:space="preserve"> </w:t>
      </w:r>
      <w:r w:rsidRPr="00853BC0">
        <w:rPr>
          <w:rFonts w:eastAsia="Times-Roman"/>
          <w:sz w:val="28"/>
          <w:szCs w:val="28"/>
        </w:rPr>
        <w:t>состоит из брокерско-дилерских компаний — членов Национальной</w:t>
      </w:r>
      <w:r w:rsidR="0010180C" w:rsidRPr="00853BC0">
        <w:rPr>
          <w:rFonts w:eastAsia="Times-Roman"/>
          <w:sz w:val="28"/>
          <w:szCs w:val="28"/>
        </w:rPr>
        <w:t xml:space="preserve"> </w:t>
      </w:r>
      <w:r w:rsidRPr="00853BC0">
        <w:rPr>
          <w:rFonts w:eastAsia="Times-Roman"/>
          <w:sz w:val="28"/>
          <w:szCs w:val="28"/>
        </w:rPr>
        <w:t>ассоциации участников фондового рынка (НАУФОР). Помимо РТС,</w:t>
      </w:r>
      <w:r w:rsidR="0010180C" w:rsidRPr="00853BC0">
        <w:rPr>
          <w:rFonts w:eastAsia="Times-Roman"/>
          <w:sz w:val="28"/>
          <w:szCs w:val="28"/>
        </w:rPr>
        <w:t xml:space="preserve"> </w:t>
      </w:r>
      <w:r w:rsidRPr="00853BC0">
        <w:rPr>
          <w:rFonts w:eastAsia="Times-Roman"/>
          <w:sz w:val="28"/>
          <w:szCs w:val="28"/>
        </w:rPr>
        <w:t>в стране функционировали другие вторичные внебиржевые рынки.</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РТС позволяет проводить автоматизированные торговые операции в реальном режиме времени. В настоящее время РТС имеет</w:t>
      </w:r>
      <w:r w:rsidR="0010180C" w:rsidRPr="00853BC0">
        <w:rPr>
          <w:rFonts w:eastAsia="Times-Roman"/>
          <w:sz w:val="28"/>
          <w:szCs w:val="28"/>
        </w:rPr>
        <w:t xml:space="preserve"> </w:t>
      </w:r>
      <w:r w:rsidRPr="00853BC0">
        <w:rPr>
          <w:rFonts w:eastAsia="Times-Roman"/>
          <w:sz w:val="28"/>
          <w:szCs w:val="28"/>
        </w:rPr>
        <w:t>статус фондовой биржи (ФБ РТС).</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Italic"/>
          <w:i/>
          <w:iCs/>
          <w:sz w:val="28"/>
          <w:szCs w:val="28"/>
        </w:rPr>
        <w:t xml:space="preserve">Вторичный биржевой оборот </w:t>
      </w:r>
      <w:r w:rsidRPr="00853BC0">
        <w:rPr>
          <w:rFonts w:eastAsia="Times-Roman"/>
          <w:sz w:val="28"/>
          <w:szCs w:val="28"/>
        </w:rPr>
        <w:t>осуществляется на фондовых и, в редких случаях, на других биржах. Сегодня в России насчитывается</w:t>
      </w:r>
      <w:r w:rsidR="0010180C" w:rsidRPr="00853BC0">
        <w:rPr>
          <w:rFonts w:eastAsia="Times-Roman"/>
          <w:sz w:val="28"/>
          <w:szCs w:val="28"/>
        </w:rPr>
        <w:t xml:space="preserve"> </w:t>
      </w:r>
      <w:r w:rsidRPr="00853BC0">
        <w:rPr>
          <w:rFonts w:eastAsia="Times-Roman"/>
          <w:sz w:val="28"/>
          <w:szCs w:val="28"/>
        </w:rPr>
        <w:t xml:space="preserve">10 фондовых бирж, включая ФБ РТС и ФБ ММВБ. Еще в </w:t>
      </w:r>
      <w:smartTag w:uri="urn:schemas-microsoft-com:office:smarttags" w:element="metricconverter">
        <w:smartTagPr>
          <w:attr w:name="ProductID" w:val="2007 г"/>
        </w:smartTagPr>
        <w:r w:rsidRPr="00853BC0">
          <w:rPr>
            <w:rFonts w:eastAsia="Times-Roman"/>
            <w:sz w:val="28"/>
            <w:szCs w:val="28"/>
          </w:rPr>
          <w:t>1995 г</w:t>
        </w:r>
      </w:smartTag>
      <w:r w:rsidRPr="00853BC0">
        <w:rPr>
          <w:rFonts w:eastAsia="Times-Roman"/>
          <w:sz w:val="28"/>
          <w:szCs w:val="28"/>
        </w:rPr>
        <w:t>.</w:t>
      </w:r>
      <w:r w:rsidR="0010180C" w:rsidRPr="00853BC0">
        <w:rPr>
          <w:rFonts w:eastAsia="Times-Roman"/>
          <w:sz w:val="28"/>
          <w:szCs w:val="28"/>
        </w:rPr>
        <w:t xml:space="preserve"> </w:t>
      </w:r>
      <w:r w:rsidRPr="00853BC0">
        <w:rPr>
          <w:rFonts w:eastAsia="Times-Roman"/>
          <w:sz w:val="28"/>
          <w:szCs w:val="28"/>
        </w:rPr>
        <w:t>их было более 60. Современным российским законодательством предусмотрена лишь одна организационно-правовая форма фондовой</w:t>
      </w:r>
      <w:r w:rsidR="0010180C" w:rsidRPr="00853BC0">
        <w:rPr>
          <w:rFonts w:eastAsia="Times-Roman"/>
          <w:sz w:val="28"/>
          <w:szCs w:val="28"/>
        </w:rPr>
        <w:t xml:space="preserve"> </w:t>
      </w:r>
      <w:r w:rsidRPr="00853BC0">
        <w:rPr>
          <w:rFonts w:eastAsia="Times-Roman"/>
          <w:sz w:val="28"/>
          <w:szCs w:val="28"/>
        </w:rPr>
        <w:t>биржи — некоммерческое партнерство, т.е. бесприбыльная организация. В то же время в мировой практике сегодня прослеживается</w:t>
      </w:r>
      <w:r w:rsidR="0010180C" w:rsidRPr="00853BC0">
        <w:rPr>
          <w:rFonts w:eastAsia="Times-Roman"/>
          <w:sz w:val="28"/>
          <w:szCs w:val="28"/>
        </w:rPr>
        <w:t xml:space="preserve"> </w:t>
      </w:r>
      <w:r w:rsidRPr="00853BC0">
        <w:rPr>
          <w:rFonts w:eastAsia="Times-Roman"/>
          <w:sz w:val="28"/>
          <w:szCs w:val="28"/>
        </w:rPr>
        <w:t>тенденция увеличения числа прибыльных бирж.</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Особенностью российского рынка ценных бумаг по-прежнему остается существенный объем внебиржевого вторичного оборота акций.</w:t>
      </w:r>
    </w:p>
    <w:p w:rsidR="00500505"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Italic"/>
          <w:i/>
          <w:iCs/>
          <w:sz w:val="28"/>
          <w:szCs w:val="28"/>
        </w:rPr>
        <w:t xml:space="preserve">Московская фондовая биржа </w:t>
      </w:r>
      <w:r w:rsidRPr="00853BC0">
        <w:rPr>
          <w:rFonts w:eastAsia="Times-Roman"/>
          <w:sz w:val="28"/>
          <w:szCs w:val="28"/>
        </w:rPr>
        <w:t>(МФБ) сегодня является одной из</w:t>
      </w:r>
      <w:r w:rsidR="0010180C" w:rsidRPr="00853BC0">
        <w:rPr>
          <w:rFonts w:eastAsia="Times-Roman"/>
          <w:sz w:val="28"/>
          <w:szCs w:val="28"/>
        </w:rPr>
        <w:t xml:space="preserve"> </w:t>
      </w:r>
      <w:r w:rsidRPr="00853BC0">
        <w:rPr>
          <w:rFonts w:eastAsia="Times-Roman"/>
          <w:sz w:val="28"/>
          <w:szCs w:val="28"/>
        </w:rPr>
        <w:t xml:space="preserve">ведущих в России. Учреждена в марте </w:t>
      </w:r>
      <w:smartTag w:uri="urn:schemas-microsoft-com:office:smarttags" w:element="metricconverter">
        <w:smartTagPr>
          <w:attr w:name="ProductID" w:val="2007 г"/>
        </w:smartTagPr>
        <w:r w:rsidRPr="00853BC0">
          <w:rPr>
            <w:rFonts w:eastAsia="Times-Roman"/>
            <w:sz w:val="28"/>
            <w:szCs w:val="28"/>
          </w:rPr>
          <w:t>1997 г</w:t>
        </w:r>
      </w:smartTag>
      <w:r w:rsidRPr="00853BC0">
        <w:rPr>
          <w:rFonts w:eastAsia="Times-Roman"/>
          <w:sz w:val="28"/>
          <w:szCs w:val="28"/>
        </w:rPr>
        <w:t xml:space="preserve">. в качестве некоммерческого партнерства. В </w:t>
      </w:r>
      <w:smartTag w:uri="urn:schemas-microsoft-com:office:smarttags" w:element="metricconverter">
        <w:smartTagPr>
          <w:attr w:name="ProductID" w:val="2007 г"/>
        </w:smartTagPr>
        <w:r w:rsidRPr="00853BC0">
          <w:rPr>
            <w:rFonts w:eastAsia="Times-Roman"/>
            <w:sz w:val="28"/>
            <w:szCs w:val="28"/>
          </w:rPr>
          <w:t>2001 г</w:t>
        </w:r>
      </w:smartTag>
      <w:r w:rsidRPr="00853BC0">
        <w:rPr>
          <w:rFonts w:eastAsia="Times-Roman"/>
          <w:sz w:val="28"/>
          <w:szCs w:val="28"/>
        </w:rPr>
        <w:t>. насчитывала 367 членов из разных</w:t>
      </w:r>
      <w:r w:rsidR="0010180C" w:rsidRPr="00853BC0">
        <w:rPr>
          <w:rFonts w:eastAsia="Times-Roman"/>
          <w:sz w:val="28"/>
          <w:szCs w:val="28"/>
        </w:rPr>
        <w:t xml:space="preserve"> </w:t>
      </w:r>
      <w:r w:rsidRPr="00853BC0">
        <w:rPr>
          <w:rFonts w:eastAsia="Times-Roman"/>
          <w:sz w:val="28"/>
          <w:szCs w:val="28"/>
        </w:rPr>
        <w:t xml:space="preserve">регионов России. </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С </w:t>
      </w:r>
      <w:smartTag w:uri="urn:schemas-microsoft-com:office:smarttags" w:element="metricconverter">
        <w:smartTagPr>
          <w:attr w:name="ProductID" w:val="2007 г"/>
        </w:smartTagPr>
        <w:r w:rsidRPr="00853BC0">
          <w:rPr>
            <w:rFonts w:eastAsia="Times-Roman"/>
            <w:sz w:val="28"/>
            <w:szCs w:val="28"/>
          </w:rPr>
          <w:t>2000 г</w:t>
        </w:r>
      </w:smartTag>
      <w:r w:rsidRPr="00853BC0">
        <w:rPr>
          <w:rFonts w:eastAsia="Times-Roman"/>
          <w:sz w:val="28"/>
          <w:szCs w:val="28"/>
        </w:rPr>
        <w:t xml:space="preserve">. участники биржевых операций могут пользоваться программой </w:t>
      </w:r>
      <w:r w:rsidR="0079373E" w:rsidRPr="00853BC0">
        <w:rPr>
          <w:rFonts w:eastAsia="Times-Roman"/>
          <w:sz w:val="28"/>
          <w:szCs w:val="28"/>
        </w:rPr>
        <w:t>«</w:t>
      </w:r>
      <w:r w:rsidRPr="00853BC0">
        <w:rPr>
          <w:rFonts w:eastAsia="Times-Roman"/>
          <w:sz w:val="28"/>
          <w:szCs w:val="28"/>
        </w:rPr>
        <w:t xml:space="preserve">удаленного торгового терминала </w:t>
      </w:r>
      <w:r w:rsidR="0079373E" w:rsidRPr="00853BC0">
        <w:rPr>
          <w:rFonts w:eastAsia="Times-Roman"/>
          <w:sz w:val="28"/>
          <w:szCs w:val="28"/>
        </w:rPr>
        <w:t>МФБ»</w:t>
      </w:r>
      <w:r w:rsidRPr="00853BC0">
        <w:rPr>
          <w:rFonts w:eastAsia="Times-Roman"/>
          <w:sz w:val="28"/>
          <w:szCs w:val="28"/>
        </w:rPr>
        <w:t xml:space="preserve"> через выделенные</w:t>
      </w:r>
      <w:r w:rsidR="0079373E" w:rsidRPr="00853BC0">
        <w:rPr>
          <w:rFonts w:eastAsia="Times-Roman"/>
          <w:sz w:val="28"/>
          <w:szCs w:val="28"/>
        </w:rPr>
        <w:t xml:space="preserve"> </w:t>
      </w:r>
      <w:r w:rsidRPr="00853BC0">
        <w:rPr>
          <w:rFonts w:eastAsia="Times-Roman"/>
          <w:sz w:val="28"/>
          <w:szCs w:val="28"/>
        </w:rPr>
        <w:t>телекоммуникационные каналы связи, а также через Интернет. Биржевая компьютерная система обеспечивает большие удобства ее пользователям, в частности: обслуживание счетов депо участников торгов и их клиентов, проведение операций зачисления-списания ценных</w:t>
      </w:r>
      <w:r w:rsidR="0079373E" w:rsidRPr="00853BC0">
        <w:rPr>
          <w:rFonts w:eastAsia="Times-Roman"/>
          <w:sz w:val="28"/>
          <w:szCs w:val="28"/>
        </w:rPr>
        <w:t xml:space="preserve"> </w:t>
      </w:r>
      <w:r w:rsidRPr="00853BC0">
        <w:rPr>
          <w:rFonts w:eastAsia="Times-Roman"/>
          <w:sz w:val="28"/>
          <w:szCs w:val="28"/>
        </w:rPr>
        <w:t>бумаг и денежных средств в процессе торгов, получение биржевых</w:t>
      </w:r>
      <w:r w:rsidR="0079373E" w:rsidRPr="00853BC0">
        <w:rPr>
          <w:rFonts w:eastAsia="Times-Roman"/>
          <w:sz w:val="28"/>
          <w:szCs w:val="28"/>
        </w:rPr>
        <w:t xml:space="preserve"> </w:t>
      </w:r>
      <w:r w:rsidRPr="00853BC0">
        <w:rPr>
          <w:rFonts w:eastAsia="Times-Roman"/>
          <w:sz w:val="28"/>
          <w:szCs w:val="28"/>
        </w:rPr>
        <w:t>отчетов и др.</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Italic"/>
          <w:i/>
          <w:iCs/>
          <w:sz w:val="28"/>
          <w:szCs w:val="28"/>
        </w:rPr>
        <w:t xml:space="preserve">Маржинальная торговля </w:t>
      </w:r>
      <w:r w:rsidRPr="00853BC0">
        <w:rPr>
          <w:rFonts w:eastAsia="Times-Roman"/>
          <w:sz w:val="28"/>
          <w:szCs w:val="28"/>
        </w:rPr>
        <w:t>стала новым (посткризисным) явлением</w:t>
      </w:r>
      <w:r w:rsidR="0079373E" w:rsidRPr="00853BC0">
        <w:rPr>
          <w:rFonts w:eastAsia="Times-Roman"/>
          <w:sz w:val="28"/>
          <w:szCs w:val="28"/>
        </w:rPr>
        <w:t xml:space="preserve"> </w:t>
      </w:r>
      <w:r w:rsidRPr="00853BC0">
        <w:rPr>
          <w:rFonts w:eastAsia="Times-Roman"/>
          <w:sz w:val="28"/>
          <w:szCs w:val="28"/>
        </w:rPr>
        <w:t>на российском рынке ценных бумаг. В основном она сосредоточена</w:t>
      </w:r>
      <w:r w:rsidR="0079373E" w:rsidRPr="00853BC0">
        <w:rPr>
          <w:rFonts w:eastAsia="Times-Roman"/>
          <w:sz w:val="28"/>
          <w:szCs w:val="28"/>
        </w:rPr>
        <w:t xml:space="preserve"> </w:t>
      </w:r>
      <w:r w:rsidRPr="00853BC0">
        <w:rPr>
          <w:rFonts w:eastAsia="Times-Roman"/>
          <w:sz w:val="28"/>
          <w:szCs w:val="28"/>
        </w:rPr>
        <w:t>на фондовой секции ММВБ. Объемы таких операций на других фондовых площадках сегодня существенно меньше ввиду сравнительно</w:t>
      </w:r>
      <w:r w:rsidR="0079373E" w:rsidRPr="00853BC0">
        <w:rPr>
          <w:rFonts w:eastAsia="Times-Roman"/>
          <w:sz w:val="28"/>
          <w:szCs w:val="28"/>
        </w:rPr>
        <w:t xml:space="preserve"> </w:t>
      </w:r>
      <w:r w:rsidRPr="00853BC0">
        <w:rPr>
          <w:rFonts w:eastAsia="Times-Roman"/>
          <w:sz w:val="28"/>
          <w:szCs w:val="28"/>
        </w:rPr>
        <w:t>более низкой ликвидности.</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Маржинальная торговля ориентирована на привлечение среднего</w:t>
      </w:r>
      <w:r w:rsidR="0079373E" w:rsidRPr="00853BC0">
        <w:rPr>
          <w:rFonts w:eastAsia="Times-Roman"/>
          <w:sz w:val="28"/>
          <w:szCs w:val="28"/>
        </w:rPr>
        <w:t xml:space="preserve"> </w:t>
      </w:r>
      <w:r w:rsidRPr="00853BC0">
        <w:rPr>
          <w:rFonts w:eastAsia="Times-Roman"/>
          <w:sz w:val="28"/>
          <w:szCs w:val="28"/>
        </w:rPr>
        <w:t>и мелкого клиента, включая физических лиц. Ее сущность заключается в открытии брокерской, инвестиционной или иной компанией</w:t>
      </w:r>
      <w:r w:rsidR="0079373E" w:rsidRPr="00853BC0">
        <w:rPr>
          <w:rFonts w:eastAsia="Times-Roman"/>
          <w:sz w:val="28"/>
          <w:szCs w:val="28"/>
        </w:rPr>
        <w:t xml:space="preserve"> </w:t>
      </w:r>
      <w:r w:rsidRPr="00853BC0">
        <w:rPr>
          <w:rFonts w:eastAsia="Times-Roman"/>
          <w:sz w:val="28"/>
          <w:szCs w:val="28"/>
        </w:rPr>
        <w:t>маржинального счета для клиента, посредством которого он может</w:t>
      </w:r>
      <w:r w:rsidR="0079373E" w:rsidRPr="00853BC0">
        <w:rPr>
          <w:rFonts w:eastAsia="Times-Roman"/>
          <w:sz w:val="28"/>
          <w:szCs w:val="28"/>
        </w:rPr>
        <w:t xml:space="preserve"> </w:t>
      </w:r>
      <w:r w:rsidRPr="00853BC0">
        <w:rPr>
          <w:rFonts w:eastAsia="Times-Roman"/>
          <w:sz w:val="28"/>
          <w:szCs w:val="28"/>
        </w:rPr>
        <w:t>покупать и продавать ценные бумаги, используя заемные ресурсы</w:t>
      </w:r>
      <w:r w:rsidR="0079373E" w:rsidRPr="00853BC0">
        <w:rPr>
          <w:rFonts w:eastAsia="Times-Roman"/>
          <w:sz w:val="28"/>
          <w:szCs w:val="28"/>
        </w:rPr>
        <w:t xml:space="preserve"> </w:t>
      </w:r>
      <w:r w:rsidRPr="00853BC0">
        <w:rPr>
          <w:rFonts w:eastAsia="Times-Roman"/>
          <w:sz w:val="28"/>
          <w:szCs w:val="28"/>
        </w:rPr>
        <w:t xml:space="preserve">(денежные средства и ценные бумаги), предоставляемые ему компанией. </w:t>
      </w:r>
    </w:p>
    <w:p w:rsidR="005758DE" w:rsidRPr="00853BC0" w:rsidRDefault="005758DE"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i/>
          <w:sz w:val="28"/>
          <w:szCs w:val="28"/>
        </w:rPr>
        <w:t>Эмитенты</w:t>
      </w:r>
      <w:r w:rsidRPr="00853BC0">
        <w:rPr>
          <w:rFonts w:eastAsia="Times-Roman"/>
          <w:sz w:val="28"/>
          <w:szCs w:val="28"/>
        </w:rPr>
        <w:t>. В России отсутствует четкая статистика в отношении эмитентов ценных бумаг. В принципе любое акционерное общество, по определению, является эмитентом, так как уже при своём учреждении оно неизбежно размещает акции (и формально обязано их регистрировать). По данным Единого государственного реестра юридических лиц, на 01.08.2006 в России зарегистрировано 193</w:t>
      </w:r>
      <w:r w:rsidR="00853BC0">
        <w:rPr>
          <w:rFonts w:eastAsia="Times-Roman"/>
          <w:sz w:val="28"/>
          <w:szCs w:val="28"/>
        </w:rPr>
        <w:t xml:space="preserve"> </w:t>
      </w:r>
      <w:r w:rsidRPr="00853BC0">
        <w:rPr>
          <w:rFonts w:eastAsia="Times-Roman"/>
          <w:sz w:val="28"/>
          <w:szCs w:val="28"/>
        </w:rPr>
        <w:t>651 акционерных обществ (открытых и закрытых)</w:t>
      </w:r>
      <w:r w:rsidR="005A4CE1" w:rsidRPr="00853BC0">
        <w:rPr>
          <w:rFonts w:eastAsia="Times-Roman"/>
          <w:sz w:val="28"/>
          <w:szCs w:val="28"/>
        </w:rPr>
        <w:t>.</w:t>
      </w:r>
      <w:r w:rsidR="00EE59D6" w:rsidRPr="00853BC0">
        <w:rPr>
          <w:rFonts w:eastAsia="Times-Roman"/>
          <w:sz w:val="28"/>
          <w:szCs w:val="28"/>
        </w:rPr>
        <w:t xml:space="preserve"> </w:t>
      </w:r>
      <w:r w:rsidR="005A4CE1" w:rsidRPr="00853BC0">
        <w:rPr>
          <w:rFonts w:eastAsia="Times-Roman"/>
          <w:sz w:val="28"/>
          <w:szCs w:val="28"/>
        </w:rPr>
        <w:t>Однако значительная часть этих организаций не регистрировала своих акций.</w:t>
      </w:r>
    </w:p>
    <w:p w:rsidR="00EE59D6" w:rsidRPr="00853BC0" w:rsidRDefault="00EE59D6"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Характерной особенностью российского рынка акций является высокая доля государства в общей структуре капитализации. По данным информационных агентств, доля государства в общей капитализации российского рынка </w:t>
      </w:r>
      <w:r w:rsidR="00ED5301" w:rsidRPr="00853BC0">
        <w:rPr>
          <w:rFonts w:eastAsia="Times-Roman"/>
          <w:sz w:val="28"/>
          <w:szCs w:val="28"/>
        </w:rPr>
        <w:t xml:space="preserve">ценных бумаг </w:t>
      </w:r>
      <w:r w:rsidRPr="00853BC0">
        <w:rPr>
          <w:rFonts w:eastAsia="Times-Roman"/>
          <w:sz w:val="28"/>
          <w:szCs w:val="28"/>
        </w:rPr>
        <w:t>составляла на начало 2006 г</w:t>
      </w:r>
      <w:r w:rsidR="00ED5301" w:rsidRPr="00853BC0">
        <w:rPr>
          <w:rFonts w:eastAsia="Times-Roman"/>
          <w:sz w:val="28"/>
          <w:szCs w:val="28"/>
        </w:rPr>
        <w:t>ода</w:t>
      </w:r>
      <w:r w:rsidRPr="00853BC0">
        <w:rPr>
          <w:rFonts w:eastAsia="Times-Roman"/>
          <w:sz w:val="28"/>
          <w:szCs w:val="28"/>
        </w:rPr>
        <w:t xml:space="preserve"> 29,6%, а к началу 2007 г</w:t>
      </w:r>
      <w:r w:rsidR="00ED5301" w:rsidRPr="00853BC0">
        <w:rPr>
          <w:rFonts w:eastAsia="Times-Roman"/>
          <w:sz w:val="28"/>
          <w:szCs w:val="28"/>
        </w:rPr>
        <w:t>ода</w:t>
      </w:r>
      <w:r w:rsidRPr="00853BC0">
        <w:rPr>
          <w:rFonts w:eastAsia="Times-Roman"/>
          <w:sz w:val="28"/>
          <w:szCs w:val="28"/>
        </w:rPr>
        <w:t xml:space="preserve"> она поднялась до</w:t>
      </w:r>
      <w:r w:rsidR="00ED5301" w:rsidRPr="00853BC0">
        <w:rPr>
          <w:rFonts w:eastAsia="Times-Roman"/>
          <w:sz w:val="28"/>
          <w:szCs w:val="28"/>
        </w:rPr>
        <w:t xml:space="preserve"> </w:t>
      </w:r>
      <w:r w:rsidRPr="00853BC0">
        <w:rPr>
          <w:rFonts w:eastAsia="Times-Roman"/>
          <w:sz w:val="28"/>
          <w:szCs w:val="28"/>
        </w:rPr>
        <w:t>35,1%.[</w:t>
      </w:r>
      <w:r w:rsidR="006E30B9" w:rsidRPr="00853BC0">
        <w:rPr>
          <w:rFonts w:eastAsia="Times-Roman"/>
          <w:sz w:val="28"/>
          <w:szCs w:val="28"/>
        </w:rPr>
        <w:t>14</w:t>
      </w:r>
      <w:r w:rsidRPr="00853BC0">
        <w:rPr>
          <w:rFonts w:eastAsia="Times-Roman"/>
          <w:sz w:val="28"/>
          <w:szCs w:val="28"/>
        </w:rPr>
        <w:t>, с.5].</w:t>
      </w:r>
    </w:p>
    <w:p w:rsidR="00A73150" w:rsidRPr="00853BC0" w:rsidRDefault="00ED5301"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i/>
          <w:sz w:val="28"/>
          <w:szCs w:val="28"/>
        </w:rPr>
        <w:t>Брокеры, дилеры, управляющие ценными бумагами</w:t>
      </w:r>
      <w:r w:rsidRPr="00853BC0">
        <w:rPr>
          <w:rFonts w:eastAsia="Times-Roman"/>
          <w:sz w:val="28"/>
          <w:szCs w:val="28"/>
        </w:rPr>
        <w:t>. По состоянию на 01.01.2008, по данным ФСФР России, было выдано 1445 лицензий на осуществление брокерской деятельности, 1422 – на осуществление дилерской деятельности, а так же 1169 – на осуществление деятельности по доверительному управлению ценными бумагами. При этом большинство лицензиатов совмещало все три вида деятельности или какие-либо два из них, так что общее количество лицензированных профессиональных посредников составило 1691 ед.</w:t>
      </w:r>
    </w:p>
    <w:p w:rsidR="00ED5301" w:rsidRPr="00853BC0" w:rsidRDefault="00A73150"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Для современного этапа развития</w:t>
      </w:r>
      <w:r w:rsidR="00853BC0">
        <w:rPr>
          <w:rFonts w:eastAsia="Times-Roman"/>
          <w:sz w:val="28"/>
          <w:szCs w:val="28"/>
        </w:rPr>
        <w:t xml:space="preserve"> </w:t>
      </w:r>
      <w:r w:rsidRPr="00853BC0">
        <w:rPr>
          <w:rFonts w:eastAsia="Times-Roman"/>
          <w:sz w:val="28"/>
          <w:szCs w:val="28"/>
        </w:rPr>
        <w:t>российского фондового рынка характерна универсализация финансового посредничества. Коммерческие банки все более активно вовлекаются в операции на фондовом рынке, включая брокерские услуги. В то же время небанковские брокеры все более активно создают финансовые холдинги, включающие банки, страховые организации и других участников.[1</w:t>
      </w:r>
      <w:r w:rsidR="006E30B9" w:rsidRPr="00853BC0">
        <w:rPr>
          <w:rFonts w:eastAsia="Times-Roman"/>
          <w:sz w:val="28"/>
          <w:szCs w:val="28"/>
        </w:rPr>
        <w:t>4</w:t>
      </w:r>
      <w:r w:rsidRPr="00853BC0">
        <w:rPr>
          <w:rFonts w:eastAsia="Times-Roman"/>
          <w:sz w:val="28"/>
          <w:szCs w:val="28"/>
        </w:rPr>
        <w:t>, с. 6]</w:t>
      </w:r>
    </w:p>
    <w:p w:rsidR="00C701F7"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i/>
          <w:sz w:val="28"/>
          <w:szCs w:val="28"/>
        </w:rPr>
        <w:t>Фондовые индексы</w:t>
      </w:r>
      <w:r w:rsidRPr="00853BC0">
        <w:rPr>
          <w:rFonts w:eastAsia="Times-Roman"/>
          <w:sz w:val="28"/>
          <w:szCs w:val="28"/>
        </w:rPr>
        <w:t>. Разнообразие фондовых индексов, рассчитываемых и публикуемых, весьма велико. Первыми из них стали:</w:t>
      </w:r>
      <w:r w:rsidR="0079373E" w:rsidRPr="00853BC0">
        <w:rPr>
          <w:rFonts w:eastAsia="Times-Roman"/>
          <w:sz w:val="28"/>
          <w:szCs w:val="28"/>
        </w:rPr>
        <w:t xml:space="preserve"> </w:t>
      </w:r>
      <w:r w:rsidRPr="00853BC0">
        <w:rPr>
          <w:rFonts w:eastAsia="Times-Roman"/>
          <w:sz w:val="28"/>
          <w:szCs w:val="28"/>
        </w:rPr>
        <w:t>индекс инвестиционного банка CS First Boston (ROS Index) и индекс</w:t>
      </w:r>
      <w:r w:rsidR="0079373E" w:rsidRPr="00853BC0">
        <w:rPr>
          <w:rFonts w:eastAsia="Times-Roman"/>
          <w:sz w:val="28"/>
          <w:szCs w:val="28"/>
        </w:rPr>
        <w:t xml:space="preserve"> </w:t>
      </w:r>
      <w:r w:rsidRPr="00853BC0">
        <w:rPr>
          <w:rFonts w:eastAsia="Times-Roman"/>
          <w:sz w:val="28"/>
          <w:szCs w:val="28"/>
        </w:rPr>
        <w:t xml:space="preserve">агентства </w:t>
      </w:r>
      <w:r w:rsidR="0079373E" w:rsidRPr="00853BC0">
        <w:rPr>
          <w:rFonts w:eastAsia="Times-Roman"/>
          <w:sz w:val="28"/>
          <w:szCs w:val="28"/>
        </w:rPr>
        <w:t>«</w:t>
      </w:r>
      <w:r w:rsidRPr="00853BC0">
        <w:rPr>
          <w:rFonts w:eastAsia="Times-Roman"/>
          <w:sz w:val="28"/>
          <w:szCs w:val="28"/>
        </w:rPr>
        <w:t xml:space="preserve">Скейт </w:t>
      </w:r>
      <w:r w:rsidR="0079373E" w:rsidRPr="00853BC0">
        <w:rPr>
          <w:rFonts w:eastAsia="Times-Roman"/>
          <w:sz w:val="28"/>
          <w:szCs w:val="28"/>
        </w:rPr>
        <w:t>Пресс»</w:t>
      </w:r>
      <w:r w:rsidRPr="00853BC0">
        <w:rPr>
          <w:rFonts w:eastAsia="Times-Roman"/>
          <w:sz w:val="28"/>
          <w:szCs w:val="28"/>
        </w:rPr>
        <w:t xml:space="preserve"> (АСП). Затем появились индексы агентства</w:t>
      </w:r>
      <w:r w:rsidR="0079373E" w:rsidRPr="00853BC0">
        <w:rPr>
          <w:rFonts w:eastAsia="Times-Roman"/>
          <w:sz w:val="28"/>
          <w:szCs w:val="28"/>
        </w:rPr>
        <w:t xml:space="preserve"> «</w:t>
      </w:r>
      <w:r w:rsidRPr="00853BC0">
        <w:rPr>
          <w:rFonts w:eastAsia="Times-Roman"/>
          <w:sz w:val="28"/>
          <w:szCs w:val="28"/>
        </w:rPr>
        <w:t xml:space="preserve">Акции, консультации и </w:t>
      </w:r>
      <w:r w:rsidR="0079373E" w:rsidRPr="00853BC0">
        <w:rPr>
          <w:rFonts w:eastAsia="Times-Roman"/>
          <w:sz w:val="28"/>
          <w:szCs w:val="28"/>
        </w:rPr>
        <w:t>маркетинг»</w:t>
      </w:r>
      <w:r w:rsidRPr="00853BC0">
        <w:rPr>
          <w:rFonts w:eastAsia="Times-Roman"/>
          <w:sz w:val="28"/>
          <w:szCs w:val="28"/>
        </w:rPr>
        <w:t xml:space="preserve"> (АК&amp;М), консалтинговой компании </w:t>
      </w:r>
      <w:r w:rsidR="0079373E" w:rsidRPr="00853BC0">
        <w:rPr>
          <w:rFonts w:eastAsia="Times-Roman"/>
          <w:sz w:val="28"/>
          <w:szCs w:val="28"/>
        </w:rPr>
        <w:t>«Соболев»</w:t>
      </w:r>
      <w:r w:rsidRPr="00853BC0">
        <w:rPr>
          <w:rFonts w:eastAsia="Times-Roman"/>
          <w:sz w:val="28"/>
          <w:szCs w:val="28"/>
        </w:rPr>
        <w:t xml:space="preserve"> (SOBI), Российской торговой системы (РТС), издательства </w:t>
      </w:r>
      <w:r w:rsidR="0079373E" w:rsidRPr="00853BC0">
        <w:rPr>
          <w:rFonts w:eastAsia="Times-Roman"/>
          <w:sz w:val="28"/>
          <w:szCs w:val="28"/>
        </w:rPr>
        <w:t>«</w:t>
      </w:r>
      <w:r w:rsidRPr="00853BC0">
        <w:rPr>
          <w:rFonts w:eastAsia="Times-Roman"/>
          <w:sz w:val="28"/>
          <w:szCs w:val="28"/>
        </w:rPr>
        <w:t>The Moscow Times</w:t>
      </w:r>
      <w:r w:rsidR="0079373E" w:rsidRPr="00853BC0">
        <w:rPr>
          <w:rFonts w:eastAsia="Times-Roman"/>
          <w:sz w:val="28"/>
          <w:szCs w:val="28"/>
        </w:rPr>
        <w:t>»</w:t>
      </w:r>
      <w:r w:rsidRPr="00853BC0">
        <w:rPr>
          <w:rFonts w:eastAsia="Times-Roman"/>
          <w:sz w:val="28"/>
          <w:szCs w:val="28"/>
        </w:rPr>
        <w:t xml:space="preserve"> (MTMS), агентства </w:t>
      </w:r>
      <w:r w:rsidR="0079373E" w:rsidRPr="00853BC0">
        <w:rPr>
          <w:rFonts w:eastAsia="Times-Roman"/>
          <w:sz w:val="28"/>
          <w:szCs w:val="28"/>
        </w:rPr>
        <w:t xml:space="preserve">«Интерфакс» </w:t>
      </w:r>
      <w:r w:rsidRPr="00853BC0">
        <w:rPr>
          <w:rFonts w:eastAsia="Times-Roman"/>
          <w:sz w:val="28"/>
          <w:szCs w:val="28"/>
        </w:rPr>
        <w:t xml:space="preserve">(ИФ), еженедельника </w:t>
      </w:r>
      <w:r w:rsidR="0079373E" w:rsidRPr="00853BC0">
        <w:rPr>
          <w:rFonts w:eastAsia="Times-Roman"/>
          <w:sz w:val="28"/>
          <w:szCs w:val="28"/>
        </w:rPr>
        <w:t>«Коммерсант»</w:t>
      </w:r>
      <w:r w:rsidRPr="00853BC0">
        <w:rPr>
          <w:rFonts w:eastAsia="Times-Roman"/>
          <w:sz w:val="28"/>
          <w:szCs w:val="28"/>
        </w:rPr>
        <w:t xml:space="preserve"> (</w:t>
      </w:r>
      <w:r w:rsidR="0079373E" w:rsidRPr="00853BC0">
        <w:rPr>
          <w:rFonts w:eastAsia="Times-Roman"/>
          <w:sz w:val="28"/>
          <w:szCs w:val="28"/>
        </w:rPr>
        <w:t>«Ч»</w:t>
      </w:r>
      <w:r w:rsidRPr="00853BC0">
        <w:rPr>
          <w:rFonts w:eastAsia="Times-Roman"/>
          <w:sz w:val="28"/>
          <w:szCs w:val="28"/>
        </w:rPr>
        <w:t xml:space="preserve"> и </w:t>
      </w:r>
      <w:r w:rsidR="0079373E" w:rsidRPr="00853BC0">
        <w:rPr>
          <w:rFonts w:eastAsia="Times-Roman"/>
          <w:sz w:val="28"/>
          <w:szCs w:val="28"/>
        </w:rPr>
        <w:t>«Ъ»</w:t>
      </w:r>
      <w:r w:rsidRPr="00853BC0">
        <w:rPr>
          <w:rFonts w:eastAsia="Times-Roman"/>
          <w:sz w:val="28"/>
          <w:szCs w:val="28"/>
        </w:rPr>
        <w:t xml:space="preserve">), агентства </w:t>
      </w:r>
      <w:r w:rsidR="0079373E" w:rsidRPr="00853BC0">
        <w:rPr>
          <w:rFonts w:eastAsia="Times-Roman"/>
          <w:sz w:val="28"/>
          <w:szCs w:val="28"/>
        </w:rPr>
        <w:t>«</w:t>
      </w:r>
      <w:r w:rsidRPr="00853BC0">
        <w:rPr>
          <w:rFonts w:eastAsia="Times-Roman"/>
          <w:sz w:val="28"/>
          <w:szCs w:val="28"/>
        </w:rPr>
        <w:t>Рос</w:t>
      </w:r>
      <w:r w:rsidR="0079373E" w:rsidRPr="00853BC0">
        <w:rPr>
          <w:rFonts w:eastAsia="Times-Roman"/>
          <w:sz w:val="28"/>
          <w:szCs w:val="28"/>
        </w:rPr>
        <w:t>БизнесКонсалтинг»</w:t>
      </w:r>
      <w:r w:rsidRPr="00853BC0">
        <w:rPr>
          <w:rFonts w:eastAsia="Times-Roman"/>
          <w:sz w:val="28"/>
          <w:szCs w:val="28"/>
        </w:rPr>
        <w:t xml:space="preserve"> (RBC Composite Index), индексного фонда ОАО</w:t>
      </w:r>
      <w:r w:rsidR="0079373E" w:rsidRPr="00853BC0">
        <w:rPr>
          <w:rFonts w:eastAsia="Times-Roman"/>
          <w:sz w:val="28"/>
          <w:szCs w:val="28"/>
        </w:rPr>
        <w:t xml:space="preserve"> «</w:t>
      </w:r>
      <w:r w:rsidRPr="00853BC0">
        <w:rPr>
          <w:rFonts w:eastAsia="Times-Roman"/>
          <w:sz w:val="28"/>
          <w:szCs w:val="28"/>
        </w:rPr>
        <w:t xml:space="preserve">Базовый индекс </w:t>
      </w:r>
      <w:r w:rsidR="0079373E" w:rsidRPr="00853BC0">
        <w:rPr>
          <w:rFonts w:eastAsia="Times-Roman"/>
          <w:sz w:val="28"/>
          <w:szCs w:val="28"/>
        </w:rPr>
        <w:t>капитала»</w:t>
      </w:r>
      <w:r w:rsidRPr="00853BC0">
        <w:rPr>
          <w:rFonts w:eastAsia="Times-Roman"/>
          <w:sz w:val="28"/>
          <w:szCs w:val="28"/>
        </w:rPr>
        <w:t xml:space="preserve"> (Real Index RosCapital) и др. В настоящее время рассчитывается и публикуется индекс ФБ ММВБ.</w:t>
      </w:r>
    </w:p>
    <w:p w:rsidR="00B06A5E" w:rsidRPr="00853BC0" w:rsidRDefault="00B06A5E"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Кризис осенью 2008 года показал, что национальный рынок ценных бумаг России имеет повышенную уязвимость. Так, если в развитых странах падение индексов составило 15 – 30% докризисного уровня, то в России этот показатель достиг 60%. Такое положение, видимо, связано с большим уровнем олигополии на национальном рынке России, сильным влиянием иностранных спекулянтов и инвесторов.</w:t>
      </w:r>
      <w:r w:rsidR="005E4258" w:rsidRPr="00853BC0">
        <w:rPr>
          <w:rFonts w:eastAsia="Times-Roman"/>
          <w:sz w:val="28"/>
          <w:szCs w:val="28"/>
        </w:rPr>
        <w:t xml:space="preserve"> [</w:t>
      </w:r>
      <w:r w:rsidR="006E30B9" w:rsidRPr="00853BC0">
        <w:rPr>
          <w:rFonts w:eastAsia="Times-Roman"/>
          <w:sz w:val="28"/>
          <w:szCs w:val="28"/>
        </w:rPr>
        <w:t>20</w:t>
      </w:r>
      <w:r w:rsidR="005E4258" w:rsidRPr="00853BC0">
        <w:rPr>
          <w:rFonts w:eastAsia="Times-Roman"/>
          <w:sz w:val="28"/>
          <w:szCs w:val="28"/>
        </w:rPr>
        <w:t>]</w:t>
      </w:r>
    </w:p>
    <w:p w:rsidR="007A4E94" w:rsidRPr="00853BC0" w:rsidRDefault="00C701F7"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Таким образом, структура современного российского рынка ценных бумаг формально содержит практически все элементы, характерные для высокоразвитых фондовых рынков. Однако степень </w:t>
      </w:r>
      <w:r w:rsidR="00500505" w:rsidRPr="00853BC0">
        <w:rPr>
          <w:rFonts w:eastAsia="Times-Roman"/>
          <w:sz w:val="28"/>
          <w:szCs w:val="28"/>
        </w:rPr>
        <w:t>раз</w:t>
      </w:r>
      <w:r w:rsidRPr="00853BC0">
        <w:rPr>
          <w:rFonts w:eastAsia="Times-Roman"/>
          <w:sz w:val="28"/>
          <w:szCs w:val="28"/>
        </w:rPr>
        <w:t>вития этих элементов далеко несопоставима с ними, несмотря на</w:t>
      </w:r>
      <w:r w:rsidR="00500505" w:rsidRPr="00853BC0">
        <w:rPr>
          <w:rFonts w:eastAsia="Times-Roman"/>
          <w:sz w:val="28"/>
          <w:szCs w:val="28"/>
        </w:rPr>
        <w:t xml:space="preserve"> </w:t>
      </w:r>
      <w:r w:rsidRPr="00853BC0">
        <w:rPr>
          <w:rFonts w:eastAsia="Times-Roman"/>
          <w:sz w:val="28"/>
          <w:szCs w:val="28"/>
        </w:rPr>
        <w:t>то, что организационно-техническое и информационное обеспечение рынка ценных бумаг в России достаточно прогрессивны</w:t>
      </w:r>
      <w:r w:rsidR="00500505" w:rsidRPr="00853BC0">
        <w:rPr>
          <w:rFonts w:eastAsia="Times-Roman"/>
          <w:sz w:val="28"/>
          <w:szCs w:val="28"/>
        </w:rPr>
        <w:t>.</w:t>
      </w:r>
    </w:p>
    <w:p w:rsidR="009219E0" w:rsidRPr="00853BC0" w:rsidRDefault="00853BC0" w:rsidP="00853BC0">
      <w:pPr>
        <w:widowControl w:val="0"/>
        <w:autoSpaceDE w:val="0"/>
        <w:autoSpaceDN w:val="0"/>
        <w:adjustRightInd w:val="0"/>
        <w:spacing w:line="360" w:lineRule="auto"/>
        <w:ind w:firstLine="709"/>
        <w:jc w:val="both"/>
        <w:rPr>
          <w:rFonts w:eastAsia="Times-Roman"/>
          <w:sz w:val="28"/>
          <w:szCs w:val="28"/>
        </w:rPr>
      </w:pPr>
      <w:r>
        <w:rPr>
          <w:rFonts w:eastAsia="Times-Roman"/>
          <w:sz w:val="28"/>
          <w:szCs w:val="28"/>
        </w:rPr>
        <w:br w:type="page"/>
      </w:r>
      <w:r w:rsidR="009219E0" w:rsidRPr="00853BC0">
        <w:rPr>
          <w:rFonts w:eastAsia="Times-Roman"/>
          <w:sz w:val="28"/>
          <w:szCs w:val="28"/>
        </w:rPr>
        <w:t>ЗАКЛЮЧЕНИЕ.</w:t>
      </w:r>
    </w:p>
    <w:p w:rsidR="00853BC0" w:rsidRDefault="00853BC0" w:rsidP="00853BC0">
      <w:pPr>
        <w:widowControl w:val="0"/>
        <w:autoSpaceDE w:val="0"/>
        <w:autoSpaceDN w:val="0"/>
        <w:adjustRightInd w:val="0"/>
        <w:spacing w:line="360" w:lineRule="auto"/>
        <w:ind w:firstLine="709"/>
        <w:jc w:val="both"/>
        <w:rPr>
          <w:rFonts w:eastAsia="Times-Roman"/>
          <w:sz w:val="28"/>
          <w:szCs w:val="28"/>
        </w:rPr>
      </w:pPr>
    </w:p>
    <w:p w:rsidR="00272A34" w:rsidRPr="00853BC0" w:rsidRDefault="00272A34" w:rsidP="00853BC0">
      <w:pPr>
        <w:widowControl w:val="0"/>
        <w:autoSpaceDE w:val="0"/>
        <w:autoSpaceDN w:val="0"/>
        <w:adjustRightInd w:val="0"/>
        <w:spacing w:line="360" w:lineRule="auto"/>
        <w:ind w:firstLine="709"/>
        <w:jc w:val="both"/>
        <w:rPr>
          <w:sz w:val="28"/>
        </w:rPr>
      </w:pPr>
      <w:r w:rsidRPr="00853BC0">
        <w:rPr>
          <w:rFonts w:eastAsia="Times-Roman"/>
          <w:sz w:val="28"/>
          <w:szCs w:val="28"/>
        </w:rPr>
        <w:t xml:space="preserve">В данной работе были </w:t>
      </w:r>
      <w:r w:rsidR="00FB13CC" w:rsidRPr="00853BC0">
        <w:rPr>
          <w:sz w:val="28"/>
          <w:szCs w:val="28"/>
        </w:rPr>
        <w:t>рассмотрены исторические предпосылки создания фондового рынка, а так же</w:t>
      </w:r>
      <w:r w:rsidRPr="00853BC0">
        <w:rPr>
          <w:rFonts w:eastAsia="Times-Roman"/>
          <w:sz w:val="28"/>
          <w:szCs w:val="28"/>
        </w:rPr>
        <w:t xml:space="preserve"> важнейшие этапы развития рынка ценных бумаг в России. В частности РЦБ в российской империи, </w:t>
      </w:r>
      <w:r w:rsidR="00FB13CC" w:rsidRPr="00853BC0">
        <w:rPr>
          <w:rFonts w:eastAsia="Times-Roman"/>
          <w:sz w:val="28"/>
          <w:szCs w:val="28"/>
        </w:rPr>
        <w:t>СССР и РФ.</w:t>
      </w:r>
      <w:r w:rsidR="00FB13CC" w:rsidRPr="00853BC0">
        <w:rPr>
          <w:sz w:val="28"/>
        </w:rPr>
        <w:t xml:space="preserve"> </w:t>
      </w:r>
    </w:p>
    <w:p w:rsidR="00853BC0" w:rsidRDefault="00975CD3" w:rsidP="00853BC0">
      <w:pPr>
        <w:pStyle w:val="a4"/>
        <w:widowControl w:val="0"/>
        <w:spacing w:before="0" w:beforeAutospacing="0" w:after="0" w:afterAutospacing="0" w:line="360" w:lineRule="auto"/>
        <w:ind w:firstLine="709"/>
        <w:jc w:val="both"/>
        <w:rPr>
          <w:sz w:val="28"/>
          <w:szCs w:val="28"/>
        </w:rPr>
      </w:pPr>
      <w:r w:rsidRPr="00853BC0">
        <w:rPr>
          <w:sz w:val="28"/>
          <w:szCs w:val="28"/>
        </w:rPr>
        <w:t xml:space="preserve">По оценкам дореволюционных экономистов, номинальная стоимость всех ценных бумаг, размещенных в России, достигала 15 млрд руб. По сравнению с европейскими странами российский рынок не обладал большой емкостью, за исключением ипотечных ценных бумаг. </w:t>
      </w:r>
      <w:r w:rsidR="00B06A5E" w:rsidRPr="00853BC0">
        <w:rPr>
          <w:sz w:val="28"/>
          <w:szCs w:val="28"/>
        </w:rPr>
        <w:t>Ценные бумаги и их рынок прекратили свое существование</w:t>
      </w:r>
      <w:r w:rsidRPr="00853BC0">
        <w:rPr>
          <w:sz w:val="28"/>
          <w:szCs w:val="28"/>
        </w:rPr>
        <w:t xml:space="preserve"> 23 декабря </w:t>
      </w:r>
      <w:smartTag w:uri="urn:schemas-microsoft-com:office:smarttags" w:element="metricconverter">
        <w:smartTagPr>
          <w:attr w:name="ProductID" w:val="2007 г"/>
        </w:smartTagPr>
        <w:r w:rsidRPr="00853BC0">
          <w:rPr>
            <w:sz w:val="28"/>
            <w:szCs w:val="28"/>
          </w:rPr>
          <w:t>1917 г</w:t>
        </w:r>
      </w:smartTag>
      <w:r w:rsidRPr="00853BC0">
        <w:rPr>
          <w:sz w:val="28"/>
          <w:szCs w:val="28"/>
        </w:rPr>
        <w:t xml:space="preserve">. В октябре </w:t>
      </w:r>
      <w:smartTag w:uri="urn:schemas-microsoft-com:office:smarttags" w:element="metricconverter">
        <w:smartTagPr>
          <w:attr w:name="ProductID" w:val="2007 г"/>
        </w:smartTagPr>
        <w:r w:rsidRPr="00853BC0">
          <w:rPr>
            <w:sz w:val="28"/>
            <w:szCs w:val="28"/>
          </w:rPr>
          <w:t>1918 г</w:t>
        </w:r>
      </w:smartTag>
      <w:r w:rsidRPr="00853BC0">
        <w:rPr>
          <w:sz w:val="28"/>
          <w:szCs w:val="28"/>
        </w:rPr>
        <w:t>. вышло постановление Совнаркома: "_ в срочном порядке уничтожить все аннулированные Совнаркомом процентные бумаги прежних правительств". Ценных бумаг было столько, что в Нижнем Новгороде в течение 5 мес. ими топили 2 городские бани. Вот таков был печальный финал фондового рынка Российской империи.</w:t>
      </w:r>
    </w:p>
    <w:p w:rsidR="00975CD3" w:rsidRPr="00853BC0" w:rsidRDefault="00975CD3" w:rsidP="00853BC0">
      <w:pPr>
        <w:pStyle w:val="a4"/>
        <w:widowControl w:val="0"/>
        <w:spacing w:before="0" w:beforeAutospacing="0" w:after="0" w:afterAutospacing="0" w:line="360" w:lineRule="auto"/>
        <w:ind w:firstLine="709"/>
        <w:jc w:val="both"/>
        <w:rPr>
          <w:sz w:val="28"/>
          <w:szCs w:val="28"/>
        </w:rPr>
      </w:pPr>
      <w:r w:rsidRPr="00853BC0">
        <w:rPr>
          <w:sz w:val="28"/>
          <w:szCs w:val="28"/>
        </w:rPr>
        <w:t xml:space="preserve">Во времена нэпа произошла кратковременная реанимация рынка ценных бумаг. Однако уже в </w:t>
      </w:r>
      <w:smartTag w:uri="urn:schemas-microsoft-com:office:smarttags" w:element="metricconverter">
        <w:smartTagPr>
          <w:attr w:name="ProductID" w:val="2007 г"/>
        </w:smartTagPr>
        <w:r w:rsidRPr="00853BC0">
          <w:rPr>
            <w:sz w:val="28"/>
            <w:szCs w:val="28"/>
          </w:rPr>
          <w:t>1928 г</w:t>
        </w:r>
      </w:smartTag>
      <w:r w:rsidRPr="00853BC0">
        <w:rPr>
          <w:sz w:val="28"/>
          <w:szCs w:val="28"/>
        </w:rPr>
        <w:t xml:space="preserve">. деятельности рынка ценных бумаг был положен конец, и вплоть до </w:t>
      </w:r>
      <w:smartTag w:uri="urn:schemas-microsoft-com:office:smarttags" w:element="metricconverter">
        <w:smartTagPr>
          <w:attr w:name="ProductID" w:val="2007 г"/>
        </w:smartTagPr>
        <w:r w:rsidRPr="00853BC0">
          <w:rPr>
            <w:sz w:val="28"/>
            <w:szCs w:val="28"/>
          </w:rPr>
          <w:t>1990 г</w:t>
        </w:r>
      </w:smartTag>
      <w:r w:rsidRPr="00853BC0">
        <w:rPr>
          <w:sz w:val="28"/>
          <w:szCs w:val="28"/>
        </w:rPr>
        <w:t xml:space="preserve">. выпуск государственных ценных бумаг сводился к государственным займам, распространяемым на нерыночной основе, принудительно и добровольно. </w:t>
      </w:r>
    </w:p>
    <w:p w:rsidR="001A795D" w:rsidRPr="00853BC0" w:rsidRDefault="007A4E94" w:rsidP="00853BC0">
      <w:pPr>
        <w:widowControl w:val="0"/>
        <w:autoSpaceDE w:val="0"/>
        <w:autoSpaceDN w:val="0"/>
        <w:adjustRightInd w:val="0"/>
        <w:spacing w:line="360" w:lineRule="auto"/>
        <w:ind w:firstLine="709"/>
        <w:jc w:val="both"/>
        <w:rPr>
          <w:rFonts w:eastAsia="Times-Roman"/>
          <w:sz w:val="28"/>
          <w:szCs w:val="28"/>
        </w:rPr>
      </w:pPr>
      <w:r w:rsidRPr="00853BC0">
        <w:rPr>
          <w:rFonts w:eastAsia="Times-Roman"/>
          <w:sz w:val="28"/>
          <w:szCs w:val="28"/>
        </w:rPr>
        <w:t xml:space="preserve">В настоящее время в России РЦБ создан и функционирует, он имеет свои особенности и характеристики, обусловленные состоянием экономики и законодательной базы. Для российского рынка ценных бумаг характерны: невысокие объёмы оборота ценных бумаг (в </w:t>
      </w:r>
      <w:smartTag w:uri="urn:schemas-microsoft-com:office:smarttags" w:element="metricconverter">
        <w:smartTagPr>
          <w:attr w:name="ProductID" w:val="2007 г"/>
        </w:smartTagPr>
        <w:r w:rsidRPr="00853BC0">
          <w:rPr>
            <w:rFonts w:eastAsia="Times-Roman"/>
            <w:sz w:val="28"/>
            <w:szCs w:val="28"/>
          </w:rPr>
          <w:t>2003 г</w:t>
        </w:r>
      </w:smartTag>
      <w:r w:rsidRPr="00853BC0">
        <w:rPr>
          <w:rFonts w:eastAsia="Times-Roman"/>
          <w:sz w:val="28"/>
          <w:szCs w:val="28"/>
        </w:rPr>
        <w:t>. оборот по сделкам с акциями на ММВБ, РТС, МФБ составил 35,53 млрд дол. США, а например в Финляндии – 168,2 млрд дол.) [</w:t>
      </w:r>
      <w:r w:rsidR="006E30B9" w:rsidRPr="00853BC0">
        <w:rPr>
          <w:rFonts w:eastAsia="Times-Roman"/>
          <w:sz w:val="28"/>
          <w:szCs w:val="28"/>
        </w:rPr>
        <w:t>15</w:t>
      </w:r>
      <w:r w:rsidRPr="00853BC0">
        <w:rPr>
          <w:rFonts w:eastAsia="Times-Roman"/>
          <w:sz w:val="28"/>
          <w:szCs w:val="28"/>
        </w:rPr>
        <w:t xml:space="preserve">, с.55]; неразвитая инфраструктура региональных рынков; недоверие частных лиц к вложениям сбережений в ценные бумаги (при том, что по данным ЦБ РФ в марте </w:t>
      </w:r>
      <w:smartTag w:uri="urn:schemas-microsoft-com:office:smarttags" w:element="metricconverter">
        <w:smartTagPr>
          <w:attr w:name="ProductID" w:val="2007 г"/>
        </w:smartTagPr>
        <w:r w:rsidRPr="00853BC0">
          <w:rPr>
            <w:rFonts w:eastAsia="Times-Roman"/>
            <w:sz w:val="28"/>
            <w:szCs w:val="28"/>
          </w:rPr>
          <w:t>2007 г</w:t>
        </w:r>
      </w:smartTag>
      <w:r w:rsidRPr="00853BC0">
        <w:rPr>
          <w:rFonts w:eastAsia="Times-Roman"/>
          <w:sz w:val="28"/>
          <w:szCs w:val="28"/>
        </w:rPr>
        <w:t>. сумма средств на вкладах физ.</w:t>
      </w:r>
      <w:r w:rsidR="005B2200" w:rsidRPr="00853BC0">
        <w:rPr>
          <w:rFonts w:eastAsia="Times-Roman"/>
          <w:sz w:val="28"/>
          <w:szCs w:val="28"/>
        </w:rPr>
        <w:t xml:space="preserve"> </w:t>
      </w:r>
      <w:r w:rsidRPr="00853BC0">
        <w:rPr>
          <w:rFonts w:eastAsia="Times-Roman"/>
          <w:sz w:val="28"/>
          <w:szCs w:val="28"/>
        </w:rPr>
        <w:t>лиц составила 3</w:t>
      </w:r>
      <w:r w:rsidR="00853BC0">
        <w:rPr>
          <w:rFonts w:eastAsia="Times-Roman"/>
          <w:sz w:val="28"/>
          <w:szCs w:val="28"/>
        </w:rPr>
        <w:t xml:space="preserve"> </w:t>
      </w:r>
      <w:r w:rsidRPr="00853BC0">
        <w:rPr>
          <w:rFonts w:eastAsia="Times-Roman"/>
          <w:sz w:val="28"/>
          <w:szCs w:val="28"/>
        </w:rPr>
        <w:t>913</w:t>
      </w:r>
      <w:r w:rsidR="00853BC0">
        <w:rPr>
          <w:rFonts w:eastAsia="Times-Roman"/>
          <w:sz w:val="28"/>
          <w:szCs w:val="28"/>
        </w:rPr>
        <w:t xml:space="preserve"> </w:t>
      </w:r>
      <w:r w:rsidRPr="00853BC0">
        <w:rPr>
          <w:rFonts w:eastAsia="Times-Roman"/>
          <w:sz w:val="28"/>
          <w:szCs w:val="28"/>
        </w:rPr>
        <w:t>562 млн. руб., а отечественным компаниям удалось аккумулировать средства в 1</w:t>
      </w:r>
      <w:r w:rsidR="00853BC0">
        <w:rPr>
          <w:rFonts w:eastAsia="Times-Roman"/>
          <w:sz w:val="28"/>
          <w:szCs w:val="28"/>
        </w:rPr>
        <w:t xml:space="preserve"> </w:t>
      </w:r>
      <w:r w:rsidRPr="00853BC0">
        <w:rPr>
          <w:rFonts w:eastAsia="Times-Roman"/>
          <w:sz w:val="28"/>
          <w:szCs w:val="28"/>
        </w:rPr>
        <w:t>558</w:t>
      </w:r>
      <w:r w:rsidR="00853BC0">
        <w:rPr>
          <w:rFonts w:eastAsia="Times-Roman"/>
          <w:sz w:val="28"/>
          <w:szCs w:val="28"/>
        </w:rPr>
        <w:t xml:space="preserve"> </w:t>
      </w:r>
      <w:r w:rsidRPr="00853BC0">
        <w:rPr>
          <w:rFonts w:eastAsia="Times-Roman"/>
          <w:sz w:val="28"/>
          <w:szCs w:val="28"/>
        </w:rPr>
        <w:t>189 млн. руб.) [1</w:t>
      </w:r>
      <w:r w:rsidR="006E30B9" w:rsidRPr="00853BC0">
        <w:rPr>
          <w:rFonts w:eastAsia="Times-Roman"/>
          <w:sz w:val="28"/>
          <w:szCs w:val="28"/>
        </w:rPr>
        <w:t>9</w:t>
      </w:r>
      <w:r w:rsidRPr="00853BC0">
        <w:rPr>
          <w:rFonts w:eastAsia="Times-Roman"/>
          <w:sz w:val="28"/>
          <w:szCs w:val="28"/>
        </w:rPr>
        <w:t xml:space="preserve">]. </w:t>
      </w:r>
      <w:r w:rsidR="00B06A5E" w:rsidRPr="00853BC0">
        <w:rPr>
          <w:rFonts w:eastAsia="Times-Roman"/>
          <w:sz w:val="28"/>
          <w:szCs w:val="28"/>
        </w:rPr>
        <w:t>К</w:t>
      </w:r>
      <w:r w:rsidRPr="00853BC0">
        <w:rPr>
          <w:rFonts w:eastAsia="Times-Roman"/>
          <w:sz w:val="28"/>
          <w:szCs w:val="28"/>
        </w:rPr>
        <w:t xml:space="preserve"> причинам несовершенства российского РЦБ следует отнести и недостатки существующей модели функционирования рынка ценных бумаг. Фактически в настоящий момент отсутствует стратегический подход к вопросу о том, как должен и будет развиваться РЦБ в ближайшем и будущем периоде.</w:t>
      </w:r>
    </w:p>
    <w:p w:rsidR="005E4258" w:rsidRDefault="00853BC0" w:rsidP="00853BC0">
      <w:pPr>
        <w:widowControl w:val="0"/>
        <w:spacing w:line="360" w:lineRule="auto"/>
        <w:ind w:firstLine="709"/>
        <w:jc w:val="both"/>
        <w:rPr>
          <w:sz w:val="28"/>
          <w:szCs w:val="28"/>
        </w:rPr>
      </w:pPr>
      <w:r>
        <w:rPr>
          <w:sz w:val="28"/>
          <w:szCs w:val="28"/>
        </w:rPr>
        <w:br w:type="page"/>
      </w:r>
      <w:r w:rsidR="005E4258" w:rsidRPr="00853BC0">
        <w:rPr>
          <w:sz w:val="28"/>
          <w:szCs w:val="28"/>
        </w:rPr>
        <w:t>СПИСОК ИСПОЛЬЗОВАННОЙ ЛИТЕРАТУРЫ</w:t>
      </w:r>
    </w:p>
    <w:p w:rsidR="00853BC0" w:rsidRPr="00853BC0" w:rsidRDefault="00853BC0" w:rsidP="00853BC0">
      <w:pPr>
        <w:widowControl w:val="0"/>
        <w:spacing w:line="360" w:lineRule="auto"/>
        <w:ind w:firstLine="709"/>
        <w:jc w:val="both"/>
        <w:rPr>
          <w:sz w:val="28"/>
          <w:szCs w:val="28"/>
        </w:rPr>
      </w:pPr>
    </w:p>
    <w:p w:rsidR="005E4258" w:rsidRPr="00853BC0" w:rsidRDefault="005E4258" w:rsidP="00853BC0">
      <w:pPr>
        <w:widowControl w:val="0"/>
        <w:spacing w:line="360" w:lineRule="auto"/>
        <w:ind w:firstLine="709"/>
        <w:jc w:val="both"/>
        <w:rPr>
          <w:caps/>
          <w:sz w:val="28"/>
          <w:szCs w:val="28"/>
        </w:rPr>
      </w:pPr>
      <w:r w:rsidRPr="00853BC0">
        <w:rPr>
          <w:caps/>
          <w:sz w:val="28"/>
          <w:szCs w:val="28"/>
          <w:highlight w:val="lightGray"/>
        </w:rPr>
        <w:t>Нормативно-правовая база</w:t>
      </w:r>
    </w:p>
    <w:p w:rsidR="005E4258" w:rsidRPr="00853BC0" w:rsidRDefault="005E4258"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Федеральный Закон «О рынке ценных бумаг» №39-ФЗ от 22.04.1996 г. // Консультант Плюс: Версия Проф. Режим доступа: [</w:t>
      </w:r>
      <w:r w:rsidRPr="00853BC0">
        <w:rPr>
          <w:rStyle w:val="a8"/>
          <w:sz w:val="28"/>
          <w:szCs w:val="28"/>
        </w:rPr>
        <w:t>www.consultant.ru</w:t>
      </w:r>
      <w:r w:rsidRPr="00853BC0">
        <w:rPr>
          <w:sz w:val="28"/>
          <w:szCs w:val="28"/>
        </w:rPr>
        <w:t>];</w:t>
      </w:r>
    </w:p>
    <w:p w:rsidR="005E4258" w:rsidRPr="00853BC0" w:rsidRDefault="005E4258"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Федеральный Закон «Об акционерных обществах» №208-ФЗ от 26.12.1995 г. // Консультант Плюс: Версия Проф. Режим доступа: [</w:t>
      </w:r>
      <w:r w:rsidRPr="00853BC0">
        <w:rPr>
          <w:rStyle w:val="a8"/>
          <w:sz w:val="28"/>
          <w:szCs w:val="28"/>
        </w:rPr>
        <w:t>www.consultant.ru</w:t>
      </w:r>
      <w:r w:rsidRPr="00853BC0">
        <w:rPr>
          <w:sz w:val="28"/>
          <w:szCs w:val="28"/>
        </w:rPr>
        <w:t>];</w:t>
      </w:r>
    </w:p>
    <w:p w:rsidR="005E4258" w:rsidRPr="00853BC0" w:rsidRDefault="005E4258"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Федеральный Закон «О защите прав и законных интересов инвесторов на рынке ценных бумаг» №46-ФЗ от 05.03.1999 г. // Консультант Плюс: Версия Проф. Режим доступа: [</w:t>
      </w:r>
      <w:r w:rsidRPr="00853BC0">
        <w:rPr>
          <w:rStyle w:val="a8"/>
          <w:sz w:val="28"/>
          <w:szCs w:val="28"/>
        </w:rPr>
        <w:t>www.consultant.ru</w:t>
      </w:r>
      <w:r w:rsidRPr="00853BC0">
        <w:rPr>
          <w:sz w:val="28"/>
          <w:szCs w:val="28"/>
        </w:rPr>
        <w:t>];</w:t>
      </w:r>
    </w:p>
    <w:p w:rsidR="005E4258" w:rsidRPr="00853BC0" w:rsidRDefault="005E4258"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Федеральный Закон «Об ипотечных ценных бумагах» №152-ФЗ от 11.11.2003 г. // Консультант Плюс: Версия Проф. Режим доступа: [</w:t>
      </w:r>
      <w:r w:rsidRPr="00853BC0">
        <w:rPr>
          <w:rStyle w:val="a8"/>
          <w:sz w:val="28"/>
          <w:szCs w:val="28"/>
        </w:rPr>
        <w:t>www.consultant.ru</w:t>
      </w:r>
      <w:r w:rsidRPr="00853BC0">
        <w:rPr>
          <w:sz w:val="28"/>
          <w:szCs w:val="28"/>
        </w:rPr>
        <w:t>];</w:t>
      </w:r>
    </w:p>
    <w:p w:rsidR="00853BC0" w:rsidRDefault="00853BC0" w:rsidP="00853BC0">
      <w:pPr>
        <w:widowControl w:val="0"/>
        <w:tabs>
          <w:tab w:val="left" w:pos="540"/>
          <w:tab w:val="left" w:pos="567"/>
          <w:tab w:val="left" w:pos="720"/>
        </w:tabs>
        <w:spacing w:line="360" w:lineRule="auto"/>
        <w:ind w:firstLine="709"/>
        <w:jc w:val="both"/>
        <w:rPr>
          <w:caps/>
          <w:sz w:val="28"/>
          <w:szCs w:val="28"/>
          <w:highlight w:val="lightGray"/>
        </w:rPr>
      </w:pPr>
    </w:p>
    <w:p w:rsidR="005E4258" w:rsidRPr="00853BC0" w:rsidRDefault="005E4258" w:rsidP="00853BC0">
      <w:pPr>
        <w:widowControl w:val="0"/>
        <w:tabs>
          <w:tab w:val="left" w:pos="540"/>
          <w:tab w:val="left" w:pos="567"/>
          <w:tab w:val="left" w:pos="720"/>
        </w:tabs>
        <w:spacing w:line="360" w:lineRule="auto"/>
        <w:ind w:firstLine="709"/>
        <w:jc w:val="both"/>
        <w:rPr>
          <w:caps/>
          <w:sz w:val="28"/>
          <w:szCs w:val="28"/>
        </w:rPr>
      </w:pPr>
      <w:r w:rsidRPr="00853BC0">
        <w:rPr>
          <w:caps/>
          <w:sz w:val="28"/>
          <w:szCs w:val="28"/>
          <w:highlight w:val="lightGray"/>
        </w:rPr>
        <w:t>Учебники и учебные пособия</w:t>
      </w:r>
    </w:p>
    <w:p w:rsidR="005E4258" w:rsidRPr="00853BC0" w:rsidRDefault="00443C3B"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Жуков Е.Ф.</w:t>
      </w:r>
      <w:r w:rsidR="005E4258" w:rsidRPr="00853BC0">
        <w:rPr>
          <w:sz w:val="28"/>
          <w:szCs w:val="28"/>
        </w:rPr>
        <w:t xml:space="preserve"> </w:t>
      </w:r>
      <w:r w:rsidRPr="00853BC0">
        <w:rPr>
          <w:sz w:val="28"/>
          <w:szCs w:val="28"/>
        </w:rPr>
        <w:t>Рынок ценных бумаг: учебник для студентов вузов</w:t>
      </w:r>
      <w:r w:rsidR="005E4258" w:rsidRPr="00853BC0">
        <w:rPr>
          <w:sz w:val="28"/>
          <w:szCs w:val="28"/>
        </w:rPr>
        <w:t>/</w:t>
      </w:r>
      <w:r w:rsidRPr="00853BC0">
        <w:rPr>
          <w:sz w:val="28"/>
          <w:szCs w:val="28"/>
        </w:rPr>
        <w:t>Е.Ф.Жуков</w:t>
      </w:r>
      <w:r w:rsidR="005E4258" w:rsidRPr="00853BC0">
        <w:rPr>
          <w:sz w:val="28"/>
          <w:szCs w:val="28"/>
        </w:rPr>
        <w:t xml:space="preserve"> – </w:t>
      </w:r>
      <w:r w:rsidR="007F50DE" w:rsidRPr="00853BC0">
        <w:rPr>
          <w:rFonts w:eastAsia="Times-Roman"/>
          <w:sz w:val="28"/>
          <w:szCs w:val="28"/>
        </w:rPr>
        <w:t xml:space="preserve">3-е изд., перераб. и доп. – </w:t>
      </w:r>
      <w:r w:rsidR="005E4258" w:rsidRPr="00853BC0">
        <w:rPr>
          <w:sz w:val="28"/>
          <w:szCs w:val="28"/>
        </w:rPr>
        <w:t xml:space="preserve">М.: </w:t>
      </w:r>
      <w:r w:rsidRPr="00853BC0">
        <w:rPr>
          <w:sz w:val="28"/>
          <w:szCs w:val="28"/>
        </w:rPr>
        <w:t>ЮНИТИ-ДАНА</w:t>
      </w:r>
      <w:r w:rsidR="005E4258" w:rsidRPr="00853BC0">
        <w:rPr>
          <w:sz w:val="28"/>
          <w:szCs w:val="28"/>
        </w:rPr>
        <w:t>, 200</w:t>
      </w:r>
      <w:r w:rsidRPr="00853BC0">
        <w:rPr>
          <w:sz w:val="28"/>
          <w:szCs w:val="28"/>
        </w:rPr>
        <w:t>9</w:t>
      </w:r>
      <w:r w:rsidR="005E4258" w:rsidRPr="00853BC0">
        <w:rPr>
          <w:sz w:val="28"/>
          <w:szCs w:val="28"/>
        </w:rPr>
        <w:t xml:space="preserve">. – </w:t>
      </w:r>
      <w:r w:rsidRPr="00853BC0">
        <w:rPr>
          <w:sz w:val="28"/>
          <w:szCs w:val="28"/>
        </w:rPr>
        <w:t>567</w:t>
      </w:r>
      <w:r w:rsidR="005E4258" w:rsidRPr="00853BC0">
        <w:rPr>
          <w:sz w:val="28"/>
          <w:szCs w:val="28"/>
        </w:rPr>
        <w:t xml:space="preserve"> с.</w:t>
      </w:r>
    </w:p>
    <w:p w:rsidR="005E4258" w:rsidRPr="00853BC0" w:rsidRDefault="00443C3B"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Галанов В.А., Басов А.И.</w:t>
      </w:r>
      <w:r w:rsidR="005E4258" w:rsidRPr="00853BC0">
        <w:rPr>
          <w:sz w:val="28"/>
          <w:szCs w:val="28"/>
        </w:rPr>
        <w:t xml:space="preserve"> </w:t>
      </w:r>
      <w:r w:rsidRPr="00853BC0">
        <w:rPr>
          <w:sz w:val="28"/>
          <w:szCs w:val="28"/>
        </w:rPr>
        <w:t>Рынок ценных бумаг</w:t>
      </w:r>
      <w:r w:rsidR="007F50DE" w:rsidRPr="00853BC0">
        <w:rPr>
          <w:sz w:val="28"/>
          <w:szCs w:val="28"/>
        </w:rPr>
        <w:t xml:space="preserve">: учебник </w:t>
      </w:r>
      <w:r w:rsidR="005E4258" w:rsidRPr="00853BC0">
        <w:rPr>
          <w:sz w:val="28"/>
          <w:szCs w:val="28"/>
        </w:rPr>
        <w:t>/</w:t>
      </w:r>
      <w:r w:rsidR="007F50DE" w:rsidRPr="00853BC0">
        <w:rPr>
          <w:sz w:val="28"/>
          <w:szCs w:val="28"/>
        </w:rPr>
        <w:t xml:space="preserve"> В.А.Галанов, А.И.Басов – 2-е изд., перераб. и доп. – </w:t>
      </w:r>
      <w:r w:rsidR="005E4258" w:rsidRPr="00853BC0">
        <w:rPr>
          <w:sz w:val="28"/>
          <w:szCs w:val="28"/>
        </w:rPr>
        <w:t xml:space="preserve">М.: </w:t>
      </w:r>
      <w:r w:rsidR="007F50DE" w:rsidRPr="00853BC0">
        <w:rPr>
          <w:sz w:val="28"/>
          <w:szCs w:val="28"/>
        </w:rPr>
        <w:t>Финансы и статистика</w:t>
      </w:r>
      <w:r w:rsidR="005E4258" w:rsidRPr="00853BC0">
        <w:rPr>
          <w:sz w:val="28"/>
          <w:szCs w:val="28"/>
        </w:rPr>
        <w:t>, 200</w:t>
      </w:r>
      <w:r w:rsidR="007F50DE" w:rsidRPr="00853BC0">
        <w:rPr>
          <w:sz w:val="28"/>
          <w:szCs w:val="28"/>
        </w:rPr>
        <w:t>6</w:t>
      </w:r>
      <w:r w:rsidR="005E4258" w:rsidRPr="00853BC0">
        <w:rPr>
          <w:sz w:val="28"/>
          <w:szCs w:val="28"/>
        </w:rPr>
        <w:t xml:space="preserve">. – </w:t>
      </w:r>
      <w:r w:rsidR="007F50DE" w:rsidRPr="00853BC0">
        <w:rPr>
          <w:sz w:val="28"/>
          <w:szCs w:val="28"/>
        </w:rPr>
        <w:t>448</w:t>
      </w:r>
      <w:r w:rsidR="005E4258" w:rsidRPr="00853BC0">
        <w:rPr>
          <w:sz w:val="28"/>
          <w:szCs w:val="28"/>
        </w:rPr>
        <w:t xml:space="preserve"> с.</w:t>
      </w:r>
    </w:p>
    <w:p w:rsidR="001831B9" w:rsidRPr="00853BC0" w:rsidRDefault="001831B9"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Маренков Н.Л.</w:t>
      </w:r>
      <w:r w:rsidR="005E4258" w:rsidRPr="00853BC0">
        <w:rPr>
          <w:sz w:val="28"/>
          <w:szCs w:val="28"/>
        </w:rPr>
        <w:t xml:space="preserve"> </w:t>
      </w:r>
      <w:r w:rsidRPr="00853BC0">
        <w:rPr>
          <w:sz w:val="28"/>
          <w:szCs w:val="28"/>
        </w:rPr>
        <w:t>Рынок ценных бумаг: учебное пособие для студентов вузов</w:t>
      </w:r>
      <w:r w:rsidR="005E4258" w:rsidRPr="00853BC0">
        <w:rPr>
          <w:sz w:val="28"/>
          <w:szCs w:val="28"/>
        </w:rPr>
        <w:t>/</w:t>
      </w:r>
      <w:r w:rsidRPr="00853BC0">
        <w:rPr>
          <w:sz w:val="28"/>
          <w:szCs w:val="28"/>
        </w:rPr>
        <w:t>Н.Л.Маренков</w:t>
      </w:r>
      <w:r w:rsidR="005E4258" w:rsidRPr="00853BC0">
        <w:rPr>
          <w:sz w:val="28"/>
          <w:szCs w:val="28"/>
        </w:rPr>
        <w:t xml:space="preserve">. – М.: </w:t>
      </w:r>
      <w:r w:rsidRPr="00853BC0">
        <w:rPr>
          <w:sz w:val="28"/>
          <w:szCs w:val="28"/>
        </w:rPr>
        <w:t>Флинта: Наука</w:t>
      </w:r>
      <w:r w:rsidR="005E4258" w:rsidRPr="00853BC0">
        <w:rPr>
          <w:sz w:val="28"/>
          <w:szCs w:val="28"/>
        </w:rPr>
        <w:t>, 200</w:t>
      </w:r>
      <w:r w:rsidRPr="00853BC0">
        <w:rPr>
          <w:sz w:val="28"/>
          <w:szCs w:val="28"/>
        </w:rPr>
        <w:t>9</w:t>
      </w:r>
      <w:r w:rsidR="005E4258" w:rsidRPr="00853BC0">
        <w:rPr>
          <w:sz w:val="28"/>
          <w:szCs w:val="28"/>
        </w:rPr>
        <w:t xml:space="preserve">. </w:t>
      </w:r>
    </w:p>
    <w:p w:rsidR="00853BC0" w:rsidRDefault="00853BC0" w:rsidP="00853BC0">
      <w:pPr>
        <w:widowControl w:val="0"/>
        <w:tabs>
          <w:tab w:val="left" w:pos="540"/>
          <w:tab w:val="left" w:pos="567"/>
          <w:tab w:val="left" w:pos="720"/>
        </w:tabs>
        <w:spacing w:line="360" w:lineRule="auto"/>
        <w:ind w:firstLine="709"/>
        <w:jc w:val="both"/>
        <w:rPr>
          <w:caps/>
          <w:sz w:val="28"/>
          <w:szCs w:val="28"/>
          <w:highlight w:val="lightGray"/>
        </w:rPr>
      </w:pPr>
    </w:p>
    <w:p w:rsidR="005E4258" w:rsidRPr="00853BC0" w:rsidRDefault="005E4258" w:rsidP="00853BC0">
      <w:pPr>
        <w:widowControl w:val="0"/>
        <w:tabs>
          <w:tab w:val="left" w:pos="540"/>
          <w:tab w:val="left" w:pos="567"/>
          <w:tab w:val="left" w:pos="720"/>
        </w:tabs>
        <w:spacing w:line="360" w:lineRule="auto"/>
        <w:ind w:firstLine="709"/>
        <w:jc w:val="both"/>
        <w:rPr>
          <w:caps/>
          <w:sz w:val="28"/>
          <w:szCs w:val="28"/>
        </w:rPr>
      </w:pPr>
      <w:r w:rsidRPr="00853BC0">
        <w:rPr>
          <w:caps/>
          <w:sz w:val="28"/>
          <w:szCs w:val="28"/>
          <w:highlight w:val="lightGray"/>
        </w:rPr>
        <w:t>Периодическая литература</w:t>
      </w:r>
    </w:p>
    <w:p w:rsidR="005E4258" w:rsidRPr="00853BC0" w:rsidRDefault="00211E0B"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Стахович Л.В., Шахназарян Г.Э.</w:t>
      </w:r>
      <w:r w:rsidR="005E4258" w:rsidRPr="00853BC0">
        <w:rPr>
          <w:sz w:val="28"/>
          <w:szCs w:val="28"/>
        </w:rPr>
        <w:t xml:space="preserve"> </w:t>
      </w:r>
      <w:r w:rsidRPr="00853BC0">
        <w:rPr>
          <w:sz w:val="28"/>
          <w:szCs w:val="28"/>
        </w:rPr>
        <w:t>Мировой опыт привлечения сбережения населения в государственные ценные бумаги</w:t>
      </w:r>
      <w:r w:rsidR="006F3B84" w:rsidRPr="00853BC0">
        <w:rPr>
          <w:sz w:val="28"/>
          <w:szCs w:val="28"/>
        </w:rPr>
        <w:t xml:space="preserve"> //</w:t>
      </w:r>
      <w:r w:rsidR="00D76550" w:rsidRPr="00853BC0">
        <w:rPr>
          <w:sz w:val="28"/>
          <w:szCs w:val="28"/>
        </w:rPr>
        <w:t xml:space="preserve"> </w:t>
      </w:r>
      <w:r w:rsidRPr="00853BC0">
        <w:rPr>
          <w:sz w:val="28"/>
          <w:szCs w:val="28"/>
        </w:rPr>
        <w:t>Финансы и кредит</w:t>
      </w:r>
      <w:r w:rsidR="005E4258" w:rsidRPr="00853BC0">
        <w:rPr>
          <w:sz w:val="28"/>
          <w:szCs w:val="28"/>
        </w:rPr>
        <w:t xml:space="preserve"> – 200</w:t>
      </w:r>
      <w:r w:rsidRPr="00853BC0">
        <w:rPr>
          <w:sz w:val="28"/>
          <w:szCs w:val="28"/>
        </w:rPr>
        <w:t>5. –</w:t>
      </w:r>
      <w:r w:rsidR="00853BC0">
        <w:rPr>
          <w:sz w:val="28"/>
          <w:szCs w:val="28"/>
        </w:rPr>
        <w:t xml:space="preserve"> </w:t>
      </w:r>
      <w:r w:rsidR="005E4258" w:rsidRPr="00853BC0">
        <w:rPr>
          <w:sz w:val="28"/>
          <w:szCs w:val="28"/>
        </w:rPr>
        <w:t>№</w:t>
      </w:r>
      <w:r w:rsidRPr="00853BC0">
        <w:rPr>
          <w:sz w:val="28"/>
          <w:szCs w:val="28"/>
        </w:rPr>
        <w:t>17(185)-2005</w:t>
      </w:r>
      <w:r w:rsidR="005E4258" w:rsidRPr="00853BC0">
        <w:rPr>
          <w:sz w:val="28"/>
          <w:szCs w:val="28"/>
        </w:rPr>
        <w:t xml:space="preserve">. </w:t>
      </w:r>
    </w:p>
    <w:p w:rsidR="00211E0B" w:rsidRPr="00853BC0" w:rsidRDefault="00211E0B"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Буркин А.И.,</w:t>
      </w:r>
      <w:r w:rsidR="005E4258" w:rsidRPr="00853BC0">
        <w:rPr>
          <w:sz w:val="28"/>
          <w:szCs w:val="28"/>
        </w:rPr>
        <w:t xml:space="preserve"> </w:t>
      </w:r>
      <w:r w:rsidRPr="00853BC0">
        <w:rPr>
          <w:sz w:val="28"/>
          <w:szCs w:val="28"/>
        </w:rPr>
        <w:t>Рынок еврооблигаций</w:t>
      </w:r>
      <w:r w:rsidR="006F3B84" w:rsidRPr="00853BC0">
        <w:rPr>
          <w:sz w:val="28"/>
          <w:szCs w:val="28"/>
        </w:rPr>
        <w:t xml:space="preserve"> //</w:t>
      </w:r>
      <w:r w:rsidRPr="00853BC0">
        <w:rPr>
          <w:sz w:val="28"/>
          <w:szCs w:val="28"/>
        </w:rPr>
        <w:t xml:space="preserve">Финансы и кредит – 2005. – №3(171)-2005. </w:t>
      </w:r>
    </w:p>
    <w:p w:rsidR="006F3B84" w:rsidRPr="00853BC0" w:rsidRDefault="006F3B84" w:rsidP="00853BC0">
      <w:pPr>
        <w:widowControl w:val="0"/>
        <w:numPr>
          <w:ilvl w:val="0"/>
          <w:numId w:val="18"/>
        </w:numPr>
        <w:tabs>
          <w:tab w:val="left" w:pos="180"/>
          <w:tab w:val="left" w:pos="540"/>
          <w:tab w:val="left" w:pos="567"/>
          <w:tab w:val="left" w:pos="720"/>
        </w:tabs>
        <w:spacing w:line="360" w:lineRule="auto"/>
        <w:ind w:firstLine="0"/>
        <w:jc w:val="both"/>
        <w:rPr>
          <w:sz w:val="28"/>
          <w:szCs w:val="28"/>
        </w:rPr>
      </w:pPr>
      <w:r w:rsidRPr="00853BC0">
        <w:rPr>
          <w:sz w:val="28"/>
          <w:szCs w:val="28"/>
        </w:rPr>
        <w:t>Воронина Н.В., Американские депозитарные расписки – один из важнейших инструментов мирового рынка</w:t>
      </w:r>
      <w:r w:rsidR="005E4258" w:rsidRPr="00853BC0">
        <w:rPr>
          <w:sz w:val="28"/>
          <w:szCs w:val="28"/>
        </w:rPr>
        <w:t xml:space="preserve"> //</w:t>
      </w:r>
      <w:r w:rsidR="00D76550" w:rsidRPr="00853BC0">
        <w:rPr>
          <w:sz w:val="28"/>
          <w:szCs w:val="28"/>
        </w:rPr>
        <w:t xml:space="preserve"> </w:t>
      </w:r>
      <w:r w:rsidRPr="00853BC0">
        <w:rPr>
          <w:sz w:val="28"/>
          <w:szCs w:val="28"/>
        </w:rPr>
        <w:t xml:space="preserve">Финансы и кредит – 2006. – №2(206)-2006. </w:t>
      </w:r>
    </w:p>
    <w:p w:rsidR="005E4258" w:rsidRPr="00853BC0" w:rsidRDefault="006F3B84"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Фиолетов Е.Б., Интеграция брокерской и дилерской деятельности на российском рынке ценных бумаг</w:t>
      </w:r>
      <w:r w:rsidR="005E4258" w:rsidRPr="00853BC0">
        <w:rPr>
          <w:sz w:val="28"/>
          <w:szCs w:val="28"/>
        </w:rPr>
        <w:t xml:space="preserve"> // </w:t>
      </w:r>
      <w:r w:rsidRPr="00853BC0">
        <w:rPr>
          <w:sz w:val="28"/>
          <w:szCs w:val="28"/>
        </w:rPr>
        <w:t xml:space="preserve">Финансы и кредит – 2007. – №47(287)-2007. </w:t>
      </w:r>
    </w:p>
    <w:p w:rsidR="005E4258" w:rsidRPr="00853BC0" w:rsidRDefault="006F3B84" w:rsidP="00853BC0">
      <w:pPr>
        <w:widowControl w:val="0"/>
        <w:numPr>
          <w:ilvl w:val="0"/>
          <w:numId w:val="18"/>
        </w:numPr>
        <w:tabs>
          <w:tab w:val="left" w:pos="540"/>
          <w:tab w:val="left" w:pos="567"/>
          <w:tab w:val="left" w:pos="720"/>
        </w:tabs>
        <w:spacing w:line="360" w:lineRule="auto"/>
        <w:ind w:firstLine="0"/>
        <w:jc w:val="both"/>
        <w:rPr>
          <w:sz w:val="28"/>
          <w:szCs w:val="28"/>
        </w:rPr>
      </w:pPr>
      <w:r w:rsidRPr="00853BC0">
        <w:rPr>
          <w:sz w:val="28"/>
          <w:szCs w:val="28"/>
        </w:rPr>
        <w:t>Малинина Е.В., Основные аспекты функционирования российского рынка ценных бумаг</w:t>
      </w:r>
      <w:r w:rsidR="005E4258" w:rsidRPr="00853BC0">
        <w:rPr>
          <w:sz w:val="28"/>
          <w:szCs w:val="28"/>
        </w:rPr>
        <w:t xml:space="preserve"> // </w:t>
      </w:r>
      <w:r w:rsidRPr="00853BC0">
        <w:rPr>
          <w:sz w:val="28"/>
          <w:szCs w:val="28"/>
        </w:rPr>
        <w:t>Финансы и кредит – 2008. – №46(334)-2008.</w:t>
      </w:r>
    </w:p>
    <w:p w:rsidR="0056361C" w:rsidRPr="00853BC0" w:rsidRDefault="0056361C"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 xml:space="preserve">Иванченко И.С., Анализ качественного состояния российского рынка ценных бумаг </w:t>
      </w:r>
      <w:r w:rsidR="005E4258" w:rsidRPr="00853BC0">
        <w:rPr>
          <w:sz w:val="28"/>
          <w:szCs w:val="28"/>
        </w:rPr>
        <w:t xml:space="preserve">// </w:t>
      </w:r>
      <w:r w:rsidRPr="00853BC0">
        <w:rPr>
          <w:sz w:val="28"/>
          <w:szCs w:val="28"/>
        </w:rPr>
        <w:t xml:space="preserve">Финансы и кредит – 2010. – №6(390)-2010. </w:t>
      </w:r>
    </w:p>
    <w:p w:rsidR="0056361C" w:rsidRPr="00853BC0" w:rsidRDefault="0056361C"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 xml:space="preserve">Дегтярева И.В., Марьина А.В., Развитие институциональной структуры российского рынка ценных бумаг // Финансы и кредит – 2010. – №1(385)-2010. </w:t>
      </w:r>
    </w:p>
    <w:p w:rsidR="0056361C" w:rsidRPr="00853BC0" w:rsidRDefault="0056361C"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Суржко А.В., О развитии рынка ценных бумаг в России // Финансы и кредит – 2005. – №14(182)-2005.</w:t>
      </w:r>
    </w:p>
    <w:p w:rsidR="0056361C" w:rsidRPr="00853BC0" w:rsidRDefault="0056361C"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 xml:space="preserve">Пахомов С.Б., Еврооблигации в рублях и долговое финансирование // Финансы – 2007. – №6. </w:t>
      </w:r>
    </w:p>
    <w:p w:rsidR="008B5151" w:rsidRPr="00853BC0" w:rsidRDefault="008B5151"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Хмыз О.В., Анализ фондового рынка</w:t>
      </w:r>
      <w:r w:rsidR="00D76550" w:rsidRPr="00853BC0">
        <w:rPr>
          <w:sz w:val="28"/>
          <w:szCs w:val="28"/>
        </w:rPr>
        <w:t xml:space="preserve"> </w:t>
      </w:r>
      <w:r w:rsidRPr="00853BC0">
        <w:rPr>
          <w:sz w:val="28"/>
          <w:szCs w:val="28"/>
        </w:rPr>
        <w:t xml:space="preserve">// Финансы – 2007. – №5. </w:t>
      </w:r>
    </w:p>
    <w:p w:rsidR="00735B10" w:rsidRPr="00853BC0" w:rsidRDefault="00735B10"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Крахмалев С.В., Практические аспекты осуществления расчетных операций на российском внебиржевом рынке акций //Финансы и кредит – 2008. – №7(295)-2008.</w:t>
      </w:r>
    </w:p>
    <w:p w:rsidR="00735B10" w:rsidRPr="00853BC0" w:rsidRDefault="00735B10"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Россохин В.В., Финансовые ресурсы России и причины их сверхконцентрации в ограниченном количестве активов на рынке ценных бумаг //</w:t>
      </w:r>
      <w:r w:rsidR="00D76550" w:rsidRPr="00853BC0">
        <w:rPr>
          <w:sz w:val="28"/>
          <w:szCs w:val="28"/>
        </w:rPr>
        <w:t xml:space="preserve"> </w:t>
      </w:r>
      <w:r w:rsidRPr="00853BC0">
        <w:rPr>
          <w:sz w:val="28"/>
          <w:szCs w:val="28"/>
        </w:rPr>
        <w:t>Финансы и кредит – 2008. – №9(297)-2008</w:t>
      </w:r>
    </w:p>
    <w:p w:rsidR="00735B10" w:rsidRPr="00853BC0" w:rsidRDefault="00735B10"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Глущенко В.В., Государственное антикризисное управление на национальном рынке ценных бумаг //</w:t>
      </w:r>
      <w:r w:rsidR="00D76550" w:rsidRPr="00853BC0">
        <w:rPr>
          <w:sz w:val="28"/>
          <w:szCs w:val="28"/>
        </w:rPr>
        <w:t xml:space="preserve"> </w:t>
      </w:r>
      <w:r w:rsidRPr="00853BC0">
        <w:rPr>
          <w:sz w:val="28"/>
          <w:szCs w:val="28"/>
        </w:rPr>
        <w:t>Финансы и кредит – 2008. – №44(332)-2008</w:t>
      </w:r>
    </w:p>
    <w:p w:rsidR="008B5151" w:rsidRPr="00853BC0" w:rsidRDefault="00D20393" w:rsidP="00853BC0">
      <w:pPr>
        <w:widowControl w:val="0"/>
        <w:numPr>
          <w:ilvl w:val="0"/>
          <w:numId w:val="18"/>
        </w:numPr>
        <w:tabs>
          <w:tab w:val="left" w:pos="540"/>
          <w:tab w:val="left" w:pos="567"/>
          <w:tab w:val="left" w:pos="720"/>
        </w:tabs>
        <w:spacing w:line="360" w:lineRule="auto"/>
        <w:ind w:firstLine="0"/>
        <w:jc w:val="both"/>
        <w:rPr>
          <w:caps/>
          <w:sz w:val="28"/>
          <w:szCs w:val="28"/>
        </w:rPr>
      </w:pPr>
      <w:r w:rsidRPr="00853BC0">
        <w:rPr>
          <w:sz w:val="28"/>
          <w:szCs w:val="28"/>
        </w:rPr>
        <w:t xml:space="preserve">Конеев М., </w:t>
      </w:r>
      <w:r w:rsidR="008B5151" w:rsidRPr="00853BC0">
        <w:rPr>
          <w:sz w:val="28"/>
          <w:szCs w:val="28"/>
        </w:rPr>
        <w:t>Из истории рынка ценных бум</w:t>
      </w:r>
      <w:r w:rsidRPr="00853BC0">
        <w:rPr>
          <w:sz w:val="28"/>
          <w:szCs w:val="28"/>
        </w:rPr>
        <w:t>аг//Рынок ценных бумаг–Июль</w:t>
      </w:r>
      <w:r w:rsidR="008B5151" w:rsidRPr="00853BC0">
        <w:rPr>
          <w:sz w:val="28"/>
          <w:szCs w:val="28"/>
        </w:rPr>
        <w:t xml:space="preserve">2008 </w:t>
      </w:r>
    </w:p>
    <w:p w:rsidR="00853BC0" w:rsidRPr="00226315" w:rsidRDefault="00853BC0" w:rsidP="00853BC0">
      <w:pPr>
        <w:widowControl w:val="0"/>
        <w:tabs>
          <w:tab w:val="left" w:pos="540"/>
          <w:tab w:val="left" w:pos="567"/>
          <w:tab w:val="left" w:pos="720"/>
        </w:tabs>
        <w:spacing w:line="360" w:lineRule="auto"/>
        <w:ind w:firstLine="709"/>
        <w:jc w:val="both"/>
        <w:rPr>
          <w:color w:val="FFFFFF"/>
          <w:sz w:val="28"/>
          <w:szCs w:val="28"/>
        </w:rPr>
      </w:pPr>
    </w:p>
    <w:p w:rsidR="00853BC0" w:rsidRDefault="00853BC0" w:rsidP="00853BC0">
      <w:pPr>
        <w:widowControl w:val="0"/>
        <w:tabs>
          <w:tab w:val="left" w:pos="540"/>
          <w:tab w:val="left" w:pos="567"/>
          <w:tab w:val="left" w:pos="720"/>
        </w:tabs>
        <w:spacing w:line="360" w:lineRule="auto"/>
        <w:ind w:firstLine="709"/>
        <w:jc w:val="both"/>
        <w:rPr>
          <w:sz w:val="28"/>
          <w:szCs w:val="28"/>
        </w:rPr>
      </w:pPr>
    </w:p>
    <w:p w:rsidR="00853BC0" w:rsidRDefault="00853BC0" w:rsidP="00853BC0">
      <w:pPr>
        <w:widowControl w:val="0"/>
        <w:tabs>
          <w:tab w:val="left" w:pos="540"/>
          <w:tab w:val="left" w:pos="567"/>
          <w:tab w:val="left" w:pos="720"/>
        </w:tabs>
        <w:spacing w:line="360" w:lineRule="auto"/>
        <w:ind w:firstLine="709"/>
        <w:jc w:val="both"/>
        <w:rPr>
          <w:sz w:val="28"/>
          <w:szCs w:val="28"/>
        </w:rPr>
        <w:sectPr w:rsidR="00853BC0" w:rsidSect="00853BC0">
          <w:headerReference w:type="default" r:id="rId7"/>
          <w:footerReference w:type="even" r:id="rId8"/>
          <w:headerReference w:type="first" r:id="rId9"/>
          <w:pgSz w:w="11906" w:h="16838" w:code="9"/>
          <w:pgMar w:top="1134" w:right="851" w:bottom="1134" w:left="1701" w:header="709" w:footer="709" w:gutter="0"/>
          <w:cols w:space="708"/>
          <w:titlePg/>
          <w:docGrid w:linePitch="360"/>
        </w:sectPr>
      </w:pPr>
    </w:p>
    <w:p w:rsidR="00535B0D" w:rsidRPr="00853BC0" w:rsidRDefault="00535B0D" w:rsidP="00853BC0">
      <w:pPr>
        <w:widowControl w:val="0"/>
        <w:spacing w:line="360" w:lineRule="auto"/>
        <w:ind w:firstLine="709"/>
        <w:jc w:val="both"/>
        <w:rPr>
          <w:b/>
          <w:bCs/>
          <w:sz w:val="28"/>
          <w:szCs w:val="26"/>
        </w:rPr>
      </w:pPr>
      <w:r w:rsidRPr="00853BC0">
        <w:rPr>
          <w:b/>
          <w:bCs/>
          <w:sz w:val="28"/>
          <w:szCs w:val="26"/>
        </w:rPr>
        <w:t>Цель</w:t>
      </w:r>
      <w:r w:rsidR="00853BC0">
        <w:rPr>
          <w:b/>
          <w:bCs/>
          <w:sz w:val="28"/>
          <w:szCs w:val="26"/>
        </w:rPr>
        <w:t xml:space="preserve"> </w:t>
      </w:r>
      <w:r w:rsidRPr="00853BC0">
        <w:rPr>
          <w:b/>
          <w:bCs/>
          <w:sz w:val="28"/>
          <w:szCs w:val="26"/>
        </w:rPr>
        <w:t>Проведенные</w:t>
      </w:r>
      <w:r w:rsidR="00853BC0">
        <w:rPr>
          <w:b/>
          <w:bCs/>
          <w:sz w:val="28"/>
          <w:szCs w:val="26"/>
        </w:rPr>
        <w:t xml:space="preserve"> </w:t>
      </w:r>
      <w:r w:rsidRPr="00853BC0">
        <w:rPr>
          <w:b/>
          <w:bCs/>
          <w:sz w:val="28"/>
          <w:szCs w:val="26"/>
        </w:rPr>
        <w:t>Выявленные</w:t>
      </w:r>
      <w:r w:rsidR="00853BC0">
        <w:rPr>
          <w:b/>
          <w:bCs/>
          <w:sz w:val="28"/>
          <w:szCs w:val="26"/>
        </w:rPr>
        <w:t xml:space="preserve"> </w:t>
      </w:r>
      <w:r w:rsidRPr="00853BC0">
        <w:rPr>
          <w:b/>
          <w:bCs/>
          <w:sz w:val="28"/>
          <w:szCs w:val="26"/>
        </w:rPr>
        <w:t>Предложения</w:t>
      </w:r>
      <w:r w:rsidR="00853BC0">
        <w:rPr>
          <w:b/>
          <w:bCs/>
          <w:sz w:val="28"/>
          <w:szCs w:val="26"/>
        </w:rPr>
        <w:t xml:space="preserve"> </w:t>
      </w:r>
      <w:r w:rsidRPr="00853BC0">
        <w:rPr>
          <w:b/>
          <w:bCs/>
          <w:sz w:val="28"/>
          <w:szCs w:val="26"/>
        </w:rPr>
        <w:t>исследования</w:t>
      </w:r>
      <w:r w:rsidR="00853BC0">
        <w:rPr>
          <w:b/>
          <w:bCs/>
          <w:sz w:val="28"/>
          <w:szCs w:val="26"/>
        </w:rPr>
        <w:t xml:space="preserve"> </w:t>
      </w:r>
      <w:r w:rsidRPr="00853BC0">
        <w:rPr>
          <w:b/>
          <w:bCs/>
          <w:sz w:val="28"/>
          <w:szCs w:val="26"/>
        </w:rPr>
        <w:t>результаты</w:t>
      </w:r>
      <w:r w:rsidR="00853BC0">
        <w:rPr>
          <w:b/>
          <w:bCs/>
          <w:sz w:val="28"/>
          <w:szCs w:val="26"/>
        </w:rPr>
        <w:t xml:space="preserve"> </w:t>
      </w:r>
      <w:r w:rsidRPr="00853BC0">
        <w:rPr>
          <w:b/>
          <w:bCs/>
          <w:sz w:val="28"/>
          <w:szCs w:val="26"/>
        </w:rPr>
        <w:t>и рекомендации</w:t>
      </w:r>
      <w:r w:rsidR="00853BC0">
        <w:rPr>
          <w:b/>
          <w:bCs/>
          <w:sz w:val="28"/>
          <w:szCs w:val="26"/>
        </w:rPr>
        <w:t xml:space="preserve"> </w:t>
      </w:r>
    </w:p>
    <w:p w:rsidR="00535B0D" w:rsidRPr="00853BC0" w:rsidRDefault="00C62BCD" w:rsidP="00853BC0">
      <w:pPr>
        <w:widowControl w:val="0"/>
        <w:spacing w:line="360" w:lineRule="auto"/>
        <w:ind w:firstLine="709"/>
        <w:jc w:val="both"/>
        <w:rPr>
          <w:sz w:val="28"/>
          <w:szCs w:val="26"/>
        </w:rPr>
      </w:pPr>
      <w:r>
        <w:rPr>
          <w:noProof/>
        </w:rPr>
        <w:pict>
          <v:rect id="_x0000_s1026" style="position:absolute;left:0;text-align:left;margin-left:-9pt;margin-top:-.05pt;width:45pt;height:367.05pt;z-index:251646976">
            <v:textbox style="layout-flow:vertical;mso-layout-flow-alt:bottom-to-top;mso-next-textbox:#_x0000_s1026">
              <w:txbxContent>
                <w:p w:rsidR="00535B0D" w:rsidRPr="005865E1" w:rsidRDefault="00535B0D" w:rsidP="00535B0D">
                  <w:pPr>
                    <w:jc w:val="center"/>
                  </w:pPr>
                  <w:r w:rsidRPr="00CC0840">
                    <w:rPr>
                      <w:spacing w:val="-2"/>
                      <w:sz w:val="20"/>
                      <w:szCs w:val="20"/>
                    </w:rPr>
                    <w:t>Выявление тенденций становления и развития рынка ценных бумаг в России для дальнейшей разработки практических рекомендаций по</w:t>
                  </w:r>
                  <w:r w:rsidRPr="005865E1">
                    <w:rPr>
                      <w:spacing w:val="-2"/>
                    </w:rPr>
                    <w:t xml:space="preserve"> </w:t>
                  </w:r>
                  <w:r w:rsidRPr="00CC0840">
                    <w:rPr>
                      <w:spacing w:val="-2"/>
                      <w:sz w:val="20"/>
                      <w:szCs w:val="20"/>
                    </w:rPr>
                    <w:t>его совершенствованию.</w:t>
                  </w:r>
                </w:p>
              </w:txbxContent>
            </v:textbox>
          </v:rect>
        </w:pict>
      </w:r>
      <w:r w:rsidR="00853BC0">
        <w:rPr>
          <w:b/>
          <w:bCs/>
          <w:sz w:val="28"/>
          <w:szCs w:val="26"/>
        </w:rPr>
        <w:t xml:space="preserve"> </w:t>
      </w:r>
    </w:p>
    <w:p w:rsidR="00535B0D" w:rsidRPr="00853BC0" w:rsidRDefault="00C62BCD" w:rsidP="00853BC0">
      <w:pPr>
        <w:widowControl w:val="0"/>
        <w:tabs>
          <w:tab w:val="left" w:pos="6045"/>
        </w:tabs>
        <w:spacing w:line="360" w:lineRule="auto"/>
        <w:ind w:firstLine="709"/>
        <w:jc w:val="both"/>
        <w:rPr>
          <w:sz w:val="28"/>
        </w:rPr>
      </w:pPr>
      <w:r>
        <w:rPr>
          <w:noProof/>
        </w:rPr>
        <w:pict>
          <v:rect id="_x0000_s1027" style="position:absolute;left:0;text-align:left;margin-left:540pt;margin-top:3.2pt;width:3in;height:333pt;z-index:251662336">
            <v:textbox style="layout-flow:vertical;mso-next-textbox:#_x0000_s1027">
              <w:txbxContent>
                <w:p w:rsidR="00A66281" w:rsidRPr="00367919" w:rsidRDefault="009B6803" w:rsidP="00367919">
                  <w:pPr>
                    <w:jc w:val="both"/>
                    <w:rPr>
                      <w:sz w:val="20"/>
                      <w:szCs w:val="20"/>
                    </w:rPr>
                  </w:pPr>
                  <w:r w:rsidRPr="00367919">
                    <w:rPr>
                      <w:sz w:val="20"/>
                      <w:szCs w:val="20"/>
                    </w:rPr>
                    <w:t>Для улучшения РЦБ в России следует:</w:t>
                  </w:r>
                  <w:r w:rsidR="00367919" w:rsidRPr="00367919">
                    <w:rPr>
                      <w:sz w:val="20"/>
                      <w:szCs w:val="20"/>
                    </w:rPr>
                    <w:t xml:space="preserve"> 1) развивать инфраструктуру региональных рынков ценных бумаг, т.е. разрабатывать и внедрять</w:t>
                  </w:r>
                  <w:r w:rsidR="00367919">
                    <w:rPr>
                      <w:sz w:val="20"/>
                      <w:szCs w:val="20"/>
                    </w:rPr>
                    <w:t xml:space="preserve"> технологии и институты, способствующие минимизации рисков участников рынка и облегчению процедур поиска партнёра по сделке и перехода ценных бумаг. Также нужно обеспечить гарантии совершения сделок, совершенствуя нормативно-правовую базу. 2) для качественного развития  нужно повышать интерес и доверие частных лиц к РЦБ. Большие потрясения в нашей стране в прошлом:: перестройка и экономический кризис </w:t>
                  </w:r>
                  <w:smartTag w:uri="urn:schemas-microsoft-com:office:smarttags" w:element="metricconverter">
                    <w:smartTagPr>
                      <w:attr w:name="ProductID" w:val="1998 г"/>
                    </w:smartTagPr>
                    <w:r w:rsidR="00367919">
                      <w:rPr>
                        <w:sz w:val="20"/>
                        <w:szCs w:val="20"/>
                      </w:rPr>
                      <w:t>1998 г</w:t>
                    </w:r>
                  </w:smartTag>
                  <w:r w:rsidR="00367919">
                    <w:rPr>
                      <w:sz w:val="20"/>
                      <w:szCs w:val="20"/>
                    </w:rPr>
                    <w:t>. сильно пошатнули доверие людей</w:t>
                  </w:r>
                  <w:r w:rsidR="00A66281">
                    <w:rPr>
                      <w:sz w:val="20"/>
                      <w:szCs w:val="20"/>
                    </w:rPr>
                    <w:t xml:space="preserve"> к РЦБ. Я считаю, что для развития этого сектора следует, во-первых, повысить доступность информации о рынке ценных бумаг, во-вторых, предоставить возможность бесплатного обучения основам управления ЦБ, в-третьих, обеспечить полную правовую защиту граждан, участвующих на рынке. В-четвёртых, я считаю, что следует вернуться к опыту выигрышных займов</w:t>
                  </w:r>
                  <w:r w:rsidR="00E47DAD">
                    <w:rPr>
                      <w:sz w:val="20"/>
                      <w:szCs w:val="20"/>
                    </w:rPr>
                    <w:t>. И, конечно, самый главный фактор, способствующий привлечению частного сектора –  увеличение доходов граждан и расширение</w:t>
                  </w:r>
                  <w:r w:rsidR="00CC0840">
                    <w:rPr>
                      <w:sz w:val="20"/>
                      <w:szCs w:val="20"/>
                    </w:rPr>
                    <w:t>, т</w:t>
                  </w:r>
                  <w:r w:rsidR="00E47DAD">
                    <w:rPr>
                      <w:sz w:val="20"/>
                      <w:szCs w:val="20"/>
                    </w:rPr>
                    <w:t>ак называемого «среднего» класса.</w:t>
                  </w:r>
                </w:p>
              </w:txbxContent>
            </v:textbox>
          </v:rect>
        </w:pict>
      </w:r>
      <w:r>
        <w:rPr>
          <w:noProof/>
        </w:rPr>
        <w:pict>
          <v:rect id="_x0000_s1028" style="position:absolute;left:0;text-align:left;margin-left:3in;margin-top:3.2pt;width:297pt;height:36pt;z-index:251651072">
            <v:textbox style="mso-next-textbox:#_x0000_s1028">
              <w:txbxContent>
                <w:p w:rsidR="00535B0D" w:rsidRPr="009B6803" w:rsidRDefault="00D20393" w:rsidP="00010133">
                  <w:pPr>
                    <w:rPr>
                      <w:sz w:val="20"/>
                      <w:szCs w:val="20"/>
                    </w:rPr>
                  </w:pPr>
                  <w:r w:rsidRPr="009B6803">
                    <w:rPr>
                      <w:sz w:val="20"/>
                      <w:szCs w:val="20"/>
                    </w:rPr>
                    <w:t>Предпосылками формирования рынка ценных бумаг являются развитие международной торговли и международного займа</w:t>
                  </w:r>
                </w:p>
              </w:txbxContent>
            </v:textbox>
          </v:rect>
        </w:pict>
      </w:r>
      <w:r>
        <w:rPr>
          <w:noProof/>
        </w:rPr>
        <w:pict>
          <v:rect id="_x0000_s1029" style="position:absolute;left:0;text-align:left;margin-left:54pt;margin-top:12.2pt;width:2in;height:45pt;z-index:251665408">
            <v:textbox style="mso-next-textbox:#_x0000_s1029">
              <w:txbxContent>
                <w:p w:rsidR="00C21573" w:rsidRPr="005865E1" w:rsidRDefault="00C21573" w:rsidP="005865E1">
                  <w:pPr>
                    <w:rPr>
                      <w:rFonts w:eastAsia="Times-Roman"/>
                      <w:sz w:val="20"/>
                      <w:szCs w:val="20"/>
                    </w:rPr>
                  </w:pPr>
                  <w:r w:rsidRPr="005865E1">
                    <w:rPr>
                      <w:rFonts w:eastAsia="Times-Roman"/>
                      <w:sz w:val="20"/>
                      <w:szCs w:val="20"/>
                    </w:rPr>
                    <w:t>Выявление предпосылок формирования в России рынка ценных бумаг</w:t>
                  </w:r>
                </w:p>
                <w:p w:rsidR="00535B0D" w:rsidRPr="008F6BE4" w:rsidRDefault="00535B0D" w:rsidP="00535B0D">
                  <w:pPr>
                    <w:pStyle w:val="3"/>
                    <w:rPr>
                      <w:sz w:val="24"/>
                      <w:szCs w:val="24"/>
                    </w:rPr>
                  </w:pPr>
                </w:p>
              </w:txbxContent>
            </v:textbox>
          </v:rect>
        </w:pict>
      </w:r>
      <w:r w:rsidR="00535B0D" w:rsidRPr="00853BC0">
        <w:rPr>
          <w:sz w:val="28"/>
        </w:rPr>
        <w:tab/>
      </w:r>
    </w:p>
    <w:p w:rsidR="00535B0D" w:rsidRPr="00853BC0" w:rsidRDefault="00C62BCD" w:rsidP="00853BC0">
      <w:pPr>
        <w:widowControl w:val="0"/>
        <w:tabs>
          <w:tab w:val="left" w:pos="5250"/>
        </w:tabs>
        <w:spacing w:line="360" w:lineRule="auto"/>
        <w:ind w:firstLine="709"/>
        <w:jc w:val="both"/>
        <w:rPr>
          <w:sz w:val="28"/>
        </w:rPr>
      </w:pPr>
      <w:r>
        <w:rPr>
          <w:noProof/>
        </w:rPr>
        <w:pict>
          <v:line id="_x0000_s1030" style="position:absolute;left:0;text-align:left;flip:y;z-index:251657216" from="513pt,.5pt" to="540pt,.5pt">
            <v:stroke endarrow="block"/>
          </v:line>
        </w:pict>
      </w:r>
      <w:r>
        <w:rPr>
          <w:noProof/>
        </w:rPr>
        <w:pict>
          <v:line id="_x0000_s1031" style="position:absolute;left:0;text-align:left;z-index:251654144" from="198pt,9.5pt" to="3in,9.5pt">
            <v:stroke endarrow="block"/>
          </v:line>
        </w:pict>
      </w:r>
      <w:r>
        <w:rPr>
          <w:noProof/>
        </w:rPr>
        <w:pict>
          <v:line id="_x0000_s1032" style="position:absolute;left:0;text-align:left;z-index:251658240" from="36pt,9.5pt" to="54pt,9.5pt">
            <v:stroke endarrow="block"/>
          </v:line>
        </w:pict>
      </w:r>
      <w:r w:rsidR="00535B0D" w:rsidRPr="00853BC0">
        <w:rPr>
          <w:sz w:val="28"/>
        </w:rPr>
        <w:tab/>
      </w:r>
    </w:p>
    <w:p w:rsidR="00535B0D" w:rsidRPr="00853BC0" w:rsidRDefault="00C62BCD" w:rsidP="00853BC0">
      <w:pPr>
        <w:widowControl w:val="0"/>
        <w:tabs>
          <w:tab w:val="left" w:pos="12825"/>
        </w:tabs>
        <w:spacing w:line="360" w:lineRule="auto"/>
        <w:ind w:firstLine="709"/>
        <w:jc w:val="both"/>
        <w:rPr>
          <w:sz w:val="28"/>
        </w:rPr>
      </w:pPr>
      <w:r>
        <w:rPr>
          <w:noProof/>
        </w:rPr>
        <w:pict>
          <v:rect id="_x0000_s1033" style="position:absolute;left:0;text-align:left;margin-left:3in;margin-top:6.8pt;width:297pt;height:63pt;z-index:251652096">
            <v:textbox style="mso-next-textbox:#_x0000_s1033">
              <w:txbxContent>
                <w:p w:rsidR="00535B0D" w:rsidRPr="009B6803" w:rsidRDefault="00D20393" w:rsidP="00010133">
                  <w:pPr>
                    <w:rPr>
                      <w:sz w:val="20"/>
                      <w:szCs w:val="20"/>
                    </w:rPr>
                  </w:pPr>
                  <w:r w:rsidRPr="009B6803">
                    <w:rPr>
                      <w:rFonts w:eastAsia="Times-Roman"/>
                      <w:sz w:val="20"/>
                      <w:szCs w:val="20"/>
                    </w:rPr>
                    <w:t xml:space="preserve">К началу XX в. российский рынок ценных бумаг окончательно сформировался — как структурно, так и функционально, достигнув пика в </w:t>
                  </w:r>
                  <w:smartTag w:uri="urn:schemas-microsoft-com:office:smarttags" w:element="metricconverter">
                    <w:smartTagPr>
                      <w:attr w:name="ProductID" w:val="1914 г"/>
                    </w:smartTagPr>
                    <w:r w:rsidRPr="009B6803">
                      <w:rPr>
                        <w:rFonts w:eastAsia="Times-Roman"/>
                        <w:sz w:val="20"/>
                        <w:szCs w:val="20"/>
                      </w:rPr>
                      <w:t>1914 г</w:t>
                    </w:r>
                  </w:smartTag>
                  <w:r w:rsidRPr="009B6803">
                    <w:rPr>
                      <w:rFonts w:eastAsia="Times-Roman"/>
                      <w:sz w:val="20"/>
                      <w:szCs w:val="20"/>
                    </w:rPr>
                    <w:t>. Однако, по степени развития в силу объективных причин он в целом отставал от Германии, Франции, Англии и США</w:t>
                  </w:r>
                  <w:r w:rsidRPr="009B6803">
                    <w:rPr>
                      <w:sz w:val="20"/>
                      <w:szCs w:val="20"/>
                    </w:rPr>
                    <w:t>.</w:t>
                  </w:r>
                </w:p>
              </w:txbxContent>
            </v:textbox>
          </v:rect>
        </w:pict>
      </w:r>
      <w:r w:rsidR="00535B0D" w:rsidRPr="00853BC0">
        <w:rPr>
          <w:sz w:val="28"/>
        </w:rPr>
        <w:tab/>
      </w:r>
    </w:p>
    <w:p w:rsidR="00535B0D" w:rsidRPr="00853BC0" w:rsidRDefault="00C62BCD" w:rsidP="00853BC0">
      <w:pPr>
        <w:widowControl w:val="0"/>
        <w:tabs>
          <w:tab w:val="left" w:pos="5250"/>
        </w:tabs>
        <w:spacing w:line="360" w:lineRule="auto"/>
        <w:ind w:firstLine="709"/>
        <w:jc w:val="both"/>
        <w:rPr>
          <w:sz w:val="28"/>
        </w:rPr>
      </w:pPr>
      <w:r>
        <w:rPr>
          <w:noProof/>
        </w:rPr>
        <w:pict>
          <v:line id="_x0000_s1034" style="position:absolute;left:0;text-align:left;flip:y;z-index:251663360" from="513pt,13.1pt" to="540pt,13.1pt">
            <v:stroke endarrow="block"/>
          </v:line>
        </w:pict>
      </w:r>
      <w:r>
        <w:rPr>
          <w:noProof/>
        </w:rPr>
        <w:pict>
          <v:rect id="_x0000_s1035" style="position:absolute;left:0;text-align:left;margin-left:54pt;margin-top:4.1pt;width:2in;height:36pt;z-index:251648000">
            <v:textbox style="mso-next-textbox:#_x0000_s1035">
              <w:txbxContent>
                <w:p w:rsidR="00C21573" w:rsidRPr="005865E1" w:rsidRDefault="00C21573" w:rsidP="005865E1">
                  <w:pPr>
                    <w:rPr>
                      <w:rFonts w:eastAsia="Times-Roman"/>
                      <w:sz w:val="20"/>
                      <w:szCs w:val="20"/>
                    </w:rPr>
                  </w:pPr>
                  <w:r w:rsidRPr="005865E1">
                    <w:rPr>
                      <w:rFonts w:eastAsia="Times-Roman"/>
                      <w:sz w:val="20"/>
                      <w:szCs w:val="20"/>
                    </w:rPr>
                    <w:t>Раскрытие сущности РЦБ в дореволюционный период</w:t>
                  </w:r>
                </w:p>
                <w:p w:rsidR="00535B0D" w:rsidRPr="00C21573" w:rsidRDefault="00535B0D" w:rsidP="00C21573"/>
              </w:txbxContent>
            </v:textbox>
          </v:rect>
        </w:pict>
      </w:r>
      <w:r w:rsidR="00535B0D" w:rsidRPr="00853BC0">
        <w:rPr>
          <w:sz w:val="28"/>
        </w:rPr>
        <w:tab/>
      </w:r>
    </w:p>
    <w:p w:rsidR="00535B0D" w:rsidRPr="00853BC0" w:rsidRDefault="00C62BCD" w:rsidP="00853BC0">
      <w:pPr>
        <w:widowControl w:val="0"/>
        <w:spacing w:line="360" w:lineRule="auto"/>
        <w:ind w:firstLine="709"/>
        <w:jc w:val="both"/>
        <w:rPr>
          <w:sz w:val="28"/>
        </w:rPr>
      </w:pPr>
      <w:r>
        <w:rPr>
          <w:noProof/>
        </w:rPr>
        <w:pict>
          <v:line id="_x0000_s1036" style="position:absolute;left:0;text-align:left;z-index:251666432" from="198pt,1.4pt" to="3in,1.4pt">
            <v:stroke endarrow="block"/>
          </v:line>
        </w:pict>
      </w:r>
      <w:r>
        <w:rPr>
          <w:noProof/>
        </w:rPr>
        <w:pict>
          <v:line id="_x0000_s1037" style="position:absolute;left:0;text-align:left;z-index:251659264" from="36pt,1.4pt" to="54pt,1.4pt">
            <v:stroke endarrow="block"/>
          </v:line>
        </w:pict>
      </w:r>
    </w:p>
    <w:p w:rsidR="00535B0D" w:rsidRPr="00853BC0" w:rsidRDefault="00C62BCD" w:rsidP="00853BC0">
      <w:pPr>
        <w:widowControl w:val="0"/>
        <w:spacing w:line="360" w:lineRule="auto"/>
        <w:ind w:firstLine="709"/>
        <w:jc w:val="both"/>
        <w:rPr>
          <w:sz w:val="28"/>
        </w:rPr>
      </w:pPr>
      <w:r>
        <w:rPr>
          <w:noProof/>
        </w:rPr>
        <w:pict>
          <v:rect id="_x0000_s1038" style="position:absolute;left:0;text-align:left;margin-left:3in;margin-top:16.7pt;width:297pt;height:54pt;z-index:251667456">
            <v:textbox style="mso-next-textbox:#_x0000_s1038">
              <w:txbxContent>
                <w:p w:rsidR="00010133" w:rsidRPr="009B6803" w:rsidRDefault="00010133" w:rsidP="00010133">
                  <w:pPr>
                    <w:rPr>
                      <w:sz w:val="20"/>
                      <w:szCs w:val="20"/>
                    </w:rPr>
                  </w:pPr>
                  <w:r w:rsidRPr="009B6803">
                    <w:rPr>
                      <w:rFonts w:eastAsia="Times-Roman"/>
                      <w:sz w:val="20"/>
                      <w:szCs w:val="20"/>
                    </w:rPr>
                    <w:t xml:space="preserve">Эмиссия </w:t>
                  </w:r>
                  <w:r w:rsidRPr="009B6803">
                    <w:rPr>
                      <w:rFonts w:eastAsia="Times-Bold"/>
                      <w:bCs/>
                      <w:sz w:val="20"/>
                      <w:szCs w:val="20"/>
                    </w:rPr>
                    <w:t>частных ценных бумаг</w:t>
                  </w:r>
                  <w:r w:rsidRPr="009B6803">
                    <w:rPr>
                      <w:rFonts w:eastAsia="Times-Bold"/>
                      <w:b/>
                      <w:bCs/>
                      <w:sz w:val="20"/>
                      <w:szCs w:val="20"/>
                    </w:rPr>
                    <w:t xml:space="preserve"> </w:t>
                  </w:r>
                  <w:r w:rsidRPr="009B6803">
                    <w:rPr>
                      <w:rFonts w:eastAsia="Times-Roman"/>
                      <w:sz w:val="20"/>
                      <w:szCs w:val="20"/>
                    </w:rPr>
                    <w:t>практически не проводилась в стране с начала 1930-х по конец 1980-х годов. В стране существовал фактически только рынок государственных ценных бумаг</w:t>
                  </w:r>
                </w:p>
              </w:txbxContent>
            </v:textbox>
          </v:rect>
        </w:pict>
      </w:r>
      <w:r>
        <w:rPr>
          <w:noProof/>
        </w:rPr>
        <w:pict>
          <v:rect id="_x0000_s1039" style="position:absolute;left:0;text-align:left;margin-left:54pt;margin-top:7.7pt;width:2in;height:36pt;z-index:251649024">
            <v:textbox style="mso-next-textbox:#_x0000_s1039">
              <w:txbxContent>
                <w:p w:rsidR="00C21573" w:rsidRPr="005865E1" w:rsidRDefault="00C21573" w:rsidP="005865E1">
                  <w:pPr>
                    <w:rPr>
                      <w:rFonts w:eastAsia="Times-Roman"/>
                      <w:sz w:val="20"/>
                      <w:szCs w:val="20"/>
                    </w:rPr>
                  </w:pPr>
                  <w:r w:rsidRPr="005865E1">
                    <w:rPr>
                      <w:rFonts w:eastAsia="Times-Roman"/>
                      <w:sz w:val="20"/>
                      <w:szCs w:val="20"/>
                    </w:rPr>
                    <w:t>Характеристика РЦБ в Советское время</w:t>
                  </w:r>
                </w:p>
                <w:p w:rsidR="00535B0D" w:rsidRPr="00C21573" w:rsidRDefault="00535B0D" w:rsidP="00C21573"/>
              </w:txbxContent>
            </v:textbox>
          </v:rect>
        </w:pict>
      </w:r>
    </w:p>
    <w:p w:rsidR="00535B0D" w:rsidRPr="00853BC0" w:rsidRDefault="00C62BCD" w:rsidP="00853BC0">
      <w:pPr>
        <w:widowControl w:val="0"/>
        <w:tabs>
          <w:tab w:val="left" w:pos="5370"/>
        </w:tabs>
        <w:spacing w:line="360" w:lineRule="auto"/>
        <w:ind w:firstLine="709"/>
        <w:jc w:val="both"/>
        <w:rPr>
          <w:sz w:val="28"/>
        </w:rPr>
      </w:pPr>
      <w:r>
        <w:rPr>
          <w:noProof/>
        </w:rPr>
        <w:pict>
          <v:line id="_x0000_s1040" style="position:absolute;left:0;text-align:left;flip:y;z-index:251664384" from="513pt,14pt" to="540pt,14pt">
            <v:stroke endarrow="block"/>
          </v:line>
        </w:pict>
      </w:r>
      <w:r>
        <w:rPr>
          <w:noProof/>
        </w:rPr>
        <w:pict>
          <v:line id="_x0000_s1041" style="position:absolute;left:0;text-align:left;z-index:251655168" from="198pt,5pt" to="3in,5pt">
            <v:stroke endarrow="block"/>
          </v:line>
        </w:pict>
      </w:r>
      <w:r>
        <w:rPr>
          <w:noProof/>
        </w:rPr>
        <w:pict>
          <v:line id="_x0000_s1042" style="position:absolute;left:0;text-align:left;z-index:251660288" from="36pt,5pt" to="54pt,5pt">
            <v:stroke endarrow="block"/>
          </v:line>
        </w:pict>
      </w:r>
      <w:r w:rsidR="00535B0D" w:rsidRPr="00853BC0">
        <w:rPr>
          <w:sz w:val="28"/>
        </w:rPr>
        <w:tab/>
      </w:r>
    </w:p>
    <w:p w:rsidR="00535B0D" w:rsidRPr="00853BC0" w:rsidRDefault="00535B0D" w:rsidP="00853BC0">
      <w:pPr>
        <w:widowControl w:val="0"/>
        <w:spacing w:line="360" w:lineRule="auto"/>
        <w:ind w:firstLine="709"/>
        <w:jc w:val="both"/>
        <w:rPr>
          <w:sz w:val="28"/>
        </w:rPr>
      </w:pPr>
    </w:p>
    <w:p w:rsidR="00535B0D" w:rsidRPr="00853BC0" w:rsidRDefault="00C62BCD" w:rsidP="00853BC0">
      <w:pPr>
        <w:widowControl w:val="0"/>
        <w:tabs>
          <w:tab w:val="left" w:pos="5385"/>
        </w:tabs>
        <w:spacing w:line="360" w:lineRule="auto"/>
        <w:ind w:firstLine="709"/>
        <w:jc w:val="both"/>
        <w:rPr>
          <w:sz w:val="28"/>
        </w:rPr>
      </w:pPr>
      <w:r>
        <w:rPr>
          <w:noProof/>
        </w:rPr>
        <w:pict>
          <v:rect id="_x0000_s1043" style="position:absolute;left:0;text-align:left;margin-left:3in;margin-top:17.6pt;width:297pt;height:162pt;z-index:251653120">
            <v:textbox style="mso-next-textbox:#_x0000_s1043">
              <w:txbxContent>
                <w:p w:rsidR="00535B0D" w:rsidRPr="009B6803" w:rsidRDefault="00CA0289" w:rsidP="00010133">
                  <w:pPr>
                    <w:rPr>
                      <w:sz w:val="20"/>
                      <w:szCs w:val="20"/>
                    </w:rPr>
                  </w:pPr>
                  <w:r w:rsidRPr="009B6803">
                    <w:rPr>
                      <w:rFonts w:eastAsia="Times-Roman"/>
                      <w:sz w:val="20"/>
                      <w:szCs w:val="20"/>
                    </w:rPr>
                    <w:t>Структура современного российского рынка ценных бумаг формально содержит практически все элементы, характерные для высокоразвитых фондовых рынков. Недостатки РЦБ объясняются состоянием экономики и законодательной базы.</w:t>
                  </w:r>
                  <w:r w:rsidR="009B6803">
                    <w:rPr>
                      <w:rFonts w:eastAsia="Times-Roman"/>
                      <w:sz w:val="20"/>
                      <w:szCs w:val="20"/>
                    </w:rPr>
                    <w:t xml:space="preserve"> В их числе </w:t>
                  </w:r>
                  <w:r w:rsidR="009B6803" w:rsidRPr="009B6803">
                    <w:rPr>
                      <w:rFonts w:eastAsia="Times-Roman"/>
                      <w:sz w:val="20"/>
                      <w:szCs w:val="20"/>
                    </w:rPr>
                    <w:t>невысокие объёмы оборота ценн</w:t>
                  </w:r>
                  <w:r w:rsidR="009B6803">
                    <w:rPr>
                      <w:rFonts w:eastAsia="Times-Roman"/>
                      <w:sz w:val="20"/>
                      <w:szCs w:val="20"/>
                    </w:rPr>
                    <w:t>ых бумаг,</w:t>
                  </w:r>
                  <w:r w:rsidR="009B6803" w:rsidRPr="009219E0">
                    <w:rPr>
                      <w:rFonts w:eastAsia="Times-Roman"/>
                      <w:sz w:val="28"/>
                      <w:szCs w:val="28"/>
                    </w:rPr>
                    <w:t xml:space="preserve"> </w:t>
                  </w:r>
                  <w:r w:rsidR="009B6803" w:rsidRPr="009B6803">
                    <w:rPr>
                      <w:rFonts w:eastAsia="Times-Roman"/>
                      <w:sz w:val="20"/>
                      <w:szCs w:val="20"/>
                    </w:rPr>
                    <w:t>неразвитая инф</w:t>
                  </w:r>
                  <w:r w:rsidR="009B6803">
                    <w:rPr>
                      <w:rFonts w:eastAsia="Times-Roman"/>
                      <w:sz w:val="20"/>
                      <w:szCs w:val="20"/>
                    </w:rPr>
                    <w:t>раструктура региональных рынков,</w:t>
                  </w:r>
                  <w:r w:rsidR="009B6803" w:rsidRPr="009219E0">
                    <w:rPr>
                      <w:rFonts w:eastAsia="Times-Roman"/>
                      <w:sz w:val="28"/>
                      <w:szCs w:val="28"/>
                    </w:rPr>
                    <w:t xml:space="preserve"> </w:t>
                  </w:r>
                  <w:r w:rsidR="009B6803" w:rsidRPr="009B6803">
                    <w:rPr>
                      <w:rFonts w:eastAsia="Times-Roman"/>
                      <w:sz w:val="20"/>
                      <w:szCs w:val="20"/>
                    </w:rPr>
                    <w:t>недоверие частных лиц</w:t>
                  </w:r>
                  <w:r w:rsidR="009B6803" w:rsidRPr="009219E0">
                    <w:rPr>
                      <w:rFonts w:eastAsia="Times-Roman"/>
                      <w:sz w:val="28"/>
                      <w:szCs w:val="28"/>
                    </w:rPr>
                    <w:t xml:space="preserve"> </w:t>
                  </w:r>
                  <w:r w:rsidR="009B6803" w:rsidRPr="009B6803">
                    <w:rPr>
                      <w:rFonts w:eastAsia="Times-Roman"/>
                      <w:sz w:val="20"/>
                      <w:szCs w:val="20"/>
                    </w:rPr>
                    <w:t>к вложениям сбережений в ценные бумаги</w:t>
                  </w:r>
                  <w:r w:rsidR="009B6803">
                    <w:rPr>
                      <w:rFonts w:eastAsia="Times-Roman"/>
                      <w:sz w:val="20"/>
                      <w:szCs w:val="20"/>
                    </w:rPr>
                    <w:t xml:space="preserve">, </w:t>
                  </w:r>
                  <w:r w:rsidR="009B6803" w:rsidRPr="009B6803">
                    <w:rPr>
                      <w:color w:val="000000"/>
                      <w:sz w:val="20"/>
                      <w:szCs w:val="20"/>
                    </w:rPr>
                    <w:t>раздробленная система</w:t>
                  </w:r>
                  <w:r w:rsidR="009B6803">
                    <w:rPr>
                      <w:color w:val="000000"/>
                      <w:sz w:val="20"/>
                      <w:szCs w:val="20"/>
                    </w:rPr>
                    <w:t xml:space="preserve"> государственного регулирования, </w:t>
                  </w:r>
                  <w:r w:rsidR="009B6803" w:rsidRPr="009B6803">
                    <w:rPr>
                      <w:color w:val="000000"/>
                      <w:sz w:val="20"/>
                      <w:szCs w:val="20"/>
                    </w:rPr>
                    <w:t>высок</w:t>
                  </w:r>
                  <w:r w:rsidR="009B6803">
                    <w:rPr>
                      <w:color w:val="000000"/>
                      <w:sz w:val="20"/>
                      <w:szCs w:val="20"/>
                    </w:rPr>
                    <w:t>ая</w:t>
                  </w:r>
                  <w:r w:rsidR="009B6803" w:rsidRPr="009B6803">
                    <w:rPr>
                      <w:color w:val="000000"/>
                      <w:sz w:val="20"/>
                      <w:szCs w:val="20"/>
                    </w:rPr>
                    <w:t xml:space="preserve"> степень всех риско</w:t>
                  </w:r>
                  <w:r w:rsidR="009B6803">
                    <w:rPr>
                      <w:color w:val="000000"/>
                      <w:sz w:val="20"/>
                      <w:szCs w:val="20"/>
                    </w:rPr>
                    <w:t xml:space="preserve">в, связанных с ценными бумагами, </w:t>
                  </w:r>
                  <w:r w:rsidR="009B6803" w:rsidRPr="009B6803">
                    <w:rPr>
                      <w:color w:val="000000"/>
                      <w:sz w:val="20"/>
                      <w:szCs w:val="20"/>
                    </w:rPr>
                    <w:t>отсутствие открытого доступа к макро- и микроэкономической информа</w:t>
                  </w:r>
                  <w:r w:rsidR="009B6803">
                    <w:rPr>
                      <w:color w:val="000000"/>
                      <w:sz w:val="20"/>
                      <w:szCs w:val="20"/>
                    </w:rPr>
                    <w:t xml:space="preserve">ции о состоянии фондового рынка. Также это </w:t>
                  </w:r>
                  <w:r w:rsidR="009B6803" w:rsidRPr="009B6803">
                    <w:rPr>
                      <w:color w:val="000000"/>
                      <w:sz w:val="20"/>
                      <w:szCs w:val="20"/>
                    </w:rPr>
                    <w:t>отсутствие обученного персонала и крупных, заслуживших</w:t>
                  </w:r>
                  <w:r w:rsidR="009B6803">
                    <w:rPr>
                      <w:color w:val="000000"/>
                      <w:sz w:val="28"/>
                      <w:szCs w:val="28"/>
                    </w:rPr>
                    <w:t xml:space="preserve"> </w:t>
                  </w:r>
                  <w:r w:rsidR="009B6803" w:rsidRPr="009B6803">
                    <w:rPr>
                      <w:color w:val="000000"/>
                      <w:sz w:val="20"/>
                      <w:szCs w:val="20"/>
                    </w:rPr>
                    <w:t>общественное доверие</w:t>
                  </w:r>
                  <w:r w:rsidR="009B6803">
                    <w:rPr>
                      <w:color w:val="000000"/>
                      <w:sz w:val="28"/>
                      <w:szCs w:val="28"/>
                    </w:rPr>
                    <w:t xml:space="preserve"> </w:t>
                  </w:r>
                  <w:r w:rsidR="009B6803" w:rsidRPr="009B6803">
                    <w:rPr>
                      <w:color w:val="000000"/>
                      <w:sz w:val="20"/>
                      <w:szCs w:val="20"/>
                    </w:rPr>
                    <w:t xml:space="preserve">инвестиционных </w:t>
                  </w:r>
                  <w:r w:rsidR="009B6803">
                    <w:rPr>
                      <w:color w:val="000000"/>
                      <w:sz w:val="20"/>
                      <w:szCs w:val="20"/>
                    </w:rPr>
                    <w:t>институтов.</w:t>
                  </w:r>
                </w:p>
              </w:txbxContent>
            </v:textbox>
          </v:rect>
        </w:pict>
      </w:r>
      <w:r>
        <w:rPr>
          <w:noProof/>
        </w:rPr>
        <w:pict>
          <v:rect id="_x0000_s1044" style="position:absolute;left:0;text-align:left;margin-left:54pt;margin-top:-.4pt;width:2in;height:45pt;z-index:251650048">
            <v:textbox style="mso-next-textbox:#_x0000_s1044">
              <w:txbxContent>
                <w:p w:rsidR="00535B0D" w:rsidRPr="005865E1" w:rsidRDefault="00C21573" w:rsidP="005865E1">
                  <w:pPr>
                    <w:rPr>
                      <w:rFonts w:eastAsia="Times-Roman"/>
                      <w:sz w:val="20"/>
                      <w:szCs w:val="20"/>
                    </w:rPr>
                  </w:pPr>
                  <w:r w:rsidRPr="005865E1">
                    <w:rPr>
                      <w:rFonts w:eastAsia="Times-Roman"/>
                      <w:sz w:val="20"/>
                      <w:szCs w:val="20"/>
                    </w:rPr>
                    <w:t>Описание РЦБ в России и установление влияния на него общеэкономических факторов.</w:t>
                  </w:r>
                </w:p>
              </w:txbxContent>
            </v:textbox>
          </v:rect>
        </w:pict>
      </w:r>
      <w:r w:rsidR="00535B0D" w:rsidRPr="00853BC0">
        <w:rPr>
          <w:sz w:val="28"/>
        </w:rPr>
        <w:tab/>
      </w:r>
    </w:p>
    <w:p w:rsidR="00535B0D" w:rsidRPr="00853BC0" w:rsidRDefault="00C62BCD" w:rsidP="00853BC0">
      <w:pPr>
        <w:widowControl w:val="0"/>
        <w:tabs>
          <w:tab w:val="left" w:pos="6030"/>
        </w:tabs>
        <w:spacing w:line="360" w:lineRule="auto"/>
        <w:ind w:firstLine="709"/>
        <w:jc w:val="both"/>
        <w:rPr>
          <w:sz w:val="28"/>
        </w:rPr>
      </w:pPr>
      <w:r>
        <w:rPr>
          <w:noProof/>
        </w:rPr>
        <w:pict>
          <v:line id="_x0000_s1045" style="position:absolute;left:0;text-align:left;z-index:251656192" from="198pt,5.9pt" to="3in,5.9pt">
            <v:stroke endarrow="block"/>
          </v:line>
        </w:pict>
      </w:r>
      <w:r>
        <w:rPr>
          <w:noProof/>
        </w:rPr>
        <w:pict>
          <v:line id="_x0000_s1046" style="position:absolute;left:0;text-align:left;z-index:251661312" from="36pt,5.9pt" to="54pt,5.9pt">
            <v:stroke endarrow="block"/>
          </v:line>
        </w:pict>
      </w:r>
      <w:r w:rsidR="00535B0D" w:rsidRPr="00853BC0">
        <w:rPr>
          <w:sz w:val="28"/>
        </w:rPr>
        <w:tab/>
      </w:r>
    </w:p>
    <w:p w:rsidR="00535B0D" w:rsidRPr="00853BC0" w:rsidRDefault="00C62BCD" w:rsidP="00853BC0">
      <w:pPr>
        <w:widowControl w:val="0"/>
        <w:tabs>
          <w:tab w:val="left" w:pos="9840"/>
        </w:tabs>
        <w:spacing w:line="360" w:lineRule="auto"/>
        <w:ind w:firstLine="709"/>
        <w:jc w:val="both"/>
        <w:rPr>
          <w:sz w:val="28"/>
        </w:rPr>
      </w:pPr>
      <w:r>
        <w:rPr>
          <w:noProof/>
        </w:rPr>
        <w:pict>
          <v:line id="_x0000_s1047" style="position:absolute;left:0;text-align:left;flip:y;z-index:251668480" from="513pt,3.2pt" to="540pt,3.2pt">
            <v:stroke endarrow="block"/>
          </v:line>
        </w:pict>
      </w:r>
      <w:r w:rsidR="00535B0D" w:rsidRPr="00853BC0">
        <w:rPr>
          <w:sz w:val="28"/>
        </w:rPr>
        <w:tab/>
      </w:r>
    </w:p>
    <w:p w:rsidR="00535B0D" w:rsidRPr="00853BC0" w:rsidRDefault="00535B0D" w:rsidP="00853BC0">
      <w:pPr>
        <w:widowControl w:val="0"/>
        <w:tabs>
          <w:tab w:val="left" w:pos="5250"/>
          <w:tab w:val="left" w:pos="12825"/>
        </w:tabs>
        <w:spacing w:line="360" w:lineRule="auto"/>
        <w:ind w:firstLine="709"/>
        <w:jc w:val="both"/>
        <w:rPr>
          <w:sz w:val="28"/>
        </w:rPr>
      </w:pPr>
      <w:r w:rsidRPr="00853BC0">
        <w:rPr>
          <w:sz w:val="28"/>
        </w:rPr>
        <w:tab/>
      </w:r>
      <w:r w:rsidRPr="00853BC0">
        <w:rPr>
          <w:sz w:val="28"/>
        </w:rPr>
        <w:tab/>
      </w:r>
    </w:p>
    <w:p w:rsidR="00535B0D" w:rsidRPr="00853BC0" w:rsidRDefault="00535B0D" w:rsidP="00853BC0">
      <w:pPr>
        <w:widowControl w:val="0"/>
        <w:tabs>
          <w:tab w:val="left" w:pos="9750"/>
        </w:tabs>
        <w:spacing w:line="360" w:lineRule="auto"/>
        <w:ind w:firstLine="709"/>
        <w:jc w:val="both"/>
        <w:rPr>
          <w:sz w:val="28"/>
        </w:rPr>
      </w:pPr>
      <w:r w:rsidRPr="00853BC0">
        <w:rPr>
          <w:sz w:val="28"/>
        </w:rPr>
        <w:tab/>
      </w:r>
    </w:p>
    <w:p w:rsidR="00535B0D" w:rsidRPr="00853BC0" w:rsidRDefault="00535B0D" w:rsidP="00853BC0">
      <w:pPr>
        <w:widowControl w:val="0"/>
        <w:spacing w:line="360" w:lineRule="auto"/>
        <w:ind w:firstLine="709"/>
        <w:jc w:val="both"/>
        <w:rPr>
          <w:sz w:val="28"/>
        </w:rPr>
      </w:pPr>
    </w:p>
    <w:p w:rsidR="00853BC0" w:rsidRDefault="00853BC0" w:rsidP="00853BC0">
      <w:pPr>
        <w:widowControl w:val="0"/>
        <w:spacing w:line="360" w:lineRule="auto"/>
        <w:ind w:firstLine="709"/>
        <w:jc w:val="both"/>
        <w:rPr>
          <w:sz w:val="28"/>
        </w:rPr>
      </w:pPr>
    </w:p>
    <w:p w:rsidR="00535B0D" w:rsidRDefault="00535B0D" w:rsidP="00853BC0">
      <w:pPr>
        <w:widowControl w:val="0"/>
        <w:spacing w:line="360" w:lineRule="auto"/>
        <w:ind w:firstLine="709"/>
        <w:jc w:val="both"/>
        <w:rPr>
          <w:sz w:val="28"/>
        </w:rPr>
      </w:pPr>
      <w:r w:rsidRPr="00853BC0">
        <w:rPr>
          <w:sz w:val="28"/>
        </w:rPr>
        <w:t>Рисунок 1 – Структурно-логическая схема контрольной работы на тему «</w:t>
      </w:r>
      <w:r w:rsidR="00CA0289" w:rsidRPr="00853BC0">
        <w:rPr>
          <w:sz w:val="28"/>
        </w:rPr>
        <w:t>Становление и развитие рынка ценных бумаг в России</w:t>
      </w:r>
      <w:r w:rsidRPr="00853BC0">
        <w:rPr>
          <w:sz w:val="28"/>
        </w:rPr>
        <w:t xml:space="preserve">» </w:t>
      </w:r>
      <w:bookmarkStart w:id="0" w:name="_GoBack"/>
      <w:bookmarkEnd w:id="0"/>
    </w:p>
    <w:sectPr w:rsidR="00535B0D" w:rsidSect="00853BC0">
      <w:pgSz w:w="16838" w:h="11906" w:orient="landscape"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315" w:rsidRDefault="00226315">
      <w:r>
        <w:separator/>
      </w:r>
    </w:p>
  </w:endnote>
  <w:endnote w:type="continuationSeparator" w:id="0">
    <w:p w:rsidR="00226315" w:rsidRDefault="0022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F7" w:rsidRDefault="00C701F7" w:rsidP="00552116">
    <w:pPr>
      <w:pStyle w:val="a5"/>
      <w:framePr w:wrap="around" w:vAnchor="text" w:hAnchor="margin" w:xAlign="center" w:y="1"/>
      <w:rPr>
        <w:rStyle w:val="a7"/>
      </w:rPr>
    </w:pPr>
  </w:p>
  <w:p w:rsidR="00C701F7" w:rsidRDefault="00C70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315" w:rsidRDefault="00226315">
      <w:r>
        <w:separator/>
      </w:r>
    </w:p>
  </w:footnote>
  <w:footnote w:type="continuationSeparator" w:id="0">
    <w:p w:rsidR="00226315" w:rsidRDefault="00226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C0" w:rsidRPr="00853BC0" w:rsidRDefault="00853BC0" w:rsidP="00853BC0">
    <w:pPr>
      <w:pStyle w:val="aa"/>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C0" w:rsidRDefault="00853BC0" w:rsidP="00853BC0">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62CF"/>
    <w:multiLevelType w:val="hybridMultilevel"/>
    <w:tmpl w:val="F154E7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0114BE"/>
    <w:multiLevelType w:val="multilevel"/>
    <w:tmpl w:val="F154E7FE"/>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8BE06DA"/>
    <w:multiLevelType w:val="multilevel"/>
    <w:tmpl w:val="92CE765A"/>
    <w:lvl w:ilvl="0">
      <w:start w:val="1"/>
      <w:numFmt w:val="decimal"/>
      <w:lvlText w:val="%1."/>
      <w:lvlJc w:val="left"/>
      <w:pPr>
        <w:tabs>
          <w:tab w:val="num" w:pos="624"/>
        </w:tabs>
        <w:ind w:firstLine="6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1F2707"/>
    <w:multiLevelType w:val="multilevel"/>
    <w:tmpl w:val="6F569DF6"/>
    <w:lvl w:ilvl="0">
      <w:start w:val="1"/>
      <w:numFmt w:val="bullet"/>
      <w:lvlText w:val=""/>
      <w:lvlJc w:val="left"/>
      <w:pPr>
        <w:tabs>
          <w:tab w:val="num" w:pos="227"/>
        </w:tabs>
        <w:ind w:firstLine="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nsid w:val="15C0193E"/>
    <w:multiLevelType w:val="hybridMultilevel"/>
    <w:tmpl w:val="4CCA6972"/>
    <w:lvl w:ilvl="0" w:tplc="00EE0134">
      <w:start w:val="1"/>
      <w:numFmt w:val="bullet"/>
      <w:lvlText w:val=""/>
      <w:lvlJc w:val="left"/>
      <w:pPr>
        <w:tabs>
          <w:tab w:val="num" w:pos="227"/>
        </w:tabs>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1347F92"/>
    <w:multiLevelType w:val="hybridMultilevel"/>
    <w:tmpl w:val="92CE765A"/>
    <w:lvl w:ilvl="0" w:tplc="729E7FA4">
      <w:start w:val="1"/>
      <w:numFmt w:val="decimal"/>
      <w:lvlText w:val="%1."/>
      <w:lvlJc w:val="left"/>
      <w:pPr>
        <w:tabs>
          <w:tab w:val="num" w:pos="624"/>
        </w:tabs>
        <w:ind w:firstLine="62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9C28B7"/>
    <w:multiLevelType w:val="multilevel"/>
    <w:tmpl w:val="4CCA6972"/>
    <w:lvl w:ilvl="0">
      <w:start w:val="1"/>
      <w:numFmt w:val="bullet"/>
      <w:lvlText w:val=""/>
      <w:lvlJc w:val="left"/>
      <w:pPr>
        <w:tabs>
          <w:tab w:val="num" w:pos="227"/>
        </w:tabs>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323E30B8"/>
    <w:multiLevelType w:val="hybridMultilevel"/>
    <w:tmpl w:val="77D4619C"/>
    <w:lvl w:ilvl="0" w:tplc="AF0A880E">
      <w:start w:val="1"/>
      <w:numFmt w:val="bullet"/>
      <w:lvlText w:val=""/>
      <w:lvlJc w:val="left"/>
      <w:pPr>
        <w:tabs>
          <w:tab w:val="num" w:pos="993"/>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5C76219"/>
    <w:multiLevelType w:val="multilevel"/>
    <w:tmpl w:val="805CE60A"/>
    <w:lvl w:ilvl="0">
      <w:start w:val="1"/>
      <w:numFmt w:val="bullet"/>
      <w:lvlText w:val=""/>
      <w:lvlJc w:val="left"/>
      <w:pPr>
        <w:tabs>
          <w:tab w:val="num" w:pos="1072"/>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nsid w:val="3B394652"/>
    <w:multiLevelType w:val="hybridMultilevel"/>
    <w:tmpl w:val="EF8A2C0C"/>
    <w:lvl w:ilvl="0" w:tplc="6FD4977C">
      <w:start w:val="1"/>
      <w:numFmt w:val="bullet"/>
      <w:lvlText w:val=""/>
      <w:lvlJc w:val="left"/>
      <w:pPr>
        <w:tabs>
          <w:tab w:val="num" w:pos="57"/>
        </w:tabs>
        <w:ind w:left="-227" w:firstLine="227"/>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10">
    <w:nsid w:val="3FC93129"/>
    <w:multiLevelType w:val="hybridMultilevel"/>
    <w:tmpl w:val="6F569DF6"/>
    <w:lvl w:ilvl="0" w:tplc="21D68E86">
      <w:start w:val="1"/>
      <w:numFmt w:val="bullet"/>
      <w:lvlText w:val=""/>
      <w:lvlJc w:val="left"/>
      <w:pPr>
        <w:tabs>
          <w:tab w:val="num" w:pos="227"/>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D815D72"/>
    <w:multiLevelType w:val="hybridMultilevel"/>
    <w:tmpl w:val="FC446BE2"/>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2">
    <w:nsid w:val="642C2BC1"/>
    <w:multiLevelType w:val="hybridMultilevel"/>
    <w:tmpl w:val="805CE60A"/>
    <w:lvl w:ilvl="0" w:tplc="625AAD26">
      <w:start w:val="1"/>
      <w:numFmt w:val="bullet"/>
      <w:lvlText w:val=""/>
      <w:lvlJc w:val="left"/>
      <w:pPr>
        <w:tabs>
          <w:tab w:val="num" w:pos="1072"/>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9F0630C"/>
    <w:multiLevelType w:val="hybridMultilevel"/>
    <w:tmpl w:val="1A522948"/>
    <w:lvl w:ilvl="0" w:tplc="7E2CE7E6">
      <w:start w:val="1"/>
      <w:numFmt w:val="bullet"/>
      <w:lvlText w:val=""/>
      <w:lvlJc w:val="left"/>
      <w:pPr>
        <w:tabs>
          <w:tab w:val="num" w:pos="227"/>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B696B04"/>
    <w:multiLevelType w:val="multilevel"/>
    <w:tmpl w:val="77D4619C"/>
    <w:lvl w:ilvl="0">
      <w:start w:val="1"/>
      <w:numFmt w:val="bullet"/>
      <w:lvlText w:val=""/>
      <w:lvlJc w:val="left"/>
      <w:pPr>
        <w:tabs>
          <w:tab w:val="num" w:pos="993"/>
        </w:tabs>
        <w:ind w:left="709" w:firstLine="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78C27ACB"/>
    <w:multiLevelType w:val="hybridMultilevel"/>
    <w:tmpl w:val="169CB4E2"/>
    <w:lvl w:ilvl="0" w:tplc="5F0476E0">
      <w:start w:val="1"/>
      <w:numFmt w:val="decimal"/>
      <w:lvlText w:val="%1."/>
      <w:lvlJc w:val="left"/>
      <w:pPr>
        <w:tabs>
          <w:tab w:val="num" w:pos="284"/>
        </w:tabs>
        <w:ind w:firstLine="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A515630"/>
    <w:multiLevelType w:val="hybridMultilevel"/>
    <w:tmpl w:val="7480C056"/>
    <w:lvl w:ilvl="0" w:tplc="AF0A880E">
      <w:start w:val="1"/>
      <w:numFmt w:val="bullet"/>
      <w:lvlText w:val=""/>
      <w:lvlJc w:val="left"/>
      <w:pPr>
        <w:tabs>
          <w:tab w:val="num" w:pos="284"/>
        </w:tabs>
        <w:ind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E3A4663"/>
    <w:multiLevelType w:val="multilevel"/>
    <w:tmpl w:val="1A522948"/>
    <w:lvl w:ilvl="0">
      <w:start w:val="1"/>
      <w:numFmt w:val="bullet"/>
      <w:lvlText w:val=""/>
      <w:lvlJc w:val="left"/>
      <w:pPr>
        <w:tabs>
          <w:tab w:val="num" w:pos="227"/>
        </w:tabs>
        <w:ind w:firstLine="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4"/>
  </w:num>
  <w:num w:numId="6">
    <w:abstractNumId w:val="6"/>
  </w:num>
  <w:num w:numId="7">
    <w:abstractNumId w:val="10"/>
  </w:num>
  <w:num w:numId="8">
    <w:abstractNumId w:val="3"/>
  </w:num>
  <w:num w:numId="9">
    <w:abstractNumId w:val="13"/>
  </w:num>
  <w:num w:numId="10">
    <w:abstractNumId w:val="17"/>
  </w:num>
  <w:num w:numId="11">
    <w:abstractNumId w:val="16"/>
  </w:num>
  <w:num w:numId="12">
    <w:abstractNumId w:val="7"/>
  </w:num>
  <w:num w:numId="13">
    <w:abstractNumId w:val="14"/>
  </w:num>
  <w:num w:numId="14">
    <w:abstractNumId w:val="9"/>
  </w:num>
  <w:num w:numId="15">
    <w:abstractNumId w:val="11"/>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162"/>
    <w:rsid w:val="00010133"/>
    <w:rsid w:val="0002575E"/>
    <w:rsid w:val="00041F71"/>
    <w:rsid w:val="000505B6"/>
    <w:rsid w:val="000516C4"/>
    <w:rsid w:val="0005322D"/>
    <w:rsid w:val="000762CA"/>
    <w:rsid w:val="00076BDF"/>
    <w:rsid w:val="00083CEE"/>
    <w:rsid w:val="000C1375"/>
    <w:rsid w:val="000D16A0"/>
    <w:rsid w:val="000D69B0"/>
    <w:rsid w:val="000E1F8C"/>
    <w:rsid w:val="0010180C"/>
    <w:rsid w:val="00154E15"/>
    <w:rsid w:val="00162162"/>
    <w:rsid w:val="001831B9"/>
    <w:rsid w:val="001A795D"/>
    <w:rsid w:val="00203FF0"/>
    <w:rsid w:val="00211E0B"/>
    <w:rsid w:val="002253B6"/>
    <w:rsid w:val="00226315"/>
    <w:rsid w:val="00272A34"/>
    <w:rsid w:val="002A5C5F"/>
    <w:rsid w:val="002B5FE7"/>
    <w:rsid w:val="00367919"/>
    <w:rsid w:val="0037665C"/>
    <w:rsid w:val="003B00F1"/>
    <w:rsid w:val="003F0E3A"/>
    <w:rsid w:val="00416291"/>
    <w:rsid w:val="00427A65"/>
    <w:rsid w:val="00443C3B"/>
    <w:rsid w:val="004B2CFF"/>
    <w:rsid w:val="004D4D23"/>
    <w:rsid w:val="00500505"/>
    <w:rsid w:val="005248E3"/>
    <w:rsid w:val="00533277"/>
    <w:rsid w:val="00535B0D"/>
    <w:rsid w:val="00552116"/>
    <w:rsid w:val="0056047E"/>
    <w:rsid w:val="0056361C"/>
    <w:rsid w:val="005758DE"/>
    <w:rsid w:val="005865E1"/>
    <w:rsid w:val="005A4CE1"/>
    <w:rsid w:val="005B05B8"/>
    <w:rsid w:val="005B2200"/>
    <w:rsid w:val="005D5C2D"/>
    <w:rsid w:val="005E4258"/>
    <w:rsid w:val="005F32D1"/>
    <w:rsid w:val="00605041"/>
    <w:rsid w:val="00624BF0"/>
    <w:rsid w:val="00640631"/>
    <w:rsid w:val="0066171F"/>
    <w:rsid w:val="00664146"/>
    <w:rsid w:val="00664F2D"/>
    <w:rsid w:val="00667915"/>
    <w:rsid w:val="00686A92"/>
    <w:rsid w:val="006E30B9"/>
    <w:rsid w:val="006F17AF"/>
    <w:rsid w:val="006F37E1"/>
    <w:rsid w:val="006F3B84"/>
    <w:rsid w:val="00735B10"/>
    <w:rsid w:val="007368F1"/>
    <w:rsid w:val="007742D8"/>
    <w:rsid w:val="0079373E"/>
    <w:rsid w:val="007A4E94"/>
    <w:rsid w:val="007B447C"/>
    <w:rsid w:val="007E184A"/>
    <w:rsid w:val="007E52B2"/>
    <w:rsid w:val="007E74B4"/>
    <w:rsid w:val="007F50DE"/>
    <w:rsid w:val="0080575D"/>
    <w:rsid w:val="008100C1"/>
    <w:rsid w:val="0081313C"/>
    <w:rsid w:val="008353CA"/>
    <w:rsid w:val="00841CC8"/>
    <w:rsid w:val="00853BC0"/>
    <w:rsid w:val="008911F6"/>
    <w:rsid w:val="008961DA"/>
    <w:rsid w:val="008A6AC0"/>
    <w:rsid w:val="008B5151"/>
    <w:rsid w:val="008F6BE4"/>
    <w:rsid w:val="009219E0"/>
    <w:rsid w:val="009225C6"/>
    <w:rsid w:val="009235FE"/>
    <w:rsid w:val="00975CD3"/>
    <w:rsid w:val="00984F30"/>
    <w:rsid w:val="009B6803"/>
    <w:rsid w:val="009E2868"/>
    <w:rsid w:val="009F2703"/>
    <w:rsid w:val="00A64698"/>
    <w:rsid w:val="00A66281"/>
    <w:rsid w:val="00A73150"/>
    <w:rsid w:val="00A9174D"/>
    <w:rsid w:val="00A9588E"/>
    <w:rsid w:val="00AA0670"/>
    <w:rsid w:val="00AC4B24"/>
    <w:rsid w:val="00AD2C2D"/>
    <w:rsid w:val="00B06A5E"/>
    <w:rsid w:val="00B247D7"/>
    <w:rsid w:val="00B41334"/>
    <w:rsid w:val="00BB2B56"/>
    <w:rsid w:val="00BB32DE"/>
    <w:rsid w:val="00BC7E07"/>
    <w:rsid w:val="00BD2866"/>
    <w:rsid w:val="00BE2CED"/>
    <w:rsid w:val="00C21573"/>
    <w:rsid w:val="00C24DA2"/>
    <w:rsid w:val="00C47728"/>
    <w:rsid w:val="00C52C48"/>
    <w:rsid w:val="00C62BCD"/>
    <w:rsid w:val="00C701F7"/>
    <w:rsid w:val="00C7753A"/>
    <w:rsid w:val="00C918BA"/>
    <w:rsid w:val="00C97A04"/>
    <w:rsid w:val="00CA0289"/>
    <w:rsid w:val="00CA6948"/>
    <w:rsid w:val="00CB702C"/>
    <w:rsid w:val="00CC0840"/>
    <w:rsid w:val="00D20393"/>
    <w:rsid w:val="00D36E6A"/>
    <w:rsid w:val="00D76550"/>
    <w:rsid w:val="00D83D23"/>
    <w:rsid w:val="00D86EC1"/>
    <w:rsid w:val="00DB0FE0"/>
    <w:rsid w:val="00DB7896"/>
    <w:rsid w:val="00DF12C3"/>
    <w:rsid w:val="00E45144"/>
    <w:rsid w:val="00E47DAD"/>
    <w:rsid w:val="00E61082"/>
    <w:rsid w:val="00E63543"/>
    <w:rsid w:val="00E8561F"/>
    <w:rsid w:val="00EC51A0"/>
    <w:rsid w:val="00EC5CDB"/>
    <w:rsid w:val="00ED5301"/>
    <w:rsid w:val="00EE3107"/>
    <w:rsid w:val="00EE59D6"/>
    <w:rsid w:val="00F234C7"/>
    <w:rsid w:val="00F25310"/>
    <w:rsid w:val="00F36C44"/>
    <w:rsid w:val="00F503ED"/>
    <w:rsid w:val="00F50BEE"/>
    <w:rsid w:val="00F81FBB"/>
    <w:rsid w:val="00F8445E"/>
    <w:rsid w:val="00FA33B2"/>
    <w:rsid w:val="00FB0869"/>
    <w:rsid w:val="00FB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879F0C42-7232-48E6-8CBD-3675428F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2CED"/>
    <w:rPr>
      <w:rFonts w:cs="Times New Roman"/>
      <w:color w:val="0000FF"/>
      <w:u w:val="single"/>
    </w:rPr>
  </w:style>
  <w:style w:type="paragraph" w:styleId="a4">
    <w:name w:val="Normal (Web)"/>
    <w:basedOn w:val="a"/>
    <w:uiPriority w:val="99"/>
    <w:rsid w:val="00C52C48"/>
    <w:pPr>
      <w:spacing w:before="100" w:beforeAutospacing="1" w:after="100" w:afterAutospacing="1"/>
    </w:pPr>
  </w:style>
  <w:style w:type="paragraph" w:customStyle="1" w:styleId="text">
    <w:name w:val="text"/>
    <w:basedOn w:val="a"/>
    <w:rsid w:val="00C52C48"/>
    <w:rPr>
      <w:rFonts w:ascii="Arial" w:hAnsi="Arial" w:cs="Arial"/>
      <w:sz w:val="18"/>
      <w:szCs w:val="18"/>
    </w:rPr>
  </w:style>
  <w:style w:type="paragraph" w:styleId="a5">
    <w:name w:val="footer"/>
    <w:basedOn w:val="a"/>
    <w:link w:val="a6"/>
    <w:uiPriority w:val="99"/>
    <w:rsid w:val="00AC4B24"/>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C4B24"/>
    <w:rPr>
      <w:rFonts w:cs="Times New Roman"/>
    </w:rPr>
  </w:style>
  <w:style w:type="character" w:customStyle="1" w:styleId="a8">
    <w:name w:val="a"/>
    <w:rsid w:val="005E4258"/>
    <w:rPr>
      <w:rFonts w:cs="Times New Roman"/>
    </w:rPr>
  </w:style>
  <w:style w:type="character" w:styleId="a9">
    <w:name w:val="Strong"/>
    <w:uiPriority w:val="22"/>
    <w:qFormat/>
    <w:rsid w:val="005E4258"/>
    <w:rPr>
      <w:rFonts w:cs="Times New Roman"/>
      <w:b/>
      <w:bCs/>
    </w:rPr>
  </w:style>
  <w:style w:type="paragraph" w:customStyle="1" w:styleId="consnonformat">
    <w:name w:val="consnonformat"/>
    <w:basedOn w:val="a"/>
    <w:rsid w:val="005E4258"/>
    <w:rPr>
      <w:color w:val="56595F"/>
    </w:rPr>
  </w:style>
  <w:style w:type="paragraph" w:styleId="3">
    <w:name w:val="Body Text 3"/>
    <w:basedOn w:val="a"/>
    <w:link w:val="30"/>
    <w:uiPriority w:val="99"/>
    <w:rsid w:val="00535B0D"/>
    <w:pPr>
      <w:spacing w:after="120"/>
    </w:pPr>
    <w:rPr>
      <w:sz w:val="16"/>
      <w:szCs w:val="16"/>
    </w:rPr>
  </w:style>
  <w:style w:type="character" w:customStyle="1" w:styleId="30">
    <w:name w:val="Основной текст 3 Знак"/>
    <w:link w:val="3"/>
    <w:uiPriority w:val="99"/>
    <w:locked/>
    <w:rsid w:val="00535B0D"/>
    <w:rPr>
      <w:rFonts w:cs="Times New Roman"/>
      <w:sz w:val="16"/>
      <w:szCs w:val="16"/>
      <w:lang w:val="ru-RU" w:eastAsia="ru-RU" w:bidi="ar-SA"/>
    </w:rPr>
  </w:style>
  <w:style w:type="paragraph" w:styleId="2">
    <w:name w:val="Body Text 2"/>
    <w:basedOn w:val="a"/>
    <w:link w:val="20"/>
    <w:uiPriority w:val="99"/>
    <w:rsid w:val="00535B0D"/>
    <w:pPr>
      <w:spacing w:after="120" w:line="480" w:lineRule="auto"/>
    </w:pPr>
  </w:style>
  <w:style w:type="character" w:customStyle="1" w:styleId="20">
    <w:name w:val="Основной текст 2 Знак"/>
    <w:link w:val="2"/>
    <w:uiPriority w:val="99"/>
    <w:locked/>
    <w:rsid w:val="00535B0D"/>
    <w:rPr>
      <w:rFonts w:cs="Times New Roman"/>
      <w:sz w:val="24"/>
      <w:szCs w:val="24"/>
      <w:lang w:val="ru-RU" w:eastAsia="ru-RU" w:bidi="ar-SA"/>
    </w:rPr>
  </w:style>
  <w:style w:type="paragraph" w:styleId="aa">
    <w:name w:val="header"/>
    <w:basedOn w:val="a"/>
    <w:link w:val="ab"/>
    <w:uiPriority w:val="99"/>
    <w:rsid w:val="00853BC0"/>
    <w:pPr>
      <w:tabs>
        <w:tab w:val="center" w:pos="4677"/>
        <w:tab w:val="right" w:pos="9355"/>
      </w:tabs>
    </w:pPr>
  </w:style>
  <w:style w:type="character" w:customStyle="1" w:styleId="ab">
    <w:name w:val="Верхний колонтитул Знак"/>
    <w:link w:val="aa"/>
    <w:uiPriority w:val="99"/>
    <w:locked/>
    <w:rsid w:val="00853BC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7425</Words>
  <Characters>42326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2014-03-22T22:23:00Z</dcterms:created>
  <dcterms:modified xsi:type="dcterms:W3CDTF">2014-03-22T22:23:00Z</dcterms:modified>
</cp:coreProperties>
</file>