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66" w:rsidRDefault="00A932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Денежная система Франции.</w:t>
      </w:r>
    </w:p>
    <w:p w:rsidR="00A93266" w:rsidRDefault="00A932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Введение.</w:t>
      </w:r>
    </w:p>
    <w:p w:rsidR="00A93266" w:rsidRDefault="00A9326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институты кредитно-денежной системы Франции</w:t>
      </w:r>
    </w:p>
    <w:p w:rsidR="00A93266" w:rsidRDefault="00A9326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Денежная система Франции до введения евро</w:t>
      </w:r>
    </w:p>
    <w:p w:rsidR="00A93266" w:rsidRDefault="00A9326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 – кредитная политика Франции</w:t>
      </w:r>
    </w:p>
    <w:p w:rsidR="00A93266" w:rsidRDefault="00A9326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введения евро на экономику Франции</w:t>
      </w:r>
    </w:p>
    <w:p w:rsidR="00A93266" w:rsidRDefault="00A9326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A93266" w:rsidRDefault="00A9326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A93266" w:rsidRDefault="00A9326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t>Введение.</w:t>
      </w:r>
    </w:p>
    <w:p w:rsidR="00A93266" w:rsidRDefault="00A932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Актуальность изучения денежных систем европейских стран возрастает в связи с всемирными глобализационными процессами в экономике и вообще во всех сферах жизни. Глобализация для Европы связана, прежде всего, с созданием единого экономического и политического пространства с единой валютой – евро. Но при этом необходимо учитывать и процессы регионализации, влияния экономических особенностей каждой страны на экономику всего Европейского союза, в том числе и влияния денежных систем стран – участников ЕС.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 же занимает лидирующее положение в Европейском Союзе, оказывает большое влияние на формирование кредитно-денежной политики всей объединенной Европы. Франция является одной из ведущих стран западных держав, зани</w:t>
      </w:r>
      <w:r>
        <w:rPr>
          <w:rFonts w:ascii="Times New Roman" w:hAnsi="Times New Roman" w:cs="Times New Roman"/>
          <w:sz w:val="28"/>
          <w:szCs w:val="28"/>
        </w:rPr>
        <w:softHyphen/>
        <w:t>мая седьмое место среди всех стран мира — 4,7% совокупного ВВП при 1% населения. По размерам территории (551 тыс. кв км) и населе</w:t>
      </w:r>
      <w:r>
        <w:rPr>
          <w:rFonts w:ascii="Times New Roman" w:hAnsi="Times New Roman" w:cs="Times New Roman"/>
          <w:sz w:val="28"/>
          <w:szCs w:val="28"/>
        </w:rPr>
        <w:softHyphen/>
        <w:t>ния (57 млн чел.), она принадлежит к числу наиболее крупных стран Европы. По уровню экономического развития уступает ФРГ и целому ряду малых стран (Норвегии, Дании, Швейцарии, Люксембургу). На долю Франции приходится 17% промышленного и 20% сельскохозяй</w:t>
      </w:r>
      <w:r>
        <w:rPr>
          <w:rFonts w:ascii="Times New Roman" w:hAnsi="Times New Roman" w:cs="Times New Roman"/>
          <w:sz w:val="28"/>
          <w:szCs w:val="28"/>
        </w:rPr>
        <w:softHyphen/>
        <w:t>ственного производства Западной Европы. Поэтому изучение денежной политики Франции необходимо рассматривать не только с точки зрения влияния на экономику страны, но и с точки зрения глобальных процессов интеграции.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spacing w:line="360" w:lineRule="auto"/>
        <w:ind w:firstLine="8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t>1. Основные институты кредитно-денежной системы Франции</w:t>
      </w:r>
    </w:p>
    <w:p w:rsidR="00A93266" w:rsidRDefault="00A93266">
      <w:pPr>
        <w:ind w:firstLine="567"/>
        <w:jc w:val="both"/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Первой мировой войны Франция, сильно отстав от других крупных капиталистических стран по развитию промышленно</w:t>
      </w:r>
      <w:r>
        <w:rPr>
          <w:rFonts w:ascii="Times New Roman" w:hAnsi="Times New Roman" w:cs="Times New Roman"/>
          <w:sz w:val="28"/>
          <w:szCs w:val="28"/>
        </w:rPr>
        <w:softHyphen/>
        <w:t>сти, интенсивно осуществляла накопление ссудных капиталов.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1890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1912</w:t>
      </w:r>
      <w:r>
        <w:rPr>
          <w:rFonts w:ascii="Times New Roman" w:hAnsi="Times New Roman" w:cs="Times New Roman"/>
          <w:sz w:val="28"/>
          <w:szCs w:val="28"/>
        </w:rPr>
        <w:t xml:space="preserve"> г. сумма депозитов крупнейших банков страны возросла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раза. Франция экспортировала за границу (в значительной мере в Россию) преимущественно не промышленный, а ссудный капитал.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французского капитализма как ростовщического оп</w:t>
      </w:r>
      <w:r>
        <w:rPr>
          <w:rFonts w:ascii="Times New Roman" w:hAnsi="Times New Roman" w:cs="Times New Roman"/>
          <w:sz w:val="28"/>
          <w:szCs w:val="28"/>
        </w:rPr>
        <w:softHyphen/>
        <w:t>ределил ту особенность кредитной системы Франции, что в ее деятельности большое место заняли операции, связанные с вы</w:t>
      </w:r>
      <w:r>
        <w:rPr>
          <w:rFonts w:ascii="Times New Roman" w:hAnsi="Times New Roman" w:cs="Times New Roman"/>
          <w:sz w:val="28"/>
          <w:szCs w:val="28"/>
        </w:rPr>
        <w:softHyphen/>
        <w:t>пуском и размещением государственных займов, не только внутренних, но и внешних займов других государств.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20-х гг. Франция стала интенсивно развиваться в про</w:t>
      </w:r>
      <w:r>
        <w:rPr>
          <w:rFonts w:ascii="Times New Roman" w:hAnsi="Times New Roman" w:cs="Times New Roman"/>
          <w:sz w:val="28"/>
          <w:szCs w:val="28"/>
        </w:rPr>
        <w:softHyphen/>
        <w:t>мышленном отношении и отошла от прежних «ростовщиче</w:t>
      </w:r>
      <w:r>
        <w:rPr>
          <w:rFonts w:ascii="Times New Roman" w:hAnsi="Times New Roman" w:cs="Times New Roman"/>
          <w:sz w:val="28"/>
          <w:szCs w:val="28"/>
        </w:rPr>
        <w:softHyphen/>
        <w:t>ских» традиций. Французские банки стали широко внедряться в промышленность Франции, а некоторые из них во</w:t>
      </w:r>
      <w:r>
        <w:rPr>
          <w:rFonts w:ascii="Times New Roman" w:hAnsi="Times New Roman" w:cs="Times New Roman"/>
          <w:sz w:val="28"/>
          <w:szCs w:val="28"/>
        </w:rPr>
        <w:softHyphen/>
        <w:t>шли в число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 xml:space="preserve"> крупнейших банков капиталистического мира.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институты денежной системы Франции характеризуется такими чертами:</w:t>
      </w:r>
    </w:p>
    <w:p w:rsidR="00A93266" w:rsidRDefault="00A932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разнообразная и жесткая система регулирования за банковской деятельностью;</w:t>
      </w:r>
    </w:p>
    <w:p w:rsidR="00A93266" w:rsidRDefault="00A932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доля государственных и полугосударственных кредитных учреждений (около 80% активов всех кредитных институтов Франции);</w:t>
      </w:r>
    </w:p>
    <w:p w:rsidR="00A93266" w:rsidRDefault="00A932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развития : </w:t>
      </w:r>
    </w:p>
    <w:p w:rsidR="00A93266" w:rsidRDefault="00A9326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долю бан</w:t>
      </w:r>
      <w:r>
        <w:rPr>
          <w:rFonts w:ascii="Times New Roman" w:hAnsi="Times New Roman" w:cs="Times New Roman"/>
          <w:sz w:val="28"/>
          <w:szCs w:val="28"/>
        </w:rPr>
        <w:softHyphen/>
        <w:t>ков приходится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3,8%</w:t>
      </w:r>
      <w:r>
        <w:rPr>
          <w:rFonts w:ascii="Times New Roman" w:hAnsi="Times New Roman" w:cs="Times New Roman"/>
          <w:sz w:val="28"/>
          <w:szCs w:val="28"/>
        </w:rPr>
        <w:t xml:space="preserve"> ВНП, что соответствует примерно объему производства таких отраслей как транспорт, энергетика или сельское хозяйство</w:t>
      </w:r>
    </w:p>
    <w:p w:rsidR="00A93266" w:rsidRDefault="00A9326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кредитной системе Франции за</w:t>
      </w:r>
      <w:r>
        <w:rPr>
          <w:rFonts w:ascii="Times New Roman" w:hAnsi="Times New Roman" w:cs="Times New Roman"/>
          <w:sz w:val="28"/>
          <w:szCs w:val="28"/>
        </w:rPr>
        <w:softHyphen/>
        <w:t>нято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425</w:t>
      </w:r>
      <w:r>
        <w:rPr>
          <w:rFonts w:ascii="Times New Roman" w:hAnsi="Times New Roman" w:cs="Times New Roman"/>
          <w:sz w:val="28"/>
          <w:szCs w:val="28"/>
        </w:rPr>
        <w:t xml:space="preserve"> тыс. человек</w:t>
      </w:r>
    </w:p>
    <w:p w:rsidR="00A93266" w:rsidRDefault="00A9326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банки Франции входят в число крупнейших в мире</w:t>
      </w:r>
    </w:p>
    <w:p w:rsidR="00A93266" w:rsidRDefault="00A9326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плот</w:t>
      </w:r>
      <w:r>
        <w:rPr>
          <w:rFonts w:ascii="Times New Roman" w:hAnsi="Times New Roman" w:cs="Times New Roman"/>
          <w:sz w:val="28"/>
          <w:szCs w:val="28"/>
        </w:rPr>
        <w:softHyphen/>
        <w:t>ность сети кредитных учреждений;</w:t>
      </w:r>
    </w:p>
    <w:p w:rsidR="00A93266" w:rsidRDefault="00A932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форм организации кредитных институтов и выполняемых ими функций;</w:t>
      </w:r>
    </w:p>
    <w:p w:rsidR="00A93266" w:rsidRDefault="00A932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банковского дела : на конец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1992</w:t>
      </w:r>
      <w:r>
        <w:rPr>
          <w:rFonts w:ascii="Times New Roman" w:hAnsi="Times New Roman" w:cs="Times New Roman"/>
          <w:sz w:val="28"/>
          <w:szCs w:val="28"/>
        </w:rPr>
        <w:t xml:space="preserve"> г. на долю первых пяти кредитно-финансовых учреждений приходилось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59,3%</w:t>
      </w:r>
      <w:r>
        <w:rPr>
          <w:rFonts w:ascii="Times New Roman" w:hAnsi="Times New Roman" w:cs="Times New Roman"/>
          <w:sz w:val="28"/>
          <w:szCs w:val="28"/>
        </w:rPr>
        <w:t xml:space="preserve"> депозитов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45,6%</w:t>
      </w:r>
      <w:r>
        <w:rPr>
          <w:rFonts w:ascii="Times New Roman" w:hAnsi="Times New Roman" w:cs="Times New Roman"/>
          <w:sz w:val="28"/>
          <w:szCs w:val="28"/>
        </w:rPr>
        <w:t xml:space="preserve"> креди</w:t>
      </w:r>
      <w:r>
        <w:rPr>
          <w:rFonts w:ascii="Times New Roman" w:hAnsi="Times New Roman" w:cs="Times New Roman"/>
          <w:sz w:val="28"/>
          <w:szCs w:val="28"/>
        </w:rPr>
        <w:softHyphen/>
        <w:t>тов, на долю первых десяти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74,2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61,8%</w:t>
      </w:r>
      <w:r>
        <w:rPr>
          <w:rFonts w:ascii="Times New Roman" w:hAnsi="Times New Roman" w:cs="Times New Roman"/>
          <w:sz w:val="28"/>
          <w:szCs w:val="28"/>
        </w:rPr>
        <w:t xml:space="preserve"> и первых двадцати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 81,3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74,7%.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1984г</w:t>
      </w:r>
      <w:r>
        <w:rPr>
          <w:rFonts w:ascii="Times New Roman" w:hAnsi="Times New Roman" w:cs="Times New Roman"/>
          <w:sz w:val="28"/>
          <w:szCs w:val="28"/>
        </w:rPr>
        <w:t>. происходит быстрый рост концентрации среди сберегательных и пенсионных касс;</w:t>
      </w:r>
    </w:p>
    <w:p w:rsidR="00A93266" w:rsidRDefault="00A932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децентрализация клиентов банков (почти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95%</w:t>
      </w:r>
      <w:r>
        <w:rPr>
          <w:rFonts w:ascii="Times New Roman" w:hAnsi="Times New Roman" w:cs="Times New Roman"/>
          <w:sz w:val="28"/>
          <w:szCs w:val="28"/>
        </w:rPr>
        <w:t xml:space="preserve"> общего количества досье клиен</w:t>
      </w:r>
      <w:r>
        <w:rPr>
          <w:rFonts w:ascii="Times New Roman" w:hAnsi="Times New Roman" w:cs="Times New Roman"/>
          <w:sz w:val="28"/>
          <w:szCs w:val="28"/>
        </w:rPr>
        <w:softHyphen/>
        <w:t>тов приходится на долю региональных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softHyphen/>
        <w:t>стных форм).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звеньями кредитной системы Франции являются: 1) центральный банк – Банк Франции; 2) коммерческие банки; 3) специализированные кредитно-финансовые учреждения.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Франции нет деления кредитных институтов на банковские и небанковские; но введено различие между кре</w:t>
      </w:r>
      <w:r>
        <w:rPr>
          <w:rFonts w:ascii="Times New Roman" w:hAnsi="Times New Roman" w:cs="Times New Roman"/>
          <w:sz w:val="28"/>
          <w:szCs w:val="28"/>
        </w:rPr>
        <w:softHyphen/>
        <w:t>дитными учреждениями, имеющие пра</w:t>
      </w:r>
      <w:r>
        <w:rPr>
          <w:rFonts w:ascii="Times New Roman" w:hAnsi="Times New Roman" w:cs="Times New Roman"/>
          <w:sz w:val="28"/>
          <w:szCs w:val="28"/>
        </w:rPr>
        <w:softHyphen/>
        <w:t>во принимать вклады до востребования и сроком до двух лет, и другими кредитными учреждениями, лишенными этого права. К по</w:t>
      </w:r>
      <w:r>
        <w:rPr>
          <w:rFonts w:ascii="Times New Roman" w:hAnsi="Times New Roman" w:cs="Times New Roman"/>
          <w:sz w:val="28"/>
          <w:szCs w:val="28"/>
        </w:rPr>
        <w:softHyphen/>
        <w:t>следним относятся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800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включая учреждения потребительского кредита (около </w:t>
      </w:r>
      <w:r>
        <w:rPr>
          <w:rFonts w:ascii="Times New Roman" w:hAnsi="Times New Roman" w:cs="Times New Roman"/>
          <w:noProof/>
          <w:sz w:val="28"/>
          <w:szCs w:val="28"/>
        </w:rPr>
        <w:t>90),</w:t>
      </w:r>
      <w:r>
        <w:rPr>
          <w:rFonts w:ascii="Times New Roman" w:hAnsi="Times New Roman" w:cs="Times New Roman"/>
          <w:sz w:val="28"/>
          <w:szCs w:val="28"/>
        </w:rPr>
        <w:t xml:space="preserve"> лизинговые компании движимого и не</w:t>
      </w:r>
      <w:r>
        <w:rPr>
          <w:rFonts w:ascii="Times New Roman" w:hAnsi="Times New Roman" w:cs="Times New Roman"/>
          <w:sz w:val="28"/>
          <w:szCs w:val="28"/>
        </w:rPr>
        <w:softHyphen/>
        <w:t>движимого имущества (соответственно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108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</w:rPr>
        <w:t>132),</w:t>
      </w:r>
      <w:r>
        <w:rPr>
          <w:rFonts w:ascii="Times New Roman" w:hAnsi="Times New Roman" w:cs="Times New Roman"/>
          <w:sz w:val="28"/>
          <w:szCs w:val="28"/>
        </w:rPr>
        <w:t xml:space="preserve"> учреждения жилищного кредита (</w:t>
      </w:r>
      <w:r>
        <w:rPr>
          <w:rFonts w:ascii="Times New Roman" w:hAnsi="Times New Roman" w:cs="Times New Roman"/>
          <w:noProof/>
          <w:sz w:val="28"/>
          <w:szCs w:val="28"/>
        </w:rPr>
        <w:t>150),</w:t>
      </w:r>
      <w:r>
        <w:rPr>
          <w:rFonts w:ascii="Times New Roman" w:hAnsi="Times New Roman" w:cs="Times New Roman"/>
          <w:sz w:val="28"/>
          <w:szCs w:val="28"/>
        </w:rPr>
        <w:t xml:space="preserve"> факторинговые компании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(14)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Важнейшую роль в регулировании деятель</w:t>
      </w:r>
      <w:r>
        <w:rPr>
          <w:rFonts w:ascii="Times New Roman" w:hAnsi="Times New Roman" w:cs="Times New Roman"/>
          <w:sz w:val="28"/>
          <w:szCs w:val="28"/>
        </w:rPr>
        <w:softHyphen/>
        <w:t>ности кредитных учреждений Франции игра</w:t>
      </w:r>
      <w:r>
        <w:rPr>
          <w:rFonts w:ascii="Times New Roman" w:hAnsi="Times New Roman" w:cs="Times New Roman"/>
          <w:sz w:val="28"/>
          <w:szCs w:val="28"/>
        </w:rPr>
        <w:softHyphen/>
        <w:t>ют Министерство экономики и финансов и Банк Франции. Они находятся во главе кредитной системы, причем их обязанности после 1984г. распределены примерно поровну: Министерство финансов осуществляет скорее общее руководство, а Банк Франции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деятельностью кредитных учреждений. Но на практике оба ведомства ра</w:t>
      </w:r>
      <w:r>
        <w:rPr>
          <w:rFonts w:ascii="Times New Roman" w:hAnsi="Times New Roman" w:cs="Times New Roman"/>
          <w:sz w:val="28"/>
          <w:szCs w:val="28"/>
        </w:rPr>
        <w:softHyphen/>
        <w:t>ботают в теснейшей взаимосвязи.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закону «О банках» от 24.01.1984 г. во Франции выделяют 6 категорий кредитных учреждений и отдельной строкой выделена фондовая биржа  (данные середины 90-х годов):</w:t>
      </w:r>
    </w:p>
    <w:p w:rsidR="00A93266" w:rsidRDefault="00A9326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Универсальные банки – 367.</w:t>
      </w:r>
    </w:p>
    <w:p w:rsidR="00A93266" w:rsidRDefault="00A9326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Кооперативные кредитные учреждения (банки взаимного кредитования) – 194.</w:t>
      </w:r>
    </w:p>
    <w:p w:rsidR="00A93266" w:rsidRDefault="00A9326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Сберегательные и пенсионные кассы – 430.</w:t>
      </w:r>
    </w:p>
    <w:p w:rsidR="00A93266" w:rsidRDefault="00A9326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Кассы муниципального кредита – 21.</w:t>
      </w:r>
    </w:p>
    <w:p w:rsidR="00A93266" w:rsidRDefault="00A9326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компании – 1071.</w:t>
      </w:r>
    </w:p>
    <w:p w:rsidR="00A93266" w:rsidRDefault="00A9326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кредитные учреждения – 32.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2059.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принятия закона «Об уставе Банка Франции» от 1993 года Банк Франции полностью зависел от Министерства финансов, он был одним из наименее независимых центральных банков. С принятием этого закона он получил право самостоятельно разрабатывать денежно-кредитную политику в рамках единой государственной политики.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Второй мировой войны по закону от 2 декабря 1945 года Банк Франции стал выполнять функции только центрального банка,  выполняемые им операции ком</w:t>
      </w:r>
      <w:r>
        <w:rPr>
          <w:rFonts w:ascii="Times New Roman" w:hAnsi="Times New Roman" w:cs="Times New Roman"/>
          <w:sz w:val="28"/>
          <w:szCs w:val="28"/>
        </w:rPr>
        <w:softHyphen/>
        <w:t>мерческих банков значительно сократились, а его роль в кредит</w:t>
      </w:r>
      <w:r>
        <w:rPr>
          <w:rFonts w:ascii="Times New Roman" w:hAnsi="Times New Roman" w:cs="Times New Roman"/>
          <w:sz w:val="28"/>
          <w:szCs w:val="28"/>
        </w:rPr>
        <w:softHyphen/>
        <w:t>ном регулировании возросла. Кроме изменения ставки учетного процента, Банк Франции начал осуществлять регулирование путем выполнения операций на открытом рынке. Согласно дек</w:t>
      </w:r>
      <w:r>
        <w:rPr>
          <w:rFonts w:ascii="Times New Roman" w:hAnsi="Times New Roman" w:cs="Times New Roman"/>
          <w:sz w:val="28"/>
          <w:szCs w:val="28"/>
        </w:rPr>
        <w:softHyphen/>
        <w:t>рету от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1967</w:t>
      </w:r>
      <w:r>
        <w:rPr>
          <w:rFonts w:ascii="Times New Roman" w:hAnsi="Times New Roman" w:cs="Times New Roman"/>
          <w:sz w:val="28"/>
          <w:szCs w:val="28"/>
        </w:rPr>
        <w:t xml:space="preserve"> г. введена система обязательных банков</w:t>
      </w:r>
      <w:r>
        <w:rPr>
          <w:rFonts w:ascii="Times New Roman" w:hAnsi="Times New Roman" w:cs="Times New Roman"/>
          <w:sz w:val="28"/>
          <w:szCs w:val="28"/>
        </w:rPr>
        <w:softHyphen/>
        <w:t>ских резервов: отдельно банки должны были держать на своем счете в Банке Франции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4,5%</w:t>
      </w:r>
      <w:r>
        <w:rPr>
          <w:rFonts w:ascii="Times New Roman" w:hAnsi="Times New Roman" w:cs="Times New Roman"/>
          <w:sz w:val="28"/>
          <w:szCs w:val="28"/>
        </w:rPr>
        <w:t xml:space="preserve"> общей суммы своих текущих счетов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2% </w:t>
      </w:r>
      <w:r>
        <w:rPr>
          <w:rFonts w:ascii="Times New Roman" w:hAnsi="Times New Roman" w:cs="Times New Roman"/>
          <w:sz w:val="28"/>
          <w:szCs w:val="28"/>
        </w:rPr>
        <w:t>суммы срочных депозитов.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и специфическое явление в банковской системе Фран</w:t>
      </w:r>
      <w:r>
        <w:rPr>
          <w:rFonts w:ascii="Times New Roman" w:hAnsi="Times New Roman" w:cs="Times New Roman"/>
          <w:sz w:val="28"/>
          <w:szCs w:val="28"/>
        </w:rPr>
        <w:softHyphen/>
        <w:t>ции (в других странах этого не существует)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введение с апреля </w:t>
      </w:r>
      <w:r>
        <w:rPr>
          <w:rFonts w:ascii="Times New Roman" w:hAnsi="Times New Roman" w:cs="Times New Roman"/>
          <w:noProof/>
          <w:sz w:val="28"/>
          <w:szCs w:val="28"/>
        </w:rPr>
        <w:t>1971</w:t>
      </w:r>
      <w:r>
        <w:rPr>
          <w:rFonts w:ascii="Times New Roman" w:hAnsi="Times New Roman" w:cs="Times New Roman"/>
          <w:sz w:val="28"/>
          <w:szCs w:val="28"/>
        </w:rPr>
        <w:t xml:space="preserve"> г. норм обязательных резервов для коммерческих банков и финансовых обществ, которые они должны держать в Банке Франции против предоставленных ими кредитов. Первоначально эта норма была установлена очень незначительной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 0,25%,</w:t>
      </w:r>
      <w:r>
        <w:rPr>
          <w:rFonts w:ascii="Times New Roman" w:hAnsi="Times New Roman" w:cs="Times New Roman"/>
          <w:sz w:val="28"/>
          <w:szCs w:val="28"/>
        </w:rPr>
        <w:t xml:space="preserve"> но затем неоднократно повышалась и в апреле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1972</w:t>
      </w:r>
      <w:r>
        <w:rPr>
          <w:rFonts w:ascii="Times New Roman" w:hAnsi="Times New Roman" w:cs="Times New Roman"/>
          <w:sz w:val="28"/>
          <w:szCs w:val="28"/>
        </w:rPr>
        <w:t>г. достигла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4% </w:t>
      </w:r>
      <w:r>
        <w:rPr>
          <w:rFonts w:ascii="Times New Roman" w:hAnsi="Times New Roman" w:cs="Times New Roman"/>
          <w:sz w:val="28"/>
          <w:szCs w:val="28"/>
        </w:rPr>
        <w:t>для ранее выданных кредитов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15%</w:t>
      </w:r>
      <w:r>
        <w:rPr>
          <w:rFonts w:ascii="Times New Roman" w:hAnsi="Times New Roman" w:cs="Times New Roman"/>
          <w:sz w:val="28"/>
          <w:szCs w:val="28"/>
        </w:rPr>
        <w:t xml:space="preserve"> для прироста кредитов с ап</w:t>
      </w:r>
      <w:r>
        <w:rPr>
          <w:rFonts w:ascii="Times New Roman" w:hAnsi="Times New Roman" w:cs="Times New Roman"/>
          <w:sz w:val="28"/>
          <w:szCs w:val="28"/>
        </w:rPr>
        <w:softHyphen/>
        <w:t>реля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Франции является также банкиром правительства. Он ведет текущий счет казначейства, выполняет операции, связанные с обслуживанием государственного долга, и предоставляет кре</w:t>
      </w:r>
      <w:r>
        <w:rPr>
          <w:rFonts w:ascii="Times New Roman" w:hAnsi="Times New Roman" w:cs="Times New Roman"/>
          <w:sz w:val="28"/>
          <w:szCs w:val="28"/>
        </w:rPr>
        <w:softHyphen/>
        <w:t>диты правительству.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закону «О банках» определены следующие типы банковских операций: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банковские операции, которые составляют суть финансового посредничества: привлечение вкладов населения; распре</w:t>
      </w:r>
      <w:r>
        <w:rPr>
          <w:rFonts w:ascii="Times New Roman" w:hAnsi="Times New Roman" w:cs="Times New Roman"/>
          <w:sz w:val="28"/>
          <w:szCs w:val="28"/>
        </w:rPr>
        <w:softHyphen/>
        <w:t>деление кредитов; предоставление в распоряжение клиентов средств платежа и управление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виды деятельности: валютные операции, опе</w:t>
      </w:r>
      <w:r>
        <w:rPr>
          <w:rFonts w:ascii="Times New Roman" w:hAnsi="Times New Roman" w:cs="Times New Roman"/>
          <w:sz w:val="28"/>
          <w:szCs w:val="28"/>
        </w:rPr>
        <w:softHyphen/>
        <w:t>рации с золотом, ценными металлами, монетами и ценными бумага</w:t>
      </w:r>
      <w:r>
        <w:rPr>
          <w:rFonts w:ascii="Times New Roman" w:hAnsi="Times New Roman" w:cs="Times New Roman"/>
          <w:sz w:val="28"/>
          <w:szCs w:val="28"/>
        </w:rPr>
        <w:softHyphen/>
        <w:t>ми, консультации в области управления состоянием и финансового ме</w:t>
      </w:r>
      <w:r>
        <w:rPr>
          <w:rFonts w:ascii="Times New Roman" w:hAnsi="Times New Roman" w:cs="Times New Roman"/>
          <w:sz w:val="28"/>
          <w:szCs w:val="28"/>
        </w:rPr>
        <w:softHyphen/>
        <w:t>неджмента, лизинговые операции.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Небанковские операции, главным образом в области страхования; по французскому законодательству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объем не должен превышать </w:t>
      </w:r>
      <w:r>
        <w:rPr>
          <w:rFonts w:ascii="Times New Roman" w:hAnsi="Times New Roman" w:cs="Times New Roman"/>
          <w:noProof/>
          <w:sz w:val="28"/>
          <w:szCs w:val="28"/>
        </w:rPr>
        <w:t>10%</w:t>
      </w:r>
      <w:r>
        <w:rPr>
          <w:rFonts w:ascii="Times New Roman" w:hAnsi="Times New Roman" w:cs="Times New Roman"/>
          <w:sz w:val="28"/>
          <w:szCs w:val="28"/>
        </w:rPr>
        <w:t xml:space="preserve"> объема чистого банковского продукта.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Участие в капитале других банков и предприятий.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кредитной системе Франции различаются коммерческие </w:t>
      </w:r>
      <w:r>
        <w:rPr>
          <w:rFonts w:ascii="Times New Roman" w:hAnsi="Times New Roman" w:cs="Times New Roman"/>
          <w:i/>
          <w:iCs/>
          <w:sz w:val="28"/>
          <w:szCs w:val="28"/>
        </w:rPr>
        <w:t>де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позитные банки,</w:t>
      </w:r>
      <w:r>
        <w:rPr>
          <w:rFonts w:ascii="Times New Roman" w:hAnsi="Times New Roman" w:cs="Times New Roman"/>
          <w:sz w:val="28"/>
          <w:szCs w:val="28"/>
        </w:rPr>
        <w:t xml:space="preserve"> которые специализируются в области кратко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срочных кредитных операций, и </w:t>
      </w:r>
      <w:r>
        <w:rPr>
          <w:rFonts w:ascii="Times New Roman" w:hAnsi="Times New Roman" w:cs="Times New Roman"/>
          <w:i/>
          <w:iCs/>
          <w:sz w:val="28"/>
          <w:szCs w:val="28"/>
        </w:rPr>
        <w:t>инвестиционные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деловые </w:t>
      </w:r>
      <w:r>
        <w:rPr>
          <w:rFonts w:ascii="Times New Roman" w:hAnsi="Times New Roman" w:cs="Times New Roman"/>
          <w:sz w:val="28"/>
          <w:szCs w:val="28"/>
        </w:rPr>
        <w:t>банки, финансирующие промышленность путем эмиссионно-учредительных операций.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Третьей разновидностью, занимающей промежуточное положе</w:t>
      </w:r>
      <w:r>
        <w:rPr>
          <w:rFonts w:ascii="Times New Roman" w:hAnsi="Times New Roman" w:cs="Times New Roman"/>
          <w:sz w:val="28"/>
          <w:szCs w:val="28"/>
        </w:rPr>
        <w:softHyphen/>
        <w:t>ние между депозитными и деловыми банками, являются так назы</w:t>
      </w:r>
      <w:r>
        <w:rPr>
          <w:rFonts w:ascii="Times New Roman" w:hAnsi="Times New Roman" w:cs="Times New Roman"/>
          <w:sz w:val="28"/>
          <w:szCs w:val="28"/>
        </w:rPr>
        <w:softHyphen/>
        <w:t>ваемые банки долгосрочного и среднесрочного кредита.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Централизованное регулирование, процессы образования и деятельности банков, предохранение банковской системы от банкротства, контроль количества денег и кредитов, страхование банковских депозитов должно осуществляться государством. Органом такого регулирования призван быть Банк Франции. Одним из способов регулирования является установление и изменение процентных ставок. Банк Франции осуществляет кредитование коммерческих банков. При повышении установленного им процента, при выдаче ссуды доступ коммерческих банков к кредитам затрудняется. Таким образом, возникает цепная реакция. Коммерческие банки также увеличивают свой процент. Такая денежно-кредитная политика называется ограничительной.</w:t>
      </w:r>
    </w:p>
    <w:p w:rsidR="00A93266" w:rsidRDefault="00A9326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Во Франции очень развито банковское дело. Так, насчитывается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142</w:t>
      </w:r>
      <w:r>
        <w:rPr>
          <w:rFonts w:ascii="Times New Roman" w:hAnsi="Times New Roman" w:cs="Times New Roman"/>
          <w:sz w:val="28"/>
          <w:szCs w:val="28"/>
        </w:rPr>
        <w:t xml:space="preserve"> вида банковских кре</w:t>
      </w:r>
      <w:r>
        <w:rPr>
          <w:rFonts w:ascii="Times New Roman" w:hAnsi="Times New Roman" w:cs="Times New Roman"/>
          <w:sz w:val="28"/>
          <w:szCs w:val="28"/>
        </w:rPr>
        <w:softHyphen/>
        <w:t>дитов, в том числе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для обслуживания те</w:t>
      </w:r>
      <w:r>
        <w:rPr>
          <w:rFonts w:ascii="Times New Roman" w:hAnsi="Times New Roman" w:cs="Times New Roman"/>
          <w:sz w:val="28"/>
          <w:szCs w:val="28"/>
        </w:rPr>
        <w:softHyphen/>
        <w:t>кущей деятельности предприятий,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73 —</w:t>
      </w:r>
      <w:r>
        <w:rPr>
          <w:rFonts w:ascii="Times New Roman" w:hAnsi="Times New Roman" w:cs="Times New Roman"/>
          <w:sz w:val="28"/>
          <w:szCs w:val="28"/>
        </w:rPr>
        <w:t xml:space="preserve"> для инвестиций,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37—</w:t>
      </w:r>
      <w:r>
        <w:rPr>
          <w:rFonts w:ascii="Times New Roman" w:hAnsi="Times New Roman" w:cs="Times New Roman"/>
          <w:sz w:val="28"/>
          <w:szCs w:val="28"/>
        </w:rPr>
        <w:t>для частных лиц. При этом постоянно идет поиск наиболее эффективных видов кредитов.</w:t>
      </w:r>
      <w:r>
        <w:t xml:space="preserve"> 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Франции из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400</w:t>
      </w:r>
      <w:r>
        <w:rPr>
          <w:rFonts w:ascii="Times New Roman" w:hAnsi="Times New Roman" w:cs="Times New Roman"/>
          <w:sz w:val="28"/>
          <w:szCs w:val="28"/>
        </w:rPr>
        <w:t xml:space="preserve"> банков, входящих во Французскую ассоциацию банков, </w:t>
      </w:r>
      <w:r>
        <w:rPr>
          <w:rFonts w:ascii="Times New Roman" w:hAnsi="Times New Roman" w:cs="Times New Roman"/>
          <w:noProof/>
          <w:sz w:val="28"/>
          <w:szCs w:val="28"/>
        </w:rPr>
        <w:t>— 168</w:t>
      </w:r>
      <w:r>
        <w:rPr>
          <w:rFonts w:ascii="Times New Roman" w:hAnsi="Times New Roman" w:cs="Times New Roman"/>
          <w:sz w:val="28"/>
          <w:szCs w:val="28"/>
        </w:rPr>
        <w:t xml:space="preserve"> ино</w:t>
      </w:r>
      <w:r>
        <w:rPr>
          <w:rFonts w:ascii="Times New Roman" w:hAnsi="Times New Roman" w:cs="Times New Roman"/>
          <w:sz w:val="28"/>
          <w:szCs w:val="28"/>
        </w:rPr>
        <w:softHyphen/>
        <w:t>странных банков. Преобладают филиалы круп</w:t>
      </w:r>
      <w:r>
        <w:rPr>
          <w:rFonts w:ascii="Times New Roman" w:hAnsi="Times New Roman" w:cs="Times New Roman"/>
          <w:sz w:val="28"/>
          <w:szCs w:val="28"/>
        </w:rPr>
        <w:softHyphen/>
        <w:t>ных банков, имеющих огромную зарубежную сеть (около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400</w:t>
      </w:r>
      <w:r>
        <w:rPr>
          <w:rFonts w:ascii="Times New Roman" w:hAnsi="Times New Roman" w:cs="Times New Roman"/>
          <w:sz w:val="28"/>
          <w:szCs w:val="28"/>
        </w:rPr>
        <w:t xml:space="preserve"> на французской территории). На их долю приходится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9%</w:t>
      </w:r>
      <w:r>
        <w:rPr>
          <w:rFonts w:ascii="Times New Roman" w:hAnsi="Times New Roman" w:cs="Times New Roman"/>
          <w:sz w:val="28"/>
          <w:szCs w:val="28"/>
        </w:rPr>
        <w:t xml:space="preserve"> депозитов,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% кредитов зарегистрированных во Франции банков. Такой же уровень интернационализа</w:t>
      </w:r>
      <w:r>
        <w:rPr>
          <w:rFonts w:ascii="Times New Roman" w:hAnsi="Times New Roman" w:cs="Times New Roman"/>
          <w:sz w:val="28"/>
          <w:szCs w:val="28"/>
        </w:rPr>
        <w:softHyphen/>
        <w:t>ции банков в США, а в Великобритании, Бель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гии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еще выше. Иностранные банки обычно специализируются на обслуживании внешне</w:t>
      </w:r>
      <w:r>
        <w:rPr>
          <w:rFonts w:ascii="Times New Roman" w:hAnsi="Times New Roman" w:cs="Times New Roman"/>
          <w:sz w:val="28"/>
          <w:szCs w:val="28"/>
        </w:rPr>
        <w:softHyphen/>
        <w:t>экономической деятельности и на операциях на рынке ссудных капиталов.</w:t>
      </w:r>
    </w:p>
    <w:p w:rsidR="00A93266" w:rsidRDefault="00A93266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свою очередь крупные французские бан</w:t>
      </w:r>
      <w:r>
        <w:rPr>
          <w:rFonts w:ascii="Times New Roman" w:hAnsi="Times New Roman" w:cs="Times New Roman"/>
          <w:sz w:val="28"/>
          <w:szCs w:val="28"/>
        </w:rPr>
        <w:softHyphen/>
        <w:t>ки имеют зарубежную сеть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1000</w:t>
      </w:r>
      <w:r>
        <w:rPr>
          <w:rFonts w:ascii="Times New Roman" w:hAnsi="Times New Roman" w:cs="Times New Roman"/>
          <w:sz w:val="28"/>
          <w:szCs w:val="28"/>
        </w:rPr>
        <w:t xml:space="preserve"> городах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106</w:t>
      </w:r>
      <w:r>
        <w:rPr>
          <w:rFonts w:ascii="Times New Roman" w:hAnsi="Times New Roman" w:cs="Times New Roman"/>
          <w:sz w:val="28"/>
          <w:szCs w:val="28"/>
        </w:rPr>
        <w:t xml:space="preserve"> странах, занимая по этому показателю второе место после США.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Франции весьма развита система различных кредитных кооперативных учреждений. В конце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1986</w:t>
      </w:r>
      <w:r>
        <w:rPr>
          <w:rFonts w:ascii="Times New Roman" w:hAnsi="Times New Roman" w:cs="Times New Roman"/>
          <w:sz w:val="28"/>
          <w:szCs w:val="28"/>
        </w:rPr>
        <w:t xml:space="preserve"> г. в стране было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</w:t>
      </w:r>
      <w:r>
        <w:rPr>
          <w:rFonts w:ascii="Times New Roman" w:hAnsi="Times New Roman" w:cs="Times New Roman"/>
          <w:sz w:val="28"/>
          <w:szCs w:val="28"/>
        </w:rPr>
        <w:t xml:space="preserve"> таких учреждения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11214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softHyphen/>
        <w:t>надлежащих им отделений. Среди них по сумме активов первые два места занимают кредитные кооперативы, объединяемые На</w:t>
      </w:r>
      <w:r>
        <w:rPr>
          <w:rFonts w:ascii="Times New Roman" w:hAnsi="Times New Roman" w:cs="Times New Roman"/>
          <w:sz w:val="28"/>
          <w:szCs w:val="28"/>
        </w:rPr>
        <w:softHyphen/>
        <w:t>циональной кассой сельскохозяйственного кредита и Централь</w:t>
      </w:r>
      <w:r>
        <w:rPr>
          <w:rFonts w:ascii="Times New Roman" w:hAnsi="Times New Roman" w:cs="Times New Roman"/>
          <w:sz w:val="28"/>
          <w:szCs w:val="28"/>
        </w:rPr>
        <w:softHyphen/>
        <w:t>ной кассой народных банков, которые имели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135</w:t>
      </w:r>
      <w:r>
        <w:rPr>
          <w:rFonts w:ascii="Times New Roman" w:hAnsi="Times New Roman" w:cs="Times New Roman"/>
          <w:sz w:val="28"/>
          <w:szCs w:val="28"/>
        </w:rPr>
        <w:t xml:space="preserve"> банков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7268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softHyphen/>
        <w:t>делений, или соответственно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65 %</w:t>
      </w:r>
      <w:r>
        <w:rPr>
          <w:rFonts w:ascii="Times New Roman" w:hAnsi="Times New Roman" w:cs="Times New Roman"/>
          <w:sz w:val="28"/>
          <w:szCs w:val="28"/>
        </w:rPr>
        <w:t xml:space="preserve"> всего количества коопера</w:t>
      </w:r>
      <w:r>
        <w:rPr>
          <w:rFonts w:ascii="Times New Roman" w:hAnsi="Times New Roman" w:cs="Times New Roman"/>
          <w:sz w:val="28"/>
          <w:szCs w:val="28"/>
        </w:rPr>
        <w:softHyphen/>
        <w:t>тивных банков и их отделений.</w:t>
      </w:r>
    </w:p>
    <w:p w:rsidR="00A93266" w:rsidRDefault="00A9326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специализированным кредитным инсти</w:t>
      </w:r>
      <w:r>
        <w:rPr>
          <w:rFonts w:ascii="Times New Roman" w:hAnsi="Times New Roman" w:cs="Times New Roman"/>
        </w:rPr>
        <w:softHyphen/>
        <w:t>тутам относится целый ряд кредитно-финансовых учреждений небанковского  характера, значение и роль которых складывается по-разному в зависимости от источников фор</w:t>
      </w:r>
      <w:r>
        <w:rPr>
          <w:rFonts w:ascii="Times New Roman" w:hAnsi="Times New Roman" w:cs="Times New Roman"/>
        </w:rPr>
        <w:softHyphen/>
        <w:t>мирования ресурсов и их использования. Они могут осуществлять лишь определенные опе</w:t>
      </w:r>
      <w:r>
        <w:rPr>
          <w:rFonts w:ascii="Times New Roman" w:hAnsi="Times New Roman" w:cs="Times New Roman"/>
        </w:rPr>
        <w:softHyphen/>
        <w:t xml:space="preserve">рации в специфической области деятельности. 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Франции существуют частные и государственные сберегательные кассы. Государственные входят в состав Государственной национальной сберегательной кассы (ГНСК). 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размерам активов наиболее крупным из этих учреждений является </w:t>
      </w:r>
      <w:r>
        <w:rPr>
          <w:rFonts w:ascii="Times New Roman" w:hAnsi="Times New Roman" w:cs="Times New Roman"/>
          <w:i/>
          <w:iCs/>
          <w:sz w:val="28"/>
          <w:szCs w:val="28"/>
        </w:rPr>
        <w:t>Депозитно-сохранная касса,</w:t>
      </w:r>
      <w:r>
        <w:rPr>
          <w:rFonts w:ascii="Times New Roman" w:hAnsi="Times New Roman" w:cs="Times New Roman"/>
          <w:sz w:val="28"/>
          <w:szCs w:val="28"/>
        </w:rPr>
        <w:t xml:space="preserve"> созданная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1916</w:t>
      </w:r>
      <w:r>
        <w:rPr>
          <w:rFonts w:ascii="Times New Roman" w:hAnsi="Times New Roman" w:cs="Times New Roman"/>
          <w:sz w:val="28"/>
          <w:szCs w:val="28"/>
        </w:rPr>
        <w:t xml:space="preserve"> г, для уп</w:t>
      </w:r>
      <w:r>
        <w:rPr>
          <w:rFonts w:ascii="Times New Roman" w:hAnsi="Times New Roman" w:cs="Times New Roman"/>
          <w:sz w:val="28"/>
          <w:szCs w:val="28"/>
        </w:rPr>
        <w:softHyphen/>
        <w:t>равления средствами государственной Национальной сберегатель</w:t>
      </w:r>
      <w:r>
        <w:rPr>
          <w:rFonts w:ascii="Times New Roman" w:hAnsi="Times New Roman" w:cs="Times New Roman"/>
          <w:sz w:val="28"/>
          <w:szCs w:val="28"/>
        </w:rPr>
        <w:softHyphen/>
        <w:t>ной кассы, объединяющей все сберегательные кассы при почтовых отделениях, и частных сберегательных касс. Кроме сберкасс в чистом виде существуют сберкассы при почтовых отделениях. Все эти сберкассы имеют право выдавать кредиты, хотя основную часть привлеченных ресурсов обязаны выдавать Депозитно-сохранной кассе – это полугосударственное учреждение, которое наделено особым уставом.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активных операций Депозитно-сохранная касса занимается выдачей кредитов местным и государственным органам власти, а также жилищные кредиты. Также свои ресурсы депозитно-сохранные кассы формируют за счет ресурсов пенсионных касс (их около 400) и страховых компаний.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государственные органы регулирования банковской деятельности.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Консультационные: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Национальный комитет по кредиту (с 1945г.)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президентом является ми</w:t>
      </w:r>
      <w:r>
        <w:rPr>
          <w:rFonts w:ascii="Times New Roman" w:hAnsi="Times New Roman" w:cs="Times New Roman"/>
          <w:sz w:val="28"/>
          <w:szCs w:val="28"/>
        </w:rPr>
        <w:softHyphen/>
        <w:t>нистр финансов, а вице-президентом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управляющий Банком Франции. В комитет, состоящий из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46</w:t>
      </w:r>
      <w:r>
        <w:rPr>
          <w:rFonts w:ascii="Times New Roman" w:hAnsi="Times New Roman" w:cs="Times New Roman"/>
          <w:sz w:val="28"/>
          <w:szCs w:val="28"/>
        </w:rPr>
        <w:t xml:space="preserve"> членов, входят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softHyphen/>
        <w:t>вителей различных министерств, а большинство других членов, представляющих различные отрасли хозяйства, утверждаются министром финансов. Комитет рассматривает общие вопросы, связанные с кредитной системой, состоянием денежного обращения. Публикуются его ежегодные доклады. Национальный комитет по кредиту наделен правом контроля над кредитом и банками (определение усло</w:t>
      </w:r>
      <w:r>
        <w:rPr>
          <w:rFonts w:ascii="Times New Roman" w:hAnsi="Times New Roman" w:cs="Times New Roman"/>
          <w:sz w:val="28"/>
          <w:szCs w:val="28"/>
        </w:rPr>
        <w:softHyphen/>
        <w:t>вий кредита, минимальных обязательных банковских резервов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Консультационный комитет пользователей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занимается вопросами, связанными с защитой прав клиентов, взаимоотношениями между кредитными учреждениями и их клиентами и т.д.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Регламентирующие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Комитет по регламентации банковской деятельности (с 1984г.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права и законы, обязательные к исполнению и касающиеся юридических и финансово-правовых вопросов. Его нормативные акты имеют наибольшую юридическую силу по отношению с нормативными актами других комитетов. Устанавливает правила функциониро</w:t>
      </w:r>
      <w:r>
        <w:rPr>
          <w:rFonts w:ascii="Times New Roman" w:hAnsi="Times New Roman" w:cs="Times New Roman"/>
          <w:sz w:val="28"/>
          <w:szCs w:val="28"/>
        </w:rPr>
        <w:softHyphen/>
        <w:t>вания кредитных учреждений, дает им пред</w:t>
      </w:r>
      <w:r>
        <w:rPr>
          <w:rFonts w:ascii="Times New Roman" w:hAnsi="Times New Roman" w:cs="Times New Roman"/>
          <w:sz w:val="28"/>
          <w:szCs w:val="28"/>
        </w:rPr>
        <w:softHyphen/>
        <w:t>писания о финансовых условиях их деятель</w:t>
      </w:r>
      <w:r>
        <w:rPr>
          <w:rFonts w:ascii="Times New Roman" w:hAnsi="Times New Roman" w:cs="Times New Roman"/>
          <w:sz w:val="28"/>
          <w:szCs w:val="28"/>
        </w:rPr>
        <w:softHyphen/>
        <w:t>ности, определяет порядок открытия отделе</w:t>
      </w:r>
      <w:r>
        <w:rPr>
          <w:rFonts w:ascii="Times New Roman" w:hAnsi="Times New Roman" w:cs="Times New Roman"/>
          <w:sz w:val="28"/>
          <w:szCs w:val="28"/>
        </w:rPr>
        <w:softHyphen/>
        <w:t>ний и условия участия в капиталах других учреждений. В его составе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человек, тесно работает с Банком Франции.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Комитет кредитных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занимается более частными задачами, проводит аттестацию и выдачу лицензий. Он принимает решения, касающиеся их деятельности, про</w:t>
      </w:r>
      <w:r>
        <w:rPr>
          <w:rFonts w:ascii="Times New Roman" w:hAnsi="Times New Roman" w:cs="Times New Roman"/>
          <w:sz w:val="28"/>
          <w:szCs w:val="28"/>
        </w:rPr>
        <w:softHyphen/>
        <w:t>веряет, соответствует ли данное кредитное учреждение уставным требованиям с точки зрения правового статуса, технических и фи</w:t>
      </w:r>
      <w:r>
        <w:rPr>
          <w:rFonts w:ascii="Times New Roman" w:hAnsi="Times New Roman" w:cs="Times New Roman"/>
          <w:sz w:val="28"/>
          <w:szCs w:val="28"/>
        </w:rPr>
        <w:softHyphen/>
        <w:t>нансовых средств, качества акционеров, лич</w:t>
      </w:r>
      <w:r>
        <w:rPr>
          <w:rFonts w:ascii="Times New Roman" w:hAnsi="Times New Roman" w:cs="Times New Roman"/>
          <w:sz w:val="28"/>
          <w:szCs w:val="28"/>
        </w:rPr>
        <w:softHyphen/>
        <w:t>ных и профессиональных качеств двух руко</w:t>
      </w:r>
      <w:r>
        <w:rPr>
          <w:rFonts w:ascii="Times New Roman" w:hAnsi="Times New Roman" w:cs="Times New Roman"/>
          <w:sz w:val="28"/>
          <w:szCs w:val="28"/>
        </w:rPr>
        <w:softHyphen/>
        <w:t>водящих лиц.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Контролирующие: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Банковская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– занимается административным и юридическим надзором за деятельностью кредитных учреждений. В ее состав входят </w:t>
      </w:r>
      <w:r>
        <w:rPr>
          <w:rFonts w:ascii="Times New Roman" w:hAnsi="Times New Roman" w:cs="Times New Roman"/>
          <w:noProof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членов, являющихся главным образом предста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вителями правительственных органов. 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административным надзором понимается контроль за соблюдением банковского законодательства путем проверки бухгалтерских счетов и отчетов, направленных кредитным учреждением в комиссию по итогам своей деятельности, а также путем проведения ревизий на местах, проводимых по распоряжению комиссии инспектором Банка Франции раз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4-5</w:t>
      </w:r>
      <w:r>
        <w:rPr>
          <w:rFonts w:ascii="Times New Roman" w:hAnsi="Times New Roman" w:cs="Times New Roman"/>
          <w:sz w:val="28"/>
          <w:szCs w:val="28"/>
        </w:rPr>
        <w:t xml:space="preserve"> лет (комиссия обладает широкими полномочия</w:t>
      </w:r>
      <w:r>
        <w:rPr>
          <w:rFonts w:ascii="Times New Roman" w:hAnsi="Times New Roman" w:cs="Times New Roman"/>
          <w:sz w:val="28"/>
          <w:szCs w:val="28"/>
        </w:rPr>
        <w:softHyphen/>
        <w:t>ми по проверке любой банковской докумен</w:t>
      </w:r>
      <w:r>
        <w:rPr>
          <w:rFonts w:ascii="Times New Roman" w:hAnsi="Times New Roman" w:cs="Times New Roman"/>
          <w:sz w:val="28"/>
          <w:szCs w:val="28"/>
        </w:rPr>
        <w:softHyphen/>
        <w:t>тации).</w:t>
      </w:r>
    </w:p>
    <w:p w:rsidR="00A93266" w:rsidRDefault="00A93266">
      <w:pPr>
        <w:spacing w:line="360" w:lineRule="auto"/>
        <w:ind w:firstLine="8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t>2. Денежная система Франции до введения евро.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1799 году вводится единая денежная валюта – ливр.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1803 году Франция переходит к системе биметаллизма и официальной денежной единицей становится франк. По закону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1803</w:t>
      </w:r>
      <w:r>
        <w:rPr>
          <w:rFonts w:ascii="Times New Roman" w:hAnsi="Times New Roman" w:cs="Times New Roman"/>
          <w:sz w:val="28"/>
          <w:szCs w:val="28"/>
        </w:rPr>
        <w:t xml:space="preserve"> г. золото и серебро подлежали свободной чеканке, а монеты из обоих металлов имели неогра</w:t>
      </w:r>
      <w:r>
        <w:rPr>
          <w:rFonts w:ascii="Times New Roman" w:hAnsi="Times New Roman" w:cs="Times New Roman"/>
          <w:sz w:val="28"/>
          <w:szCs w:val="28"/>
        </w:rPr>
        <w:softHyphen/>
        <w:t>ниченную силу законного платежного средства. Из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кг золота  чеканилось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3100</w:t>
      </w:r>
      <w:r>
        <w:rPr>
          <w:rFonts w:ascii="Times New Roman" w:hAnsi="Times New Roman" w:cs="Times New Roman"/>
          <w:sz w:val="28"/>
          <w:szCs w:val="28"/>
        </w:rPr>
        <w:t xml:space="preserve"> франков, а из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кг серебра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 200</w:t>
      </w:r>
      <w:r>
        <w:rPr>
          <w:rFonts w:ascii="Times New Roman" w:hAnsi="Times New Roman" w:cs="Times New Roman"/>
          <w:sz w:val="28"/>
          <w:szCs w:val="28"/>
        </w:rPr>
        <w:t xml:space="preserve"> франков (т.е. соотношение </w:t>
      </w:r>
      <w:r>
        <w:rPr>
          <w:rFonts w:ascii="Times New Roman" w:hAnsi="Times New Roman" w:cs="Times New Roman"/>
          <w:noProof/>
          <w:sz w:val="28"/>
          <w:szCs w:val="28"/>
        </w:rPr>
        <w:t>1: 15,5).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1865 по 1878 гг. Франция возглавляла Латинский монетный союз. В 1873 году Франция отменяет свободную чеканку серебра и официально переходит к золотомонетному стандарту (1 франк = 0,29гр золота). Однако за ранее отчеканенными пятифранковыми серебряными монетами была сохранена неограниченная сила за</w:t>
      </w:r>
      <w:r>
        <w:rPr>
          <w:rFonts w:ascii="Times New Roman" w:hAnsi="Times New Roman" w:cs="Times New Roman"/>
          <w:sz w:val="28"/>
          <w:szCs w:val="28"/>
        </w:rPr>
        <w:softHyphen/>
        <w:t>конного платежного средства. Поэтому французская денежная система была золотым монометаллизмом «хромающего типа».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Золотомонетный стандарт просуществовал до первой мировой войны по август 1914 года. </w:t>
      </w:r>
      <w:r>
        <w:rPr>
          <w:rFonts w:ascii="Times New Roman" w:hAnsi="Times New Roman" w:cs="Times New Roman"/>
          <w:noProof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1914</w:t>
      </w:r>
      <w:r>
        <w:rPr>
          <w:rFonts w:ascii="Times New Roman" w:hAnsi="Times New Roman" w:cs="Times New Roman"/>
          <w:sz w:val="28"/>
          <w:szCs w:val="28"/>
        </w:rPr>
        <w:t xml:space="preserve"> г. был издан закон, отменивший размен банк</w:t>
      </w:r>
      <w:r>
        <w:rPr>
          <w:rFonts w:ascii="Times New Roman" w:hAnsi="Times New Roman" w:cs="Times New Roman"/>
          <w:sz w:val="28"/>
          <w:szCs w:val="28"/>
        </w:rPr>
        <w:softHyphen/>
        <w:t>нот Банка Франции на золото и предоставивший ему право выпуска банкнот с принудительным курсом. Золотые монеты ушли из обращения, а последнее было запол</w:t>
      </w:r>
      <w:r>
        <w:rPr>
          <w:rFonts w:ascii="Times New Roman" w:hAnsi="Times New Roman" w:cs="Times New Roman"/>
          <w:sz w:val="28"/>
          <w:szCs w:val="28"/>
        </w:rPr>
        <w:softHyphen/>
        <w:t>нено неразменными банкнотами, переродившимися в бумаж</w:t>
      </w:r>
      <w:r>
        <w:rPr>
          <w:rFonts w:ascii="Times New Roman" w:hAnsi="Times New Roman" w:cs="Times New Roman"/>
          <w:sz w:val="28"/>
          <w:szCs w:val="28"/>
        </w:rPr>
        <w:softHyphen/>
        <w:t>ные деньги. Начинается эра инфляции.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масштабах инфляции во Франции в это время свидетельствуют следующие данные: за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1913-18</w:t>
      </w:r>
      <w:r>
        <w:rPr>
          <w:rFonts w:ascii="Times New Roman" w:hAnsi="Times New Roman" w:cs="Times New Roman"/>
          <w:sz w:val="28"/>
          <w:szCs w:val="28"/>
        </w:rPr>
        <w:t xml:space="preserve"> гг. количество банкнот в обращении возросло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5,7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noProof/>
          <w:sz w:val="28"/>
          <w:szCs w:val="28"/>
        </w:rPr>
        <w:t>31,1</w:t>
      </w:r>
      <w:r>
        <w:rPr>
          <w:rFonts w:ascii="Times New Roman" w:hAnsi="Times New Roman" w:cs="Times New Roman"/>
          <w:sz w:val="28"/>
          <w:szCs w:val="28"/>
        </w:rPr>
        <w:t xml:space="preserve"> млрд фр., сумма вкладов на текущие счета в главных ком</w:t>
      </w:r>
      <w:r>
        <w:rPr>
          <w:rFonts w:ascii="Times New Roman" w:hAnsi="Times New Roman" w:cs="Times New Roman"/>
          <w:sz w:val="28"/>
          <w:szCs w:val="28"/>
        </w:rPr>
        <w:softHyphen/>
        <w:t>мерческих банках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4,6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8,1</w:t>
      </w:r>
      <w:r>
        <w:rPr>
          <w:rFonts w:ascii="Times New Roman" w:hAnsi="Times New Roman" w:cs="Times New Roman"/>
          <w:sz w:val="28"/>
          <w:szCs w:val="28"/>
        </w:rPr>
        <w:t xml:space="preserve"> млрд фр., а индекс оптовых цен повысился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3,4</w:t>
      </w:r>
      <w:r>
        <w:rPr>
          <w:rFonts w:ascii="Times New Roman" w:hAnsi="Times New Roman" w:cs="Times New Roman"/>
          <w:sz w:val="28"/>
          <w:szCs w:val="28"/>
        </w:rPr>
        <w:t xml:space="preserve"> раза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Инфляция во Франции носила более продолжительный характер, чем в других капиталистиче</w:t>
      </w:r>
      <w:r>
        <w:rPr>
          <w:rFonts w:ascii="Times New Roman" w:hAnsi="Times New Roman" w:cs="Times New Roman"/>
          <w:sz w:val="28"/>
          <w:szCs w:val="28"/>
        </w:rPr>
        <w:softHyphen/>
        <w:t>ских странах, и продолжалась вплоть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причин можно выделить следующие:</w:t>
      </w:r>
    </w:p>
    <w:p w:rsidR="00A93266" w:rsidRDefault="00A932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крупные расходы по восстановлению разрушенных в годы войны областей; </w:t>
      </w:r>
    </w:p>
    <w:p w:rsidR="00A93266" w:rsidRDefault="00A932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бюджетный дефицит, который она в значительной мере покрывала путем инфляцион</w:t>
      </w:r>
      <w:r>
        <w:rPr>
          <w:rFonts w:ascii="Times New Roman" w:hAnsi="Times New Roman" w:cs="Times New Roman"/>
          <w:sz w:val="28"/>
          <w:szCs w:val="28"/>
        </w:rPr>
        <w:softHyphen/>
        <w:t>ного выпуска бумажных денег;</w:t>
      </w:r>
    </w:p>
    <w:p w:rsidR="00A93266" w:rsidRDefault="00A932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внутренней и внешней задолженности;</w:t>
      </w:r>
    </w:p>
    <w:p w:rsidR="00A93266" w:rsidRDefault="00A932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отечественным компаниям.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к 1926 году объем производства сократился на 80%, покупательная способность франка снизилась в 10 раз по сравнению с довоенным уровнем.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 от инфляции к стабилизации франка начался толь</w:t>
      </w:r>
      <w:r>
        <w:rPr>
          <w:rFonts w:ascii="Times New Roman" w:hAnsi="Times New Roman" w:cs="Times New Roman"/>
          <w:sz w:val="28"/>
          <w:szCs w:val="28"/>
        </w:rPr>
        <w:softHyphen/>
        <w:t>ко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1926</w:t>
      </w:r>
      <w:r>
        <w:rPr>
          <w:rFonts w:ascii="Times New Roman" w:hAnsi="Times New Roman" w:cs="Times New Roman"/>
          <w:sz w:val="28"/>
          <w:szCs w:val="28"/>
        </w:rPr>
        <w:t xml:space="preserve"> г. Государственный бюджет был сбалансирован с помо</w:t>
      </w:r>
      <w:r>
        <w:rPr>
          <w:rFonts w:ascii="Times New Roman" w:hAnsi="Times New Roman" w:cs="Times New Roman"/>
          <w:sz w:val="28"/>
          <w:szCs w:val="28"/>
        </w:rPr>
        <w:softHyphen/>
        <w:t>щью дополнительных налогов. В результате проведения дефляци</w:t>
      </w:r>
      <w:r>
        <w:rPr>
          <w:rFonts w:ascii="Times New Roman" w:hAnsi="Times New Roman" w:cs="Times New Roman"/>
          <w:sz w:val="28"/>
          <w:szCs w:val="28"/>
        </w:rPr>
        <w:softHyphen/>
        <w:t>онной политики денежная масса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1926—1927</w:t>
      </w:r>
      <w:r>
        <w:rPr>
          <w:rFonts w:ascii="Times New Roman" w:hAnsi="Times New Roman" w:cs="Times New Roman"/>
          <w:sz w:val="28"/>
          <w:szCs w:val="28"/>
        </w:rPr>
        <w:t xml:space="preserve"> гг. несколько сокра</w:t>
      </w:r>
      <w:r>
        <w:rPr>
          <w:rFonts w:ascii="Times New Roman" w:hAnsi="Times New Roman" w:cs="Times New Roman"/>
          <w:sz w:val="28"/>
          <w:szCs w:val="28"/>
        </w:rPr>
        <w:softHyphen/>
        <w:t>тилась, а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1928</w:t>
      </w:r>
      <w:r>
        <w:rPr>
          <w:rFonts w:ascii="Times New Roman" w:hAnsi="Times New Roman" w:cs="Times New Roman"/>
          <w:sz w:val="28"/>
          <w:szCs w:val="28"/>
        </w:rPr>
        <w:t xml:space="preserve"> г. была проведена денежная реформа. Франция не восстановила размена банкнот на золото по довоенному золотому паритету, а провела скрытую девальвацию: хотя банкноты под</w:t>
      </w:r>
      <w:r>
        <w:rPr>
          <w:rFonts w:ascii="Times New Roman" w:hAnsi="Times New Roman" w:cs="Times New Roman"/>
          <w:sz w:val="28"/>
          <w:szCs w:val="28"/>
        </w:rPr>
        <w:softHyphen/>
        <w:t>лежали размену на золото в слитках по номиналу, золотое со</w:t>
      </w:r>
      <w:r>
        <w:rPr>
          <w:rFonts w:ascii="Times New Roman" w:hAnsi="Times New Roman" w:cs="Times New Roman"/>
          <w:sz w:val="28"/>
          <w:szCs w:val="28"/>
        </w:rPr>
        <w:softHyphen/>
        <w:t>держание франка было уменьшено почти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0,290323</w:t>
      </w:r>
      <w:r>
        <w:rPr>
          <w:rFonts w:ascii="Times New Roman" w:hAnsi="Times New Roman" w:cs="Times New Roman"/>
          <w:sz w:val="28"/>
          <w:szCs w:val="28"/>
        </w:rPr>
        <w:t xml:space="preserve"> г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0,05895</w:t>
      </w:r>
      <w:r>
        <w:rPr>
          <w:rFonts w:ascii="Times New Roman" w:hAnsi="Times New Roman" w:cs="Times New Roman"/>
          <w:sz w:val="28"/>
          <w:szCs w:val="28"/>
        </w:rPr>
        <w:t xml:space="preserve"> г чистого золота. Девальвация франка узаконила конфискацию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4/5</w:t>
      </w:r>
      <w:r>
        <w:rPr>
          <w:rFonts w:ascii="Times New Roman" w:hAnsi="Times New Roman" w:cs="Times New Roman"/>
          <w:sz w:val="28"/>
          <w:szCs w:val="28"/>
        </w:rPr>
        <w:t xml:space="preserve"> всех денежных сбережений. Итогом денежной реформы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1928</w:t>
      </w:r>
      <w:r>
        <w:rPr>
          <w:rFonts w:ascii="Times New Roman" w:hAnsi="Times New Roman" w:cs="Times New Roman"/>
          <w:sz w:val="28"/>
          <w:szCs w:val="28"/>
        </w:rPr>
        <w:t xml:space="preserve"> г. во Франции было вве</w:t>
      </w:r>
      <w:r>
        <w:rPr>
          <w:rFonts w:ascii="Times New Roman" w:hAnsi="Times New Roman" w:cs="Times New Roman"/>
          <w:sz w:val="28"/>
          <w:szCs w:val="28"/>
        </w:rPr>
        <w:softHyphen/>
        <w:t>дение золотослиткового стандарта (просуществовал до 1936 года), причем обратимость банкнот в золото была урезана: банкноты подлежали размену на зо</w:t>
      </w:r>
      <w:r>
        <w:rPr>
          <w:rFonts w:ascii="Times New Roman" w:hAnsi="Times New Roman" w:cs="Times New Roman"/>
          <w:sz w:val="28"/>
          <w:szCs w:val="28"/>
        </w:rPr>
        <w:softHyphen/>
        <w:t>лотые слитки лишь при условии предъявления их к размену на сумму не менее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215</w:t>
      </w:r>
      <w:r>
        <w:rPr>
          <w:rFonts w:ascii="Times New Roman" w:hAnsi="Times New Roman" w:cs="Times New Roman"/>
          <w:sz w:val="28"/>
          <w:szCs w:val="28"/>
        </w:rPr>
        <w:t xml:space="preserve"> тыс. франков, что равнялось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12,7</w:t>
      </w:r>
      <w:r>
        <w:rPr>
          <w:rFonts w:ascii="Times New Roman" w:hAnsi="Times New Roman" w:cs="Times New Roman"/>
          <w:sz w:val="28"/>
          <w:szCs w:val="28"/>
        </w:rPr>
        <w:t xml:space="preserve"> кг золота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 Тем самым для мелких держателей банкноты были фактически неразменны.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запас Банка Франции с июня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1928</w:t>
      </w:r>
      <w:r>
        <w:rPr>
          <w:rFonts w:ascii="Times New Roman" w:hAnsi="Times New Roman" w:cs="Times New Roman"/>
          <w:sz w:val="28"/>
          <w:szCs w:val="28"/>
        </w:rPr>
        <w:t xml:space="preserve"> г. до конца </w:t>
      </w:r>
      <w:r>
        <w:rPr>
          <w:rFonts w:ascii="Times New Roman" w:hAnsi="Times New Roman" w:cs="Times New Roman"/>
          <w:noProof/>
          <w:sz w:val="28"/>
          <w:szCs w:val="28"/>
        </w:rPr>
        <w:t>1932</w:t>
      </w:r>
      <w:r>
        <w:rPr>
          <w:rFonts w:ascii="Times New Roman" w:hAnsi="Times New Roman" w:cs="Times New Roman"/>
          <w:sz w:val="28"/>
          <w:szCs w:val="28"/>
        </w:rPr>
        <w:t xml:space="preserve"> г. увеличился почти в 3 раза (с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83</w:t>
      </w:r>
      <w:r>
        <w:rPr>
          <w:rFonts w:ascii="Times New Roman" w:hAnsi="Times New Roman" w:cs="Times New Roman"/>
          <w:sz w:val="28"/>
          <w:szCs w:val="28"/>
        </w:rPr>
        <w:t xml:space="preserve"> млрд франков). Опираясь на свои возросшие золотые запасы, Франция воз</w:t>
      </w:r>
      <w:r>
        <w:rPr>
          <w:rFonts w:ascii="Times New Roman" w:hAnsi="Times New Roman" w:cs="Times New Roman"/>
          <w:sz w:val="28"/>
          <w:szCs w:val="28"/>
        </w:rPr>
        <w:softHyphen/>
        <w:t>главила в 1933 году Золотой блок, в который вошло еще не</w:t>
      </w:r>
      <w:r>
        <w:rPr>
          <w:rFonts w:ascii="Times New Roman" w:hAnsi="Times New Roman" w:cs="Times New Roman"/>
          <w:sz w:val="28"/>
          <w:szCs w:val="28"/>
        </w:rPr>
        <w:softHyphen/>
        <w:t>сколько западноевропейских стран (Бельгия, Голландия, Швейцария). Ведущая роль Франции в золотом блоке и ее борьба за сохранение золотого стандарта объяснялись заинтересованно</w:t>
      </w:r>
      <w:r>
        <w:rPr>
          <w:rFonts w:ascii="Times New Roman" w:hAnsi="Times New Roman" w:cs="Times New Roman"/>
          <w:sz w:val="28"/>
          <w:szCs w:val="28"/>
        </w:rPr>
        <w:softHyphen/>
        <w:t>стью в золотом стандарте влиятельных в этой стране рантье. Кроме того, французское, правительство опасалось недовольст</w:t>
      </w:r>
      <w:r>
        <w:rPr>
          <w:rFonts w:ascii="Times New Roman" w:hAnsi="Times New Roman" w:cs="Times New Roman"/>
          <w:sz w:val="28"/>
          <w:szCs w:val="28"/>
        </w:rPr>
        <w:softHyphen/>
        <w:t>ва широких слоев мелкой буржуазии в случае отмены золотого стандарта и нового обесценения франка.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сохранения золотого стандарта в годы мирового экономического кризиса:</w:t>
      </w:r>
    </w:p>
    <w:p w:rsidR="00A93266" w:rsidRDefault="00A9326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 позже других стран вышла из кризиса и поэтому обладала внутренними возможностями для экономического роста;</w:t>
      </w:r>
    </w:p>
    <w:p w:rsidR="00A93266" w:rsidRDefault="00A9326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восстановлением золотого стандарта французская буржуазия начала возвращать золото во Францию, ушедшее туда в годы инфляции;</w:t>
      </w:r>
    </w:p>
    <w:p w:rsidR="00A93266" w:rsidRDefault="00A9326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прито</w:t>
      </w:r>
      <w:r>
        <w:rPr>
          <w:rFonts w:ascii="Times New Roman" w:hAnsi="Times New Roman" w:cs="Times New Roman"/>
          <w:sz w:val="28"/>
          <w:szCs w:val="28"/>
        </w:rPr>
        <w:softHyphen/>
        <w:t>ка иностранных денежных капиталов, искавших во Франции убежища от обесценения, которому они подвергались в своих странах.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это кризис в 1936 году достигает Франции. Среди причин можно выделить следующие:</w:t>
      </w:r>
    </w:p>
    <w:p w:rsidR="00A93266" w:rsidRDefault="00A9326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объективные экономические причины;</w:t>
      </w:r>
    </w:p>
    <w:p w:rsidR="00A93266" w:rsidRDefault="00A9326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утечка золота из Франции, особенно усилившаяся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1936</w:t>
      </w:r>
      <w:r>
        <w:rPr>
          <w:rFonts w:ascii="Times New Roman" w:hAnsi="Times New Roman" w:cs="Times New Roman"/>
          <w:sz w:val="28"/>
          <w:szCs w:val="28"/>
        </w:rPr>
        <w:t xml:space="preserve"> г. как результат не только экономи</w:t>
      </w:r>
      <w:r>
        <w:rPr>
          <w:rFonts w:ascii="Times New Roman" w:hAnsi="Times New Roman" w:cs="Times New Roman"/>
          <w:sz w:val="28"/>
          <w:szCs w:val="28"/>
        </w:rPr>
        <w:softHyphen/>
        <w:t>ческих условий, но и сознательной политики финансовой оли</w:t>
      </w:r>
      <w:r>
        <w:rPr>
          <w:rFonts w:ascii="Times New Roman" w:hAnsi="Times New Roman" w:cs="Times New Roman"/>
          <w:sz w:val="28"/>
          <w:szCs w:val="28"/>
        </w:rPr>
        <w:softHyphen/>
        <w:t>гархии, которая вела атаки на франк, стремясь сбросить прави</w:t>
      </w:r>
      <w:r>
        <w:rPr>
          <w:rFonts w:ascii="Times New Roman" w:hAnsi="Times New Roman" w:cs="Times New Roman"/>
          <w:sz w:val="28"/>
          <w:szCs w:val="28"/>
        </w:rPr>
        <w:softHyphen/>
        <w:t>тельство Народного фронта;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1936 года прекращается обмен франков на золото и происходит девальвация франка на 25%. В это время четко не фиксируется золотое содержание франка (оно колеблется от 0,038 до 0,044 грамм золота). Из-за этого появляется понятие «блуждающий франк».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девальвацию французский экспорт не увеличился, что объяснялось «валютными войнами» Англии и США. Поэтому для поддержания курса франка в октябре 1936 года Франция создает Стабилизационный валютный фонд, размер которого засекречен. После этого Франция проводит целый ряд девальваций до начала второй мировой войны, в результате чего франк теряет около 90% своего довоенного золотого содержания.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второй мировой войны вводятся валютные ограничения и франк становится неконвертируемой валютой.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военной инфляции во Франции, по сравнению с США и Англией, являлось то, что она усугублялась ограблени</w:t>
      </w:r>
      <w:r>
        <w:rPr>
          <w:rFonts w:ascii="Times New Roman" w:hAnsi="Times New Roman" w:cs="Times New Roman"/>
          <w:sz w:val="28"/>
          <w:szCs w:val="28"/>
        </w:rPr>
        <w:softHyphen/>
        <w:t>ем Франции гитлеровской Германией. Чрезвычайные оккупационные затраты составили более 1 трлн. франков. Эти затраты финансировались за счет внешних займов и за счет кредитов Банка Франции. Это стало главной причиной огромных бюджетных дефицитов, покрывавшихся путем инфляционного выпуска бумажных денег.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конца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1939</w:t>
      </w:r>
      <w:r>
        <w:rPr>
          <w:rFonts w:ascii="Times New Roman" w:hAnsi="Times New Roman" w:cs="Times New Roman"/>
          <w:sz w:val="28"/>
          <w:szCs w:val="28"/>
        </w:rPr>
        <w:t xml:space="preserve"> г. по сентябрь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1944</w:t>
      </w:r>
      <w:r>
        <w:rPr>
          <w:rFonts w:ascii="Times New Roman" w:hAnsi="Times New Roman" w:cs="Times New Roman"/>
          <w:sz w:val="28"/>
          <w:szCs w:val="28"/>
        </w:rPr>
        <w:t xml:space="preserve"> г. банкнотное обращение Банка Франции увеличилось со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151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642</w:t>
      </w:r>
      <w:r>
        <w:rPr>
          <w:rFonts w:ascii="Times New Roman" w:hAnsi="Times New Roman" w:cs="Times New Roman"/>
          <w:sz w:val="28"/>
          <w:szCs w:val="28"/>
        </w:rPr>
        <w:t xml:space="preserve"> млрд фр., т.е. на </w:t>
      </w:r>
      <w:r>
        <w:rPr>
          <w:rFonts w:ascii="Times New Roman" w:hAnsi="Times New Roman" w:cs="Times New Roman"/>
          <w:noProof/>
          <w:sz w:val="28"/>
          <w:szCs w:val="28"/>
        </w:rPr>
        <w:t>491</w:t>
      </w:r>
      <w:r>
        <w:rPr>
          <w:rFonts w:ascii="Times New Roman" w:hAnsi="Times New Roman" w:cs="Times New Roman"/>
          <w:sz w:val="28"/>
          <w:szCs w:val="28"/>
        </w:rPr>
        <w:t xml:space="preserve"> млрд фр., а чрезвычайные ссуды банка правительству со</w:t>
      </w:r>
      <w:r>
        <w:rPr>
          <w:rFonts w:ascii="Times New Roman" w:hAnsi="Times New Roman" w:cs="Times New Roman"/>
          <w:sz w:val="28"/>
          <w:szCs w:val="28"/>
        </w:rPr>
        <w:softHyphen/>
        <w:t>ставили на конец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1944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426</w:t>
      </w:r>
      <w:r>
        <w:rPr>
          <w:rFonts w:ascii="Times New Roman" w:hAnsi="Times New Roman" w:cs="Times New Roman"/>
          <w:sz w:val="28"/>
          <w:szCs w:val="28"/>
        </w:rPr>
        <w:t xml:space="preserve"> млрд фр.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Инфляция во Франции в период Второй мировой войны усугублялась резким упадком производства и товарооборота в результате экономической разрухи, вызванной фашистской ок</w:t>
      </w:r>
      <w:r>
        <w:rPr>
          <w:rFonts w:ascii="Times New Roman" w:hAnsi="Times New Roman" w:cs="Times New Roman"/>
          <w:sz w:val="28"/>
          <w:szCs w:val="28"/>
        </w:rPr>
        <w:softHyphen/>
        <w:t>купацией. Индекс промышленной продукции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1945</w:t>
      </w:r>
      <w:r>
        <w:rPr>
          <w:rFonts w:ascii="Times New Roman" w:hAnsi="Times New Roman" w:cs="Times New Roman"/>
          <w:sz w:val="28"/>
          <w:szCs w:val="28"/>
        </w:rPr>
        <w:t xml:space="preserve"> г. сокра</w:t>
      </w:r>
      <w:r>
        <w:rPr>
          <w:rFonts w:ascii="Times New Roman" w:hAnsi="Times New Roman" w:cs="Times New Roman"/>
          <w:sz w:val="28"/>
          <w:szCs w:val="28"/>
        </w:rPr>
        <w:softHyphen/>
        <w:t>тился по сравнению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1939</w:t>
      </w:r>
      <w:r>
        <w:rPr>
          <w:rFonts w:ascii="Times New Roman" w:hAnsi="Times New Roman" w:cs="Times New Roman"/>
          <w:sz w:val="28"/>
          <w:szCs w:val="28"/>
        </w:rPr>
        <w:t xml:space="preserve"> г.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2,7</w:t>
      </w:r>
      <w:r>
        <w:rPr>
          <w:rFonts w:ascii="Times New Roman" w:hAnsi="Times New Roman" w:cs="Times New Roman"/>
          <w:sz w:val="28"/>
          <w:szCs w:val="28"/>
        </w:rPr>
        <w:t xml:space="preserve"> раза. Промышленное производство снизилось на 70%, сельское хозяйство – в два раза. Все это привело к росту цен (они возросли в 3 раза) и к огромному дефициту государственного бюджета, который обусловлен круп</w:t>
      </w:r>
      <w:r>
        <w:rPr>
          <w:rFonts w:ascii="Times New Roman" w:hAnsi="Times New Roman" w:cs="Times New Roman"/>
          <w:sz w:val="28"/>
          <w:szCs w:val="28"/>
        </w:rPr>
        <w:softHyphen/>
        <w:t>ными военными расходами, а также расходами, связанными с государственным регулированием экономики и осуществлением «политики роста».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темпы инфляции имели место вплоть до конца 50-х годов. В целом на протяжении 1945-58 гг. Франция проводит 8 скрытых девальваций. В результате девальвации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1958</w:t>
      </w:r>
      <w:r>
        <w:rPr>
          <w:rFonts w:ascii="Times New Roman" w:hAnsi="Times New Roman" w:cs="Times New Roman"/>
          <w:sz w:val="28"/>
          <w:szCs w:val="28"/>
        </w:rPr>
        <w:t xml:space="preserve"> г. золотое содержание франка было снижено 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17,5%</w:t>
      </w:r>
      <w:r>
        <w:rPr>
          <w:rFonts w:ascii="Times New Roman" w:hAnsi="Times New Roman" w:cs="Times New Roman"/>
          <w:sz w:val="28"/>
          <w:szCs w:val="28"/>
        </w:rPr>
        <w:t xml:space="preserve"> и сведено 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0,0018</w:t>
      </w:r>
      <w:r>
        <w:rPr>
          <w:rFonts w:ascii="Times New Roman" w:hAnsi="Times New Roman" w:cs="Times New Roman"/>
          <w:sz w:val="28"/>
          <w:szCs w:val="28"/>
        </w:rPr>
        <w:t xml:space="preserve"> г, т.е. уменьшилось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161</w:t>
      </w:r>
      <w:r>
        <w:rPr>
          <w:rFonts w:ascii="Times New Roman" w:hAnsi="Times New Roman" w:cs="Times New Roman"/>
          <w:sz w:val="28"/>
          <w:szCs w:val="28"/>
        </w:rPr>
        <w:t xml:space="preserve"> раз по сравнению с его золо</w:t>
      </w:r>
      <w:r>
        <w:rPr>
          <w:rFonts w:ascii="Times New Roman" w:hAnsi="Times New Roman" w:cs="Times New Roman"/>
          <w:sz w:val="28"/>
          <w:szCs w:val="28"/>
        </w:rPr>
        <w:softHyphen/>
        <w:t>тым содержанием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1914</w:t>
      </w:r>
      <w:r>
        <w:rPr>
          <w:rFonts w:ascii="Times New Roman" w:hAnsi="Times New Roman" w:cs="Times New Roman"/>
          <w:sz w:val="28"/>
          <w:szCs w:val="28"/>
        </w:rPr>
        <w:t xml:space="preserve"> г. Покупательная сила франка, изме</w:t>
      </w:r>
      <w:r>
        <w:rPr>
          <w:rFonts w:ascii="Times New Roman" w:hAnsi="Times New Roman" w:cs="Times New Roman"/>
          <w:sz w:val="28"/>
          <w:szCs w:val="28"/>
        </w:rPr>
        <w:softHyphen/>
        <w:t>ряемая по индексу розничных цен, в конце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1958</w:t>
      </w:r>
      <w:r>
        <w:rPr>
          <w:rFonts w:ascii="Times New Roman" w:hAnsi="Times New Roman" w:cs="Times New Roman"/>
          <w:sz w:val="28"/>
          <w:szCs w:val="28"/>
        </w:rPr>
        <w:t xml:space="preserve"> г. была в </w:t>
      </w:r>
      <w:r>
        <w:rPr>
          <w:rFonts w:ascii="Times New Roman" w:hAnsi="Times New Roman" w:cs="Times New Roman"/>
          <w:noProof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раз меньше, чем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1928</w:t>
      </w:r>
      <w:r>
        <w:rPr>
          <w:rFonts w:ascii="Times New Roman" w:hAnsi="Times New Roman" w:cs="Times New Roman"/>
          <w:sz w:val="28"/>
          <w:szCs w:val="28"/>
        </w:rPr>
        <w:t xml:space="preserve"> г. Курс франка по отношению к доллару резко упал: перед Второй мировой войной (в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1938</w:t>
      </w:r>
      <w:r>
        <w:rPr>
          <w:rFonts w:ascii="Times New Roman" w:hAnsi="Times New Roman" w:cs="Times New Roman"/>
          <w:sz w:val="28"/>
          <w:szCs w:val="28"/>
        </w:rPr>
        <w:t xml:space="preserve"> г.) </w:t>
      </w:r>
      <w:r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долл. равнялся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37,5</w:t>
      </w:r>
      <w:r>
        <w:rPr>
          <w:rFonts w:ascii="Times New Roman" w:hAnsi="Times New Roman" w:cs="Times New Roman"/>
          <w:sz w:val="28"/>
          <w:szCs w:val="28"/>
        </w:rPr>
        <w:t xml:space="preserve"> фр., а в конце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1958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 493,7</w:t>
      </w:r>
      <w:r>
        <w:rPr>
          <w:rFonts w:ascii="Times New Roman" w:hAnsi="Times New Roman" w:cs="Times New Roman"/>
          <w:sz w:val="28"/>
          <w:szCs w:val="28"/>
        </w:rPr>
        <w:t xml:space="preserve"> фр.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многочисленных девальваций франк стал настолько «невесомым», что правительство со</w:t>
      </w:r>
      <w:r>
        <w:rPr>
          <w:rFonts w:ascii="Times New Roman" w:hAnsi="Times New Roman" w:cs="Times New Roman"/>
          <w:sz w:val="28"/>
          <w:szCs w:val="28"/>
        </w:rPr>
        <w:softHyphen/>
        <w:t>чло нужным «утяжелить» его с помощью деноминации. Дено</w:t>
      </w:r>
      <w:r>
        <w:rPr>
          <w:rFonts w:ascii="Times New Roman" w:hAnsi="Times New Roman" w:cs="Times New Roman"/>
          <w:sz w:val="28"/>
          <w:szCs w:val="28"/>
        </w:rPr>
        <w:softHyphen/>
        <w:t>минация была проведена в начале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1960</w:t>
      </w:r>
      <w:r>
        <w:rPr>
          <w:rFonts w:ascii="Times New Roman" w:hAnsi="Times New Roman" w:cs="Times New Roman"/>
          <w:sz w:val="28"/>
          <w:szCs w:val="28"/>
        </w:rPr>
        <w:t xml:space="preserve"> г. и выразилась в укрупнении франка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раз. Новый франк (который стал называться «тяжелым») равнялся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старым; он получил золотое содержание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0,18</w:t>
      </w:r>
      <w:r>
        <w:rPr>
          <w:rFonts w:ascii="Times New Roman" w:hAnsi="Times New Roman" w:cs="Times New Roman"/>
          <w:sz w:val="28"/>
          <w:szCs w:val="28"/>
        </w:rPr>
        <w:t xml:space="preserve"> г чистого золота, а курс доллара в новых франках был установлен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4,937</w:t>
      </w:r>
      <w:r>
        <w:rPr>
          <w:rFonts w:ascii="Times New Roman" w:hAnsi="Times New Roman" w:cs="Times New Roman"/>
          <w:sz w:val="28"/>
          <w:szCs w:val="28"/>
        </w:rPr>
        <w:t xml:space="preserve"> фр.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Девальвация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1958</w:t>
      </w:r>
      <w:r>
        <w:rPr>
          <w:rFonts w:ascii="Times New Roman" w:hAnsi="Times New Roman" w:cs="Times New Roman"/>
          <w:sz w:val="28"/>
          <w:szCs w:val="28"/>
        </w:rPr>
        <w:t xml:space="preserve"> г. сыграла определенную роль в усилении экспорта французских товаров на мировой рынок. С 1959 года Франция вступает в полосу стабилизации, которая длится по 1967 год, происходит рост производства за счет обновления основного капитала, растет экспорт. В течение следующего десятилетия торговый и платежный балансы Фран</w:t>
      </w:r>
      <w:r>
        <w:rPr>
          <w:rFonts w:ascii="Times New Roman" w:hAnsi="Times New Roman" w:cs="Times New Roman"/>
          <w:sz w:val="28"/>
          <w:szCs w:val="28"/>
        </w:rPr>
        <w:softHyphen/>
        <w:t>ции, как правило, сводились с активным сальдо, а ее золотова</w:t>
      </w:r>
      <w:r>
        <w:rPr>
          <w:rFonts w:ascii="Times New Roman" w:hAnsi="Times New Roman" w:cs="Times New Roman"/>
          <w:sz w:val="28"/>
          <w:szCs w:val="28"/>
        </w:rPr>
        <w:softHyphen/>
        <w:t>лютные резервы возросли в 7 раз: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1050</w:t>
      </w:r>
      <w:r>
        <w:rPr>
          <w:rFonts w:ascii="Times New Roman" w:hAnsi="Times New Roman" w:cs="Times New Roman"/>
          <w:sz w:val="28"/>
          <w:szCs w:val="28"/>
        </w:rPr>
        <w:t xml:space="preserve"> млн долл. в кон</w:t>
      </w:r>
      <w:r>
        <w:rPr>
          <w:rFonts w:ascii="Times New Roman" w:hAnsi="Times New Roman" w:cs="Times New Roman"/>
          <w:sz w:val="28"/>
          <w:szCs w:val="28"/>
        </w:rPr>
        <w:softHyphen/>
        <w:t>це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1958</w:t>
      </w:r>
      <w:r>
        <w:rPr>
          <w:rFonts w:ascii="Times New Roman" w:hAnsi="Times New Roman" w:cs="Times New Roman"/>
          <w:sz w:val="28"/>
          <w:szCs w:val="28"/>
        </w:rPr>
        <w:t xml:space="preserve"> г.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6994</w:t>
      </w:r>
      <w:r>
        <w:rPr>
          <w:rFonts w:ascii="Times New Roman" w:hAnsi="Times New Roman" w:cs="Times New Roman"/>
          <w:sz w:val="28"/>
          <w:szCs w:val="28"/>
        </w:rPr>
        <w:t xml:space="preserve"> млн долл. в конце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1967</w:t>
      </w:r>
      <w:r>
        <w:rPr>
          <w:rFonts w:ascii="Times New Roman" w:hAnsi="Times New Roman" w:cs="Times New Roman"/>
          <w:sz w:val="28"/>
          <w:szCs w:val="28"/>
        </w:rPr>
        <w:t xml:space="preserve"> г., в 8 раз сократилась внешняя задолженность. В результате Франция в 1967 году отменяет валютные ограничения по валютным операциям. Однако внутренний процесс инфляции продолжался, что нашло выражение в систематическом повышении товарных цен. Так, с </w:t>
      </w:r>
      <w:r>
        <w:rPr>
          <w:rFonts w:ascii="Times New Roman" w:hAnsi="Times New Roman" w:cs="Times New Roman"/>
          <w:noProof/>
          <w:sz w:val="28"/>
          <w:szCs w:val="28"/>
        </w:rPr>
        <w:t>1962</w:t>
      </w:r>
      <w:r>
        <w:rPr>
          <w:rFonts w:ascii="Times New Roman" w:hAnsi="Times New Roman" w:cs="Times New Roman"/>
          <w:sz w:val="28"/>
          <w:szCs w:val="28"/>
        </w:rPr>
        <w:t xml:space="preserve"> г. по август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1971</w:t>
      </w:r>
      <w:r>
        <w:rPr>
          <w:rFonts w:ascii="Times New Roman" w:hAnsi="Times New Roman" w:cs="Times New Roman"/>
          <w:sz w:val="28"/>
          <w:szCs w:val="28"/>
        </w:rPr>
        <w:t xml:space="preserve"> г. индекс розничных цен поднялся 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55%.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нарастанием инфляции правительство Франции еще в сентябре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1963</w:t>
      </w:r>
      <w:r>
        <w:rPr>
          <w:rFonts w:ascii="Times New Roman" w:hAnsi="Times New Roman" w:cs="Times New Roman"/>
          <w:sz w:val="28"/>
          <w:szCs w:val="28"/>
        </w:rPr>
        <w:t xml:space="preserve"> г. провозгласило «план стабилизации», включавший блокирование розничных цен и заработной платы, ряд мер кредитной рестрикции (ограничение банковских кре</w:t>
      </w:r>
      <w:r>
        <w:rPr>
          <w:rFonts w:ascii="Times New Roman" w:hAnsi="Times New Roman" w:cs="Times New Roman"/>
          <w:sz w:val="28"/>
          <w:szCs w:val="28"/>
        </w:rPr>
        <w:softHyphen/>
        <w:t>дитов предприятиям и потребительского кредита, повышение учетной ставки Банка Франции</w:t>
      </w:r>
      <w:r>
        <w:rPr>
          <w:rFonts w:ascii="Times New Roman" w:hAnsi="Times New Roman" w:cs="Times New Roman"/>
          <w:noProof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а также меры по сокращению бюджетного дефицита путем зна</w:t>
      </w:r>
      <w:r>
        <w:rPr>
          <w:rFonts w:ascii="Times New Roman" w:hAnsi="Times New Roman" w:cs="Times New Roman"/>
          <w:sz w:val="28"/>
          <w:szCs w:val="28"/>
        </w:rPr>
        <w:softHyphen/>
        <w:t>чительного увеличения налогов. Сущность «плана стабилиза</w:t>
      </w:r>
      <w:r>
        <w:rPr>
          <w:rFonts w:ascii="Times New Roman" w:hAnsi="Times New Roman" w:cs="Times New Roman"/>
          <w:sz w:val="28"/>
          <w:szCs w:val="28"/>
        </w:rPr>
        <w:softHyphen/>
        <w:t>ции» заключалась в наступлении на жизненный уровень трудя</w:t>
      </w:r>
      <w:r>
        <w:rPr>
          <w:rFonts w:ascii="Times New Roman" w:hAnsi="Times New Roman" w:cs="Times New Roman"/>
          <w:sz w:val="28"/>
          <w:szCs w:val="28"/>
        </w:rPr>
        <w:softHyphen/>
        <w:t>щихся масс путем «замораживания» заработной платы и возрас</w:t>
      </w:r>
      <w:r>
        <w:rPr>
          <w:rFonts w:ascii="Times New Roman" w:hAnsi="Times New Roman" w:cs="Times New Roman"/>
          <w:sz w:val="28"/>
          <w:szCs w:val="28"/>
        </w:rPr>
        <w:softHyphen/>
        <w:t>тания налогового бремени. Но реальной стабилизации франка не произошло: государственные расходы и денежная масса продолжали увеличиваться, а покупательная сила франка падать.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Инфляционный рост цен во Франции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1967</w:t>
      </w:r>
      <w:r>
        <w:rPr>
          <w:rFonts w:ascii="Times New Roman" w:hAnsi="Times New Roman" w:cs="Times New Roman"/>
          <w:sz w:val="28"/>
          <w:szCs w:val="28"/>
        </w:rPr>
        <w:t xml:space="preserve"> г. ухудшили конкурентоспо</w:t>
      </w:r>
      <w:r>
        <w:rPr>
          <w:rFonts w:ascii="Times New Roman" w:hAnsi="Times New Roman" w:cs="Times New Roman"/>
          <w:sz w:val="28"/>
          <w:szCs w:val="28"/>
        </w:rPr>
        <w:softHyphen/>
        <w:t>собность французских товаров на мировом рынке, что отрица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тельно сказалось на торговом и платежном балансах страны. Массовая национальная забастовка трудящихся в мае-июне </w:t>
      </w:r>
      <w:r>
        <w:rPr>
          <w:rFonts w:ascii="Times New Roman" w:hAnsi="Times New Roman" w:cs="Times New Roman"/>
          <w:noProof/>
          <w:sz w:val="28"/>
          <w:szCs w:val="28"/>
        </w:rPr>
        <w:t>1968</w:t>
      </w:r>
      <w:r>
        <w:rPr>
          <w:rFonts w:ascii="Times New Roman" w:hAnsi="Times New Roman" w:cs="Times New Roman"/>
          <w:sz w:val="28"/>
          <w:szCs w:val="28"/>
        </w:rPr>
        <w:t xml:space="preserve"> г. вызвала паническое бегство капиталов из Франции.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1969 году с отставкой генерала де Голя Францию охватывает социальный кризис. В результате этого 10 августа 1969 года Франция проводит очередную девальвацию франка: пра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вительство объявило о снижении его золотого содержания с </w:t>
      </w:r>
      <w:r>
        <w:rPr>
          <w:rFonts w:ascii="Times New Roman" w:hAnsi="Times New Roman" w:cs="Times New Roman"/>
          <w:noProof/>
          <w:sz w:val="28"/>
          <w:szCs w:val="28"/>
        </w:rPr>
        <w:t>0,18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0,16</w:t>
      </w:r>
      <w:r>
        <w:rPr>
          <w:rFonts w:ascii="Times New Roman" w:hAnsi="Times New Roman" w:cs="Times New Roman"/>
          <w:sz w:val="28"/>
          <w:szCs w:val="28"/>
        </w:rPr>
        <w:t xml:space="preserve"> г чистого золота, т.е. 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11,1%,</w:t>
      </w:r>
      <w:r>
        <w:rPr>
          <w:rFonts w:ascii="Times New Roman" w:hAnsi="Times New Roman" w:cs="Times New Roman"/>
          <w:sz w:val="28"/>
          <w:szCs w:val="28"/>
        </w:rPr>
        <w:t xml:space="preserve"> а курс франка по отношению к доллару упал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4,937</w:t>
      </w:r>
      <w:r>
        <w:rPr>
          <w:rFonts w:ascii="Times New Roman" w:hAnsi="Times New Roman" w:cs="Times New Roman"/>
          <w:sz w:val="28"/>
          <w:szCs w:val="28"/>
        </w:rPr>
        <w:t xml:space="preserve"> фр. 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5,554</w:t>
      </w:r>
      <w:r>
        <w:rPr>
          <w:rFonts w:ascii="Times New Roman" w:hAnsi="Times New Roman" w:cs="Times New Roman"/>
          <w:sz w:val="28"/>
          <w:szCs w:val="28"/>
        </w:rPr>
        <w:t xml:space="preserve"> фр. за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долл. Однако девальвация франка и последующие меро</w:t>
      </w:r>
      <w:r>
        <w:rPr>
          <w:rFonts w:ascii="Times New Roman" w:hAnsi="Times New Roman" w:cs="Times New Roman"/>
          <w:sz w:val="28"/>
          <w:szCs w:val="28"/>
        </w:rPr>
        <w:softHyphen/>
        <w:t>приятия не ликвидировали корней инфляции; рост розничных цен продолжался. Так,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1970</w:t>
      </w:r>
      <w:r>
        <w:rPr>
          <w:rFonts w:ascii="Times New Roman" w:hAnsi="Times New Roman" w:cs="Times New Roman"/>
          <w:sz w:val="28"/>
          <w:szCs w:val="28"/>
        </w:rPr>
        <w:t xml:space="preserve"> г. по июнь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1972</w:t>
      </w:r>
      <w:r>
        <w:rPr>
          <w:rFonts w:ascii="Times New Roman" w:hAnsi="Times New Roman" w:cs="Times New Roman"/>
          <w:sz w:val="28"/>
          <w:szCs w:val="28"/>
        </w:rPr>
        <w:t xml:space="preserve"> г: индекс потребитель</w:t>
      </w:r>
      <w:r>
        <w:rPr>
          <w:rFonts w:ascii="Times New Roman" w:hAnsi="Times New Roman" w:cs="Times New Roman"/>
          <w:sz w:val="28"/>
          <w:szCs w:val="28"/>
        </w:rPr>
        <w:softHyphen/>
        <w:t>ских цен повысился 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11%.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Наибольшие трудности Франция пережила в конце 60-х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начале 70-х гг., когда обострился мировой валютно-финансовый кризис. Для Франции это выразилось в снижении темпов роста, дефиците платежного баланса, бегстве краткосрочных капиталов, сокращении золотовалютных резер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вов, обесценении франка. 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августа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1971</w:t>
      </w:r>
      <w:r>
        <w:rPr>
          <w:rFonts w:ascii="Times New Roman" w:hAnsi="Times New Roman" w:cs="Times New Roman"/>
          <w:sz w:val="28"/>
          <w:szCs w:val="28"/>
        </w:rPr>
        <w:t xml:space="preserve"> г. по январь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1974</w:t>
      </w:r>
      <w:r>
        <w:rPr>
          <w:rFonts w:ascii="Times New Roman" w:hAnsi="Times New Roman" w:cs="Times New Roman"/>
          <w:sz w:val="28"/>
          <w:szCs w:val="28"/>
        </w:rPr>
        <w:t xml:space="preserve"> г. был соз</w:t>
      </w:r>
      <w:r>
        <w:rPr>
          <w:rFonts w:ascii="Times New Roman" w:hAnsi="Times New Roman" w:cs="Times New Roman"/>
          <w:sz w:val="28"/>
          <w:szCs w:val="28"/>
        </w:rPr>
        <w:softHyphen/>
        <w:t>дан двойной валютный рынок (т.е. Франция проводит политику двойного курса - заниженный и рыночный): по текущим операциям внешней торговли курс франка поддерживался на заниженном уровне, что стимулировало экспорт Франции в США, Японию, Европу; по финансовым операциям курс свободно колебался в зависимости от спроса и предложения. Мировой энергетическо-сырьевой кри</w:t>
      </w:r>
      <w:r>
        <w:rPr>
          <w:rFonts w:ascii="Times New Roman" w:hAnsi="Times New Roman" w:cs="Times New Roman"/>
          <w:sz w:val="28"/>
          <w:szCs w:val="28"/>
        </w:rPr>
        <w:softHyphen/>
        <w:t>зис в начале 70-х гг. обострил финансовое и экономи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ческое положение Франции. Так, ее расходы за импорт нефти в </w:t>
      </w:r>
      <w:r>
        <w:rPr>
          <w:rFonts w:ascii="Times New Roman" w:hAnsi="Times New Roman" w:cs="Times New Roman"/>
          <w:noProof/>
          <w:sz w:val="28"/>
          <w:szCs w:val="28"/>
        </w:rPr>
        <w:t>1974</w:t>
      </w:r>
      <w:r>
        <w:rPr>
          <w:rFonts w:ascii="Times New Roman" w:hAnsi="Times New Roman" w:cs="Times New Roman"/>
          <w:sz w:val="28"/>
          <w:szCs w:val="28"/>
        </w:rPr>
        <w:t xml:space="preserve"> г. увеличились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раза, что при</w:t>
      </w:r>
      <w:r>
        <w:rPr>
          <w:rFonts w:ascii="Times New Roman" w:hAnsi="Times New Roman" w:cs="Times New Roman"/>
          <w:sz w:val="28"/>
          <w:szCs w:val="28"/>
        </w:rPr>
        <w:softHyphen/>
        <w:t>вело к увеличению дефицита как торгового, так и платежного баланса. Это вызвало стремление избавиться от франков, и спекулянты вели игру на понижение курса.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1973 года Франция переходит к режиму плавающего курса. В это время денежная система характеризуется очень высокими темпами инфляции (годовые темпы инфляции доходят до 150%).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1983 году вводятся валютные ограничения, которые окончательно Франция отменяет в 1992 году со вступлением в Европейский Союз.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Длительное время Франция была во главе зоны франка. Эта валютная группировка сформирова</w:t>
      </w:r>
      <w:r>
        <w:rPr>
          <w:rFonts w:ascii="Times New Roman" w:hAnsi="Times New Roman" w:cs="Times New Roman"/>
          <w:sz w:val="28"/>
          <w:szCs w:val="28"/>
        </w:rPr>
        <w:softHyphen/>
        <w:t>лась еще до завоевания французскими колониями независимо</w:t>
      </w:r>
      <w:r>
        <w:rPr>
          <w:rFonts w:ascii="Times New Roman" w:hAnsi="Times New Roman" w:cs="Times New Roman"/>
          <w:sz w:val="28"/>
          <w:szCs w:val="28"/>
        </w:rPr>
        <w:softHyphen/>
        <w:t>сти. В зону франка кроме Франции вошли ее колониальные владения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Алжир, Марокко, Тунис, Камерун, Того и др., а также так называемые заморские департаменты Франции (Гваделупа, Гвиана, Мартиника, Реюньон). В рамках зоны франка роль валю</w:t>
      </w:r>
      <w:r>
        <w:rPr>
          <w:rFonts w:ascii="Times New Roman" w:hAnsi="Times New Roman" w:cs="Times New Roman"/>
          <w:sz w:val="28"/>
          <w:szCs w:val="28"/>
        </w:rPr>
        <w:softHyphen/>
        <w:t>ты-гегемона играл французский франк, а все другие страны должны были держать свои резервы во французских франках и хранить их в Париже, причем курсы их валют по отношению к французской были фиксированы на определенном уровне, кото</w:t>
      </w:r>
      <w:r>
        <w:rPr>
          <w:rFonts w:ascii="Times New Roman" w:hAnsi="Times New Roman" w:cs="Times New Roman"/>
          <w:sz w:val="28"/>
          <w:szCs w:val="28"/>
        </w:rPr>
        <w:softHyphen/>
        <w:t>рый не мог быть изменен без согласия Франции.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 получала крупные выгоды от зоны франка. Она распоряжалась валютными резервами стран зоны, которые бы</w:t>
      </w:r>
      <w:r>
        <w:rPr>
          <w:rFonts w:ascii="Times New Roman" w:hAnsi="Times New Roman" w:cs="Times New Roman"/>
          <w:sz w:val="28"/>
          <w:szCs w:val="28"/>
        </w:rPr>
        <w:softHyphen/>
        <w:t>ли изъяты оттуда и помещены во Франции. Установление завышенного курса для колониальных франков по отношению к французскому дало возможность французским компаниям по</w:t>
      </w:r>
      <w:r>
        <w:rPr>
          <w:rFonts w:ascii="Times New Roman" w:hAnsi="Times New Roman" w:cs="Times New Roman"/>
          <w:sz w:val="28"/>
          <w:szCs w:val="28"/>
        </w:rPr>
        <w:softHyphen/>
        <w:t>лучать повышенные доходы от экспорта в колонии своих това</w:t>
      </w:r>
      <w:r>
        <w:rPr>
          <w:rFonts w:ascii="Times New Roman" w:hAnsi="Times New Roman" w:cs="Times New Roman"/>
          <w:sz w:val="28"/>
          <w:szCs w:val="28"/>
        </w:rPr>
        <w:softHyphen/>
        <w:t>ров и капиталов.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независимости и самостоятельности бывшие французские колонии стали создавать собственные эмиссионные банки и свои денежные системы. Внутри зоны франка развиваются центробежные тенденции, ослабляющие валютную гегемонию Франции.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Валютная гегемония Франции в пределах этой зоны продолжается для ряда развивающихся стран, хотя зона франка утратила свое значение в начале 70-х гг. в связи с изменениями в мировой валютной системе и принятием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1976</w:t>
      </w:r>
      <w:r>
        <w:rPr>
          <w:rFonts w:ascii="Times New Roman" w:hAnsi="Times New Roman" w:cs="Times New Roman"/>
          <w:sz w:val="28"/>
          <w:szCs w:val="28"/>
        </w:rPr>
        <w:t xml:space="preserve"> г. Ямайского соглаше</w:t>
      </w:r>
      <w:r>
        <w:rPr>
          <w:rFonts w:ascii="Times New Roman" w:hAnsi="Times New Roman" w:cs="Times New Roman"/>
          <w:sz w:val="28"/>
          <w:szCs w:val="28"/>
        </w:rPr>
        <w:softHyphen/>
        <w:t>ния, которое перевело международные расчетные отношения на национальные кредитные деньги ведущих западных стран.</w:t>
      </w:r>
    </w:p>
    <w:p w:rsidR="00A93266" w:rsidRDefault="00A93266">
      <w:pPr>
        <w:ind w:firstLine="567"/>
        <w:jc w:val="both"/>
      </w:pPr>
    </w:p>
    <w:p w:rsidR="00A93266" w:rsidRDefault="00A9326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t>3. Денежно – кредитная политика Франции.</w:t>
      </w: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1945</w:t>
      </w:r>
      <w:r>
        <w:rPr>
          <w:rFonts w:ascii="Times New Roman" w:hAnsi="Times New Roman" w:cs="Times New Roman"/>
          <w:sz w:val="28"/>
          <w:szCs w:val="28"/>
        </w:rPr>
        <w:t xml:space="preserve"> г. деятельность Банка Франции характеризовалась рядом особенностей: </w:t>
      </w:r>
    </w:p>
    <w:p w:rsidR="00A93266" w:rsidRDefault="00A93266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центральным банком, он выполнял функции коммерческих банков, осуществляя непосредственно обслуживание торгово-промышленной клиентуры. Этим объясняется то, что в отличие от центральных банков других стран Банк Франции имеет разветвленную сеть отделений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250).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66" w:rsidRDefault="00A93266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Франции осуществлял банкнотную эмиссию главным образом непосредственным кредитованием промышленного сектора, а не через коммерческие банки. Поэтому коммерче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ские банки редко обращались за ссудами к Банку Франции. </w:t>
      </w:r>
    </w:p>
    <w:p w:rsidR="00A93266" w:rsidRDefault="00A93266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слабое вмешательство в регулирование кредитных отношений по сравнению с центральными банками других стран. В качестве метода кредитного регулирования он использовал в ос</w:t>
      </w:r>
      <w:r>
        <w:rPr>
          <w:rFonts w:ascii="Times New Roman" w:hAnsi="Times New Roman" w:cs="Times New Roman"/>
          <w:sz w:val="28"/>
          <w:szCs w:val="28"/>
        </w:rPr>
        <w:softHyphen/>
        <w:t>новном только учетный процент.</w:t>
      </w:r>
    </w:p>
    <w:p w:rsidR="00A93266" w:rsidRDefault="00A93266">
      <w:pPr>
        <w:pStyle w:val="21"/>
        <w:spacing w:line="360" w:lineRule="auto"/>
        <w:rPr>
          <w:sz w:val="28"/>
          <w:szCs w:val="28"/>
        </w:rPr>
      </w:pP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 вплоть до начала 80-х годов очень активно использовала директивные методы денежно-кредитного регулирования. Так, во Франции регламентировался объем выдаваемых кредитов и процентные ставки по этим кредитам.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денежно-кредитной политике с середины 80-х годов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переход от прямого контроля над объемом кредитных ресурсов к регулированию их посредством процентных ставок;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отмена верхних пределов валют по вкладам и кредитам;</w:t>
      </w: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отмена ограничений по росту кредитных операций.</w:t>
      </w:r>
    </w:p>
    <w:p w:rsidR="00A93266" w:rsidRDefault="00A93266">
      <w:pPr>
        <w:pStyle w:val="21"/>
        <w:spacing w:line="360" w:lineRule="auto"/>
        <w:rPr>
          <w:sz w:val="28"/>
          <w:szCs w:val="28"/>
        </w:rPr>
      </w:pP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денежно-кредитной политики, используемые во Франции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3266" w:rsidRDefault="00A93266">
      <w:pPr>
        <w:pStyle w:val="2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учетная политика;</w:t>
      </w:r>
    </w:p>
    <w:p w:rsidR="00A93266" w:rsidRDefault="00A93266">
      <w:pPr>
        <w:pStyle w:val="2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норм обязательного резервирования;</w:t>
      </w:r>
    </w:p>
    <w:p w:rsidR="00A93266" w:rsidRDefault="00A93266">
      <w:pPr>
        <w:pStyle w:val="2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на открытом рынке;</w:t>
      </w:r>
    </w:p>
    <w:p w:rsidR="00A93266" w:rsidRDefault="00A93266">
      <w:pPr>
        <w:pStyle w:val="2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обязательных показателей (нормативов);</w:t>
      </w:r>
    </w:p>
    <w:p w:rsidR="00A93266" w:rsidRDefault="00A93266">
      <w:pPr>
        <w:pStyle w:val="2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воздействие государства.</w:t>
      </w:r>
    </w:p>
    <w:p w:rsidR="00A93266" w:rsidRDefault="00A93266">
      <w:pPr>
        <w:pStyle w:val="21"/>
        <w:spacing w:line="360" w:lineRule="auto"/>
        <w:rPr>
          <w:sz w:val="28"/>
          <w:szCs w:val="28"/>
        </w:rPr>
      </w:pPr>
    </w:p>
    <w:p w:rsidR="00A93266" w:rsidRDefault="00A93266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Франции установлены следующие обязательные нормативы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3266" w:rsidRDefault="00A93266">
      <w:pPr>
        <w:pStyle w:val="21"/>
        <w:numPr>
          <w:ilvl w:val="0"/>
          <w:numId w:val="9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размер акционерного капитала в зависимости от типа банка, его организационных форм, количества отделений, величины баланса и др. колеблется в пределах 15-30 млн. франков;</w:t>
      </w:r>
    </w:p>
    <w:p w:rsidR="00A93266" w:rsidRDefault="00A93266">
      <w:pPr>
        <w:pStyle w:val="21"/>
        <w:numPr>
          <w:ilvl w:val="0"/>
          <w:numId w:val="9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кредитов и других требований банка к одному клиенту не должна превышать 40% акционерного капитала;</w:t>
      </w:r>
    </w:p>
    <w:p w:rsidR="00A93266" w:rsidRDefault="00A93266">
      <w:pPr>
        <w:pStyle w:val="21"/>
        <w:numPr>
          <w:ilvl w:val="0"/>
          <w:numId w:val="9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индивидуальных рисков может не больше чем в 8 раз превышать величину капитала;</w:t>
      </w:r>
    </w:p>
    <w:p w:rsidR="00A93266" w:rsidRDefault="00A93266">
      <w:pPr>
        <w:pStyle w:val="21"/>
        <w:numPr>
          <w:ilvl w:val="0"/>
          <w:numId w:val="9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банки обязаны постоянно поддерживать коэффициент ликвидности, т.е. обеспечивать 100%-ое покрытие всех активов и пассивов сроком до одного месяца;</w:t>
      </w:r>
    </w:p>
    <w:p w:rsidR="00A93266" w:rsidRDefault="00A93266">
      <w:pPr>
        <w:pStyle w:val="21"/>
        <w:numPr>
          <w:ilvl w:val="0"/>
          <w:numId w:val="9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долгосрочные кредиты и капитальные вложения банка должны быть покрыты акционерным капиталом и резервами не менее чем на 69%.</w:t>
      </w:r>
    </w:p>
    <w:p w:rsidR="00A93266" w:rsidRDefault="00A93266">
      <w:pPr>
        <w:pStyle w:val="2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3266" w:rsidRDefault="00A93266">
      <w:pPr>
        <w:pStyle w:val="21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В настоящее время разработка Франция самостоятельно не разрабатывает денежно-кредитную политику. Эта функция возложена на Европейский центральный банк.</w:t>
      </w:r>
    </w:p>
    <w:p w:rsidR="00A93266" w:rsidRDefault="00A9326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  <w:t>4. Влияние введения евро на экономику Франции</w:t>
      </w:r>
    </w:p>
    <w:p w:rsidR="00A93266" w:rsidRDefault="00A932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1999 членами валютного союза с единой валютой – евро – являются германия, Австрия, Бельгия, Испания, Финляндия. Франция, Ирландия. Италия, Люксембург, Нидерланды. Португалия. Позже к зоне евро допущена и Греция. Великобритания и Дания воспользовались правом неучастия в зоне евро. Три года отводилось на адаптацию страны  к безналичным расчетам в евро и на подготовку к обращению купюр и монет евро.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зоны евро надеялись добиться экономии от отмены расходов по обмену национальных валют в размере 1 % ВВП Евросоюза. Евро должен способствовать снижению учетной ставки и привлечению инвестиций, созданию новых рабочих мест. Евро рассматривается как якорь  стабильности в мировой и европейской экономике. Упрощение процедуры сопоставления цен и себестоимости позволит европейским производителям и фирмам укрепить свои конкурентные позиции на мировом рынке. Потребители могут воспользоваться выгодами от снижения инфляции (менее 2 % в год), повышения покупательной способности евро, ускорения банковских расчетов и расширения кредитного потенциала Евросоюза. За введением евро ожидался туристический бум.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всей важности механизма запуска наличного евро судьба его зависит от  динамики обменного курса к доллару. А на этом поле конкуренция весьма не стабильна. На начальном этапе внедрения евро не удалось удержать стартовую кодировку: 1 евро = 1,2 долл.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 причин  и обстоятельств неудачи с евро аналитики включают нижеследующее: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Доллар не теряет свои позиции, несмотря на замедление темпов роста ВВП и регулярное сжатие капитализации ценных бумаг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Спекулятивный отток европейского капитала в США вследствие разницы (до 11 сентября 2001 г.) учетных ставок ФРС и ЕЦБ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Глобальные альянсы ТНК сопровождаются масштабными покупками пакетов акций европейских и неевропейских партнеров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Стимулирующий эффект девальвации евро для экспортеров из Евросоюза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Акцент в денежной политике ЕЦБ на стабилизацию цен, а не на искусственную поддержку евро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Чересполосица в макроэкономических индикаторах Европы: «перегрев» в Ирландии, слабый рост в Германии, в силе экономика Португалии и Голландии.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Рост государственных расходов на социальные нужды</w:t>
      </w:r>
    </w:p>
    <w:p w:rsidR="00A93266" w:rsidRDefault="00A9326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Полярные суждения среди населения Евросоюза по поводу введения евро.</w:t>
      </w:r>
    </w:p>
    <w:p w:rsidR="00A93266" w:rsidRDefault="00A93266">
      <w:pPr>
        <w:spacing w:line="360" w:lineRule="auto"/>
        <w:ind w:left="12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1983 году вводятся валютные ограничения, которые окончательно Франция отменяет в 1992 году со вступлением в Европейский Союз. Теперь многие французские компании относятся к рынку ЕС как своему внутреннему. Свыше 60% экспорта направляется в страны ЕС. Это са</w:t>
      </w:r>
      <w:r>
        <w:rPr>
          <w:rFonts w:ascii="Times New Roman" w:hAnsi="Times New Roman" w:cs="Times New Roman"/>
        </w:rPr>
        <w:softHyphen/>
        <w:t>мая крупная доля среди четырех ведущих стран Западной Европы. Главным торговым партнером Франции в этом регионе выступает ФРГ, на которую приходится 16% экспорта и 20% импорта. На втором месте Италия (12%). Среди других стран важным торговым партнером выступают США (6,1% экспорта). Доля развивающихся стран в торг</w:t>
      </w:r>
      <w:r>
        <w:rPr>
          <w:rFonts w:ascii="Times New Roman" w:hAnsi="Times New Roman" w:cs="Times New Roman"/>
        </w:rPr>
        <w:softHyphen/>
        <w:t>овле страны сократилась, в том числе доля Африки с 13,3 до 7,4% за 80-е гг. Недостатком географической структуры внешней торговли яв</w:t>
      </w:r>
      <w:r>
        <w:rPr>
          <w:rFonts w:ascii="Times New Roman" w:hAnsi="Times New Roman" w:cs="Times New Roman"/>
        </w:rPr>
        <w:softHyphen/>
        <w:t>ляется значительная ориентация экспорта в страны с медленно расши</w:t>
      </w:r>
      <w:r>
        <w:rPr>
          <w:rFonts w:ascii="Times New Roman" w:hAnsi="Times New Roman" w:cs="Times New Roman"/>
        </w:rPr>
        <w:softHyphen/>
        <w:t>ряющимися рынками. В этом плане евро явилось способом уменьшения затрат при работе с партнерами, клиентами и поставщиками из других стран – участниц Евросоюза.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Нельзя однозначно сказать, как повлияло введение евро на экономику Франции. Это неопределенность заключений связана с нестабильностью курса евро по отношению к доллару.</w:t>
      </w:r>
    </w:p>
    <w:p w:rsidR="00A93266" w:rsidRDefault="00A93266">
      <w:pPr>
        <w:spacing w:line="360" w:lineRule="auto"/>
        <w:ind w:left="1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t>Заключение.</w:t>
      </w:r>
    </w:p>
    <w:p w:rsidR="00A93266" w:rsidRDefault="00A93266">
      <w:pPr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A93266" w:rsidRDefault="00A9326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говоря о денежной системе Франции, мы можем сделать следующие выводы:</w:t>
      </w:r>
    </w:p>
    <w:p w:rsidR="00A93266" w:rsidRDefault="00A93266">
      <w:pPr>
        <w:pStyle w:val="2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важную роль для экономики Франции и ее денежно-кредитной системы сыграла денежная реформа 1928г</w:t>
      </w:r>
    </w:p>
    <w:p w:rsidR="00A93266" w:rsidRDefault="00A93266">
      <w:pPr>
        <w:pStyle w:val="2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Особенностью военной инфляции во Франции, по сравнению с США и Англией, являлось то, что она усугублялась ограблени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ем Франции гитлеровской Германией. Чрезвычайные оккупационные затраты составили более 1 трлн. франков. Эти затраты финансировались за счет внешних займов и за счет кредитов Банка Франции. Это стало главной причиной огромных бюджетных дефицитов, покрывавшихся путем инфляционного выпуска бумажных денег.</w:t>
      </w:r>
    </w:p>
    <w:p w:rsidR="00A93266" w:rsidRDefault="00A93266">
      <w:pPr>
        <w:pStyle w:val="2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Мы можем говорить о вступление Франции в полосу валютной стабилизации с 1959г. и наступление валютного кризиса в 1969г., восстановление валютных ограничений в начале 80-х годов.</w:t>
      </w:r>
    </w:p>
    <w:p w:rsidR="00A93266" w:rsidRDefault="00A93266">
      <w:pPr>
        <w:pStyle w:val="2"/>
        <w:numPr>
          <w:ilvl w:val="0"/>
          <w:numId w:val="14"/>
        </w:numPr>
        <w:spacing w:line="360" w:lineRule="auto"/>
        <w:rPr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Зона франка.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Длительное время Франция была во главе зоны франка. Эта валютная группировка сформирова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лась еще до завоевания французскими колониями независимо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сти.</w:t>
      </w:r>
      <w:r>
        <w:t xml:space="preserve"> </w:t>
      </w:r>
    </w:p>
    <w:p w:rsidR="00A93266" w:rsidRDefault="00A93266">
      <w:pPr>
        <w:pStyle w:val="2"/>
        <w:numPr>
          <w:ilvl w:val="0"/>
          <w:numId w:val="14"/>
        </w:numPr>
        <w:spacing w:line="360" w:lineRule="auto"/>
        <w:rPr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кредитной системе Франции различаются коммерческие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де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softHyphen/>
        <w:t>позитные банки,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которые специализируются в области кратко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срочных кредитных операций, и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инвестиционные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деловые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банки, финансирующие промышленность путем эмиссионно-учредительных операций.</w:t>
      </w:r>
    </w:p>
    <w:p w:rsidR="00A93266" w:rsidRDefault="00A93266">
      <w:pPr>
        <w:pStyle w:val="2"/>
        <w:numPr>
          <w:ilvl w:val="0"/>
          <w:numId w:val="14"/>
        </w:numPr>
        <w:spacing w:line="360" w:lineRule="auto"/>
        <w:rPr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введение евро стало фактором еще большей интеграции Франции в экономику Евросоюза, облегчило сотрудничество с европейскими партнерами.</w:t>
      </w:r>
      <w:r>
        <w:br w:type="page"/>
      </w:r>
      <w:r>
        <w:rPr>
          <w:b w:val="0"/>
          <w:bCs w:val="0"/>
          <w:sz w:val="32"/>
          <w:szCs w:val="32"/>
        </w:rPr>
        <w:t>Список литературы.</w:t>
      </w:r>
    </w:p>
    <w:p w:rsidR="00A93266" w:rsidRDefault="00A93266">
      <w:pPr>
        <w:spacing w:line="360" w:lineRule="auto"/>
        <w:ind w:left="12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93266" w:rsidRDefault="00A9326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денежно-кредитной, бюджетной политики в экономическом развитии промышленно развитых стран: - Учеб. Пособие ,С-Пб., 1995г.</w:t>
      </w:r>
    </w:p>
    <w:p w:rsidR="00A93266" w:rsidRDefault="00A9326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Франция/Пресняков В.Ю., Шумакин Н.Е.и др.-М.: Международные отношения , 1990.-174 с.</w:t>
      </w:r>
    </w:p>
    <w:p w:rsidR="00A93266" w:rsidRDefault="00A9326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Ежегодник, “Франция”, 1994</w:t>
      </w:r>
    </w:p>
    <w:p w:rsidR="00A93266" w:rsidRDefault="00A9326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положение Франции/ /БИКИ. – 1997. – №105. – с. 3-5.</w:t>
      </w:r>
    </w:p>
    <w:p w:rsidR="00A93266" w:rsidRDefault="00A9326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Толкушин, Д.В. Суворов. Политика децентрализации и местные налоги во Франции/ /Финансы. – 1991. - №8. – с. 59-65.</w:t>
      </w:r>
      <w:bookmarkStart w:id="0" w:name="_GoBack"/>
      <w:bookmarkEnd w:id="0"/>
    </w:p>
    <w:sectPr w:rsidR="00A93266">
      <w:footerReference w:type="default" r:id="rId7"/>
      <w:headerReference w:type="first" r:id="rId8"/>
      <w:pgSz w:w="11906" w:h="16838"/>
      <w:pgMar w:top="964" w:right="851" w:bottom="96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66" w:rsidRDefault="00A93266">
      <w:r>
        <w:separator/>
      </w:r>
    </w:p>
  </w:endnote>
  <w:endnote w:type="continuationSeparator" w:id="0">
    <w:p w:rsidR="00A93266" w:rsidRDefault="00A9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66" w:rsidRDefault="00D53161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93266" w:rsidRDefault="00A932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66" w:rsidRDefault="00A93266">
      <w:r>
        <w:separator/>
      </w:r>
    </w:p>
  </w:footnote>
  <w:footnote w:type="continuationSeparator" w:id="0">
    <w:p w:rsidR="00A93266" w:rsidRDefault="00A93266">
      <w:r>
        <w:continuationSeparator/>
      </w:r>
    </w:p>
  </w:footnote>
  <w:footnote w:id="1">
    <w:p w:rsidR="00A93266" w:rsidRDefault="00A93266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Франция/Пресняков В.Ю., Шумакин Н.Е.и др.-М.: Международные отношения , 1990.-174 с.</w:t>
      </w:r>
    </w:p>
  </w:footnote>
  <w:footnote w:id="2">
    <w:p w:rsidR="00A93266" w:rsidRDefault="00A93266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Франция/Пресняков В.Ю., Шумакин Н.Е.и др.-М.: Международные отношения , 1990.-174 с.</w:t>
      </w:r>
    </w:p>
  </w:footnote>
  <w:footnote w:id="3">
    <w:p w:rsidR="00A93266" w:rsidRDefault="00A93266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Экономическое положение Франции/ /БИКИ. – 1997. – №105. – с. 3-5.</w:t>
      </w:r>
    </w:p>
  </w:footnote>
  <w:footnote w:id="4">
    <w:p w:rsidR="00A93266" w:rsidRDefault="00A93266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А.В. Толкушин, Д.В. Суворов. Политика децентрализации и местные налоги во Франции/ /Финансы. – 1991. - №8. – с. 59-65.</w:t>
      </w:r>
    </w:p>
  </w:footnote>
  <w:footnote w:id="5">
    <w:p w:rsidR="00A93266" w:rsidRDefault="00A93266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Ежегодник, “Франция”, 1994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66" w:rsidRDefault="00A9326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0935"/>
    <w:multiLevelType w:val="singleLevel"/>
    <w:tmpl w:val="D516303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DC962D5"/>
    <w:multiLevelType w:val="hybridMultilevel"/>
    <w:tmpl w:val="DA023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E4958"/>
    <w:multiLevelType w:val="singleLevel"/>
    <w:tmpl w:val="04A221B8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88811A8"/>
    <w:multiLevelType w:val="singleLevel"/>
    <w:tmpl w:val="3F5C297A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color w:val="auto"/>
      </w:rPr>
    </w:lvl>
  </w:abstractNum>
  <w:abstractNum w:abstractNumId="4">
    <w:nsid w:val="37615189"/>
    <w:multiLevelType w:val="singleLevel"/>
    <w:tmpl w:val="8D30E72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9367ED3"/>
    <w:multiLevelType w:val="hybridMultilevel"/>
    <w:tmpl w:val="60BEF686"/>
    <w:lvl w:ilvl="0" w:tplc="041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6">
    <w:nsid w:val="3C57088C"/>
    <w:multiLevelType w:val="singleLevel"/>
    <w:tmpl w:val="5D5CFD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3391E19"/>
    <w:multiLevelType w:val="hybridMultilevel"/>
    <w:tmpl w:val="DA64CB4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ABA194E"/>
    <w:multiLevelType w:val="hybridMultilevel"/>
    <w:tmpl w:val="001480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BF157F"/>
    <w:multiLevelType w:val="singleLevel"/>
    <w:tmpl w:val="C8BAFD0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9D56D33"/>
    <w:multiLevelType w:val="singleLevel"/>
    <w:tmpl w:val="152A67C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6B9B66AB"/>
    <w:multiLevelType w:val="singleLevel"/>
    <w:tmpl w:val="FB06AE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6CEB50A9"/>
    <w:multiLevelType w:val="singleLevel"/>
    <w:tmpl w:val="67D6FFE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7E7A54BB"/>
    <w:multiLevelType w:val="hybridMultilevel"/>
    <w:tmpl w:val="8E5CEDE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161"/>
    <w:rsid w:val="00044463"/>
    <w:rsid w:val="00210275"/>
    <w:rsid w:val="00A93266"/>
    <w:rsid w:val="00D5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8696A5-B9AE-44D8-A6E4-5388435D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67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</w:style>
  <w:style w:type="character" w:customStyle="1" w:styleId="22">
    <w:name w:val="Основний текст 2 Знак"/>
    <w:link w:val="21"/>
    <w:uiPriority w:val="99"/>
    <w:semiHidden/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b/>
      <w:bCs/>
    </w:rPr>
  </w:style>
  <w:style w:type="character" w:customStyle="1" w:styleId="24">
    <w:name w:val="Основний текст з відступом 2 Знак"/>
    <w:link w:val="23"/>
    <w:uiPriority w:val="99"/>
    <w:semiHidden/>
    <w:rPr>
      <w:rFonts w:ascii="Arial" w:hAnsi="Arial" w:cs="Arial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rFonts w:ascii="Arial" w:hAnsi="Arial" w:cs="Arial"/>
      <w:sz w:val="24"/>
      <w:szCs w:val="24"/>
    </w:rPr>
  </w:style>
  <w:style w:type="character" w:styleId="a5">
    <w:name w:val="page number"/>
    <w:uiPriority w:val="99"/>
  </w:style>
  <w:style w:type="paragraph" w:styleId="3">
    <w:name w:val="Body Text Indent 3"/>
    <w:basedOn w:val="a"/>
    <w:link w:val="30"/>
    <w:uiPriority w:val="99"/>
    <w:pPr>
      <w:spacing w:line="360" w:lineRule="auto"/>
      <w:ind w:firstLine="840"/>
      <w:jc w:val="both"/>
    </w:pPr>
    <w:rPr>
      <w:sz w:val="28"/>
      <w:szCs w:val="28"/>
    </w:rPr>
  </w:style>
  <w:style w:type="character" w:customStyle="1" w:styleId="30">
    <w:name w:val="Основний текст з відступом 3 Знак"/>
    <w:link w:val="3"/>
    <w:uiPriority w:val="99"/>
    <w:semiHidden/>
    <w:rPr>
      <w:rFonts w:ascii="Arial" w:hAnsi="Arial" w:cs="Arial"/>
      <w:sz w:val="16"/>
      <w:szCs w:val="16"/>
    </w:rPr>
  </w:style>
  <w:style w:type="paragraph" w:styleId="a6">
    <w:name w:val="footnote text"/>
    <w:basedOn w:val="a"/>
    <w:link w:val="a7"/>
    <w:uiPriority w:val="99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rFonts w:ascii="Arial" w:hAnsi="Arial" w:cs="Arial"/>
      <w:sz w:val="20"/>
      <w:szCs w:val="20"/>
    </w:rPr>
  </w:style>
  <w:style w:type="character" w:styleId="a8">
    <w:name w:val="footnote reference"/>
    <w:uiPriority w:val="99"/>
    <w:rPr>
      <w:vertAlign w:val="superscript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Денежная система Франции</vt:lpstr>
    </vt:vector>
  </TitlesOfParts>
  <Company>Домашний компьютер</Company>
  <LinksUpToDate>false</LinksUpToDate>
  <CharactersWithSpaces>34245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Денежная система Франции</dc:title>
  <dc:subject/>
  <dc:creator>Буторин А.В.</dc:creator>
  <cp:keywords/>
  <dc:description/>
  <cp:lastModifiedBy>Irina</cp:lastModifiedBy>
  <cp:revision>2</cp:revision>
  <dcterms:created xsi:type="dcterms:W3CDTF">2014-08-10T08:34:00Z</dcterms:created>
  <dcterms:modified xsi:type="dcterms:W3CDTF">2014-08-10T08:34:00Z</dcterms:modified>
</cp:coreProperties>
</file>