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D9" w:rsidRPr="00C32075" w:rsidRDefault="004011D9" w:rsidP="00C32075">
      <w:pPr>
        <w:spacing w:line="360" w:lineRule="auto"/>
        <w:ind w:firstLine="709"/>
        <w:jc w:val="center"/>
        <w:rPr>
          <w:sz w:val="28"/>
          <w:szCs w:val="20"/>
        </w:rPr>
      </w:pPr>
      <w:r w:rsidRPr="00C32075">
        <w:rPr>
          <w:sz w:val="28"/>
          <w:szCs w:val="20"/>
        </w:rPr>
        <w:t>Федеральное агентство по образованию</w:t>
      </w:r>
    </w:p>
    <w:p w:rsidR="004011D9" w:rsidRPr="00C32075" w:rsidRDefault="004011D9" w:rsidP="00C32075">
      <w:pPr>
        <w:spacing w:line="360" w:lineRule="auto"/>
        <w:ind w:firstLine="709"/>
        <w:jc w:val="center"/>
        <w:rPr>
          <w:sz w:val="28"/>
          <w:szCs w:val="20"/>
        </w:rPr>
      </w:pPr>
      <w:r w:rsidRPr="00C32075">
        <w:rPr>
          <w:sz w:val="28"/>
          <w:szCs w:val="20"/>
        </w:rPr>
        <w:t>Государственное образовательное учреждение высшего профессионального образования</w:t>
      </w:r>
    </w:p>
    <w:p w:rsidR="004011D9" w:rsidRPr="00C32075" w:rsidRDefault="004011D9" w:rsidP="00C32075">
      <w:pPr>
        <w:spacing w:line="360" w:lineRule="auto"/>
        <w:ind w:firstLine="709"/>
        <w:jc w:val="center"/>
        <w:rPr>
          <w:sz w:val="28"/>
        </w:rPr>
      </w:pPr>
      <w:r w:rsidRPr="00C32075">
        <w:rPr>
          <w:sz w:val="28"/>
        </w:rPr>
        <w:t>«Нижегородский государственный архитектурно-строительный университет»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sz w:val="28"/>
          <w:szCs w:val="36"/>
        </w:rPr>
      </w:pPr>
      <w:r w:rsidRPr="00C32075">
        <w:rPr>
          <w:sz w:val="28"/>
          <w:szCs w:val="36"/>
        </w:rPr>
        <w:t>Кафедра архитектуры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44"/>
        </w:rPr>
      </w:pPr>
    </w:p>
    <w:p w:rsidR="004011D9" w:rsidRPr="00C32075" w:rsidRDefault="007C2C37" w:rsidP="00C32075">
      <w:pPr>
        <w:spacing w:line="360" w:lineRule="auto"/>
        <w:ind w:firstLine="709"/>
        <w:jc w:val="center"/>
        <w:rPr>
          <w:b/>
          <w:sz w:val="28"/>
          <w:szCs w:val="44"/>
        </w:rPr>
      </w:pPr>
      <w:r w:rsidRPr="00C32075">
        <w:rPr>
          <w:b/>
          <w:sz w:val="28"/>
          <w:szCs w:val="44"/>
        </w:rPr>
        <w:t>Курсовой проект</w:t>
      </w: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z w:val="28"/>
          <w:szCs w:val="44"/>
        </w:rPr>
      </w:pPr>
      <w:r w:rsidRPr="00C32075">
        <w:rPr>
          <w:b/>
          <w:sz w:val="28"/>
          <w:szCs w:val="44"/>
        </w:rPr>
        <w:t>«Девятиэтажный односекционный жилой дом»</w:t>
      </w: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z w:val="28"/>
          <w:szCs w:val="44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C32075" w:rsidRDefault="004011D9" w:rsidP="00C32075">
      <w:pPr>
        <w:pStyle w:val="2"/>
        <w:ind w:left="0" w:right="0" w:firstLine="709"/>
        <w:jc w:val="right"/>
        <w:rPr>
          <w:sz w:val="28"/>
        </w:rPr>
      </w:pPr>
      <w:r w:rsidRPr="00C32075">
        <w:rPr>
          <w:sz w:val="28"/>
        </w:rPr>
        <w:t>Преподаватель</w:t>
      </w:r>
    </w:p>
    <w:p w:rsidR="004011D9" w:rsidRPr="00C32075" w:rsidRDefault="004011D9" w:rsidP="00C32075">
      <w:pPr>
        <w:pStyle w:val="2"/>
        <w:ind w:left="0" w:right="0" w:firstLine="709"/>
        <w:jc w:val="right"/>
        <w:rPr>
          <w:sz w:val="28"/>
        </w:rPr>
      </w:pPr>
      <w:r w:rsidRPr="00C32075">
        <w:rPr>
          <w:sz w:val="28"/>
        </w:rPr>
        <w:t>М.Н. Рыскулова</w:t>
      </w:r>
    </w:p>
    <w:p w:rsidR="00C32075" w:rsidRDefault="004011D9" w:rsidP="00C32075">
      <w:pPr>
        <w:spacing w:line="360" w:lineRule="auto"/>
        <w:ind w:firstLine="709"/>
        <w:jc w:val="right"/>
        <w:rPr>
          <w:sz w:val="28"/>
          <w:szCs w:val="36"/>
        </w:rPr>
      </w:pPr>
      <w:r w:rsidRPr="00C32075">
        <w:rPr>
          <w:sz w:val="28"/>
          <w:szCs w:val="36"/>
        </w:rPr>
        <w:t>С</w:t>
      </w:r>
      <w:r w:rsidR="00A06904" w:rsidRPr="00C32075">
        <w:rPr>
          <w:sz w:val="28"/>
          <w:szCs w:val="36"/>
        </w:rPr>
        <w:t>тудент гр.197</w:t>
      </w:r>
    </w:p>
    <w:p w:rsidR="004011D9" w:rsidRPr="00C32075" w:rsidRDefault="00622B62" w:rsidP="00C32075">
      <w:pPr>
        <w:spacing w:line="360" w:lineRule="auto"/>
        <w:ind w:firstLine="709"/>
        <w:jc w:val="right"/>
        <w:rPr>
          <w:sz w:val="28"/>
          <w:szCs w:val="36"/>
        </w:rPr>
      </w:pPr>
      <w:r w:rsidRPr="00C32075">
        <w:rPr>
          <w:sz w:val="28"/>
          <w:szCs w:val="36"/>
        </w:rPr>
        <w:t>А.О. Николаева</w:t>
      </w:r>
    </w:p>
    <w:p w:rsidR="004011D9" w:rsidRPr="00C32075" w:rsidRDefault="004011D9" w:rsidP="00C32075">
      <w:pPr>
        <w:spacing w:line="360" w:lineRule="auto"/>
        <w:ind w:firstLine="709"/>
        <w:jc w:val="right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sz w:val="28"/>
          <w:szCs w:val="36"/>
        </w:rPr>
      </w:pPr>
      <w:r w:rsidRPr="00C32075">
        <w:rPr>
          <w:sz w:val="28"/>
          <w:szCs w:val="36"/>
        </w:rPr>
        <w:t>Н. Новгород</w:t>
      </w:r>
    </w:p>
    <w:p w:rsidR="004011D9" w:rsidRPr="00C32075" w:rsidRDefault="004011D9" w:rsidP="00C32075">
      <w:pPr>
        <w:spacing w:line="360" w:lineRule="auto"/>
        <w:ind w:firstLine="709"/>
        <w:jc w:val="center"/>
        <w:rPr>
          <w:sz w:val="28"/>
          <w:szCs w:val="36"/>
        </w:rPr>
      </w:pPr>
      <w:r w:rsidRPr="00C32075">
        <w:rPr>
          <w:sz w:val="28"/>
          <w:szCs w:val="36"/>
        </w:rPr>
        <w:t>2005</w:t>
      </w:r>
    </w:p>
    <w:p w:rsidR="004011D9" w:rsidRDefault="00C32075" w:rsidP="00C32075">
      <w:pPr>
        <w:spacing w:line="360" w:lineRule="auto"/>
        <w:ind w:firstLine="709"/>
        <w:jc w:val="center"/>
        <w:rPr>
          <w:sz w:val="28"/>
          <w:szCs w:val="36"/>
        </w:rPr>
      </w:pPr>
      <w:r>
        <w:rPr>
          <w:sz w:val="28"/>
          <w:szCs w:val="36"/>
        </w:rPr>
        <w:br w:type="page"/>
      </w:r>
      <w:r w:rsidR="004011D9" w:rsidRPr="00C32075">
        <w:rPr>
          <w:sz w:val="28"/>
          <w:szCs w:val="36"/>
        </w:rPr>
        <w:t>Содержание</w:t>
      </w:r>
    </w:p>
    <w:p w:rsidR="00C32075" w:rsidRPr="00C32075" w:rsidRDefault="00C32075" w:rsidP="00C32075">
      <w:pPr>
        <w:spacing w:line="360" w:lineRule="auto"/>
        <w:ind w:firstLine="709"/>
        <w:jc w:val="center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Введение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1.Исходные данные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2.Генеральный план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3.Объемно-планировочное решение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3.1.Типы квартир и их планировочные особенности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3.2. Планировочные особенности жилого дома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4.Конструктивное решение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4.1.Фундамент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4.2. Наружные стены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4.3. Перекрытия и покрытие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4.4. Перегородки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4.5. Полы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4.6. Кровля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4.7. Мусороудалние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4.8. Лифт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4.9. Лестница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4.10. Окна и двери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5. Архитектурно-художественное решение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6.Санитарно-техническое и инженерное оборудование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7. Технико-экономические показатели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8. Приложения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8.1 Расчет звукоизоляции ограждающей конструкции</w:t>
      </w:r>
    </w:p>
    <w:p w:rsidR="004011D9" w:rsidRPr="00C32075" w:rsidRDefault="00C32075" w:rsidP="00C3207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8.2. Графическая часть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9. Список использованной литературы</w:t>
      </w:r>
    </w:p>
    <w:p w:rsidR="001D649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="001D6499" w:rsidRPr="00C32075">
        <w:rPr>
          <w:b/>
          <w:sz w:val="28"/>
          <w:szCs w:val="28"/>
        </w:rPr>
        <w:t>Введение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1D6499" w:rsidRPr="00C32075" w:rsidRDefault="001D649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Основным назначением архитектуры всегда являлось создание необходимой для существования человека жизненной среды, характер и комфортабельность которой определялись уровнем развития общества, его  культурой, достижениями науки и техники. Эта жизненная среда, называемая архитектурой, воплощается в зданиях, имеющих внутреннее пространство, комплексах зданий и сооружений, организующих наружное пространство - улицы, площади и города.</w:t>
      </w:r>
    </w:p>
    <w:p w:rsidR="001D6499" w:rsidRPr="00C32075" w:rsidRDefault="001D649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В современном понимании архитектура - это искусство проектировать и строить здания, сооружения и их комплексы. Она организует все жизненные процессы. По своему эмоциональному воздействию архитектура - одно из самых значительных и древних искусств. Сила ее художественных образов постоянно влияет на человека, ведь вся его жизнь проходит в окружении архитектуры. Вместе с тем, создание производственной архитектуры требует значительных затрат общественного труда и времени. Поэтому в круг требований, предъявляемых к архитектуре наряду с функциональной с функциональной целесообразностью, удобством и красотой входят требования технической целесообразности и экономичности. Кроме рациональной планировки помещений, соответствующим тем или иным функциональным процессам удобство всех зданий обеспечивается правильным распределением лестниц, лифтов, размещением оборудования и инженерных устройств (санитарные приборы, отопление, вентиляция). Таким образом, форма здания во многом определяется функциональной закономерностью, но вместе с тем она строится по законам красоты. </w:t>
      </w:r>
    </w:p>
    <w:p w:rsidR="001D6499" w:rsidRPr="00C32075" w:rsidRDefault="001D649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Сокращение затрат в архитектуре и строительстве осуществляется рациональными объемно - планировочными решениями зданий, правильным выбором строительных и отделочных материалов, облегчением конструкции, усовершенствованием методов строительства. Главным экономическим резервом в градостроительстве является повышение эффективности использования земли.</w:t>
      </w:r>
    </w:p>
    <w:p w:rsidR="004011D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011D9" w:rsidRPr="00C32075">
        <w:rPr>
          <w:b/>
          <w:sz w:val="28"/>
          <w:szCs w:val="28"/>
        </w:rPr>
        <w:t>1. Исходные данные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51347A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9-ти этажный жилой дом на 36 квартир</w:t>
      </w:r>
      <w:r w:rsidR="004011D9" w:rsidRPr="00C32075">
        <w:rPr>
          <w:sz w:val="28"/>
        </w:rPr>
        <w:t xml:space="preserve"> расположен в</w:t>
      </w:r>
      <w:r w:rsidRPr="00C32075">
        <w:rPr>
          <w:sz w:val="28"/>
        </w:rPr>
        <w:t xml:space="preserve"> г. </w:t>
      </w:r>
      <w:r w:rsidR="004011D9" w:rsidRPr="00C32075">
        <w:rPr>
          <w:sz w:val="28"/>
        </w:rPr>
        <w:t>Жилой дом относится к мно</w:t>
      </w:r>
      <w:r w:rsidRPr="00C32075">
        <w:rPr>
          <w:sz w:val="28"/>
        </w:rPr>
        <w:t xml:space="preserve">гоэтажным жилым домам секционного </w:t>
      </w:r>
      <w:r w:rsidR="004011D9" w:rsidRPr="00C32075">
        <w:rPr>
          <w:sz w:val="28"/>
        </w:rPr>
        <w:t xml:space="preserve">типа. </w:t>
      </w:r>
    </w:p>
    <w:p w:rsidR="0051347A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Климат региона умеренно-континентальный.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Климатический район </w:t>
      </w:r>
      <w:r w:rsidR="0051347A" w:rsidRPr="00C32075">
        <w:rPr>
          <w:sz w:val="28"/>
        </w:rPr>
        <w:t>–</w:t>
      </w:r>
      <w:r w:rsidRPr="00C32075">
        <w:rPr>
          <w:sz w:val="28"/>
        </w:rPr>
        <w:t xml:space="preserve"> </w:t>
      </w:r>
      <w:r w:rsidR="0051347A" w:rsidRPr="00C32075">
        <w:rPr>
          <w:sz w:val="28"/>
        </w:rPr>
        <w:t>II В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Грунт – суглинки; </w:t>
      </w:r>
    </w:p>
    <w:p w:rsidR="004011D9" w:rsidRPr="00C32075" w:rsidRDefault="0051347A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>Глубина промерзания грунтов 1,2</w:t>
      </w:r>
      <w:r w:rsidR="004011D9" w:rsidRPr="00C32075">
        <w:rPr>
          <w:snapToGrid w:val="0"/>
          <w:sz w:val="28"/>
        </w:rPr>
        <w:t xml:space="preserve"> м;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 xml:space="preserve">Грунтовые воды на участке не обнаружены;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>Рельеф участка спокойный, перепад отметок на участке строительства 1м;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>Класс здания -</w:t>
      </w:r>
      <w:r w:rsidR="0051347A" w:rsidRPr="00C32075">
        <w:rPr>
          <w:snapToGrid w:val="0"/>
          <w:sz w:val="28"/>
        </w:rPr>
        <w:t xml:space="preserve"> </w:t>
      </w:r>
      <w:r w:rsidR="00A06904" w:rsidRPr="00C32075">
        <w:rPr>
          <w:snapToGrid w:val="0"/>
          <w:sz w:val="28"/>
        </w:rPr>
        <w:t>3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>Степень долговечности -</w:t>
      </w:r>
      <w:r w:rsidR="00A06904" w:rsidRPr="00C32075">
        <w:rPr>
          <w:snapToGrid w:val="0"/>
          <w:sz w:val="28"/>
        </w:rPr>
        <w:t xml:space="preserve"> 3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>Степень огнестойкости -</w:t>
      </w:r>
      <w:r w:rsidR="00A06904" w:rsidRPr="00C32075">
        <w:rPr>
          <w:snapToGrid w:val="0"/>
          <w:sz w:val="28"/>
        </w:rPr>
        <w:t xml:space="preserve"> 3</w:t>
      </w:r>
    </w:p>
    <w:p w:rsidR="004011D9" w:rsidRPr="00C32075" w:rsidRDefault="00A06904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Ф</w:t>
      </w:r>
      <w:r w:rsidR="004011D9" w:rsidRPr="00C32075">
        <w:rPr>
          <w:sz w:val="28"/>
        </w:rPr>
        <w:t>ундаменты- сборные железобетонные;</w:t>
      </w:r>
    </w:p>
    <w:p w:rsidR="004011D9" w:rsidRPr="00C32075" w:rsidRDefault="00A06904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С</w:t>
      </w:r>
      <w:r w:rsidR="004011D9" w:rsidRPr="00C32075">
        <w:rPr>
          <w:sz w:val="28"/>
        </w:rPr>
        <w:t>тены – однослойные панели из ячеистого бетона;</w:t>
      </w:r>
    </w:p>
    <w:p w:rsidR="004011D9" w:rsidRPr="00C32075" w:rsidRDefault="00A06904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П</w:t>
      </w:r>
      <w:r w:rsidR="004011D9" w:rsidRPr="00C32075">
        <w:rPr>
          <w:sz w:val="28"/>
        </w:rPr>
        <w:t>окрытие – сборное железобетонное.</w:t>
      </w:r>
    </w:p>
    <w:p w:rsidR="004011D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="004011D9" w:rsidRPr="00C32075">
        <w:rPr>
          <w:b/>
          <w:sz w:val="28"/>
          <w:szCs w:val="28"/>
        </w:rPr>
        <w:t>2. Генеральный план</w:t>
      </w:r>
    </w:p>
    <w:p w:rsidR="00C32075" w:rsidRPr="00C32075" w:rsidRDefault="00C32075" w:rsidP="00C32075">
      <w:pPr>
        <w:pStyle w:val="23"/>
        <w:ind w:right="0" w:firstLine="709"/>
        <w:jc w:val="center"/>
        <w:rPr>
          <w:b/>
          <w:sz w:val="28"/>
        </w:rPr>
      </w:pPr>
    </w:p>
    <w:p w:rsidR="004011D9" w:rsidRPr="00C32075" w:rsidRDefault="004011D9" w:rsidP="00C32075">
      <w:pPr>
        <w:pStyle w:val="23"/>
        <w:ind w:right="0" w:firstLine="709"/>
        <w:rPr>
          <w:sz w:val="28"/>
        </w:rPr>
      </w:pPr>
      <w:r w:rsidRPr="00C32075">
        <w:rPr>
          <w:sz w:val="28"/>
        </w:rPr>
        <w:t>Проект</w:t>
      </w:r>
      <w:r w:rsidR="006A6090" w:rsidRPr="00C32075">
        <w:rPr>
          <w:sz w:val="28"/>
        </w:rPr>
        <w:t>ируемый жилой дом находится в одном из кварталов микрорайона</w:t>
      </w:r>
      <w:r w:rsidR="004E79CB" w:rsidRPr="00C32075">
        <w:rPr>
          <w:sz w:val="28"/>
        </w:rPr>
        <w:t xml:space="preserve"> Строительный</w:t>
      </w:r>
      <w:r w:rsidR="006A6090" w:rsidRPr="00C32075">
        <w:rPr>
          <w:sz w:val="28"/>
        </w:rPr>
        <w:t>,</w:t>
      </w:r>
      <w:r w:rsidR="004E79CB" w:rsidRPr="00C32075">
        <w:rPr>
          <w:sz w:val="28"/>
        </w:rPr>
        <w:t xml:space="preserve"> в переулке Зеленый, пересекающем ул. Новую</w:t>
      </w:r>
      <w:r w:rsidRPr="00C32075">
        <w:rPr>
          <w:sz w:val="28"/>
        </w:rPr>
        <w:t xml:space="preserve">. В данном квартале находятся: </w:t>
      </w:r>
      <w:r w:rsidR="001A30C7" w:rsidRPr="00C32075">
        <w:rPr>
          <w:sz w:val="28"/>
        </w:rPr>
        <w:t>два</w:t>
      </w:r>
      <w:r w:rsidR="006A6090" w:rsidRPr="00C32075">
        <w:rPr>
          <w:sz w:val="28"/>
        </w:rPr>
        <w:t xml:space="preserve"> </w:t>
      </w:r>
      <w:r w:rsidRPr="00C32075">
        <w:rPr>
          <w:sz w:val="28"/>
        </w:rPr>
        <w:t>9-ти этаж</w:t>
      </w:r>
      <w:r w:rsidR="006A6090" w:rsidRPr="00C32075">
        <w:rPr>
          <w:sz w:val="28"/>
        </w:rPr>
        <w:t>ных</w:t>
      </w:r>
      <w:r w:rsidRPr="00C32075">
        <w:rPr>
          <w:sz w:val="28"/>
        </w:rPr>
        <w:t xml:space="preserve"> жи</w:t>
      </w:r>
      <w:r w:rsidR="006A6090" w:rsidRPr="00C32075">
        <w:rPr>
          <w:sz w:val="28"/>
        </w:rPr>
        <w:t>лых</w:t>
      </w:r>
      <w:r w:rsidRPr="00C32075">
        <w:rPr>
          <w:sz w:val="28"/>
        </w:rPr>
        <w:t xml:space="preserve"> дом</w:t>
      </w:r>
      <w:r w:rsidR="001A30C7" w:rsidRPr="00C32075">
        <w:rPr>
          <w:sz w:val="28"/>
        </w:rPr>
        <w:t>а,</w:t>
      </w:r>
      <w:r w:rsidR="006A6090" w:rsidRPr="00C32075">
        <w:rPr>
          <w:sz w:val="28"/>
        </w:rPr>
        <w:t xml:space="preserve"> </w:t>
      </w:r>
      <w:r w:rsidRPr="00C32075">
        <w:rPr>
          <w:sz w:val="28"/>
        </w:rPr>
        <w:t xml:space="preserve"> </w:t>
      </w:r>
      <w:r w:rsidR="001A30C7" w:rsidRPr="00C32075">
        <w:rPr>
          <w:sz w:val="28"/>
        </w:rPr>
        <w:t>3</w:t>
      </w:r>
      <w:r w:rsidRPr="00C32075">
        <w:rPr>
          <w:sz w:val="28"/>
        </w:rPr>
        <w:t>-х этажное здание</w:t>
      </w:r>
      <w:r w:rsidR="001A30C7" w:rsidRPr="00C32075">
        <w:rPr>
          <w:sz w:val="28"/>
        </w:rPr>
        <w:t xml:space="preserve"> торгового центра, здание почты с отделением Сбербанка</w:t>
      </w:r>
      <w:r w:rsidRPr="00C32075">
        <w:rPr>
          <w:sz w:val="28"/>
        </w:rPr>
        <w:t>. Квартал в составе микрорайона обеспечен сетью предприятий культурно-бытового обслуживания. Въезд на территорию квартала осуществля</w:t>
      </w:r>
      <w:r w:rsidR="006A6090" w:rsidRPr="00C32075">
        <w:rPr>
          <w:sz w:val="28"/>
        </w:rPr>
        <w:t xml:space="preserve">ется с </w:t>
      </w:r>
      <w:r w:rsidR="001A30C7" w:rsidRPr="00C32075">
        <w:rPr>
          <w:sz w:val="28"/>
        </w:rPr>
        <w:t>переулков Зеленый и Сиреневый</w:t>
      </w:r>
      <w:r w:rsidR="00514432" w:rsidRPr="00C32075">
        <w:rPr>
          <w:sz w:val="28"/>
        </w:rPr>
        <w:t>.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Общая дворовая территория квартала имеет следующие элементы благоустройства:</w:t>
      </w:r>
    </w:p>
    <w:p w:rsidR="004011D9" w:rsidRPr="00C32075" w:rsidRDefault="006A6090" w:rsidP="00C3207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 xml:space="preserve">- </w:t>
      </w:r>
      <w:r w:rsidR="00514432" w:rsidRPr="00C32075">
        <w:rPr>
          <w:sz w:val="28"/>
        </w:rPr>
        <w:t xml:space="preserve">одну </w:t>
      </w:r>
      <w:r w:rsidRPr="00C32075">
        <w:rPr>
          <w:sz w:val="28"/>
        </w:rPr>
        <w:t>детск</w:t>
      </w:r>
      <w:r w:rsidR="00514432" w:rsidRPr="00C32075">
        <w:rPr>
          <w:sz w:val="28"/>
        </w:rPr>
        <w:t>ую</w:t>
      </w:r>
      <w:r w:rsidR="004011D9" w:rsidRPr="00C32075">
        <w:rPr>
          <w:sz w:val="28"/>
        </w:rPr>
        <w:t xml:space="preserve"> площадк</w:t>
      </w:r>
      <w:r w:rsidR="00514432" w:rsidRPr="00C32075">
        <w:rPr>
          <w:sz w:val="28"/>
        </w:rPr>
        <w:t>у</w:t>
      </w:r>
      <w:r w:rsidR="004011D9" w:rsidRPr="00C32075">
        <w:rPr>
          <w:sz w:val="28"/>
        </w:rPr>
        <w:t xml:space="preserve"> с</w:t>
      </w:r>
      <w:r w:rsidRPr="00C32075">
        <w:rPr>
          <w:sz w:val="28"/>
        </w:rPr>
        <w:t xml:space="preserve"> </w:t>
      </w:r>
      <w:r w:rsidR="00A06904" w:rsidRPr="00C32075">
        <w:rPr>
          <w:sz w:val="28"/>
        </w:rPr>
        <w:t>малыми архитектурными формами (</w:t>
      </w:r>
      <w:r w:rsidRPr="00C32075">
        <w:rPr>
          <w:sz w:val="28"/>
        </w:rPr>
        <w:t>песочницами, каруселями, игровыми снарядами</w:t>
      </w:r>
      <w:r w:rsidR="004011D9" w:rsidRPr="00C32075">
        <w:rPr>
          <w:sz w:val="28"/>
        </w:rPr>
        <w:t>);</w:t>
      </w:r>
    </w:p>
    <w:p w:rsidR="004011D9" w:rsidRPr="00C32075" w:rsidRDefault="004011D9" w:rsidP="00C3207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 xml:space="preserve">- </w:t>
      </w:r>
      <w:r w:rsidR="00514432" w:rsidRPr="00C32075">
        <w:rPr>
          <w:sz w:val="28"/>
        </w:rPr>
        <w:t>одну площадку</w:t>
      </w:r>
      <w:r w:rsidRPr="00C32075">
        <w:rPr>
          <w:sz w:val="28"/>
        </w:rPr>
        <w:t xml:space="preserve"> для отдыха взрослых, </w:t>
      </w:r>
      <w:r w:rsidR="00081267" w:rsidRPr="00C32075">
        <w:rPr>
          <w:sz w:val="28"/>
        </w:rPr>
        <w:t>оборудованн</w:t>
      </w:r>
      <w:r w:rsidR="00514432" w:rsidRPr="00C32075">
        <w:rPr>
          <w:sz w:val="28"/>
        </w:rPr>
        <w:t>ую</w:t>
      </w:r>
      <w:r w:rsidR="00081267" w:rsidRPr="00C32075">
        <w:rPr>
          <w:sz w:val="28"/>
        </w:rPr>
        <w:t xml:space="preserve"> скамейками</w:t>
      </w:r>
      <w:r w:rsidRPr="00C32075">
        <w:rPr>
          <w:sz w:val="28"/>
        </w:rPr>
        <w:t xml:space="preserve"> с урн</w:t>
      </w:r>
      <w:r w:rsidR="006A6090" w:rsidRPr="00C32075">
        <w:rPr>
          <w:sz w:val="28"/>
        </w:rPr>
        <w:t>ами</w:t>
      </w:r>
      <w:r w:rsidRPr="00C32075">
        <w:rPr>
          <w:sz w:val="28"/>
        </w:rPr>
        <w:t>;</w:t>
      </w:r>
    </w:p>
    <w:p w:rsidR="00081267" w:rsidRPr="00C32075" w:rsidRDefault="00081267" w:rsidP="00C3207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 xml:space="preserve">- </w:t>
      </w:r>
      <w:r w:rsidR="00514432" w:rsidRPr="00C32075">
        <w:rPr>
          <w:sz w:val="28"/>
        </w:rPr>
        <w:t>искусственный водоем;</w:t>
      </w:r>
    </w:p>
    <w:p w:rsidR="00514432" w:rsidRPr="00C32075" w:rsidRDefault="00514432" w:rsidP="00C3207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>- две клумбы, одна из которых – круговая со скамейками;</w:t>
      </w:r>
    </w:p>
    <w:p w:rsidR="004011D9" w:rsidRPr="00C32075" w:rsidRDefault="006A6090" w:rsidP="00C3207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>- спортивную зону с площадк</w:t>
      </w:r>
      <w:r w:rsidR="00514432" w:rsidRPr="00C32075">
        <w:rPr>
          <w:sz w:val="28"/>
        </w:rPr>
        <w:t>ой</w:t>
      </w:r>
      <w:r w:rsidRPr="00C32075">
        <w:rPr>
          <w:sz w:val="28"/>
        </w:rPr>
        <w:t xml:space="preserve"> для игры в волейбол, баскетбол</w:t>
      </w:r>
      <w:r w:rsidR="004011D9" w:rsidRPr="00C32075">
        <w:rPr>
          <w:sz w:val="28"/>
        </w:rPr>
        <w:t xml:space="preserve">; </w:t>
      </w:r>
    </w:p>
    <w:p w:rsidR="00081267" w:rsidRPr="00C32075" w:rsidRDefault="00081267" w:rsidP="00C3207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>- площадку для выгула собак;</w:t>
      </w:r>
    </w:p>
    <w:p w:rsidR="004011D9" w:rsidRPr="00C32075" w:rsidRDefault="004011D9" w:rsidP="00C3207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 xml:space="preserve">- </w:t>
      </w:r>
      <w:r w:rsidR="00514432" w:rsidRPr="00C32075">
        <w:rPr>
          <w:sz w:val="28"/>
        </w:rPr>
        <w:t>одну</w:t>
      </w:r>
      <w:r w:rsidR="00081267" w:rsidRPr="00C32075">
        <w:rPr>
          <w:sz w:val="28"/>
        </w:rPr>
        <w:t xml:space="preserve"> хозяйственн</w:t>
      </w:r>
      <w:r w:rsidR="00514432" w:rsidRPr="00C32075">
        <w:rPr>
          <w:sz w:val="28"/>
        </w:rPr>
        <w:t>ую площадку</w:t>
      </w:r>
      <w:r w:rsidRPr="00C32075">
        <w:rPr>
          <w:sz w:val="28"/>
        </w:rPr>
        <w:t>;</w:t>
      </w:r>
    </w:p>
    <w:p w:rsidR="004011D9" w:rsidRPr="00C32075" w:rsidRDefault="004011D9" w:rsidP="00C3207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 xml:space="preserve">- </w:t>
      </w:r>
      <w:r w:rsidR="00081267" w:rsidRPr="00C32075">
        <w:rPr>
          <w:sz w:val="28"/>
        </w:rPr>
        <w:t xml:space="preserve"> площадк</w:t>
      </w:r>
      <w:r w:rsidR="00514432" w:rsidRPr="00C32075">
        <w:rPr>
          <w:sz w:val="28"/>
        </w:rPr>
        <w:t>у</w:t>
      </w:r>
      <w:r w:rsidRPr="00C32075">
        <w:rPr>
          <w:sz w:val="28"/>
        </w:rPr>
        <w:t xml:space="preserve"> для мусоросборников;</w:t>
      </w:r>
    </w:p>
    <w:p w:rsidR="004011D9" w:rsidRPr="00C32075" w:rsidRDefault="004011D9" w:rsidP="00C3207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 xml:space="preserve">- </w:t>
      </w:r>
      <w:r w:rsidR="00081267" w:rsidRPr="00C32075">
        <w:rPr>
          <w:sz w:val="28"/>
        </w:rPr>
        <w:t>стоянк</w:t>
      </w:r>
      <w:r w:rsidR="00514432" w:rsidRPr="00C32075">
        <w:rPr>
          <w:sz w:val="28"/>
        </w:rPr>
        <w:t>у</w:t>
      </w:r>
      <w:r w:rsidRPr="00C32075">
        <w:rPr>
          <w:sz w:val="28"/>
        </w:rPr>
        <w:t xml:space="preserve"> для автомобилей</w:t>
      </w:r>
      <w:r w:rsidR="00081267" w:rsidRPr="00C32075">
        <w:rPr>
          <w:sz w:val="28"/>
        </w:rPr>
        <w:t>,</w:t>
      </w:r>
      <w:r w:rsidRPr="00C32075">
        <w:rPr>
          <w:sz w:val="28"/>
        </w:rPr>
        <w:t xml:space="preserve"> на 1</w:t>
      </w:r>
      <w:r w:rsidR="00514432" w:rsidRPr="00C32075">
        <w:rPr>
          <w:sz w:val="28"/>
        </w:rPr>
        <w:t>2</w:t>
      </w:r>
      <w:r w:rsidRPr="00C32075">
        <w:rPr>
          <w:sz w:val="28"/>
        </w:rPr>
        <w:t xml:space="preserve"> машино-мест.</w:t>
      </w:r>
    </w:p>
    <w:p w:rsidR="00081267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На участке освоения тротуары устраиваются шириной </w:t>
      </w:r>
      <w:smartTag w:uri="urn:schemas-microsoft-com:office:smarttags" w:element="metricconverter">
        <w:smartTagPr>
          <w:attr w:name="ProductID" w:val="1,5 м"/>
        </w:smartTagPr>
        <w:r w:rsidRPr="00C32075">
          <w:rPr>
            <w:sz w:val="28"/>
          </w:rPr>
          <w:t>1,5 м</w:t>
        </w:r>
      </w:smartTag>
      <w:r w:rsidRPr="00C32075">
        <w:rPr>
          <w:sz w:val="28"/>
        </w:rPr>
        <w:t>, внутрикварталь</w:t>
      </w:r>
      <w:r w:rsidR="00081267" w:rsidRPr="00C32075">
        <w:rPr>
          <w:sz w:val="28"/>
        </w:rPr>
        <w:t xml:space="preserve">ные проезды – </w:t>
      </w:r>
      <w:smartTag w:uri="urn:schemas-microsoft-com:office:smarttags" w:element="metricconverter">
        <w:smartTagPr>
          <w:attr w:name="ProductID" w:val="3,5 м"/>
        </w:smartTagPr>
        <w:r w:rsidR="00081267" w:rsidRPr="00C32075">
          <w:rPr>
            <w:sz w:val="28"/>
          </w:rPr>
          <w:t>3</w:t>
        </w:r>
        <w:r w:rsidRPr="00C32075">
          <w:rPr>
            <w:sz w:val="28"/>
          </w:rPr>
          <w:t>,5 м</w:t>
        </w:r>
      </w:smartTag>
      <w:r w:rsidR="00514432" w:rsidRPr="00C32075">
        <w:rPr>
          <w:sz w:val="28"/>
        </w:rPr>
        <w:t xml:space="preserve">, квартальные проезды– </w:t>
      </w:r>
      <w:smartTag w:uri="urn:schemas-microsoft-com:office:smarttags" w:element="metricconverter">
        <w:smartTagPr>
          <w:attr w:name="ProductID" w:val="3,5 м"/>
        </w:smartTagPr>
        <w:r w:rsidR="00514432" w:rsidRPr="00C32075">
          <w:rPr>
            <w:sz w:val="28"/>
          </w:rPr>
          <w:t>3,5 м</w:t>
        </w:r>
      </w:smartTag>
      <w:r w:rsidRPr="00C32075">
        <w:rPr>
          <w:sz w:val="28"/>
        </w:rPr>
        <w:t>. Пешеходные до</w:t>
      </w:r>
      <w:r w:rsidR="00081267" w:rsidRPr="00C32075">
        <w:rPr>
          <w:sz w:val="28"/>
        </w:rPr>
        <w:t xml:space="preserve">рожки </w:t>
      </w:r>
      <w:r w:rsidR="00514432" w:rsidRPr="00C32075">
        <w:rPr>
          <w:sz w:val="28"/>
        </w:rPr>
        <w:t>заасфальтированы</w:t>
      </w:r>
      <w:r w:rsidRPr="00C32075">
        <w:rPr>
          <w:sz w:val="28"/>
        </w:rPr>
        <w:t>.</w:t>
      </w:r>
      <w:r w:rsidR="00514432" w:rsidRPr="00C32075">
        <w:rPr>
          <w:sz w:val="28"/>
        </w:rPr>
        <w:t xml:space="preserve"> Площадка для отдыха взрослых, находящаяся напротив пруда, замощена цветной тротуарной плиткой.</w:t>
      </w:r>
      <w:r w:rsidRPr="00C32075">
        <w:rPr>
          <w:sz w:val="28"/>
        </w:rPr>
        <w:t xml:space="preserve"> Участок озеленён деревьями лиственных (липа, к</w:t>
      </w:r>
      <w:r w:rsidR="00081267" w:rsidRPr="00C32075">
        <w:rPr>
          <w:sz w:val="28"/>
        </w:rPr>
        <w:t>лён) и хвойных (ель</w:t>
      </w:r>
      <w:r w:rsidRPr="00C32075">
        <w:rPr>
          <w:sz w:val="28"/>
        </w:rPr>
        <w:t>) пород. Кустар</w:t>
      </w:r>
      <w:r w:rsidR="00081267" w:rsidRPr="00C32075">
        <w:rPr>
          <w:sz w:val="28"/>
        </w:rPr>
        <w:t>ники (сирень</w:t>
      </w:r>
      <w:r w:rsidRPr="00C32075">
        <w:rPr>
          <w:sz w:val="28"/>
        </w:rPr>
        <w:t>)</w:t>
      </w:r>
      <w:r w:rsidR="00514432" w:rsidRPr="00C32075">
        <w:rPr>
          <w:sz w:val="28"/>
        </w:rPr>
        <w:t xml:space="preserve"> и деревья</w:t>
      </w:r>
      <w:r w:rsidRPr="00C32075">
        <w:rPr>
          <w:sz w:val="28"/>
        </w:rPr>
        <w:t xml:space="preserve"> не только украшают внутридворовую территорию, но и выпол</w:t>
      </w:r>
      <w:r w:rsidR="00514432" w:rsidRPr="00C32075">
        <w:rPr>
          <w:sz w:val="28"/>
        </w:rPr>
        <w:t>няют от</w:t>
      </w:r>
      <w:r w:rsidRPr="00C32075">
        <w:rPr>
          <w:sz w:val="28"/>
        </w:rPr>
        <w:t>гораживающую функцию, разделяя тихую зону отдыха взрослых, шумную зону детских игр и хозяйственную площадку.</w:t>
      </w:r>
    </w:p>
    <w:p w:rsidR="004011D9" w:rsidRPr="00C32075" w:rsidRDefault="004011D9" w:rsidP="00C32075">
      <w:pPr>
        <w:pStyle w:val="23"/>
        <w:ind w:right="0" w:firstLine="709"/>
        <w:rPr>
          <w:sz w:val="28"/>
        </w:rPr>
      </w:pPr>
      <w:r w:rsidRPr="00C32075">
        <w:rPr>
          <w:sz w:val="28"/>
        </w:rPr>
        <w:t xml:space="preserve">В центре квартала имеется удобная дорожная развязка, автомобильные стоянки, обеспечивающие устранение заторов и скопление автомобилей у края дороги.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Технико-экономические показатели по генплану:</w:t>
      </w:r>
    </w:p>
    <w:p w:rsidR="004011D9" w:rsidRPr="00C32075" w:rsidRDefault="004302B4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площадь участка освоения – </w:t>
      </w:r>
      <w:smartTag w:uri="urn:schemas-microsoft-com:office:smarttags" w:element="metricconverter">
        <w:smartTagPr>
          <w:attr w:name="ProductID" w:val="1,088 га"/>
        </w:smartTagPr>
        <w:r w:rsidR="00C41241" w:rsidRPr="00C32075">
          <w:rPr>
            <w:sz w:val="28"/>
          </w:rPr>
          <w:t>1,088</w:t>
        </w:r>
        <w:r w:rsidR="004011D9" w:rsidRPr="00C32075">
          <w:rPr>
            <w:sz w:val="28"/>
          </w:rPr>
          <w:t xml:space="preserve"> га</w:t>
        </w:r>
      </w:smartTag>
      <w:r w:rsidR="004011D9" w:rsidRPr="00C32075">
        <w:rPr>
          <w:sz w:val="28"/>
        </w:rPr>
        <w:t>;</w:t>
      </w:r>
    </w:p>
    <w:p w:rsidR="004011D9" w:rsidRPr="00C32075" w:rsidRDefault="004302B4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площадь застройки- </w:t>
      </w:r>
      <w:smartTag w:uri="urn:schemas-microsoft-com:office:smarttags" w:element="metricconverter">
        <w:smartTagPr>
          <w:attr w:name="ProductID" w:val="405,21 м2"/>
        </w:smartTagPr>
        <w:r w:rsidR="00DB7F4B" w:rsidRPr="00C32075">
          <w:rPr>
            <w:sz w:val="28"/>
          </w:rPr>
          <w:t>405,21</w:t>
        </w:r>
        <w:r w:rsidR="004011D9" w:rsidRPr="00C32075">
          <w:rPr>
            <w:sz w:val="28"/>
          </w:rPr>
          <w:t xml:space="preserve"> м2</w:t>
        </w:r>
      </w:smartTag>
      <w:r w:rsidR="004011D9" w:rsidRPr="00C32075">
        <w:rPr>
          <w:sz w:val="28"/>
        </w:rPr>
        <w:t>;</w:t>
      </w:r>
    </w:p>
    <w:p w:rsidR="004011D9" w:rsidRPr="00C32075" w:rsidRDefault="004302B4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площадь озеленения- </w:t>
      </w:r>
      <w:smartTag w:uri="urn:schemas-microsoft-com:office:smarttags" w:element="metricconverter">
        <w:smartTagPr>
          <w:attr w:name="ProductID" w:val="5276,25 м2"/>
        </w:smartTagPr>
        <w:r w:rsidR="00C41241" w:rsidRPr="00C32075">
          <w:rPr>
            <w:sz w:val="28"/>
          </w:rPr>
          <w:t xml:space="preserve">5276,25 </w:t>
        </w:r>
        <w:r w:rsidR="004011D9" w:rsidRPr="00C32075">
          <w:rPr>
            <w:sz w:val="28"/>
          </w:rPr>
          <w:t>м2</w:t>
        </w:r>
      </w:smartTag>
      <w:r w:rsidR="004011D9" w:rsidRPr="00C32075">
        <w:rPr>
          <w:sz w:val="28"/>
        </w:rPr>
        <w:t>;</w:t>
      </w:r>
    </w:p>
    <w:p w:rsidR="004011D9" w:rsidRPr="00C32075" w:rsidRDefault="004302B4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площадь покрытия- </w:t>
      </w:r>
      <w:r w:rsidR="00C41241" w:rsidRPr="00C32075">
        <w:rPr>
          <w:sz w:val="28"/>
        </w:rPr>
        <w:t>4461,41</w:t>
      </w:r>
      <w:r w:rsidR="004011D9" w:rsidRPr="00C32075">
        <w:rPr>
          <w:sz w:val="28"/>
        </w:rPr>
        <w:t>м2.</w:t>
      </w:r>
    </w:p>
    <w:p w:rsidR="004011D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011D9" w:rsidRPr="00C32075">
        <w:rPr>
          <w:b/>
          <w:sz w:val="28"/>
          <w:szCs w:val="28"/>
        </w:rPr>
        <w:t>3.Объемно-планировочное решение</w:t>
      </w:r>
    </w:p>
    <w:p w:rsidR="00C32075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C32075">
        <w:rPr>
          <w:b/>
          <w:sz w:val="28"/>
          <w:szCs w:val="28"/>
        </w:rPr>
        <w:t>3.1. Типы квартир и их планировочные особенност</w:t>
      </w:r>
      <w:r w:rsidR="00BD72A7" w:rsidRPr="00C32075">
        <w:rPr>
          <w:b/>
          <w:sz w:val="28"/>
          <w:szCs w:val="28"/>
        </w:rPr>
        <w:t>и</w:t>
      </w:r>
    </w:p>
    <w:p w:rsidR="00C32075" w:rsidRDefault="00C32075" w:rsidP="00C32075">
      <w:pPr>
        <w:pStyle w:val="23"/>
        <w:ind w:right="0" w:firstLine="709"/>
        <w:rPr>
          <w:sz w:val="28"/>
        </w:rPr>
      </w:pPr>
    </w:p>
    <w:p w:rsidR="004011D9" w:rsidRPr="00C32075" w:rsidRDefault="004011D9" w:rsidP="00C32075">
      <w:pPr>
        <w:pStyle w:val="23"/>
        <w:ind w:right="0" w:firstLine="709"/>
        <w:rPr>
          <w:sz w:val="28"/>
        </w:rPr>
      </w:pPr>
      <w:r w:rsidRPr="00C32075">
        <w:rPr>
          <w:sz w:val="28"/>
        </w:rPr>
        <w:t>В запроектированном 9-ти этажном жилом доме план типового этажа, согласно зада</w:t>
      </w:r>
      <w:r w:rsidR="00081267" w:rsidRPr="00C32075">
        <w:rPr>
          <w:sz w:val="28"/>
        </w:rPr>
        <w:t>нию (</w:t>
      </w:r>
      <w:r w:rsidR="00700B56" w:rsidRPr="00C32075">
        <w:rPr>
          <w:sz w:val="28"/>
        </w:rPr>
        <w:t>2-3-3-3</w:t>
      </w:r>
      <w:r w:rsidR="00081267" w:rsidRPr="00C32075">
        <w:rPr>
          <w:sz w:val="28"/>
        </w:rPr>
        <w:t>), состоит из квартир</w:t>
      </w:r>
      <w:r w:rsidRPr="00C32075">
        <w:rPr>
          <w:sz w:val="28"/>
        </w:rPr>
        <w:t>:</w:t>
      </w:r>
    </w:p>
    <w:p w:rsidR="004011D9" w:rsidRPr="00C32075" w:rsidRDefault="00081267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- </w:t>
      </w:r>
      <w:r w:rsidR="00700B56" w:rsidRPr="00C32075">
        <w:rPr>
          <w:sz w:val="28"/>
        </w:rPr>
        <w:t xml:space="preserve">одной </w:t>
      </w:r>
      <w:r w:rsidR="00C41241" w:rsidRPr="00C32075">
        <w:rPr>
          <w:sz w:val="28"/>
        </w:rPr>
        <w:t>двух</w:t>
      </w:r>
      <w:r w:rsidR="00700B56" w:rsidRPr="00C32075">
        <w:rPr>
          <w:sz w:val="28"/>
        </w:rPr>
        <w:t>комнатной</w:t>
      </w:r>
      <w:r w:rsidRPr="00C32075">
        <w:rPr>
          <w:sz w:val="28"/>
        </w:rPr>
        <w:t xml:space="preserve"> квартир</w:t>
      </w:r>
      <w:r w:rsidR="00700B56" w:rsidRPr="00C32075">
        <w:rPr>
          <w:sz w:val="28"/>
        </w:rPr>
        <w:t>ы</w:t>
      </w:r>
      <w:r w:rsidR="004011D9" w:rsidRPr="00C32075">
        <w:rPr>
          <w:sz w:val="28"/>
        </w:rPr>
        <w:t xml:space="preserve"> </w:t>
      </w:r>
      <w:r w:rsidR="004011D9" w:rsidRPr="00C32075">
        <w:rPr>
          <w:sz w:val="28"/>
          <w:lang w:val="en-US"/>
        </w:rPr>
        <w:t>S</w:t>
      </w:r>
      <w:r w:rsidR="004011D9" w:rsidRPr="00C32075">
        <w:rPr>
          <w:sz w:val="28"/>
        </w:rPr>
        <w:t>квобщ</w:t>
      </w:r>
      <w:r w:rsidRPr="00C32075">
        <w:rPr>
          <w:sz w:val="28"/>
        </w:rPr>
        <w:t xml:space="preserve">= </w:t>
      </w:r>
      <w:smartTag w:uri="urn:schemas-microsoft-com:office:smarttags" w:element="metricconverter">
        <w:smartTagPr>
          <w:attr w:name="ProductID" w:val="69,29 м2"/>
        </w:smartTagPr>
        <w:r w:rsidR="00C41241" w:rsidRPr="00C32075">
          <w:rPr>
            <w:sz w:val="28"/>
          </w:rPr>
          <w:t>69,29</w:t>
        </w:r>
        <w:r w:rsidR="004011D9" w:rsidRPr="00C32075">
          <w:rPr>
            <w:sz w:val="28"/>
          </w:rPr>
          <w:t xml:space="preserve"> м2</w:t>
        </w:r>
      </w:smartTag>
      <w:r w:rsidR="004011D9" w:rsidRPr="00C32075">
        <w:rPr>
          <w:sz w:val="28"/>
        </w:rPr>
        <w:t>.;</w:t>
      </w:r>
    </w:p>
    <w:p w:rsidR="004011D9" w:rsidRPr="00C32075" w:rsidRDefault="00081267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- </w:t>
      </w:r>
      <w:r w:rsidR="00700B56" w:rsidRPr="00C32075">
        <w:rPr>
          <w:sz w:val="28"/>
        </w:rPr>
        <w:t xml:space="preserve">трех </w:t>
      </w:r>
      <w:r w:rsidR="00C41241" w:rsidRPr="00C32075">
        <w:rPr>
          <w:sz w:val="28"/>
        </w:rPr>
        <w:t>трех</w:t>
      </w:r>
      <w:r w:rsidRPr="00C32075">
        <w:rPr>
          <w:sz w:val="28"/>
        </w:rPr>
        <w:t>комнатных квартир</w:t>
      </w:r>
      <w:r w:rsidR="004011D9" w:rsidRPr="00C32075">
        <w:rPr>
          <w:sz w:val="28"/>
        </w:rPr>
        <w:t xml:space="preserve"> </w:t>
      </w:r>
      <w:r w:rsidR="004011D9" w:rsidRPr="00C32075">
        <w:rPr>
          <w:sz w:val="28"/>
          <w:lang w:val="en-US"/>
        </w:rPr>
        <w:t>S</w:t>
      </w:r>
      <w:r w:rsidR="004011D9" w:rsidRPr="00C32075">
        <w:rPr>
          <w:sz w:val="28"/>
        </w:rPr>
        <w:t>квобщ</w:t>
      </w:r>
      <w:r w:rsidR="00485ED8" w:rsidRPr="00C32075">
        <w:rPr>
          <w:sz w:val="28"/>
        </w:rPr>
        <w:t xml:space="preserve">= </w:t>
      </w:r>
      <w:r w:rsidR="00C41241" w:rsidRPr="00C32075">
        <w:rPr>
          <w:sz w:val="28"/>
        </w:rPr>
        <w:t>85,98</w:t>
      </w:r>
      <w:r w:rsidR="004011D9" w:rsidRPr="00C32075">
        <w:rPr>
          <w:sz w:val="28"/>
        </w:rPr>
        <w:t>м2</w:t>
      </w:r>
      <w:r w:rsidR="00C41241" w:rsidRPr="00C32075">
        <w:rPr>
          <w:sz w:val="28"/>
        </w:rPr>
        <w:t>;</w:t>
      </w:r>
    </w:p>
    <w:p w:rsidR="00C41241" w:rsidRPr="00C32075" w:rsidRDefault="00C41241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  <w:lang w:val="en-US"/>
        </w:rPr>
        <w:t>S</w:t>
      </w:r>
      <w:r w:rsidRPr="00C32075">
        <w:rPr>
          <w:sz w:val="28"/>
        </w:rPr>
        <w:t>квобщ= 99,10м2</w:t>
      </w:r>
    </w:p>
    <w:p w:rsidR="00C41241" w:rsidRPr="00C32075" w:rsidRDefault="00C41241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  <w:lang w:val="en-US"/>
        </w:rPr>
        <w:t>S</w:t>
      </w:r>
      <w:r w:rsidRPr="00C32075">
        <w:rPr>
          <w:sz w:val="28"/>
        </w:rPr>
        <w:t>квобщ= 99,20м2.</w:t>
      </w:r>
    </w:p>
    <w:p w:rsidR="00BD72A7" w:rsidRPr="00C32075" w:rsidRDefault="00BD72A7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Трехкомнатные квартиры имеют различную планировку и площади, чтобы будущие жильцы могли выбрать наиболее подходящий им вариант.</w:t>
      </w:r>
    </w:p>
    <w:p w:rsidR="00700B56" w:rsidRPr="00C32075" w:rsidRDefault="00700B56" w:rsidP="00C32075">
      <w:pPr>
        <w:tabs>
          <w:tab w:val="left" w:pos="9354"/>
        </w:tabs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Все квартиры отличаются </w:t>
      </w:r>
      <w:r w:rsidR="001C0B52" w:rsidRPr="00C32075">
        <w:rPr>
          <w:sz w:val="28"/>
        </w:rPr>
        <w:t xml:space="preserve">большими площадями, </w:t>
      </w:r>
      <w:r w:rsidRPr="00C32075">
        <w:rPr>
          <w:sz w:val="28"/>
        </w:rPr>
        <w:t>нестандартной планировкой, делением пространства квартиры на зоны :</w:t>
      </w:r>
      <w:r w:rsidR="00A92DEE" w:rsidRPr="00C32075">
        <w:rPr>
          <w:sz w:val="28"/>
        </w:rPr>
        <w:t xml:space="preserve"> «</w:t>
      </w:r>
      <w:r w:rsidRPr="00C32075">
        <w:rPr>
          <w:sz w:val="28"/>
        </w:rPr>
        <w:t>тихую</w:t>
      </w:r>
      <w:r w:rsidR="00A92DEE" w:rsidRPr="00C32075">
        <w:rPr>
          <w:sz w:val="28"/>
        </w:rPr>
        <w:t>»</w:t>
      </w:r>
      <w:r w:rsidRPr="00C32075">
        <w:rPr>
          <w:sz w:val="28"/>
        </w:rPr>
        <w:t>, в которой расположены спальни</w:t>
      </w:r>
      <w:r w:rsidR="001C0B52" w:rsidRPr="00C32075">
        <w:rPr>
          <w:sz w:val="28"/>
        </w:rPr>
        <w:t xml:space="preserve">, и </w:t>
      </w:r>
      <w:r w:rsidR="00A92DEE" w:rsidRPr="00C32075">
        <w:rPr>
          <w:sz w:val="28"/>
        </w:rPr>
        <w:t>«</w:t>
      </w:r>
      <w:r w:rsidR="001C0B52" w:rsidRPr="00C32075">
        <w:rPr>
          <w:sz w:val="28"/>
        </w:rPr>
        <w:t>шумную</w:t>
      </w:r>
      <w:r w:rsidR="00A92DEE" w:rsidRPr="00C32075">
        <w:rPr>
          <w:sz w:val="28"/>
        </w:rPr>
        <w:t>»</w:t>
      </w:r>
      <w:r w:rsidR="001C0B52" w:rsidRPr="00C32075">
        <w:rPr>
          <w:sz w:val="28"/>
        </w:rPr>
        <w:t>.</w:t>
      </w:r>
    </w:p>
    <w:p w:rsidR="004011D9" w:rsidRPr="00C32075" w:rsidRDefault="001C0B52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z w:val="28"/>
        </w:rPr>
        <w:t>Двух</w:t>
      </w:r>
      <w:r w:rsidR="004011D9" w:rsidRPr="00C32075">
        <w:rPr>
          <w:snapToGrid w:val="0"/>
          <w:sz w:val="28"/>
        </w:rPr>
        <w:t>комнатная квартира имеет</w:t>
      </w:r>
      <w:r w:rsidR="00700B56" w:rsidRPr="00C32075">
        <w:rPr>
          <w:snapToGrid w:val="0"/>
          <w:sz w:val="28"/>
        </w:rPr>
        <w:t>:</w:t>
      </w:r>
      <w:r w:rsidR="004011D9" w:rsidRPr="00C32075">
        <w:rPr>
          <w:snapToGrid w:val="0"/>
          <w:sz w:val="28"/>
        </w:rPr>
        <w:t xml:space="preserve"> б</w:t>
      </w:r>
      <w:r w:rsidR="00485ED8" w:rsidRPr="00C32075">
        <w:rPr>
          <w:snapToGrid w:val="0"/>
          <w:sz w:val="28"/>
        </w:rPr>
        <w:t>ольшую</w:t>
      </w:r>
      <w:r w:rsidR="00700B56" w:rsidRPr="00C32075">
        <w:rPr>
          <w:snapToGrid w:val="0"/>
          <w:sz w:val="28"/>
        </w:rPr>
        <w:t>, удобную</w:t>
      </w:r>
      <w:r w:rsidR="00485ED8" w:rsidRPr="00C32075">
        <w:rPr>
          <w:snapToGrid w:val="0"/>
          <w:sz w:val="28"/>
        </w:rPr>
        <w:t xml:space="preserve"> прихожую</w:t>
      </w:r>
      <w:r w:rsidR="00700B56" w:rsidRPr="00C32075">
        <w:rPr>
          <w:snapToGrid w:val="0"/>
          <w:sz w:val="28"/>
        </w:rPr>
        <w:t>, размеры которой позволяют разместить необходимую мебель;</w:t>
      </w:r>
      <w:r w:rsidR="004011D9" w:rsidRPr="00C32075">
        <w:rPr>
          <w:snapToGrid w:val="0"/>
          <w:sz w:val="28"/>
        </w:rPr>
        <w:t xml:space="preserve"> раздельные ванную комна</w:t>
      </w:r>
      <w:r w:rsidR="00700B56" w:rsidRPr="00C32075">
        <w:rPr>
          <w:snapToGrid w:val="0"/>
          <w:sz w:val="28"/>
        </w:rPr>
        <w:t>ту и санузел;</w:t>
      </w:r>
      <w:r w:rsidR="004011D9" w:rsidRPr="00C32075">
        <w:rPr>
          <w:snapToGrid w:val="0"/>
          <w:sz w:val="28"/>
        </w:rPr>
        <w:t xml:space="preserve"> удобную ку</w:t>
      </w:r>
      <w:r w:rsidR="00485ED8" w:rsidRPr="00C32075">
        <w:rPr>
          <w:snapToGrid w:val="0"/>
          <w:sz w:val="28"/>
        </w:rPr>
        <w:t>х</w:t>
      </w:r>
      <w:r w:rsidR="00700B56" w:rsidRPr="00C32075">
        <w:rPr>
          <w:snapToGrid w:val="0"/>
          <w:sz w:val="28"/>
        </w:rPr>
        <w:t>ню,</w:t>
      </w:r>
      <w:r w:rsidR="00485ED8" w:rsidRPr="00C32075">
        <w:rPr>
          <w:snapToGrid w:val="0"/>
          <w:sz w:val="28"/>
        </w:rPr>
        <w:t xml:space="preserve"> большую общую комнату</w:t>
      </w:r>
      <w:r w:rsidR="00700B56" w:rsidRPr="00C32075">
        <w:rPr>
          <w:snapToGrid w:val="0"/>
          <w:sz w:val="28"/>
        </w:rPr>
        <w:t>,</w:t>
      </w:r>
      <w:r w:rsidRPr="00C32075">
        <w:rPr>
          <w:snapToGrid w:val="0"/>
          <w:sz w:val="28"/>
        </w:rPr>
        <w:t xml:space="preserve"> спальню,</w:t>
      </w:r>
      <w:r w:rsidR="00A92DEE" w:rsidRPr="00C32075">
        <w:rPr>
          <w:snapToGrid w:val="0"/>
          <w:sz w:val="28"/>
        </w:rPr>
        <w:t xml:space="preserve"> два </w:t>
      </w:r>
      <w:r w:rsidR="00700B56" w:rsidRPr="00C32075">
        <w:rPr>
          <w:snapToGrid w:val="0"/>
          <w:sz w:val="28"/>
        </w:rPr>
        <w:t>балкон</w:t>
      </w:r>
      <w:r w:rsidR="00A92DEE" w:rsidRPr="00C32075">
        <w:rPr>
          <w:snapToGrid w:val="0"/>
          <w:sz w:val="28"/>
        </w:rPr>
        <w:t>а</w:t>
      </w:r>
      <w:r w:rsidR="00485ED8" w:rsidRPr="00C32075">
        <w:rPr>
          <w:snapToGrid w:val="0"/>
          <w:sz w:val="28"/>
        </w:rPr>
        <w:t xml:space="preserve">. Каждая </w:t>
      </w:r>
      <w:r w:rsidRPr="00C32075">
        <w:rPr>
          <w:snapToGrid w:val="0"/>
          <w:sz w:val="28"/>
        </w:rPr>
        <w:t>трехко</w:t>
      </w:r>
      <w:r w:rsidR="004011D9" w:rsidRPr="00C32075">
        <w:rPr>
          <w:snapToGrid w:val="0"/>
          <w:sz w:val="28"/>
        </w:rPr>
        <w:t xml:space="preserve">мнатная квартира имеет </w:t>
      </w:r>
      <w:r w:rsidRPr="00C32075">
        <w:rPr>
          <w:snapToGrid w:val="0"/>
          <w:sz w:val="28"/>
        </w:rPr>
        <w:t>просторную прихожую, размеры которой позволяют разместить необходимую мебель; раздельные ванную комнату и санузел; гардероб для одежды;</w:t>
      </w:r>
      <w:r w:rsidR="00485ED8" w:rsidRPr="00C32075">
        <w:rPr>
          <w:snapToGrid w:val="0"/>
          <w:sz w:val="28"/>
        </w:rPr>
        <w:t xml:space="preserve"> спальни</w:t>
      </w:r>
      <w:r w:rsidRPr="00C32075">
        <w:rPr>
          <w:snapToGrid w:val="0"/>
          <w:sz w:val="28"/>
        </w:rPr>
        <w:t>, находящиеся в «тихой зоне»,большую</w:t>
      </w:r>
      <w:r w:rsidR="00485ED8" w:rsidRPr="00C32075">
        <w:rPr>
          <w:snapToGrid w:val="0"/>
          <w:sz w:val="28"/>
        </w:rPr>
        <w:t xml:space="preserve"> общую комнату</w:t>
      </w:r>
      <w:r w:rsidRPr="00C32075">
        <w:rPr>
          <w:snapToGrid w:val="0"/>
          <w:sz w:val="28"/>
        </w:rPr>
        <w:t xml:space="preserve"> и близко расположенную ко входу кухню, что очень удобно</w:t>
      </w:r>
      <w:r w:rsidR="00485ED8" w:rsidRPr="00C32075">
        <w:rPr>
          <w:snapToGrid w:val="0"/>
          <w:sz w:val="28"/>
        </w:rPr>
        <w:t>. Одн</w:t>
      </w:r>
      <w:r w:rsidR="003B591E" w:rsidRPr="00C32075">
        <w:rPr>
          <w:snapToGrid w:val="0"/>
          <w:sz w:val="28"/>
        </w:rPr>
        <w:t xml:space="preserve">а  </w:t>
      </w:r>
      <w:r w:rsidR="00A92DEE" w:rsidRPr="00C32075">
        <w:rPr>
          <w:snapToGrid w:val="0"/>
          <w:sz w:val="28"/>
        </w:rPr>
        <w:t>трех</w:t>
      </w:r>
      <w:r w:rsidR="00485ED8" w:rsidRPr="00C32075">
        <w:rPr>
          <w:snapToGrid w:val="0"/>
          <w:sz w:val="28"/>
        </w:rPr>
        <w:t>комнатн</w:t>
      </w:r>
      <w:r w:rsidR="003B591E" w:rsidRPr="00C32075">
        <w:rPr>
          <w:snapToGrid w:val="0"/>
          <w:sz w:val="28"/>
        </w:rPr>
        <w:t>ая</w:t>
      </w:r>
      <w:r w:rsidR="004011D9" w:rsidRPr="00C32075">
        <w:rPr>
          <w:snapToGrid w:val="0"/>
          <w:sz w:val="28"/>
        </w:rPr>
        <w:t xml:space="preserve"> квартир</w:t>
      </w:r>
      <w:r w:rsidR="003B591E" w:rsidRPr="00C32075">
        <w:rPr>
          <w:snapToGrid w:val="0"/>
          <w:sz w:val="28"/>
        </w:rPr>
        <w:t>а</w:t>
      </w:r>
      <w:r w:rsidR="004011D9" w:rsidRPr="00C32075">
        <w:rPr>
          <w:snapToGrid w:val="0"/>
          <w:sz w:val="28"/>
        </w:rPr>
        <w:t xml:space="preserve"> име</w:t>
      </w:r>
      <w:r w:rsidR="003B591E" w:rsidRPr="00C32075">
        <w:rPr>
          <w:snapToGrid w:val="0"/>
          <w:sz w:val="28"/>
        </w:rPr>
        <w:t>ет</w:t>
      </w:r>
      <w:r w:rsidR="004011D9" w:rsidRPr="00C32075">
        <w:rPr>
          <w:snapToGrid w:val="0"/>
          <w:sz w:val="28"/>
        </w:rPr>
        <w:t xml:space="preserve"> </w:t>
      </w:r>
      <w:r w:rsidR="00A92DEE" w:rsidRPr="00C32075">
        <w:rPr>
          <w:snapToGrid w:val="0"/>
          <w:sz w:val="28"/>
        </w:rPr>
        <w:t>2</w:t>
      </w:r>
      <w:r w:rsidR="003B591E" w:rsidRPr="00C32075">
        <w:rPr>
          <w:snapToGrid w:val="0"/>
          <w:sz w:val="28"/>
        </w:rPr>
        <w:t xml:space="preserve"> </w:t>
      </w:r>
      <w:r w:rsidR="004011D9" w:rsidRPr="00C32075">
        <w:rPr>
          <w:snapToGrid w:val="0"/>
          <w:sz w:val="28"/>
        </w:rPr>
        <w:t>удоб</w:t>
      </w:r>
      <w:r w:rsidR="00485ED8" w:rsidRPr="00C32075">
        <w:rPr>
          <w:snapToGrid w:val="0"/>
          <w:sz w:val="28"/>
        </w:rPr>
        <w:t>ны</w:t>
      </w:r>
      <w:r w:rsidR="003B591E" w:rsidRPr="00C32075">
        <w:rPr>
          <w:snapToGrid w:val="0"/>
          <w:sz w:val="28"/>
        </w:rPr>
        <w:t>х</w:t>
      </w:r>
      <w:r w:rsidR="00485ED8" w:rsidRPr="00C32075">
        <w:rPr>
          <w:snapToGrid w:val="0"/>
          <w:sz w:val="28"/>
        </w:rPr>
        <w:t xml:space="preserve"> балко</w:t>
      </w:r>
      <w:r w:rsidR="003B591E" w:rsidRPr="00C32075">
        <w:rPr>
          <w:snapToGrid w:val="0"/>
          <w:sz w:val="28"/>
        </w:rPr>
        <w:t>н, две остальные – по одному</w:t>
      </w:r>
      <w:r w:rsidR="004011D9" w:rsidRPr="00C32075">
        <w:rPr>
          <w:snapToGrid w:val="0"/>
          <w:sz w:val="28"/>
        </w:rPr>
        <w:t xml:space="preserve">. </w:t>
      </w:r>
    </w:p>
    <w:p w:rsidR="00C32075" w:rsidRDefault="00C32075" w:rsidP="00C32075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napToGrid w:val="0"/>
          <w:sz w:val="28"/>
          <w:szCs w:val="28"/>
        </w:rPr>
      </w:pPr>
      <w:r w:rsidRPr="00C32075">
        <w:rPr>
          <w:b/>
          <w:snapToGrid w:val="0"/>
          <w:sz w:val="28"/>
          <w:szCs w:val="28"/>
        </w:rPr>
        <w:t>3.2. Планировочные особенности жилого дома</w:t>
      </w:r>
    </w:p>
    <w:p w:rsidR="00C32075" w:rsidRDefault="00C32075" w:rsidP="00C32075">
      <w:pPr>
        <w:spacing w:line="360" w:lineRule="auto"/>
        <w:ind w:firstLine="709"/>
        <w:jc w:val="both"/>
        <w:rPr>
          <w:snapToGrid w:val="0"/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 xml:space="preserve">Запроектированный 9-ти этажный жилой дом характеризуется компактностью своей объёмно-планировочной структуры и поэтажной группировкой квартир непосредственно вокруг лестнично-лифтового узла, который состоит из лестницы постоянного пользования, пассажирского лифта грузоподъемностью </w:t>
      </w:r>
      <w:smartTag w:uri="urn:schemas-microsoft-com:office:smarttags" w:element="metricconverter">
        <w:smartTagPr>
          <w:attr w:name="ProductID" w:val="500 кг"/>
        </w:smartTagPr>
        <w:r w:rsidR="00A92DEE" w:rsidRPr="00C32075">
          <w:rPr>
            <w:snapToGrid w:val="0"/>
            <w:sz w:val="28"/>
          </w:rPr>
          <w:t>50</w:t>
        </w:r>
        <w:r w:rsidRPr="00C32075">
          <w:rPr>
            <w:snapToGrid w:val="0"/>
            <w:sz w:val="28"/>
          </w:rPr>
          <w:t>0 кг</w:t>
        </w:r>
      </w:smartTag>
      <w:r w:rsidRPr="00C32075">
        <w:rPr>
          <w:snapToGrid w:val="0"/>
          <w:sz w:val="28"/>
        </w:rPr>
        <w:t xml:space="preserve"> и помещения с мусороприёмным клапаном. Шахта лифта заканчивается машинным отделением (</w:t>
      </w:r>
      <w:r w:rsidRPr="00C32075">
        <w:rPr>
          <w:snapToGrid w:val="0"/>
          <w:sz w:val="28"/>
          <w:lang w:val="en-US"/>
        </w:rPr>
        <w:t>h</w:t>
      </w:r>
      <w:r w:rsidRPr="00C32075">
        <w:rPr>
          <w:snapToGrid w:val="0"/>
          <w:sz w:val="28"/>
        </w:rPr>
        <w:t xml:space="preserve">= </w:t>
      </w:r>
      <w:smartTag w:uri="urn:schemas-microsoft-com:office:smarttags" w:element="metricconverter">
        <w:smartTagPr>
          <w:attr w:name="ProductID" w:val="4,2 м"/>
        </w:smartTagPr>
        <w:r w:rsidR="00A92DEE" w:rsidRPr="00C32075">
          <w:rPr>
            <w:snapToGrid w:val="0"/>
            <w:sz w:val="28"/>
          </w:rPr>
          <w:t>4</w:t>
        </w:r>
        <w:r w:rsidR="00485ED8" w:rsidRPr="00C32075">
          <w:rPr>
            <w:snapToGrid w:val="0"/>
            <w:sz w:val="28"/>
          </w:rPr>
          <w:t>,2 м</w:t>
        </w:r>
      </w:smartTag>
      <w:r w:rsidRPr="00C32075">
        <w:rPr>
          <w:snapToGrid w:val="0"/>
          <w:sz w:val="28"/>
        </w:rPr>
        <w:t xml:space="preserve">), оборудованным подвесным краном.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 xml:space="preserve">Все квартиры жилого дома обеспечены необходимыми условиями инсоляции.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>В запроектированном здании предусмотрен подвал (</w:t>
      </w:r>
      <w:r w:rsidRPr="00C32075">
        <w:rPr>
          <w:snapToGrid w:val="0"/>
          <w:sz w:val="28"/>
          <w:lang w:val="en-US"/>
        </w:rPr>
        <w:t>h</w:t>
      </w:r>
      <w:r w:rsidRPr="00C32075">
        <w:rPr>
          <w:snapToGrid w:val="0"/>
          <w:sz w:val="28"/>
        </w:rPr>
        <w:t>=</w:t>
      </w:r>
      <w:r w:rsidR="003B591E" w:rsidRPr="00C32075">
        <w:rPr>
          <w:snapToGrid w:val="0"/>
          <w:sz w:val="28"/>
        </w:rPr>
        <w:t>2,750</w:t>
      </w:r>
      <w:r w:rsidR="00485ED8" w:rsidRPr="00C32075">
        <w:rPr>
          <w:snapToGrid w:val="0"/>
          <w:sz w:val="28"/>
        </w:rPr>
        <w:t>м</w:t>
      </w:r>
      <w:r w:rsidRPr="00C32075">
        <w:rPr>
          <w:snapToGrid w:val="0"/>
          <w:sz w:val="28"/>
        </w:rPr>
        <w:t>) для размещения инженерных коммуникаций, имеющий обособленный выход непосредственно на улицу. На последнем этаже имеется лестница несгораемой конструкции для выхода на верхний технический этаж (</w:t>
      </w:r>
      <w:r w:rsidRPr="00C32075">
        <w:rPr>
          <w:snapToGrid w:val="0"/>
          <w:sz w:val="28"/>
          <w:lang w:val="en-US"/>
        </w:rPr>
        <w:t>h</w:t>
      </w:r>
      <w:r w:rsidRPr="00C32075">
        <w:rPr>
          <w:snapToGrid w:val="0"/>
          <w:sz w:val="28"/>
        </w:rPr>
        <w:t xml:space="preserve">= </w:t>
      </w:r>
      <w:r w:rsidR="00A92DEE" w:rsidRPr="00C32075">
        <w:rPr>
          <w:snapToGrid w:val="0"/>
          <w:sz w:val="28"/>
        </w:rPr>
        <w:t>1,8</w:t>
      </w:r>
      <w:r w:rsidR="00485ED8" w:rsidRPr="00C32075">
        <w:rPr>
          <w:snapToGrid w:val="0"/>
          <w:sz w:val="28"/>
        </w:rPr>
        <w:t xml:space="preserve"> м</w:t>
      </w:r>
      <w:r w:rsidRPr="00C32075">
        <w:rPr>
          <w:snapToGrid w:val="0"/>
          <w:sz w:val="28"/>
        </w:rPr>
        <w:t>), который используется для размещения вентканалов и разводок трубопроводов.</w:t>
      </w:r>
      <w:r w:rsidRPr="00C32075">
        <w:rPr>
          <w:snapToGrid w:val="0"/>
          <w:sz w:val="28"/>
          <w:highlight w:val="lightGray"/>
        </w:rPr>
        <w:t xml:space="preserve"> </w:t>
      </w:r>
    </w:p>
    <w:p w:rsidR="004011D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011D9" w:rsidRPr="00C32075">
        <w:rPr>
          <w:b/>
          <w:sz w:val="28"/>
          <w:szCs w:val="28"/>
        </w:rPr>
        <w:t>4. Конструктивное решение</w:t>
      </w:r>
    </w:p>
    <w:p w:rsidR="00C32075" w:rsidRDefault="00C32075" w:rsidP="00C32075">
      <w:pPr>
        <w:pStyle w:val="3"/>
        <w:ind w:right="0" w:firstLine="709"/>
        <w:rPr>
          <w:sz w:val="28"/>
        </w:rPr>
      </w:pPr>
    </w:p>
    <w:p w:rsidR="004011D9" w:rsidRPr="00C32075" w:rsidRDefault="004011D9" w:rsidP="00C32075">
      <w:pPr>
        <w:pStyle w:val="3"/>
        <w:ind w:right="0" w:firstLine="709"/>
        <w:rPr>
          <w:sz w:val="28"/>
        </w:rPr>
      </w:pPr>
      <w:r w:rsidRPr="00C32075">
        <w:rPr>
          <w:sz w:val="28"/>
        </w:rPr>
        <w:t xml:space="preserve">Проектируемый жилой дом основывается на </w:t>
      </w:r>
      <w:r w:rsidR="003B591E" w:rsidRPr="00C32075">
        <w:rPr>
          <w:sz w:val="28"/>
        </w:rPr>
        <w:t>не</w:t>
      </w:r>
      <w:r w:rsidRPr="00C32075">
        <w:rPr>
          <w:sz w:val="28"/>
        </w:rPr>
        <w:t xml:space="preserve">классической для полносборного панельного домостроения конструктивной системе, характеризующейся «малым» шагом (до 4,5м) поперечных несущих стен и опиранием перекрытий </w:t>
      </w:r>
      <w:r w:rsidR="00485ED8" w:rsidRPr="00C32075">
        <w:rPr>
          <w:sz w:val="28"/>
        </w:rPr>
        <w:t xml:space="preserve">на поперечные стены. </w:t>
      </w:r>
      <w:r w:rsidRPr="00C32075">
        <w:rPr>
          <w:sz w:val="28"/>
        </w:rPr>
        <w:t>Сборка здания ве</w:t>
      </w:r>
      <w:r w:rsidR="00485ED8" w:rsidRPr="00C32075">
        <w:rPr>
          <w:sz w:val="28"/>
        </w:rPr>
        <w:t>дется из панелей размером на «1 комнату</w:t>
      </w:r>
      <w:r w:rsidRPr="00C32075">
        <w:rPr>
          <w:sz w:val="28"/>
        </w:rPr>
        <w:t>» и плит размером «на комнату». В проектируемом здании предусматривается применение тонкостенных объёмных бетонных блоков санитарно-технических кабин типа «колпак». Этим обуславливается высокая заводская готовность, удобство транспортировки и монтажа сборных железобетонных изделий, надежность эксплуатационных качеств здания и</w:t>
      </w:r>
      <w:r w:rsidR="00A06904" w:rsidRPr="00C32075">
        <w:rPr>
          <w:sz w:val="28"/>
        </w:rPr>
        <w:t xml:space="preserve">, как следствие, </w:t>
      </w:r>
      <w:r w:rsidRPr="00C32075">
        <w:rPr>
          <w:sz w:val="28"/>
        </w:rPr>
        <w:t>высокая технико-экономическая эффективность.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  <w:szCs w:val="28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4.1. Фундамент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Фундамент запроектирован сборный ленточный из железобетонных плит – подушек и бетонных цокольных (наружных и внутренних панелей), с глубиной заложения (в соответствии </w:t>
      </w:r>
      <w:r w:rsidR="00485ED8" w:rsidRPr="00C32075">
        <w:rPr>
          <w:sz w:val="28"/>
        </w:rPr>
        <w:t>с</w:t>
      </w:r>
      <w:r w:rsidRPr="00C32075">
        <w:rPr>
          <w:sz w:val="28"/>
        </w:rPr>
        <w:t xml:space="preserve"> глубиной</w:t>
      </w:r>
      <w:r w:rsidR="003B591E" w:rsidRPr="00C32075">
        <w:rPr>
          <w:sz w:val="28"/>
        </w:rPr>
        <w:t xml:space="preserve"> промерзания грунтов) </w:t>
      </w:r>
      <w:smartTag w:uri="urn:schemas-microsoft-com:office:smarttags" w:element="metricconverter">
        <w:smartTagPr>
          <w:attr w:name="ProductID" w:val="160 мм"/>
        </w:smartTagPr>
        <w:r w:rsidR="003B591E" w:rsidRPr="00C32075">
          <w:rPr>
            <w:sz w:val="28"/>
          </w:rPr>
          <w:t>2,1</w:t>
        </w:r>
        <w:r w:rsidR="0023096B" w:rsidRPr="00C32075">
          <w:rPr>
            <w:sz w:val="28"/>
          </w:rPr>
          <w:t xml:space="preserve"> </w:t>
        </w:r>
        <w:r w:rsidRPr="00C32075">
          <w:rPr>
            <w:sz w:val="28"/>
          </w:rPr>
          <w:t>м</w:t>
        </w:r>
      </w:smartTag>
      <w:r w:rsidRPr="00C32075">
        <w:rPr>
          <w:sz w:val="28"/>
        </w:rPr>
        <w:t>. Отметка</w:t>
      </w:r>
      <w:r w:rsidR="003B591E" w:rsidRPr="00C32075">
        <w:rPr>
          <w:sz w:val="28"/>
        </w:rPr>
        <w:t xml:space="preserve"> низа подошвы фундамента </w:t>
      </w:r>
      <w:r w:rsidR="004837BF" w:rsidRPr="00C32075">
        <w:rPr>
          <w:sz w:val="28"/>
        </w:rPr>
        <w:t xml:space="preserve">  </w:t>
      </w:r>
      <w:r w:rsidR="003B591E" w:rsidRPr="00C32075">
        <w:rPr>
          <w:sz w:val="28"/>
        </w:rPr>
        <w:t xml:space="preserve">– </w:t>
      </w:r>
      <w:smartTag w:uri="urn:schemas-microsoft-com:office:smarttags" w:element="metricconverter">
        <w:smartTagPr>
          <w:attr w:name="ProductID" w:val="160 мм"/>
        </w:smartTagPr>
        <w:r w:rsidR="003B591E" w:rsidRPr="00C32075">
          <w:rPr>
            <w:sz w:val="28"/>
          </w:rPr>
          <w:t>3,1</w:t>
        </w:r>
        <w:r w:rsidR="0023096B" w:rsidRPr="00C32075">
          <w:rPr>
            <w:sz w:val="28"/>
          </w:rPr>
          <w:t xml:space="preserve">00 </w:t>
        </w:r>
        <w:r w:rsidRPr="00C32075">
          <w:rPr>
            <w:sz w:val="28"/>
          </w:rPr>
          <w:t>м</w:t>
        </w:r>
      </w:smartTag>
      <w:r w:rsidRPr="00C32075">
        <w:rPr>
          <w:sz w:val="28"/>
        </w:rPr>
        <w:t xml:space="preserve">. 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  <w:szCs w:val="28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4.2. Наружные стены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Наружные стены выполнены из однослойных панелей</w:t>
      </w:r>
      <w:r w:rsidR="0023096B" w:rsidRPr="00C32075">
        <w:rPr>
          <w:sz w:val="28"/>
        </w:rPr>
        <w:t xml:space="preserve"> </w:t>
      </w:r>
      <w:r w:rsidR="003B591E" w:rsidRPr="00C32075">
        <w:rPr>
          <w:sz w:val="28"/>
        </w:rPr>
        <w:t xml:space="preserve">из ячеистого бетона толщиной </w:t>
      </w:r>
      <w:smartTag w:uri="urn:schemas-microsoft-com:office:smarttags" w:element="metricconverter">
        <w:smartTagPr>
          <w:attr w:name="ProductID" w:val="160 мм"/>
        </w:smartTagPr>
        <w:r w:rsidR="003B591E" w:rsidRPr="00C32075">
          <w:rPr>
            <w:sz w:val="28"/>
          </w:rPr>
          <w:t>300</w:t>
        </w:r>
        <w:r w:rsidR="0023096B" w:rsidRPr="00C32075">
          <w:rPr>
            <w:sz w:val="28"/>
          </w:rPr>
          <w:t xml:space="preserve"> </w:t>
        </w:r>
        <w:r w:rsidRPr="00C32075">
          <w:rPr>
            <w:sz w:val="28"/>
          </w:rPr>
          <w:t>мм</w:t>
        </w:r>
      </w:smartTag>
      <w:r w:rsidRPr="00C32075">
        <w:rPr>
          <w:sz w:val="28"/>
        </w:rPr>
        <w:t xml:space="preserve">. Лицевая поверхность панелей содержит наружный защитно-отделочный слой и внутренний отделочный слои. Фасадный защитно-отделочный слой выполнен толщиной до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</w:rPr>
          <w:t>15 мм</w:t>
        </w:r>
      </w:smartTag>
      <w:r w:rsidRPr="00C32075">
        <w:rPr>
          <w:sz w:val="28"/>
        </w:rPr>
        <w:t xml:space="preserve"> из паропроницаемых декоративных бетонов и поризованных растворов плотностью 1300-1400 кг/м3, стойких синтетических красок на основе ПВХ, тонких плит естественного камня. С внутренней стороны панели имеют отделочный слой раствора плотностью 1800 кг/м3 толщиной до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</w:rPr>
          <w:t>15 мм</w:t>
        </w:r>
      </w:smartTag>
      <w:r w:rsidRPr="00C32075">
        <w:rPr>
          <w:sz w:val="28"/>
        </w:rPr>
        <w:t>.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  <w:szCs w:val="28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4.3. Перекрытия и покрытие</w:t>
      </w:r>
    </w:p>
    <w:p w:rsidR="00C32075" w:rsidRDefault="00C32075" w:rsidP="00C32075">
      <w:pPr>
        <w:pStyle w:val="21"/>
        <w:ind w:firstLine="709"/>
        <w:rPr>
          <w:sz w:val="28"/>
        </w:rPr>
      </w:pPr>
    </w:p>
    <w:p w:rsidR="004011D9" w:rsidRPr="00C32075" w:rsidRDefault="004011D9" w:rsidP="00C32075">
      <w:pPr>
        <w:pStyle w:val="21"/>
        <w:ind w:firstLine="709"/>
        <w:rPr>
          <w:sz w:val="28"/>
        </w:rPr>
      </w:pPr>
      <w:r w:rsidRPr="00C32075">
        <w:rPr>
          <w:sz w:val="28"/>
        </w:rPr>
        <w:t xml:space="preserve">Перекрытия выполнены сборные железобетонные, размером на «комнату» толщиной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</w:rPr>
          <w:t>120 мм</w:t>
        </w:r>
      </w:smartTag>
      <w:r w:rsidRPr="00C32075">
        <w:rPr>
          <w:sz w:val="28"/>
        </w:rPr>
        <w:t xml:space="preserve"> с опиранием по двум сторонам, балконные плиты с опиранием </w:t>
      </w:r>
      <w:r w:rsidR="003B591E" w:rsidRPr="00C32075">
        <w:rPr>
          <w:sz w:val="28"/>
        </w:rPr>
        <w:t>по одной (двум в некоторых случаях</w:t>
      </w:r>
      <w:r w:rsidR="0023096B" w:rsidRPr="00C32075">
        <w:rPr>
          <w:sz w:val="28"/>
        </w:rPr>
        <w:t>)</w:t>
      </w:r>
      <w:r w:rsidRPr="00C32075">
        <w:rPr>
          <w:sz w:val="28"/>
        </w:rPr>
        <w:t xml:space="preserve"> сторо</w:t>
      </w:r>
      <w:r w:rsidR="0023096B" w:rsidRPr="00C32075">
        <w:rPr>
          <w:sz w:val="28"/>
        </w:rPr>
        <w:t>не.</w:t>
      </w:r>
      <w:r w:rsidRPr="00C32075">
        <w:rPr>
          <w:sz w:val="28"/>
        </w:rPr>
        <w:t xml:space="preserve"> </w:t>
      </w:r>
    </w:p>
    <w:p w:rsidR="004011D9" w:rsidRPr="00C32075" w:rsidRDefault="004011D9" w:rsidP="00C32075">
      <w:pPr>
        <w:pStyle w:val="21"/>
        <w:ind w:firstLine="709"/>
        <w:rPr>
          <w:sz w:val="28"/>
          <w:szCs w:val="24"/>
        </w:rPr>
      </w:pPr>
      <w:r w:rsidRPr="00C32075">
        <w:rPr>
          <w:sz w:val="28"/>
          <w:szCs w:val="24"/>
        </w:rPr>
        <w:t xml:space="preserve">В качестве конструкций покрытия в проектируемом здании применяются комплексные кровельные панели из керамзитобетона толщиной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  <w:szCs w:val="24"/>
          </w:rPr>
          <w:t>300 мм</w:t>
        </w:r>
      </w:smartTag>
      <w:r w:rsidRPr="00C32075">
        <w:rPr>
          <w:sz w:val="28"/>
          <w:szCs w:val="24"/>
        </w:rPr>
        <w:t>. Кровельные панели имеют продольные краевые рёбра для устройства сопряжений внахлестку. Панели опираются на ж/б балки, опорную ра</w:t>
      </w:r>
      <w:r w:rsidR="004837BF" w:rsidRPr="00C32075">
        <w:rPr>
          <w:sz w:val="28"/>
          <w:szCs w:val="24"/>
        </w:rPr>
        <w:t>му</w:t>
      </w:r>
      <w:r w:rsidRPr="00C32075">
        <w:rPr>
          <w:sz w:val="28"/>
          <w:szCs w:val="24"/>
        </w:rPr>
        <w:t>.</w:t>
      </w:r>
    </w:p>
    <w:p w:rsidR="004837BF" w:rsidRPr="00C32075" w:rsidRDefault="004837BF" w:rsidP="00C32075">
      <w:pPr>
        <w:pStyle w:val="21"/>
        <w:ind w:firstLine="709"/>
        <w:rPr>
          <w:sz w:val="28"/>
          <w:szCs w:val="36"/>
        </w:rPr>
      </w:pPr>
    </w:p>
    <w:p w:rsidR="004011D9" w:rsidRPr="00C32075" w:rsidRDefault="004011D9" w:rsidP="00C32075">
      <w:pPr>
        <w:pStyle w:val="21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4.4. Внутренние стены и перегородки</w:t>
      </w:r>
    </w:p>
    <w:p w:rsidR="00C32075" w:rsidRDefault="00C32075" w:rsidP="00C32075">
      <w:pPr>
        <w:pStyle w:val="21"/>
        <w:ind w:firstLine="709"/>
        <w:rPr>
          <w:sz w:val="28"/>
          <w:szCs w:val="24"/>
        </w:rPr>
      </w:pPr>
    </w:p>
    <w:p w:rsidR="004011D9" w:rsidRPr="00C32075" w:rsidRDefault="004011D9" w:rsidP="00C32075">
      <w:pPr>
        <w:pStyle w:val="21"/>
        <w:ind w:firstLine="709"/>
        <w:rPr>
          <w:sz w:val="28"/>
          <w:szCs w:val="24"/>
        </w:rPr>
      </w:pPr>
      <w:r w:rsidRPr="00C32075">
        <w:rPr>
          <w:sz w:val="28"/>
          <w:szCs w:val="24"/>
        </w:rPr>
        <w:t xml:space="preserve">В проектируемом здании применяются внутренние несущие стены толщиной: межкомнатные –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  <w:szCs w:val="24"/>
          </w:rPr>
          <w:t>120 см</w:t>
        </w:r>
      </w:smartTag>
      <w:r w:rsidRPr="00C32075">
        <w:rPr>
          <w:sz w:val="28"/>
          <w:szCs w:val="24"/>
        </w:rPr>
        <w:t xml:space="preserve">, межквартирные –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  <w:szCs w:val="24"/>
          </w:rPr>
          <w:t>160 см</w:t>
        </w:r>
      </w:smartTag>
      <w:r w:rsidRPr="00C32075">
        <w:rPr>
          <w:sz w:val="28"/>
          <w:szCs w:val="24"/>
        </w:rPr>
        <w:t xml:space="preserve"> и подвальные -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  <w:szCs w:val="24"/>
          </w:rPr>
          <w:t>140 мм</w:t>
        </w:r>
      </w:smartTag>
      <w:r w:rsidRPr="00C32075">
        <w:rPr>
          <w:sz w:val="28"/>
          <w:szCs w:val="24"/>
        </w:rPr>
        <w:t xml:space="preserve"> из железобетонных панелей размером  «на одну комнату»</w:t>
      </w:r>
      <w:r w:rsidR="004837BF" w:rsidRPr="00C32075">
        <w:rPr>
          <w:sz w:val="28"/>
          <w:szCs w:val="24"/>
        </w:rPr>
        <w:t>,</w:t>
      </w:r>
      <w:r w:rsidRPr="00C32075">
        <w:rPr>
          <w:sz w:val="28"/>
          <w:szCs w:val="24"/>
        </w:rPr>
        <w:t xml:space="preserve"> и гипсобетонные перегородки толщиной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  <w:szCs w:val="24"/>
          </w:rPr>
          <w:t>80 мм</w:t>
        </w:r>
      </w:smartTag>
      <w:r w:rsidRPr="00C32075">
        <w:rPr>
          <w:sz w:val="28"/>
          <w:szCs w:val="24"/>
        </w:rPr>
        <w:t>.</w:t>
      </w:r>
    </w:p>
    <w:p w:rsidR="00C32075" w:rsidRDefault="00C32075" w:rsidP="00C32075">
      <w:pPr>
        <w:pStyle w:val="21"/>
        <w:ind w:firstLine="709"/>
        <w:rPr>
          <w:sz w:val="28"/>
          <w:szCs w:val="28"/>
        </w:rPr>
      </w:pPr>
    </w:p>
    <w:p w:rsidR="004011D9" w:rsidRPr="00C32075" w:rsidRDefault="004011D9" w:rsidP="00C32075">
      <w:pPr>
        <w:pStyle w:val="21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4.5. Полы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Полы в жилых зданиях должны удовлетворять требованиям прочности, сопротивляемости износу, достаточной эластичности, бесшумности, удобства уборки. При выборе конструкции пола учитывается режим эксплуатации, архитектура интерьера и экономическая целесообразность использования отдельных материалов.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Конструкция пола рассмотрена как звукоизолирующая способность перекрытия плюс звукоизоляция конструкции пола. Покры</w:t>
      </w:r>
      <w:r w:rsidR="0023096B" w:rsidRPr="00C32075">
        <w:rPr>
          <w:sz w:val="28"/>
        </w:rPr>
        <w:t>тие пола в квартирах принят</w:t>
      </w:r>
      <w:r w:rsidR="00A06904" w:rsidRPr="00C32075">
        <w:rPr>
          <w:sz w:val="28"/>
        </w:rPr>
        <w:t>о из паркетных досок</w:t>
      </w:r>
      <w:r w:rsidR="0023096B" w:rsidRPr="00C32075">
        <w:rPr>
          <w:sz w:val="28"/>
        </w:rPr>
        <w:t xml:space="preserve"> </w:t>
      </w:r>
      <w:r w:rsidRPr="00C32075">
        <w:rPr>
          <w:sz w:val="28"/>
        </w:rPr>
        <w:t>по лагам с пустотной конструкцией подстилающего слоя, пола перво</w:t>
      </w:r>
      <w:r w:rsidR="00C16AD8" w:rsidRPr="00C32075">
        <w:rPr>
          <w:sz w:val="28"/>
        </w:rPr>
        <w:t xml:space="preserve">го этажа </w:t>
      </w:r>
      <w:r w:rsidR="00A06904" w:rsidRPr="00C32075">
        <w:rPr>
          <w:sz w:val="28"/>
        </w:rPr>
        <w:t>– из паркетных досок</w:t>
      </w:r>
      <w:r w:rsidRPr="00C32075">
        <w:rPr>
          <w:sz w:val="28"/>
        </w:rPr>
        <w:t xml:space="preserve"> по лагам со слоем утеплителя.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В санузлах устраиваются полы из керамических плиток по слою наплавляемой гидроизоляции.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В коридорах, тамбурах, лестничных клетках приняты мозаичные полы. Положительными сторонами данных полов является их гигиеничность и бесшумность. Отрицательные стороны - большая трудоемкость, что также увеличивает срок строительства.</w:t>
      </w:r>
    </w:p>
    <w:p w:rsidR="004011D9" w:rsidRPr="00C32075" w:rsidRDefault="004011D9" w:rsidP="00C32075">
      <w:pPr>
        <w:pStyle w:val="21"/>
        <w:ind w:firstLine="709"/>
        <w:rPr>
          <w:sz w:val="28"/>
          <w:szCs w:val="24"/>
        </w:rPr>
      </w:pPr>
      <w:r w:rsidRPr="00C32075">
        <w:rPr>
          <w:sz w:val="28"/>
          <w:szCs w:val="24"/>
        </w:rPr>
        <w:t>В подвальн</w:t>
      </w:r>
      <w:r w:rsidR="0023096B" w:rsidRPr="00C32075">
        <w:rPr>
          <w:sz w:val="28"/>
          <w:szCs w:val="24"/>
        </w:rPr>
        <w:t>ом помещении пол выполняется из бетона с цементным покрытием</w:t>
      </w:r>
      <w:r w:rsidRPr="00C32075">
        <w:rPr>
          <w:sz w:val="28"/>
          <w:szCs w:val="24"/>
        </w:rPr>
        <w:t xml:space="preserve"> на уплотненном грунте ниже уровня отмостки. На чердаке пол устраивается на железобетонном основании с тепло- и пароизоляционным слоями. Камера мусороудаления имеет  пол</w:t>
      </w:r>
      <w:r w:rsidR="0023096B" w:rsidRPr="00C32075">
        <w:rPr>
          <w:sz w:val="28"/>
          <w:szCs w:val="24"/>
        </w:rPr>
        <w:t xml:space="preserve"> из керамической плитки, так как он наибо</w:t>
      </w:r>
      <w:r w:rsidR="00A06904" w:rsidRPr="00C32075">
        <w:rPr>
          <w:sz w:val="28"/>
          <w:szCs w:val="24"/>
        </w:rPr>
        <w:t>лее гигиеничен</w:t>
      </w:r>
      <w:r w:rsidRPr="00C32075">
        <w:rPr>
          <w:sz w:val="28"/>
          <w:szCs w:val="24"/>
        </w:rPr>
        <w:t>.</w:t>
      </w:r>
    </w:p>
    <w:p w:rsidR="00C32075" w:rsidRDefault="00C32075" w:rsidP="00C32075">
      <w:pPr>
        <w:pStyle w:val="21"/>
        <w:ind w:firstLine="709"/>
        <w:rPr>
          <w:sz w:val="28"/>
          <w:szCs w:val="28"/>
        </w:rPr>
      </w:pPr>
    </w:p>
    <w:p w:rsidR="004011D9" w:rsidRPr="00C32075" w:rsidRDefault="004011D9" w:rsidP="00C32075">
      <w:pPr>
        <w:pStyle w:val="21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4.6. Кровля</w:t>
      </w:r>
    </w:p>
    <w:p w:rsidR="00C32075" w:rsidRDefault="00C32075" w:rsidP="00C32075">
      <w:pPr>
        <w:pStyle w:val="21"/>
        <w:ind w:firstLine="709"/>
        <w:rPr>
          <w:sz w:val="28"/>
          <w:szCs w:val="24"/>
        </w:rPr>
      </w:pPr>
    </w:p>
    <w:p w:rsidR="004011D9" w:rsidRPr="00C32075" w:rsidRDefault="004011D9" w:rsidP="00C32075">
      <w:pPr>
        <w:pStyle w:val="21"/>
        <w:ind w:firstLine="709"/>
        <w:rPr>
          <w:sz w:val="28"/>
          <w:szCs w:val="24"/>
        </w:rPr>
      </w:pPr>
      <w:r w:rsidRPr="00C32075">
        <w:rPr>
          <w:sz w:val="28"/>
          <w:szCs w:val="24"/>
        </w:rPr>
        <w:t>Крыша совмещенная, с малоуклонной кровлей</w:t>
      </w:r>
      <w:r w:rsidR="00CF190E" w:rsidRPr="00C32075">
        <w:rPr>
          <w:sz w:val="28"/>
          <w:szCs w:val="24"/>
        </w:rPr>
        <w:t xml:space="preserve"> (</w:t>
      </w:r>
      <w:r w:rsidR="00CF190E" w:rsidRPr="00C32075">
        <w:rPr>
          <w:sz w:val="28"/>
          <w:szCs w:val="24"/>
          <w:lang w:val="en-US"/>
        </w:rPr>
        <w:t>i</w:t>
      </w:r>
      <w:r w:rsidR="00C13659" w:rsidRPr="00C32075">
        <w:rPr>
          <w:sz w:val="28"/>
          <w:szCs w:val="24"/>
        </w:rPr>
        <w:t>=0,05</w:t>
      </w:r>
      <w:r w:rsidR="00CF190E" w:rsidRPr="00C32075">
        <w:rPr>
          <w:sz w:val="28"/>
          <w:szCs w:val="24"/>
        </w:rPr>
        <w:t>)</w:t>
      </w:r>
      <w:r w:rsidRPr="00C32075">
        <w:rPr>
          <w:sz w:val="28"/>
          <w:szCs w:val="24"/>
        </w:rPr>
        <w:t xml:space="preserve"> и внутренним водостоком из </w:t>
      </w:r>
      <w:r w:rsidR="00A06904" w:rsidRPr="00C32075">
        <w:rPr>
          <w:sz w:val="28"/>
          <w:szCs w:val="24"/>
        </w:rPr>
        <w:t>астбестоцементных</w:t>
      </w:r>
      <w:r w:rsidR="00E800CE" w:rsidRPr="00C32075">
        <w:rPr>
          <w:sz w:val="28"/>
          <w:szCs w:val="24"/>
        </w:rPr>
        <w:t xml:space="preserve"> труб.</w:t>
      </w:r>
    </w:p>
    <w:p w:rsidR="00C32075" w:rsidRDefault="00C32075" w:rsidP="00C32075">
      <w:pPr>
        <w:pStyle w:val="21"/>
        <w:ind w:firstLine="709"/>
        <w:rPr>
          <w:sz w:val="28"/>
          <w:szCs w:val="36"/>
        </w:rPr>
      </w:pPr>
    </w:p>
    <w:p w:rsidR="004011D9" w:rsidRPr="00C32075" w:rsidRDefault="004011D9" w:rsidP="00C32075">
      <w:pPr>
        <w:pStyle w:val="21"/>
        <w:ind w:firstLine="709"/>
        <w:jc w:val="center"/>
        <w:rPr>
          <w:b/>
          <w:sz w:val="28"/>
          <w:szCs w:val="36"/>
        </w:rPr>
      </w:pPr>
      <w:r w:rsidRPr="00C32075">
        <w:rPr>
          <w:b/>
          <w:sz w:val="28"/>
          <w:szCs w:val="36"/>
        </w:rPr>
        <w:t>4.7. Мусороудаление</w:t>
      </w:r>
    </w:p>
    <w:p w:rsidR="00C32075" w:rsidRDefault="00C32075" w:rsidP="00C32075">
      <w:pPr>
        <w:pStyle w:val="21"/>
        <w:ind w:firstLine="709"/>
        <w:rPr>
          <w:sz w:val="28"/>
        </w:rPr>
      </w:pPr>
    </w:p>
    <w:p w:rsidR="004011D9" w:rsidRPr="00C32075" w:rsidRDefault="004011D9" w:rsidP="00C32075">
      <w:pPr>
        <w:pStyle w:val="21"/>
        <w:ind w:firstLine="709"/>
        <w:rPr>
          <w:sz w:val="28"/>
        </w:rPr>
      </w:pPr>
      <w:r w:rsidRPr="00C32075">
        <w:rPr>
          <w:sz w:val="28"/>
        </w:rPr>
        <w:t xml:space="preserve">Мусоропровод состоит из: ствола (асбестоцементная труба с наружным диаметром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</w:rPr>
          <w:t>414 мм</w:t>
        </w:r>
      </w:smartTag>
      <w:r w:rsidRPr="00C32075">
        <w:rPr>
          <w:sz w:val="28"/>
        </w:rPr>
        <w:t>) с приемными клапанами, размещенными на каждой этажной площадке начиная со 2-ой, возвышающегося над ними и выходящего на крышу вентиляционного ствола с дефлектором и камеры мусороудаления. В этой камере нижнее звено трубы мусоропровода на высоте 1,8м от пола перекрывается затвором. Под трубой устанавливают бункер-накопитель. Накопленный мусор в бункере высыпается в мусорные тележки и погружается в мусоросборные машины и вывозится. Стены и пол мусорокамеры облицовываются глазурованной плиткой, потолок окрашивается масляной краской</w:t>
      </w:r>
      <w:r w:rsidR="00E800CE" w:rsidRPr="00C32075">
        <w:rPr>
          <w:sz w:val="28"/>
        </w:rPr>
        <w:t>, пол из керамической плитки</w:t>
      </w:r>
      <w:r w:rsidRPr="00C32075">
        <w:rPr>
          <w:sz w:val="28"/>
        </w:rPr>
        <w:t>. В мусорокамере предусмотрены холодный и горячий водопровод со смесителем для промывки мусоропровода, оборудования и помещения мусорокамеры. Мусорокамера оборудована трапом со сливом воды в канализацию. В полу предусмотрен змеевик отопления. Вход в мусорокамеру отдельный, со стороны улицы.</w:t>
      </w:r>
    </w:p>
    <w:p w:rsidR="00C32075" w:rsidRDefault="00C32075" w:rsidP="00C32075">
      <w:pPr>
        <w:pStyle w:val="21"/>
        <w:ind w:firstLine="709"/>
        <w:rPr>
          <w:sz w:val="28"/>
          <w:szCs w:val="28"/>
        </w:rPr>
      </w:pPr>
    </w:p>
    <w:p w:rsidR="004011D9" w:rsidRPr="00C32075" w:rsidRDefault="004011D9" w:rsidP="00C32075">
      <w:pPr>
        <w:pStyle w:val="21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4.8. Лифт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Для вертикальных коммуникаций предусмотрена лифтовая сборная из монолитного бетона шахта (толщина </w:t>
      </w:r>
      <w:r w:rsidR="00C13659" w:rsidRPr="00C32075">
        <w:rPr>
          <w:sz w:val="28"/>
        </w:rPr>
        <w:t>стенки 100мм, размеры шахты 2,380</w:t>
      </w:r>
      <w:r w:rsidRPr="00C32075">
        <w:rPr>
          <w:sz w:val="28"/>
          <w:szCs w:val="28"/>
        </w:rPr>
        <w:sym w:font="Symbol type A" w:char="F0DB"/>
      </w:r>
      <w:r w:rsidR="00A131D0" w:rsidRPr="00C32075">
        <w:rPr>
          <w:sz w:val="28"/>
        </w:rPr>
        <w:t>1,</w:t>
      </w:r>
      <w:r w:rsidR="00C13659" w:rsidRPr="00C32075">
        <w:rPr>
          <w:sz w:val="28"/>
        </w:rPr>
        <w:t>780</w:t>
      </w:r>
      <w:r w:rsidRPr="00C32075">
        <w:rPr>
          <w:sz w:val="28"/>
        </w:rPr>
        <w:t xml:space="preserve">м) с монтажом лифтовой установки грузоподъемностью = </w:t>
      </w:r>
      <w:smartTag w:uri="urn:schemas-microsoft-com:office:smarttags" w:element="metricconverter">
        <w:smartTagPr>
          <w:attr w:name="ProductID" w:val="160 мм"/>
        </w:smartTagPr>
        <w:r w:rsidR="00C13659" w:rsidRPr="00C32075">
          <w:rPr>
            <w:sz w:val="28"/>
          </w:rPr>
          <w:t>50</w:t>
        </w:r>
        <w:r w:rsidRPr="00C32075">
          <w:rPr>
            <w:sz w:val="28"/>
          </w:rPr>
          <w:t>0 кг</w:t>
        </w:r>
      </w:smartTag>
      <w:r w:rsidRPr="00C32075">
        <w:rPr>
          <w:sz w:val="28"/>
        </w:rPr>
        <w:t xml:space="preserve"> и скоростью 1м/с. Машинное отделение лифта помещается на кровле, что позволяет уменьшить длину ведущих канатов почти в три раза, упростить кинематическую схему лифта, уменьшить нагрузки на несущие конструкции здания, отказаться от устройства специального помещения для блоков. Таким образом, стоимость лифта и эксплуатационные расходы значительно сокращаются. Однако такое верхнее расположение машинного отделения менее выгодно по аккустико-шумовым соображениям. Отметка </w:t>
      </w:r>
      <w:r w:rsidR="00E800CE" w:rsidRPr="00C32075">
        <w:rPr>
          <w:sz w:val="28"/>
        </w:rPr>
        <w:t>пола машинного отделения  + 27,</w:t>
      </w:r>
      <w:r w:rsidR="001A3282" w:rsidRPr="00C32075">
        <w:rPr>
          <w:sz w:val="28"/>
        </w:rPr>
        <w:t>00</w:t>
      </w:r>
      <w:r w:rsidRPr="00C32075">
        <w:rPr>
          <w:sz w:val="28"/>
        </w:rPr>
        <w:t xml:space="preserve">0, высота = </w:t>
      </w:r>
      <w:r w:rsidR="00C13659" w:rsidRPr="00C32075">
        <w:rPr>
          <w:sz w:val="28"/>
        </w:rPr>
        <w:t>4</w:t>
      </w:r>
      <w:r w:rsidRPr="00C32075">
        <w:rPr>
          <w:sz w:val="28"/>
        </w:rPr>
        <w:t>,2м.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  <w:szCs w:val="28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4.9 Лестница</w:t>
      </w:r>
    </w:p>
    <w:p w:rsidR="00C32075" w:rsidRDefault="00C32075" w:rsidP="00C32075">
      <w:pPr>
        <w:spacing w:line="360" w:lineRule="auto"/>
        <w:ind w:firstLine="709"/>
        <w:jc w:val="both"/>
        <w:rPr>
          <w:snapToGrid w:val="0"/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napToGrid w:val="0"/>
          <w:sz w:val="28"/>
        </w:rPr>
        <w:t>В проектируемом здании применяется двухмаршевая лестница из сборных железобетонных элементов. Марши плитной конструкции без фризовых ступеней.</w:t>
      </w:r>
      <w:r w:rsidR="003A16C4" w:rsidRPr="00C32075">
        <w:rPr>
          <w:snapToGrid w:val="0"/>
          <w:sz w:val="28"/>
        </w:rPr>
        <w:t xml:space="preserve"> </w:t>
      </w:r>
      <w:r w:rsidRPr="00C32075">
        <w:rPr>
          <w:sz w:val="28"/>
        </w:rPr>
        <w:t>Пригласительный марш на отм</w:t>
      </w:r>
      <w:r w:rsidR="00E800CE" w:rsidRPr="00C32075">
        <w:rPr>
          <w:sz w:val="28"/>
        </w:rPr>
        <w:t>етке -0,900 м</w:t>
      </w:r>
      <w:r w:rsidRPr="00C32075">
        <w:rPr>
          <w:sz w:val="28"/>
        </w:rPr>
        <w:t xml:space="preserve"> выполняется из отдельных бетонных наборных ступеней. Уклон лестниц - 1:2. С лестничной клетки имеется выход на кровлю по металлической лестнице, оборудованной огнестойкой дверью. Лестничная клетка имеет искусственное и естественное освещение через оконные проемы. Все двери по лестничной клетке и в тамбуре открываются в сторону выхода из здания. Ограждение лестниц выполняется из металлических звеньев и имеет поливинилхлоридный поручень</w:t>
      </w:r>
      <w:r w:rsidR="00E800CE" w:rsidRPr="00C32075">
        <w:rPr>
          <w:sz w:val="28"/>
        </w:rPr>
        <w:t>.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  <w:szCs w:val="28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4.10 Окна и двери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Окна в значительной мере определяют степень комфорта в здании и его архитектурно - художественное решение. Окна подобраны по ГОСТу, в соответствии с площадями освещаемых помещений. Верх окон максимально приближен к потолку, что обеспечивает лучшую освещенность в глубине комнаты. В проектируемом здании применяются оконные блоки с деревянными раздельными оконными переплётами с двойным остеклением</w:t>
      </w:r>
      <w:r w:rsidR="00E800CE" w:rsidRPr="00C32075">
        <w:rPr>
          <w:sz w:val="28"/>
        </w:rPr>
        <w:t xml:space="preserve">. </w:t>
      </w:r>
      <w:r w:rsidRPr="00C32075">
        <w:rPr>
          <w:sz w:val="28"/>
        </w:rPr>
        <w:t>Деревянные конструкции окон чувствительны к изменению влажности воздуха и подвержены гниению, в связи, с чем их необходимо периодически окрашивать, обрабатывать специальными растворами. Главным же их преимуществом перед пластиковыми является обеспечение комфорта за счет поддержания нормальной влажности,  возможности свободного воздухообмена.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В данном курсовом проекте </w:t>
      </w:r>
      <w:r w:rsidR="00E800CE" w:rsidRPr="00C32075">
        <w:rPr>
          <w:sz w:val="28"/>
        </w:rPr>
        <w:t>д</w:t>
      </w:r>
      <w:r w:rsidRPr="00C32075">
        <w:rPr>
          <w:sz w:val="28"/>
        </w:rPr>
        <w:t xml:space="preserve">вери применены как однопольные, так и </w:t>
      </w:r>
      <w:r w:rsidR="001D1E35" w:rsidRPr="00C32075">
        <w:rPr>
          <w:sz w:val="28"/>
        </w:rPr>
        <w:t>полуторные</w:t>
      </w:r>
      <w:r w:rsidR="00A131D0" w:rsidRPr="00C32075">
        <w:rPr>
          <w:sz w:val="28"/>
        </w:rPr>
        <w:t>.</w:t>
      </w:r>
      <w:r w:rsidR="003A16C4" w:rsidRPr="00C32075">
        <w:rPr>
          <w:sz w:val="28"/>
        </w:rPr>
        <w:t xml:space="preserve">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Для обеспечения быстрой эвакуации входные двери в здание и квартиры открываются наружу по направлению движения на улицу, исходя из условий эвакуации людей при пожаре. Дверные коробки закреплены в проемах к антисептированым деревянным пробкам, закладываемым в панели во время изготовления. Для наружных деревянных дверей и на лестничных клетках в тамбуре - коробки устраивают с порогами, а для внутренних дверей - без порога. Дверные полотна навешивают на петлях (навесах), позволяющих снимать открытые настежь дверные полотна с петель - для ремонта или замены полотна двери. Во избежание нахождения двери в открытом состоянии или хлопанья устанавливают специальные устройства</w:t>
      </w:r>
      <w:r w:rsidR="00A131D0" w:rsidRPr="00C32075">
        <w:rPr>
          <w:sz w:val="28"/>
        </w:rPr>
        <w:t xml:space="preserve"> типа «дипломат»</w:t>
      </w:r>
      <w:r w:rsidRPr="00C32075">
        <w:rPr>
          <w:sz w:val="28"/>
        </w:rPr>
        <w:t>, которые держат дверь в закрытом состоянии и плавно возвращают дверь в закрытое состояние без удара. Двери оборудуются ручками, защелками и врезными замками. Входные тамбурные двери выполнены из двухслойного штампованного алюминия</w:t>
      </w:r>
      <w:r w:rsidR="003A16C4" w:rsidRPr="00C32075">
        <w:rPr>
          <w:sz w:val="28"/>
        </w:rPr>
        <w:t>.</w:t>
      </w:r>
      <w:r w:rsidR="001D1E35" w:rsidRPr="00C32075">
        <w:rPr>
          <w:sz w:val="28"/>
        </w:rPr>
        <w:t xml:space="preserve"> Входные двери оборудованы кодовыми замками.</w:t>
      </w:r>
    </w:p>
    <w:p w:rsidR="004011D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="004011D9" w:rsidRPr="00C32075">
        <w:rPr>
          <w:b/>
          <w:sz w:val="28"/>
          <w:szCs w:val="28"/>
        </w:rPr>
        <w:t>5. Архитектурно-художественное решение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В данном курсовом проекте особенностью композиции здания является </w:t>
      </w:r>
      <w:r w:rsidR="001D0792" w:rsidRPr="00C32075">
        <w:rPr>
          <w:sz w:val="28"/>
        </w:rPr>
        <w:t>расстановка акцентов. Наиболее высокий в выделяющийся</w:t>
      </w:r>
      <w:r w:rsidRPr="00C32075">
        <w:rPr>
          <w:sz w:val="28"/>
        </w:rPr>
        <w:t xml:space="preserve"> элемент - лестничная клетка, связывающая все части композиции</w:t>
      </w:r>
      <w:r w:rsidR="003A16C4" w:rsidRPr="00C32075">
        <w:rPr>
          <w:sz w:val="28"/>
        </w:rPr>
        <w:t>,</w:t>
      </w:r>
      <w:r w:rsidRPr="00C32075">
        <w:rPr>
          <w:sz w:val="28"/>
        </w:rPr>
        <w:t xml:space="preserve"> выделяется благодаря</w:t>
      </w:r>
      <w:r w:rsidR="003A16C4" w:rsidRPr="00C32075">
        <w:rPr>
          <w:sz w:val="28"/>
        </w:rPr>
        <w:t xml:space="preserve"> </w:t>
      </w:r>
      <w:r w:rsidR="001D0792" w:rsidRPr="00C32075">
        <w:rPr>
          <w:sz w:val="28"/>
        </w:rPr>
        <w:t>частичному остек</w:t>
      </w:r>
      <w:r w:rsidR="003A16C4" w:rsidRPr="00C32075">
        <w:rPr>
          <w:sz w:val="28"/>
        </w:rPr>
        <w:t>лению из витринного стекла</w:t>
      </w:r>
      <w:r w:rsidR="001D0792" w:rsidRPr="00C32075">
        <w:rPr>
          <w:sz w:val="28"/>
        </w:rPr>
        <w:t xml:space="preserve"> – не является центральным. Здание зрительно симметрично благодаря особой конструкции крыши машинного отделения и введению неконструктивных элементов на крыше здания- композиций из стальных окрашенных труб</w:t>
      </w:r>
      <w:r w:rsidRPr="00C32075">
        <w:rPr>
          <w:sz w:val="28"/>
        </w:rPr>
        <w:t xml:space="preserve">. </w:t>
      </w:r>
      <w:r w:rsidR="00590C84" w:rsidRPr="00C32075">
        <w:rPr>
          <w:sz w:val="28"/>
        </w:rPr>
        <w:t xml:space="preserve">Окраска здания подчеркивает завершенность и осознанность композиции. </w:t>
      </w:r>
      <w:r w:rsidRPr="00C32075">
        <w:rPr>
          <w:sz w:val="28"/>
        </w:rPr>
        <w:t xml:space="preserve">Подобранная цветовая гамма жилого дома </w:t>
      </w:r>
      <w:r w:rsidR="00590C84" w:rsidRPr="00C32075">
        <w:rPr>
          <w:sz w:val="28"/>
        </w:rPr>
        <w:t>контрастирует с</w:t>
      </w:r>
      <w:r w:rsidRPr="00C32075">
        <w:rPr>
          <w:sz w:val="28"/>
        </w:rPr>
        <w:t xml:space="preserve"> окружение</w:t>
      </w:r>
      <w:r w:rsidR="00590C84" w:rsidRPr="00C32075">
        <w:rPr>
          <w:sz w:val="28"/>
        </w:rPr>
        <w:t>м</w:t>
      </w:r>
      <w:r w:rsidRPr="00C32075">
        <w:rPr>
          <w:sz w:val="28"/>
        </w:rPr>
        <w:t xml:space="preserve"> проектируемого объекта, что </w:t>
      </w:r>
      <w:r w:rsidR="00590C84" w:rsidRPr="00C32075">
        <w:rPr>
          <w:sz w:val="28"/>
        </w:rPr>
        <w:t>позволяет выделить здание.</w:t>
      </w:r>
      <w:r w:rsidRPr="00C32075">
        <w:rPr>
          <w:sz w:val="28"/>
        </w:rPr>
        <w:tab/>
        <w:t>Усилени</w:t>
      </w:r>
      <w:r w:rsidR="003A16C4" w:rsidRPr="00C32075">
        <w:rPr>
          <w:sz w:val="28"/>
        </w:rPr>
        <w:t>е выразительности создаётся выделением</w:t>
      </w:r>
      <w:r w:rsidRPr="00C32075">
        <w:rPr>
          <w:sz w:val="28"/>
        </w:rPr>
        <w:t xml:space="preserve"> частей фасадов выступами</w:t>
      </w:r>
      <w:r w:rsidR="00100B9D" w:rsidRPr="00C32075">
        <w:rPr>
          <w:sz w:val="28"/>
        </w:rPr>
        <w:t xml:space="preserve">. Хорошо читается тектоника здания: цоколь, как выдерживающий наибольшие нагрузки элемент, облицован </w:t>
      </w:r>
      <w:r w:rsidR="001D1E35" w:rsidRPr="00C32075">
        <w:rPr>
          <w:sz w:val="28"/>
        </w:rPr>
        <w:t xml:space="preserve">серым </w:t>
      </w:r>
      <w:r w:rsidR="00100B9D" w:rsidRPr="00C32075">
        <w:rPr>
          <w:sz w:val="28"/>
        </w:rPr>
        <w:t>гранитом;</w:t>
      </w:r>
      <w:r w:rsidR="00590C84" w:rsidRPr="00C32075">
        <w:rPr>
          <w:sz w:val="28"/>
        </w:rPr>
        <w:t xml:space="preserve"> само здание светлого цвета одного тона,</w:t>
      </w:r>
      <w:r w:rsidR="00B31A56" w:rsidRPr="00C32075">
        <w:rPr>
          <w:sz w:val="28"/>
        </w:rPr>
        <w:t xml:space="preserve"> </w:t>
      </w:r>
      <w:r w:rsidR="00590C84" w:rsidRPr="00C32075">
        <w:rPr>
          <w:sz w:val="28"/>
        </w:rPr>
        <w:t>но</w:t>
      </w:r>
      <w:r w:rsidR="00100B9D" w:rsidRPr="00C32075">
        <w:rPr>
          <w:sz w:val="28"/>
        </w:rPr>
        <w:t xml:space="preserve"> </w:t>
      </w:r>
      <w:r w:rsidR="00590C84" w:rsidRPr="00C32075">
        <w:rPr>
          <w:sz w:val="28"/>
        </w:rPr>
        <w:t>окраска балконов в цвета различной насыщенности акцентирует внимание наблюдателя на работе материала.</w:t>
      </w:r>
      <w:r w:rsidR="00100B9D" w:rsidRPr="00C32075">
        <w:rPr>
          <w:sz w:val="28"/>
        </w:rPr>
        <w:t xml:space="preserve"> Завершенность зданию придает широк</w:t>
      </w:r>
      <w:r w:rsidR="00590C84" w:rsidRPr="00C32075">
        <w:rPr>
          <w:sz w:val="28"/>
        </w:rPr>
        <w:t>ая</w:t>
      </w:r>
      <w:r w:rsidR="00100B9D" w:rsidRPr="00C32075">
        <w:rPr>
          <w:sz w:val="28"/>
        </w:rPr>
        <w:t xml:space="preserve"> </w:t>
      </w:r>
      <w:r w:rsidR="00590C84" w:rsidRPr="00C32075">
        <w:rPr>
          <w:sz w:val="28"/>
        </w:rPr>
        <w:t>полоса контрастного цв</w:t>
      </w:r>
      <w:r w:rsidR="00100B9D" w:rsidRPr="00C32075">
        <w:rPr>
          <w:sz w:val="28"/>
        </w:rPr>
        <w:t>ета.</w:t>
      </w:r>
      <w:r w:rsidRPr="00C32075">
        <w:rPr>
          <w:sz w:val="28"/>
        </w:rPr>
        <w:t xml:space="preserve"> </w:t>
      </w:r>
    </w:p>
    <w:p w:rsidR="004011D9" w:rsidRPr="00C32075" w:rsidRDefault="004011D9" w:rsidP="00C32075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Для жилых зданий характерно более мелкая по сравнению с общественными и промышленными архитектурная масштабность. В данном проекте укрупнение архитектурной масштабности дос</w:t>
      </w:r>
      <w:r w:rsidR="003A16C4" w:rsidRPr="00C32075">
        <w:rPr>
          <w:sz w:val="28"/>
        </w:rPr>
        <w:t>тигнуто путём объединения балконов</w:t>
      </w:r>
      <w:r w:rsidRPr="00C32075">
        <w:rPr>
          <w:sz w:val="28"/>
        </w:rPr>
        <w:t xml:space="preserve"> по вертикали в единый композиционный элемент в строгом соответствии со структурой и тектоникой здания.</w:t>
      </w:r>
    </w:p>
    <w:p w:rsidR="004011D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011D9" w:rsidRPr="00C32075">
        <w:rPr>
          <w:b/>
          <w:sz w:val="28"/>
          <w:szCs w:val="28"/>
        </w:rPr>
        <w:t>6. Санитарно-техническое и инженерное оборудование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Проектируемый девятиэтажный жилой дом оборудован системой отопления, естественной вытяжной вентиляцией, системой водоснабжения (холодным и горячим водопроводом), самотечной канализацией. Предусмотрено электрооборудование, зда</w:t>
      </w:r>
      <w:r w:rsidR="001D1E35" w:rsidRPr="00C32075">
        <w:rPr>
          <w:sz w:val="28"/>
        </w:rPr>
        <w:t>ние телефонизировано.</w:t>
      </w:r>
      <w:r w:rsidR="00C32075">
        <w:rPr>
          <w:sz w:val="28"/>
        </w:rPr>
        <w:t xml:space="preserve"> </w:t>
      </w:r>
      <w:r w:rsidR="001D1E35" w:rsidRPr="00C32075">
        <w:rPr>
          <w:sz w:val="28"/>
        </w:rPr>
        <w:t>Предусматривается установка домофона и сигнализации, что связано с крайне неблагополучной криминальной обстановкой.</w:t>
      </w:r>
    </w:p>
    <w:p w:rsidR="004011D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011D9" w:rsidRPr="00C32075">
        <w:rPr>
          <w:b/>
          <w:sz w:val="28"/>
          <w:szCs w:val="28"/>
        </w:rPr>
        <w:t>7. Технико-экономические показатели</w:t>
      </w:r>
      <w:r w:rsidRPr="00C32075">
        <w:rPr>
          <w:b/>
          <w:sz w:val="28"/>
          <w:szCs w:val="28"/>
        </w:rPr>
        <w:t xml:space="preserve"> </w:t>
      </w:r>
      <w:r w:rsidR="004011D9" w:rsidRPr="00C32075">
        <w:rPr>
          <w:b/>
          <w:sz w:val="28"/>
          <w:szCs w:val="28"/>
        </w:rPr>
        <w:t>по объёмно-планировочному решению</w:t>
      </w: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CF190E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Площадь застройки – </w:t>
      </w:r>
      <w:smartTag w:uri="urn:schemas-microsoft-com:office:smarttags" w:element="metricconverter">
        <w:smartTagPr>
          <w:attr w:name="ProductID" w:val="160 мм"/>
        </w:smartTagPr>
        <w:r w:rsidR="001A3282" w:rsidRPr="00C32075">
          <w:rPr>
            <w:sz w:val="28"/>
          </w:rPr>
          <w:t>405,21</w:t>
        </w:r>
        <w:r w:rsidR="004011D9" w:rsidRPr="00C32075">
          <w:rPr>
            <w:sz w:val="28"/>
          </w:rPr>
          <w:t xml:space="preserve"> м2</w:t>
        </w:r>
      </w:smartTag>
      <w:r w:rsidR="004011D9" w:rsidRPr="00C32075">
        <w:rPr>
          <w:sz w:val="28"/>
        </w:rPr>
        <w:t>;</w:t>
      </w:r>
    </w:p>
    <w:p w:rsidR="004011D9" w:rsidRPr="00C32075" w:rsidRDefault="00CF190E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Жилая площадь дома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</w:rPr>
          <w:t>-1</w:t>
        </w:r>
        <w:r w:rsidR="001A3282" w:rsidRPr="00C32075">
          <w:rPr>
            <w:sz w:val="28"/>
          </w:rPr>
          <w:t>798,10</w:t>
        </w:r>
        <w:r w:rsidR="004011D9" w:rsidRPr="00C32075">
          <w:rPr>
            <w:sz w:val="28"/>
          </w:rPr>
          <w:t xml:space="preserve"> м2</w:t>
        </w:r>
      </w:smartTag>
      <w:r w:rsidR="004011D9" w:rsidRPr="00C32075">
        <w:rPr>
          <w:sz w:val="28"/>
        </w:rPr>
        <w:t>;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Общая </w:t>
      </w:r>
      <w:r w:rsidR="00CF190E" w:rsidRPr="00C32075">
        <w:rPr>
          <w:sz w:val="28"/>
        </w:rPr>
        <w:t xml:space="preserve">приведенная площадь дома </w:t>
      </w:r>
      <w:smartTag w:uri="urn:schemas-microsoft-com:office:smarttags" w:element="metricconverter">
        <w:smartTagPr>
          <w:attr w:name="ProductID" w:val="160 мм"/>
        </w:smartTagPr>
        <w:r w:rsidR="00CF190E" w:rsidRPr="00C32075">
          <w:rPr>
            <w:sz w:val="28"/>
          </w:rPr>
          <w:t>-</w:t>
        </w:r>
        <w:r w:rsidR="001A3282" w:rsidRPr="00C32075">
          <w:rPr>
            <w:sz w:val="28"/>
          </w:rPr>
          <w:t>3182,10</w:t>
        </w:r>
        <w:r w:rsidRPr="00C32075">
          <w:rPr>
            <w:sz w:val="28"/>
          </w:rPr>
          <w:t xml:space="preserve"> м2</w:t>
        </w:r>
      </w:smartTag>
      <w:r w:rsidRPr="00C32075">
        <w:rPr>
          <w:sz w:val="28"/>
        </w:rPr>
        <w:t>;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Строител</w:t>
      </w:r>
      <w:r w:rsidR="00CF190E" w:rsidRPr="00C32075">
        <w:rPr>
          <w:sz w:val="28"/>
        </w:rPr>
        <w:t xml:space="preserve">ьный объем жилого дома </w:t>
      </w:r>
      <w:smartTag w:uri="urn:schemas-microsoft-com:office:smarttags" w:element="metricconverter">
        <w:smartTagPr>
          <w:attr w:name="ProductID" w:val="160 мм"/>
        </w:smartTagPr>
        <w:r w:rsidR="00CF190E" w:rsidRPr="00C32075">
          <w:rPr>
            <w:sz w:val="28"/>
          </w:rPr>
          <w:t>-</w:t>
        </w:r>
        <w:r w:rsidR="00B03DD7" w:rsidRPr="00C32075">
          <w:rPr>
            <w:sz w:val="28"/>
          </w:rPr>
          <w:t>12196,82</w:t>
        </w:r>
        <w:r w:rsidRPr="00C32075">
          <w:rPr>
            <w:sz w:val="28"/>
          </w:rPr>
          <w:t xml:space="preserve"> м3</w:t>
        </w:r>
      </w:smartTag>
      <w:r w:rsidRPr="00C32075">
        <w:rPr>
          <w:sz w:val="28"/>
        </w:rPr>
        <w:t xml:space="preserve">,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в т</w:t>
      </w:r>
      <w:r w:rsidR="00CF190E" w:rsidRPr="00C32075">
        <w:rPr>
          <w:sz w:val="28"/>
        </w:rPr>
        <w:t xml:space="preserve">ом числе подземной части </w:t>
      </w:r>
      <w:smartTag w:uri="urn:schemas-microsoft-com:office:smarttags" w:element="metricconverter">
        <w:smartTagPr>
          <w:attr w:name="ProductID" w:val="160 мм"/>
        </w:smartTagPr>
        <w:r w:rsidR="00CF190E" w:rsidRPr="00C32075">
          <w:rPr>
            <w:sz w:val="28"/>
          </w:rPr>
          <w:t>-</w:t>
        </w:r>
        <w:r w:rsidR="00B03DD7" w:rsidRPr="00C32075">
          <w:rPr>
            <w:sz w:val="28"/>
          </w:rPr>
          <w:t>1256,15</w:t>
        </w:r>
        <w:r w:rsidRPr="00C32075">
          <w:rPr>
            <w:sz w:val="28"/>
          </w:rPr>
          <w:t xml:space="preserve"> м3</w:t>
        </w:r>
      </w:smartTag>
      <w:r w:rsidRPr="00C32075">
        <w:rPr>
          <w:sz w:val="28"/>
        </w:rPr>
        <w:t>.</w:t>
      </w:r>
    </w:p>
    <w:p w:rsidR="004011D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011D9" w:rsidRPr="00C32075">
        <w:rPr>
          <w:b/>
          <w:sz w:val="28"/>
          <w:szCs w:val="28"/>
        </w:rPr>
        <w:t>8. Приложения</w:t>
      </w:r>
    </w:p>
    <w:p w:rsidR="00C32075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011D9" w:rsidRPr="00C32075" w:rsidRDefault="004011D9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32075">
        <w:rPr>
          <w:b/>
          <w:sz w:val="28"/>
          <w:szCs w:val="28"/>
        </w:rPr>
        <w:t>8.1. Расчет звукоизоляции ограждающей конструкции</w:t>
      </w:r>
    </w:p>
    <w:p w:rsidR="00C32075" w:rsidRPr="00C32075" w:rsidRDefault="00C32075" w:rsidP="00C32075">
      <w:pPr>
        <w:spacing w:line="360" w:lineRule="auto"/>
        <w:ind w:firstLine="709"/>
        <w:jc w:val="center"/>
        <w:rPr>
          <w:b/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Требуется определить индекс изоляции воздушного шума межквартирной однослойной панели сплошного сечения из железобетона, толщиной 160 мм и сравнить полученное значение с нормативными значениями для межквартирных стен жилых домов с комфортными условиями категории Б [1].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Для стен и перегородок между квартирами в домах категории Б   </w:t>
      </w:r>
      <w:r w:rsidRPr="00C32075">
        <w:rPr>
          <w:sz w:val="28"/>
          <w:lang w:val="en-US"/>
        </w:rPr>
        <w:t>R</w:t>
      </w:r>
      <w:r w:rsidRPr="00C32075">
        <w:rPr>
          <w:sz w:val="28"/>
        </w:rPr>
        <w:t>н=52 дБ [1].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Для практических целей расчета используется расчетно-графический метод, который позволяет построить ориентировочную частотную характеристику звукоизоляции однослойного плоского ограждения сплошного сечения с поверхностной плотностью от 100 до 800 кг/ м2 [1,2].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Частотная характеристика изоляции воздушного шума конструкцией в нормируемом диапазоне частот (100-3150 Гц) изображается в виде ломаной линии </w:t>
      </w:r>
      <w:r w:rsidRPr="00C32075">
        <w:rPr>
          <w:sz w:val="28"/>
          <w:lang w:val="en-US"/>
        </w:rPr>
        <w:t>ABCD</w:t>
      </w:r>
      <w:r w:rsidRPr="00C32075">
        <w:rPr>
          <w:sz w:val="28"/>
        </w:rPr>
        <w:t xml:space="preserve"> (рис. 8а). Построение частотной характеристики производится в следующей последовательности.</w:t>
      </w:r>
    </w:p>
    <w:p w:rsidR="004011D9" w:rsidRPr="00C32075" w:rsidRDefault="004011D9" w:rsidP="00C32075">
      <w:pPr>
        <w:pStyle w:val="21"/>
        <w:numPr>
          <w:ilvl w:val="0"/>
          <w:numId w:val="6"/>
        </w:numPr>
        <w:ind w:left="0" w:firstLine="709"/>
        <w:rPr>
          <w:sz w:val="28"/>
          <w:szCs w:val="24"/>
        </w:rPr>
      </w:pPr>
      <w:r w:rsidRPr="00C32075">
        <w:rPr>
          <w:sz w:val="28"/>
          <w:szCs w:val="24"/>
        </w:rPr>
        <w:t>Вычисляем значение поверхностной плотности конструкции по формуле:</w:t>
      </w:r>
    </w:p>
    <w:p w:rsidR="004011D9" w:rsidRPr="00C32075" w:rsidRDefault="004011D9" w:rsidP="00C32075">
      <w:pPr>
        <w:pStyle w:val="21"/>
        <w:ind w:firstLine="709"/>
        <w:rPr>
          <w:sz w:val="28"/>
          <w:szCs w:val="24"/>
        </w:rPr>
      </w:pPr>
      <w:r w:rsidRPr="00C32075">
        <w:rPr>
          <w:sz w:val="28"/>
          <w:szCs w:val="24"/>
          <w:lang w:val="en-US"/>
        </w:rPr>
        <w:t>m</w:t>
      </w:r>
      <w:r w:rsidRPr="00C32075">
        <w:rPr>
          <w:sz w:val="28"/>
          <w:szCs w:val="24"/>
        </w:rPr>
        <w:t xml:space="preserve"> = </w:t>
      </w:r>
      <w:r w:rsidR="009D2D72">
        <w:rPr>
          <w:sz w:val="28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pt">
            <v:imagedata r:id="rId7" o:title=""/>
          </v:shape>
        </w:pict>
      </w:r>
      <w:r w:rsidRPr="00C32075">
        <w:rPr>
          <w:sz w:val="28"/>
          <w:szCs w:val="24"/>
        </w:rPr>
        <w:t xml:space="preserve">, </w:t>
      </w:r>
    </w:p>
    <w:p w:rsidR="004011D9" w:rsidRPr="00C32075" w:rsidRDefault="004011D9" w:rsidP="00C32075">
      <w:pPr>
        <w:pStyle w:val="21"/>
        <w:ind w:firstLine="709"/>
        <w:rPr>
          <w:sz w:val="28"/>
          <w:szCs w:val="24"/>
        </w:rPr>
      </w:pPr>
      <w:r w:rsidRPr="00C32075">
        <w:rPr>
          <w:sz w:val="28"/>
        </w:rPr>
        <w:t xml:space="preserve">где  </w:t>
      </w:r>
      <w:r w:rsidR="009D2D72">
        <w:rPr>
          <w:sz w:val="28"/>
        </w:rPr>
        <w:pict>
          <v:shape id="_x0000_i1026" type="#_x0000_t75" style="width:12pt;height:12.75pt">
            <v:imagedata r:id="rId8" o:title=""/>
          </v:shape>
        </w:pict>
      </w:r>
      <w:r w:rsidRPr="00C32075">
        <w:rPr>
          <w:sz w:val="28"/>
        </w:rPr>
        <w:t>- плотность материала конструкции, принимаем 2500 кг/</w:t>
      </w:r>
      <w:r w:rsidRPr="00C32075">
        <w:rPr>
          <w:sz w:val="28"/>
          <w:szCs w:val="24"/>
        </w:rPr>
        <w:t xml:space="preserve"> м3,</w:t>
      </w:r>
    </w:p>
    <w:p w:rsidR="004011D9" w:rsidRPr="00C32075" w:rsidRDefault="004011D9" w:rsidP="00C32075">
      <w:pPr>
        <w:pStyle w:val="21"/>
        <w:ind w:firstLine="709"/>
        <w:rPr>
          <w:sz w:val="28"/>
          <w:szCs w:val="24"/>
        </w:rPr>
      </w:pPr>
      <w:r w:rsidRPr="00C32075">
        <w:rPr>
          <w:sz w:val="28"/>
          <w:szCs w:val="24"/>
          <w:lang w:val="en-US"/>
        </w:rPr>
        <w:t>H</w:t>
      </w:r>
      <w:r w:rsidRPr="00C32075">
        <w:rPr>
          <w:sz w:val="28"/>
          <w:szCs w:val="24"/>
        </w:rPr>
        <w:t xml:space="preserve"> - толщина конструкции, принимаем для межквартирной перегородки 0,16м. 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  <w:lang w:val="en-US"/>
        </w:rPr>
        <w:t>m</w:t>
      </w:r>
      <w:r w:rsidRPr="00C32075">
        <w:rPr>
          <w:sz w:val="28"/>
        </w:rPr>
        <w:t xml:space="preserve">= 2500 х 0,16 = 400 кг/м3 </w:t>
      </w:r>
    </w:p>
    <w:p w:rsidR="004011D9" w:rsidRPr="00C32075" w:rsidRDefault="004011D9" w:rsidP="00C3207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>Находим координаты т. В.</w:t>
      </w:r>
    </w:p>
    <w:p w:rsidR="00B31A56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Абсциссу т. В (частоту </w:t>
      </w:r>
      <w:r w:rsidRPr="00C32075">
        <w:rPr>
          <w:sz w:val="28"/>
          <w:lang w:val="en-US"/>
        </w:rPr>
        <w:t>f</w:t>
      </w:r>
      <w:r w:rsidRPr="00C32075">
        <w:rPr>
          <w:sz w:val="28"/>
        </w:rPr>
        <w:t>в) определяем по табл. 1 [1] в зависимости от толщины и плотности материала конструкции.</w:t>
      </w: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При </w:t>
      </w:r>
      <w:r w:rsidR="009D2D72">
        <w:rPr>
          <w:sz w:val="28"/>
        </w:rPr>
        <w:pict>
          <v:shape id="_x0000_i1027" type="#_x0000_t75" style="width:12pt;height:12.75pt">
            <v:imagedata r:id="rId8" o:title=""/>
          </v:shape>
        </w:pict>
      </w:r>
      <w:r w:rsidRPr="00C32075">
        <w:rPr>
          <w:sz w:val="28"/>
        </w:rPr>
        <w:t xml:space="preserve">=2500 кг/ м3  </w:t>
      </w:r>
      <w:r w:rsidRPr="00C32075">
        <w:rPr>
          <w:sz w:val="28"/>
          <w:lang w:val="en-US"/>
        </w:rPr>
        <w:t>f</w:t>
      </w:r>
      <w:r w:rsidRPr="00C32075">
        <w:rPr>
          <w:sz w:val="28"/>
        </w:rPr>
        <w:t>в=29/</w:t>
      </w:r>
      <w:r w:rsidRPr="00C32075">
        <w:rPr>
          <w:sz w:val="28"/>
          <w:lang w:val="en-US"/>
        </w:rPr>
        <w:t>H</w:t>
      </w:r>
      <w:r w:rsidRPr="00C32075">
        <w:rPr>
          <w:sz w:val="28"/>
        </w:rPr>
        <w:t xml:space="preserve">=29/0,16=181,3 Гц. Далее по табл.2 [1] находим пределы, в которых находится вычисленное значение - </w:t>
      </w:r>
      <w:r w:rsidRPr="00C32075">
        <w:rPr>
          <w:sz w:val="28"/>
          <w:lang w:val="en-US"/>
        </w:rPr>
        <w:t>f</w:t>
      </w:r>
      <w:r w:rsidRPr="00C32075">
        <w:rPr>
          <w:sz w:val="28"/>
        </w:rPr>
        <w:t xml:space="preserve">в=200Гц. </w:t>
      </w: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3. Ординату т. В (значение </w:t>
      </w:r>
      <w:r w:rsidRPr="00C32075">
        <w:rPr>
          <w:sz w:val="28"/>
          <w:lang w:val="en-US"/>
        </w:rPr>
        <w:t>R</w:t>
      </w:r>
      <w:r w:rsidRPr="00C32075">
        <w:rPr>
          <w:sz w:val="28"/>
        </w:rPr>
        <w:t xml:space="preserve">в) определяем в зависимости от поверхностной плотности </w:t>
      </w:r>
      <w:r w:rsidRPr="00C32075">
        <w:rPr>
          <w:sz w:val="28"/>
          <w:lang w:val="en-US"/>
        </w:rPr>
        <w:t>m</w:t>
      </w:r>
      <w:r w:rsidRPr="00C32075">
        <w:rPr>
          <w:sz w:val="28"/>
        </w:rPr>
        <w:t xml:space="preserve"> по формуле</w:t>
      </w:r>
      <w:r w:rsidRPr="00C32075">
        <w:rPr>
          <w:sz w:val="28"/>
        </w:rPr>
        <w:tab/>
      </w:r>
      <w:r w:rsidRPr="00C32075">
        <w:rPr>
          <w:sz w:val="28"/>
        </w:rPr>
        <w:tab/>
      </w:r>
      <w:r w:rsidRPr="00C32075">
        <w:rPr>
          <w:sz w:val="28"/>
        </w:rPr>
        <w:tab/>
      </w:r>
      <w:r w:rsidRPr="00C32075">
        <w:rPr>
          <w:sz w:val="28"/>
          <w:lang w:val="en-US"/>
        </w:rPr>
        <w:t>R</w:t>
      </w:r>
      <w:r w:rsidRPr="00C32075">
        <w:rPr>
          <w:sz w:val="28"/>
        </w:rPr>
        <w:t xml:space="preserve">в = 20 </w:t>
      </w:r>
      <w:r w:rsidRPr="00C32075">
        <w:rPr>
          <w:sz w:val="28"/>
          <w:lang w:val="en-US"/>
        </w:rPr>
        <w:t>lg</w:t>
      </w:r>
      <w:r w:rsidRPr="00C32075">
        <w:rPr>
          <w:sz w:val="28"/>
        </w:rPr>
        <w:t xml:space="preserve"> </w:t>
      </w:r>
      <w:r w:rsidRPr="00C32075">
        <w:rPr>
          <w:sz w:val="28"/>
          <w:lang w:val="en-US"/>
        </w:rPr>
        <w:t>m</w:t>
      </w:r>
      <w:r w:rsidRPr="00C32075">
        <w:rPr>
          <w:sz w:val="28"/>
        </w:rPr>
        <w:t xml:space="preserve"> – 12, дБ.</w:t>
      </w: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  <w:lang w:val="en-US"/>
        </w:rPr>
        <w:t>R</w:t>
      </w:r>
      <w:r w:rsidRPr="00C32075">
        <w:rPr>
          <w:sz w:val="28"/>
        </w:rPr>
        <w:t xml:space="preserve">в = 20 </w:t>
      </w:r>
      <w:r w:rsidRPr="00C32075">
        <w:rPr>
          <w:sz w:val="28"/>
          <w:lang w:val="en-US"/>
        </w:rPr>
        <w:t>lg</w:t>
      </w:r>
      <w:r w:rsidRPr="00C32075">
        <w:rPr>
          <w:sz w:val="28"/>
        </w:rPr>
        <w:t xml:space="preserve"> 400 -12= 40, 04 дБ. Округляем до 0,5 дБ, следовательно, </w:t>
      </w:r>
      <w:r w:rsidRPr="00C32075">
        <w:rPr>
          <w:sz w:val="28"/>
          <w:lang w:val="en-US"/>
        </w:rPr>
        <w:t>R</w:t>
      </w:r>
      <w:r w:rsidRPr="00C32075">
        <w:rPr>
          <w:sz w:val="28"/>
        </w:rPr>
        <w:t>в = 40 дБ.</w:t>
      </w: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 Из т. В влево проводим горизонтальный отрезок ВА до пересечения с началом координат, соответствующему частоте 100 Гц (рис. 2).</w:t>
      </w: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4. Из т. В вправо проводим отрезок ВС с наклоном 6 дБ на октаву до т. С с ординатой</w:t>
      </w: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  <w:lang w:val="en-US"/>
        </w:rPr>
        <w:t>R</w:t>
      </w:r>
      <w:r w:rsidRPr="00C32075">
        <w:rPr>
          <w:sz w:val="28"/>
        </w:rPr>
        <w:t>с = 65 дБ .Т. к. т. С лежит за пределами нормируемого диапазона частот (3150 Гц), то горизонтальный отрезок СD отсутствует (рис. 2).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Табл. 1</w:t>
      </w:r>
    </w:p>
    <w:tbl>
      <w:tblPr>
        <w:tblpPr w:leftFromText="180" w:rightFromText="180" w:vertAnchor="text" w:horzAnchor="margin" w:tblpXSpec="center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3501"/>
      </w:tblGrid>
      <w:tr w:rsidR="004011D9" w:rsidRPr="00C32075">
        <w:tc>
          <w:tcPr>
            <w:tcW w:w="4527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>Плотность материала,</w:t>
            </w:r>
          </w:p>
          <w:p w:rsidR="004011D9" w:rsidRPr="00C32075" w:rsidRDefault="009D2D72" w:rsidP="00C32075">
            <w:pPr>
              <w:pStyle w:val="21"/>
              <w:rPr>
                <w:sz w:val="20"/>
              </w:rPr>
            </w:pPr>
            <w:r>
              <w:rPr>
                <w:sz w:val="20"/>
              </w:rPr>
              <w:pict>
                <v:shape id="_x0000_i1028" type="#_x0000_t75" style="width:12pt;height:12.75pt">
                  <v:imagedata r:id="rId8" o:title=""/>
                </v:shape>
              </w:pict>
            </w:r>
            <w:r w:rsidR="004011D9" w:rsidRPr="00C32075">
              <w:rPr>
                <w:sz w:val="20"/>
              </w:rPr>
              <w:t>, кг/ м3</w:t>
            </w:r>
          </w:p>
        </w:tc>
        <w:tc>
          <w:tcPr>
            <w:tcW w:w="3501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>Абсцисса т. В</w:t>
            </w:r>
          </w:p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 xml:space="preserve">(частота </w:t>
            </w:r>
            <w:r w:rsidRPr="00C32075">
              <w:rPr>
                <w:sz w:val="20"/>
                <w:lang w:val="en-US"/>
              </w:rPr>
              <w:t>f</w:t>
            </w:r>
            <w:r w:rsidRPr="00C32075">
              <w:rPr>
                <w:sz w:val="20"/>
              </w:rPr>
              <w:t>в, Гц)</w:t>
            </w:r>
          </w:p>
        </w:tc>
      </w:tr>
      <w:tr w:rsidR="004011D9" w:rsidRPr="00C32075">
        <w:tc>
          <w:tcPr>
            <w:tcW w:w="4527" w:type="dxa"/>
          </w:tcPr>
          <w:p w:rsidR="004011D9" w:rsidRPr="00C32075" w:rsidRDefault="009D2D72" w:rsidP="00C32075">
            <w:pPr>
              <w:pStyle w:val="21"/>
              <w:rPr>
                <w:sz w:val="20"/>
              </w:rPr>
            </w:pPr>
            <w:r>
              <w:rPr>
                <w:sz w:val="20"/>
              </w:rPr>
              <w:pict>
                <v:shape id="_x0000_i1029" type="#_x0000_t75" style="width:12pt;height:12.75pt">
                  <v:imagedata r:id="rId8" o:title=""/>
                </v:shape>
              </w:pict>
            </w:r>
            <w:r w:rsidR="004011D9" w:rsidRPr="00C32075">
              <w:rPr>
                <w:sz w:val="20"/>
              </w:rPr>
              <w:sym w:font="Symbol type A" w:char="F03E"/>
            </w:r>
            <w:r w:rsidR="004011D9" w:rsidRPr="00C32075">
              <w:rPr>
                <w:sz w:val="20"/>
              </w:rPr>
              <w:t>1800</w:t>
            </w:r>
          </w:p>
        </w:tc>
        <w:tc>
          <w:tcPr>
            <w:tcW w:w="3501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>29/</w:t>
            </w:r>
            <w:r w:rsidRPr="00C32075">
              <w:rPr>
                <w:sz w:val="20"/>
                <w:lang w:val="en-US"/>
              </w:rPr>
              <w:t>H</w:t>
            </w:r>
          </w:p>
        </w:tc>
      </w:tr>
      <w:tr w:rsidR="004011D9" w:rsidRPr="00C32075">
        <w:tc>
          <w:tcPr>
            <w:tcW w:w="4527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 xml:space="preserve">1600 </w:t>
            </w:r>
            <w:r w:rsidRPr="00C32075">
              <w:rPr>
                <w:sz w:val="20"/>
              </w:rPr>
              <w:sym w:font="Symbol type A" w:char="F03C"/>
            </w:r>
            <w:r w:rsidR="009D2D72">
              <w:rPr>
                <w:sz w:val="20"/>
              </w:rPr>
              <w:pict>
                <v:shape id="_x0000_i1030" type="#_x0000_t75" style="width:12pt;height:12.75pt">
                  <v:imagedata r:id="rId8" o:title=""/>
                </v:shape>
              </w:pict>
            </w:r>
            <w:r w:rsidRPr="00C32075">
              <w:rPr>
                <w:sz w:val="20"/>
              </w:rPr>
              <w:sym w:font="Symbol type A" w:char="F03C"/>
            </w:r>
            <w:r w:rsidRPr="00C32075">
              <w:rPr>
                <w:sz w:val="20"/>
              </w:rPr>
              <w:t>1800</w:t>
            </w:r>
          </w:p>
        </w:tc>
        <w:tc>
          <w:tcPr>
            <w:tcW w:w="3501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>31/</w:t>
            </w:r>
            <w:r w:rsidRPr="00C32075">
              <w:rPr>
                <w:sz w:val="20"/>
                <w:lang w:val="en-US"/>
              </w:rPr>
              <w:t>H</w:t>
            </w:r>
          </w:p>
        </w:tc>
      </w:tr>
      <w:tr w:rsidR="004011D9" w:rsidRPr="00C32075">
        <w:tc>
          <w:tcPr>
            <w:tcW w:w="4527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 xml:space="preserve">1400 </w:t>
            </w:r>
            <w:r w:rsidRPr="00C32075">
              <w:rPr>
                <w:sz w:val="20"/>
              </w:rPr>
              <w:sym w:font="Symbol type A" w:char="F03C"/>
            </w:r>
            <w:r w:rsidR="009D2D72">
              <w:rPr>
                <w:sz w:val="20"/>
              </w:rPr>
              <w:pict>
                <v:shape id="_x0000_i1031" type="#_x0000_t75" style="width:12pt;height:12.75pt">
                  <v:imagedata r:id="rId8" o:title=""/>
                </v:shape>
              </w:pict>
            </w:r>
            <w:r w:rsidRPr="00C32075">
              <w:rPr>
                <w:sz w:val="20"/>
              </w:rPr>
              <w:sym w:font="Symbol type A" w:char="F03C"/>
            </w:r>
            <w:r w:rsidRPr="00C32075">
              <w:rPr>
                <w:sz w:val="20"/>
              </w:rPr>
              <w:t xml:space="preserve"> 1600</w:t>
            </w:r>
          </w:p>
        </w:tc>
        <w:tc>
          <w:tcPr>
            <w:tcW w:w="3501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>33/</w:t>
            </w:r>
            <w:r w:rsidRPr="00C32075">
              <w:rPr>
                <w:sz w:val="20"/>
                <w:lang w:val="en-US"/>
              </w:rPr>
              <w:t>H</w:t>
            </w:r>
          </w:p>
        </w:tc>
      </w:tr>
      <w:tr w:rsidR="004011D9" w:rsidRPr="00C32075">
        <w:tc>
          <w:tcPr>
            <w:tcW w:w="4527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 xml:space="preserve">1200 </w:t>
            </w:r>
            <w:r w:rsidRPr="00C32075">
              <w:rPr>
                <w:sz w:val="20"/>
              </w:rPr>
              <w:sym w:font="Symbol type A" w:char="F03C"/>
            </w:r>
            <w:r w:rsidR="009D2D72">
              <w:rPr>
                <w:sz w:val="20"/>
              </w:rPr>
              <w:pict>
                <v:shape id="_x0000_i1032" type="#_x0000_t75" style="width:12pt;height:12.75pt">
                  <v:imagedata r:id="rId8" o:title=""/>
                </v:shape>
              </w:pict>
            </w:r>
            <w:r w:rsidRPr="00C32075">
              <w:rPr>
                <w:sz w:val="20"/>
              </w:rPr>
              <w:sym w:font="Symbol type A" w:char="F03C"/>
            </w:r>
            <w:r w:rsidRPr="00C32075">
              <w:rPr>
                <w:sz w:val="20"/>
              </w:rPr>
              <w:t xml:space="preserve"> 1400</w:t>
            </w:r>
          </w:p>
        </w:tc>
        <w:tc>
          <w:tcPr>
            <w:tcW w:w="3501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>35/</w:t>
            </w:r>
            <w:r w:rsidRPr="00C32075">
              <w:rPr>
                <w:sz w:val="20"/>
                <w:lang w:val="en-US"/>
              </w:rPr>
              <w:t>H</w:t>
            </w:r>
          </w:p>
        </w:tc>
      </w:tr>
      <w:tr w:rsidR="004011D9" w:rsidRPr="00C32075">
        <w:tc>
          <w:tcPr>
            <w:tcW w:w="4527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 xml:space="preserve">1000 </w:t>
            </w:r>
            <w:r w:rsidRPr="00C32075">
              <w:rPr>
                <w:sz w:val="20"/>
              </w:rPr>
              <w:sym w:font="Symbol type A" w:char="F03C"/>
            </w:r>
            <w:r w:rsidR="009D2D72">
              <w:rPr>
                <w:sz w:val="20"/>
              </w:rPr>
              <w:pict>
                <v:shape id="_x0000_i1033" type="#_x0000_t75" style="width:12pt;height:12.75pt">
                  <v:imagedata r:id="rId8" o:title=""/>
                </v:shape>
              </w:pict>
            </w:r>
            <w:r w:rsidRPr="00C32075">
              <w:rPr>
                <w:sz w:val="20"/>
              </w:rPr>
              <w:sym w:font="Symbol type A" w:char="F03C"/>
            </w:r>
            <w:r w:rsidRPr="00C32075">
              <w:rPr>
                <w:sz w:val="20"/>
              </w:rPr>
              <w:t xml:space="preserve"> 1200</w:t>
            </w:r>
          </w:p>
        </w:tc>
        <w:tc>
          <w:tcPr>
            <w:tcW w:w="3501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>37/</w:t>
            </w:r>
            <w:r w:rsidRPr="00C32075">
              <w:rPr>
                <w:sz w:val="20"/>
                <w:lang w:val="en-US"/>
              </w:rPr>
              <w:t>H</w:t>
            </w:r>
          </w:p>
        </w:tc>
      </w:tr>
      <w:tr w:rsidR="004011D9" w:rsidRPr="00C32075">
        <w:tc>
          <w:tcPr>
            <w:tcW w:w="4527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 xml:space="preserve">800 </w:t>
            </w:r>
            <w:r w:rsidRPr="00C32075">
              <w:rPr>
                <w:sz w:val="20"/>
              </w:rPr>
              <w:sym w:font="Symbol type A" w:char="F03C"/>
            </w:r>
            <w:r w:rsidR="009D2D72">
              <w:rPr>
                <w:sz w:val="20"/>
              </w:rPr>
              <w:pict>
                <v:shape id="_x0000_i1034" type="#_x0000_t75" style="width:12pt;height:12.75pt">
                  <v:imagedata r:id="rId8" o:title=""/>
                </v:shape>
              </w:pict>
            </w:r>
            <w:r w:rsidRPr="00C32075">
              <w:rPr>
                <w:sz w:val="20"/>
              </w:rPr>
              <w:sym w:font="Symbol type A" w:char="F03C"/>
            </w:r>
            <w:r w:rsidRPr="00C32075">
              <w:rPr>
                <w:sz w:val="20"/>
              </w:rPr>
              <w:t xml:space="preserve"> 1000</w:t>
            </w:r>
          </w:p>
        </w:tc>
        <w:tc>
          <w:tcPr>
            <w:tcW w:w="3501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>39/</w:t>
            </w:r>
            <w:r w:rsidRPr="00C32075">
              <w:rPr>
                <w:sz w:val="20"/>
                <w:lang w:val="en-US"/>
              </w:rPr>
              <w:t>H</w:t>
            </w:r>
          </w:p>
        </w:tc>
      </w:tr>
      <w:tr w:rsidR="004011D9" w:rsidRPr="00C32075">
        <w:tc>
          <w:tcPr>
            <w:tcW w:w="4527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 xml:space="preserve">600 </w:t>
            </w:r>
            <w:r w:rsidRPr="00C32075">
              <w:rPr>
                <w:sz w:val="20"/>
              </w:rPr>
              <w:sym w:font="Symbol type A" w:char="F03C"/>
            </w:r>
            <w:r w:rsidR="009D2D72">
              <w:rPr>
                <w:sz w:val="20"/>
              </w:rPr>
              <w:pict>
                <v:shape id="_x0000_i1035" type="#_x0000_t75" style="width:12pt;height:12.75pt">
                  <v:imagedata r:id="rId8" o:title=""/>
                </v:shape>
              </w:pict>
            </w:r>
            <w:r w:rsidRPr="00C32075">
              <w:rPr>
                <w:sz w:val="20"/>
              </w:rPr>
              <w:sym w:font="Symbol type A" w:char="F03C"/>
            </w:r>
            <w:r w:rsidRPr="00C32075">
              <w:rPr>
                <w:sz w:val="20"/>
              </w:rPr>
              <w:t xml:space="preserve"> 800</w:t>
            </w:r>
          </w:p>
        </w:tc>
        <w:tc>
          <w:tcPr>
            <w:tcW w:w="3501" w:type="dxa"/>
          </w:tcPr>
          <w:p w:rsidR="004011D9" w:rsidRPr="00C32075" w:rsidRDefault="004011D9" w:rsidP="00C32075">
            <w:pPr>
              <w:pStyle w:val="21"/>
              <w:rPr>
                <w:sz w:val="20"/>
              </w:rPr>
            </w:pPr>
            <w:r w:rsidRPr="00C32075">
              <w:rPr>
                <w:sz w:val="20"/>
              </w:rPr>
              <w:t>40/</w:t>
            </w:r>
            <w:r w:rsidRPr="00C32075">
              <w:rPr>
                <w:sz w:val="20"/>
                <w:lang w:val="en-US"/>
              </w:rPr>
              <w:t>H</w:t>
            </w:r>
          </w:p>
        </w:tc>
      </w:tr>
    </w:tbl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  <w:szCs w:val="36"/>
        </w:rPr>
      </w:pPr>
    </w:p>
    <w:p w:rsidR="000C0F49" w:rsidRPr="00C32075" w:rsidRDefault="000C0F49" w:rsidP="00C32075">
      <w:pPr>
        <w:spacing w:line="360" w:lineRule="auto"/>
        <w:ind w:firstLine="709"/>
        <w:jc w:val="both"/>
        <w:rPr>
          <w:sz w:val="28"/>
        </w:rPr>
      </w:pP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p w:rsidR="004011D9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Табл.2</w:t>
      </w:r>
    </w:p>
    <w:p w:rsidR="00C32075" w:rsidRPr="00C32075" w:rsidRDefault="00C32075" w:rsidP="00C32075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780"/>
      </w:tblGrid>
      <w:tr w:rsidR="004011D9" w:rsidRPr="00C32075">
        <w:trPr>
          <w:trHeight w:val="555"/>
        </w:trPr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 xml:space="preserve">Среднегеом. частота </w:t>
            </w:r>
          </w:p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1/3- октавной полосы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Границы</w:t>
            </w:r>
          </w:p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1/3- октавной полосы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50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45-56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63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57-70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80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71-88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100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89-111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125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112-140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160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141-176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200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177-222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250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223-280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315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281-353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400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354-445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500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446-561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630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562-707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800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708-890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1000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891-1122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1250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1123-1414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1600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1415-1782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2000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1783-2244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2500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2245-2828</w:t>
            </w:r>
          </w:p>
        </w:tc>
      </w:tr>
      <w:tr w:rsidR="004011D9" w:rsidRPr="00C32075">
        <w:tc>
          <w:tcPr>
            <w:tcW w:w="46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3150</w:t>
            </w:r>
          </w:p>
        </w:tc>
        <w:tc>
          <w:tcPr>
            <w:tcW w:w="3780" w:type="dxa"/>
          </w:tcPr>
          <w:p w:rsidR="004011D9" w:rsidRPr="00C32075" w:rsidRDefault="004011D9" w:rsidP="00C3207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2075">
              <w:rPr>
                <w:sz w:val="20"/>
                <w:szCs w:val="20"/>
              </w:rPr>
              <w:t>2829-3563</w:t>
            </w:r>
          </w:p>
        </w:tc>
      </w:tr>
    </w:tbl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Индекс изоляции воздушного шума </w:t>
      </w:r>
      <w:r w:rsidRPr="00C32075">
        <w:rPr>
          <w:sz w:val="28"/>
          <w:lang w:val="en-US"/>
        </w:rPr>
        <w:t>R</w:t>
      </w:r>
      <w:r w:rsidRPr="00C32075">
        <w:rPr>
          <w:sz w:val="28"/>
        </w:rPr>
        <w:t xml:space="preserve">в (дБ) ограждающей конструкции с известной частотной характеристикой изоляции воздушного шума определяется путём сопоставления этой частотной характеристики с оценочной кривой звукоизоляции, построенной по нормируемым значениям [1, 2]. Величиной индекса изоляции воздушного шума </w:t>
      </w:r>
      <w:r w:rsidRPr="00C32075">
        <w:rPr>
          <w:sz w:val="28"/>
          <w:lang w:val="en-US"/>
        </w:rPr>
        <w:t>R</w:t>
      </w:r>
      <w:r w:rsidRPr="00C32075">
        <w:rPr>
          <w:sz w:val="28"/>
        </w:rPr>
        <w:t>в будет являться ордината смещенной оценочной кривой звукоизоляции в 1/3-октавной полосе со среднегеометрической частотой 500 Гц [1, 2].</w: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Сопоставляем полученную частотную характеристику нашей конструкции с оценочной кривой звукоизоляции, построенной по значениям, приведенным в табл. 3 (столбец 3). </w:t>
      </w:r>
    </w:p>
    <w:p w:rsidR="00B31A56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Определяем сумму неблагоприятных отклонений частотной характеристики звукоизоляции конструкции от оценочной кривой звукоизоляции (табл. 3, столбец 4).</w:t>
      </w: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Т.к. сумма неблагоприятных отклонений меньше 32  (</w:t>
      </w:r>
      <w:r w:rsidRPr="00C32075">
        <w:rPr>
          <w:sz w:val="28"/>
          <w:szCs w:val="28"/>
        </w:rPr>
        <w:sym w:font="Symbol" w:char="F053"/>
      </w:r>
      <w:r w:rsidRPr="00C32075">
        <w:rPr>
          <w:sz w:val="28"/>
        </w:rPr>
        <w:t xml:space="preserve">1=24 дБ) попробуем поднять оценочную кривую на целое число дБ так, чтобы сумма отклонений стремилась к 32, но не превышала её. В нашем случае оценочную кривую сместили на 1 дБ вверх (столбец 5, табл.3), и </w:t>
      </w:r>
      <w:r w:rsidRPr="00C32075">
        <w:rPr>
          <w:sz w:val="28"/>
          <w:szCs w:val="28"/>
        </w:rPr>
        <w:sym w:font="Symbol" w:char="F053"/>
      </w:r>
      <w:r w:rsidRPr="00C32075">
        <w:rPr>
          <w:sz w:val="28"/>
        </w:rPr>
        <w:t>2=33 дБ, т.е. превышает 32 дБ.</w:t>
      </w: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Согласно п.2…. СНиП 23-03-2003 принимаем индекс изоляции воздушного шума </w:t>
      </w:r>
      <w:r w:rsidRPr="00C32075">
        <w:rPr>
          <w:sz w:val="28"/>
          <w:lang w:val="en-US"/>
        </w:rPr>
        <w:t>R</w:t>
      </w:r>
      <w:r w:rsidRPr="00C32075">
        <w:rPr>
          <w:sz w:val="28"/>
        </w:rPr>
        <w:t>в (дБ) ограждающей конструкции 52 дБ.</w:t>
      </w:r>
    </w:p>
    <w:p w:rsidR="00B31A56" w:rsidRPr="00C32075" w:rsidRDefault="00B31A56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 xml:space="preserve">Вывод: межквартирная однослойная панель из железобетона, толщиной </w:t>
      </w:r>
      <w:smartTag w:uri="urn:schemas-microsoft-com:office:smarttags" w:element="metricconverter">
        <w:smartTagPr>
          <w:attr w:name="ProductID" w:val="160 мм"/>
        </w:smartTagPr>
        <w:r w:rsidRPr="00C32075">
          <w:rPr>
            <w:sz w:val="28"/>
          </w:rPr>
          <w:t>160 мм</w:t>
        </w:r>
      </w:smartTag>
      <w:r w:rsidRPr="00C32075">
        <w:rPr>
          <w:sz w:val="28"/>
        </w:rPr>
        <w:t xml:space="preserve"> удовлетворяет требованиям СНиП [1] по изоляции воздушного шума межквартирными стенами жилых домов с комфортными условиями категории Б [1]. </w:t>
      </w:r>
    </w:p>
    <w:p w:rsidR="004011D9" w:rsidRPr="00C32075" w:rsidRDefault="009D2D72" w:rsidP="00C32075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27" type="#_x0000_t75" style="position:absolute;left:0;text-align:left;margin-left:22.15pt;margin-top:12.6pt;width:425.45pt;height:648.4pt;z-index:251657728" wrapcoords="-46 0 -46 21355 21600 21355 21600 0 -46 0">
            <v:imagedata r:id="rId9" o:title=""/>
            <w10:wrap type="tight"/>
          </v:shape>
        </w:pict>
      </w: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</w:p>
    <w:p w:rsidR="004011D9" w:rsidRPr="00C32075" w:rsidRDefault="004011D9" w:rsidP="00C32075">
      <w:pPr>
        <w:spacing w:line="360" w:lineRule="auto"/>
        <w:ind w:firstLine="709"/>
        <w:jc w:val="both"/>
        <w:rPr>
          <w:sz w:val="28"/>
        </w:rPr>
      </w:pPr>
      <w:r w:rsidRPr="00C32075">
        <w:rPr>
          <w:sz w:val="28"/>
        </w:rPr>
        <w:t>Рис. 2</w:t>
      </w:r>
    </w:p>
    <w:p w:rsidR="004011D9" w:rsidRPr="00C32075" w:rsidRDefault="00C32075" w:rsidP="00C3207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36"/>
        </w:rPr>
        <w:br w:type="page"/>
      </w:r>
      <w:r w:rsidR="004011D9" w:rsidRPr="00C32075">
        <w:rPr>
          <w:b/>
          <w:sz w:val="28"/>
          <w:szCs w:val="28"/>
        </w:rPr>
        <w:t>9. Список используемой литературы</w:t>
      </w:r>
    </w:p>
    <w:p w:rsidR="00C32075" w:rsidRPr="00C32075" w:rsidRDefault="00C32075" w:rsidP="00C32075">
      <w:pPr>
        <w:spacing w:line="360" w:lineRule="auto"/>
        <w:ind w:firstLine="709"/>
        <w:jc w:val="both"/>
        <w:rPr>
          <w:sz w:val="28"/>
          <w:szCs w:val="28"/>
        </w:rPr>
      </w:pPr>
    </w:p>
    <w:p w:rsidR="004011D9" w:rsidRPr="00C32075" w:rsidRDefault="004011D9" w:rsidP="00C32075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 xml:space="preserve">СНиП  23-03-2003. «Защита от шума». – М.: Госстрой России. 2003 </w:t>
      </w:r>
    </w:p>
    <w:p w:rsidR="004011D9" w:rsidRPr="00C32075" w:rsidRDefault="004011D9" w:rsidP="00C32075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>СП 23-103-2003. «Проектирование звукоизоляции ограждающей конструкции жилых и общественных зданий». – М.: Госстрой России. 2003</w:t>
      </w:r>
    </w:p>
    <w:p w:rsidR="004011D9" w:rsidRPr="00C32075" w:rsidRDefault="004011D9" w:rsidP="00C32075">
      <w:pPr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C32075">
        <w:rPr>
          <w:sz w:val="28"/>
        </w:rPr>
        <w:t>Архитектура гражданских и промышленных зданий: Учебник  для вузов. Т. 3. Жилые здания/ Л.Б. Великовский, А. С. Ильяшев, Т.Г. Маклакова и др.</w:t>
      </w:r>
    </w:p>
    <w:p w:rsidR="004011D9" w:rsidRPr="00C32075" w:rsidRDefault="004011D9" w:rsidP="00C32075">
      <w:pPr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C32075">
        <w:rPr>
          <w:sz w:val="28"/>
        </w:rPr>
        <w:t>Будасов Б. В., Георгиевский О. В., Каминский В. П. Строительное черчение: Учебник для вузов. – М.: Стройиздат. 2002</w:t>
      </w:r>
    </w:p>
    <w:p w:rsidR="004011D9" w:rsidRPr="00C32075" w:rsidRDefault="004011D9" w:rsidP="00C32075">
      <w:pPr>
        <w:numPr>
          <w:ilvl w:val="0"/>
          <w:numId w:val="8"/>
        </w:numPr>
        <w:spacing w:line="360" w:lineRule="auto"/>
        <w:ind w:left="0" w:firstLine="709"/>
        <w:jc w:val="both"/>
        <w:rPr>
          <w:snapToGrid w:val="0"/>
          <w:sz w:val="28"/>
        </w:rPr>
      </w:pPr>
      <w:r w:rsidRPr="00C32075">
        <w:rPr>
          <w:snapToGrid w:val="0"/>
          <w:sz w:val="28"/>
        </w:rPr>
        <w:t>Маклакова Т. Г., Нанасова С. Н. Конструкции гражданских зданий: Учебник. - М.: Издательство АСВ. 2000</w:t>
      </w:r>
    </w:p>
    <w:p w:rsidR="004011D9" w:rsidRPr="00C32075" w:rsidRDefault="004011D9" w:rsidP="00C32075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napToGrid w:val="0"/>
          <w:sz w:val="28"/>
        </w:rPr>
        <w:t>Туполев М. С. Конструкции гражданских зданий: Учебник для вузов. – М.: Стройиздат. 1973</w:t>
      </w:r>
      <w:r w:rsidRPr="00C32075">
        <w:rPr>
          <w:sz w:val="28"/>
        </w:rPr>
        <w:t xml:space="preserve"> </w:t>
      </w:r>
    </w:p>
    <w:p w:rsidR="004011D9" w:rsidRPr="00C32075" w:rsidRDefault="004011D9" w:rsidP="00C32075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C32075">
        <w:rPr>
          <w:sz w:val="28"/>
        </w:rPr>
        <w:t xml:space="preserve"> Шерешевский И.А. Конструирование гражданских зданий: Учеб. Пособие для техникумов. – Л.: Стройиздат. Ленинградское отделение. 1981</w:t>
      </w:r>
      <w:bookmarkStart w:id="0" w:name="_GoBack"/>
      <w:bookmarkEnd w:id="0"/>
    </w:p>
    <w:sectPr w:rsidR="004011D9" w:rsidRPr="00C32075" w:rsidSect="00C32075">
      <w:headerReference w:type="even" r:id="rId10"/>
      <w:headerReference w:type="default" r:id="rId11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081" w:rsidRDefault="00AC4081">
      <w:r>
        <w:separator/>
      </w:r>
    </w:p>
  </w:endnote>
  <w:endnote w:type="continuationSeparator" w:id="0">
    <w:p w:rsidR="00AC4081" w:rsidRDefault="00AC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 type A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081" w:rsidRDefault="00AC4081">
      <w:r>
        <w:separator/>
      </w:r>
    </w:p>
  </w:footnote>
  <w:footnote w:type="continuationSeparator" w:id="0">
    <w:p w:rsidR="00AC4081" w:rsidRDefault="00AC4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D9" w:rsidRDefault="004011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11D9" w:rsidRDefault="004011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D9" w:rsidRDefault="0080774E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4011D9" w:rsidRDefault="004011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49D5"/>
    <w:multiLevelType w:val="hybridMultilevel"/>
    <w:tmpl w:val="53988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426D3"/>
    <w:multiLevelType w:val="singleLevel"/>
    <w:tmpl w:val="62106B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115E7707"/>
    <w:multiLevelType w:val="hybridMultilevel"/>
    <w:tmpl w:val="4330D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B5295"/>
    <w:multiLevelType w:val="hybridMultilevel"/>
    <w:tmpl w:val="A89258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FEF16B6"/>
    <w:multiLevelType w:val="hybridMultilevel"/>
    <w:tmpl w:val="04A2FB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7B564CB"/>
    <w:multiLevelType w:val="hybridMultilevel"/>
    <w:tmpl w:val="74B8390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48175F7C"/>
    <w:multiLevelType w:val="hybridMultilevel"/>
    <w:tmpl w:val="89FCF82C"/>
    <w:lvl w:ilvl="0" w:tplc="B270E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D0F58E8"/>
    <w:multiLevelType w:val="hybridMultilevel"/>
    <w:tmpl w:val="242C01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42E05F3"/>
    <w:multiLevelType w:val="hybridMultilevel"/>
    <w:tmpl w:val="E1FE8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F46F59"/>
    <w:multiLevelType w:val="hybridMultilevel"/>
    <w:tmpl w:val="D26AC73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47A"/>
    <w:rsid w:val="00081267"/>
    <w:rsid w:val="000C0F49"/>
    <w:rsid w:val="00100B9D"/>
    <w:rsid w:val="001A30C7"/>
    <w:rsid w:val="001A3282"/>
    <w:rsid w:val="001C0B52"/>
    <w:rsid w:val="001D0792"/>
    <w:rsid w:val="001D1E35"/>
    <w:rsid w:val="001D6499"/>
    <w:rsid w:val="0023096B"/>
    <w:rsid w:val="003A16C4"/>
    <w:rsid w:val="003B591E"/>
    <w:rsid w:val="004011D9"/>
    <w:rsid w:val="004302B4"/>
    <w:rsid w:val="004837BF"/>
    <w:rsid w:val="00485ED8"/>
    <w:rsid w:val="004D4861"/>
    <w:rsid w:val="004E79CB"/>
    <w:rsid w:val="0051347A"/>
    <w:rsid w:val="00514432"/>
    <w:rsid w:val="00590C84"/>
    <w:rsid w:val="00622B62"/>
    <w:rsid w:val="00683218"/>
    <w:rsid w:val="006A6090"/>
    <w:rsid w:val="00700B56"/>
    <w:rsid w:val="00721C4A"/>
    <w:rsid w:val="007506D5"/>
    <w:rsid w:val="007C2C37"/>
    <w:rsid w:val="0080774E"/>
    <w:rsid w:val="00902254"/>
    <w:rsid w:val="00931035"/>
    <w:rsid w:val="00983105"/>
    <w:rsid w:val="009D2D72"/>
    <w:rsid w:val="00A06904"/>
    <w:rsid w:val="00A131D0"/>
    <w:rsid w:val="00A92282"/>
    <w:rsid w:val="00A92DEE"/>
    <w:rsid w:val="00AC4081"/>
    <w:rsid w:val="00B03DD7"/>
    <w:rsid w:val="00B31A56"/>
    <w:rsid w:val="00BD72A7"/>
    <w:rsid w:val="00C13659"/>
    <w:rsid w:val="00C16AD8"/>
    <w:rsid w:val="00C32075"/>
    <w:rsid w:val="00C41241"/>
    <w:rsid w:val="00C869C3"/>
    <w:rsid w:val="00CA2EC9"/>
    <w:rsid w:val="00CF190E"/>
    <w:rsid w:val="00DB1D30"/>
    <w:rsid w:val="00DB7F4B"/>
    <w:rsid w:val="00E8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1C537F22-DFE8-4F2D-9D79-6643F1BF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right="355"/>
      <w:jc w:val="center"/>
      <w:outlineLvl w:val="0"/>
    </w:pPr>
    <w:rPr>
      <w:b/>
      <w:sz w:val="40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ind w:left="-540" w:right="355" w:firstLine="540"/>
      <w:jc w:val="both"/>
      <w:outlineLvl w:val="1"/>
    </w:pPr>
    <w:rPr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360" w:lineRule="auto"/>
      <w:ind w:firstLine="708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spacing w:line="360" w:lineRule="auto"/>
      <w:ind w:right="355" w:firstLine="851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360" w:lineRule="auto"/>
      <w:ind w:right="355" w:firstLine="348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21814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2</cp:revision>
  <cp:lastPrinted>2005-12-08T08:35:00Z</cp:lastPrinted>
  <dcterms:created xsi:type="dcterms:W3CDTF">2014-02-20T19:35:00Z</dcterms:created>
  <dcterms:modified xsi:type="dcterms:W3CDTF">2014-02-20T19:35:00Z</dcterms:modified>
</cp:coreProperties>
</file>