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                 ---- ТОВАРHАЯ БИРЖА ----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Эффективное функциониpование  совpеменного  pынка  находится   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пpямой зависимости от постоянно воспpоизводимой pыночной сpеды. Важным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его элементом является pыночная  инфpостуктуpа,  пpедставляющая  собой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систему  пpедпpиятий  и оpганизаций,  обеспечивающих движение товаpов,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услуг, денег, ценных бумаг, pабочей силы. К таким учеpеждениям пpинад-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лежат товаpная и фондовая биpжи.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Биpжа - это постоянно действующий pынок массовых взаимозаменяемых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товаpов  (ценных бумаг,  пеpевозок),  пpедполагающий свободу товаpного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пpоизводства,  конкуpенции и цен. Возникновение биpжевого сообщества у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нас  сопpяжено с необходимостью оpеделённой центpализации опеpаций об-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мена.  В пеpиод pефоpмиpования экономики Укpаины  начала  возpождаться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деятельность биpж.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Биpжы беpут  начало  от  купеческих сходок в итальянских тоpговых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гоpодах 13 - 14 столетий,  а  позднее  -  в  дpугих  стpанах  Запалной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Евpопы.  Развитие капиталистических отношений, пеpеход от натуpального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пpоизводства и обмена к свободной тоpговле,  обоpоту капитала  законо-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меpно  вызвали  создание таких структуp,котоpые способствовали бы pас-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шиpению и углублению финансовых отношений.  Именно ими и стали банки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биpжи. Пеpвые биpжи появились в Италии, Голландии, Англии,а подлинного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pазвития достигли в 19 столетии, охватив пpактически весь цивилизован-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ный миp, в том числе и цаpскую Россию. Почти сpазу после возникновения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пpоизошла их диффеpенциация,  выделяя товаpную и фондовую биpжи. Hаис-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таpейшая  в миpе фондовая биpжа была откpыта в 1602 году в Амстеpдаме.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Из совpеменных биpж наибольшей считается Hью-Йоpкская,котоpая в янваpе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1992 года отметила свое двухсотлетие. Условия соглашения, котоpые зак-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лючаются на ней,  немедленно телегpафиpуются в 472 гоpода США, Канады,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- 2 -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Евpопы.  За  ней идут Токийская,  Сpедне-Западная в США,  Лодонскаяи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Междунаpодная Федеpация Фондовых Биpж в Паpиже.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Hе явилась исключением для биpжевой деятельности и Укpаина. Самой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пеpвой официально оpганизованной товаpной биржей в Украине была Одесс-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кая,  открытая в 1796 году. Затем, спустя почти столетие, были открыты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Киевская  товарная  биржа (1869),  Харьковская биржа (1876).  Киевская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биржа размещалась в центре города,  что соответствоало мировой практи-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ке. Эти биржи действовали до 1917 года.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Второй этап возрождения бирж приходится на 1922-1930 годы.  В пе-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риод НЭПа на Украине вновь создано 17 товарных бирж. Выделялись специ-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ализированные и универсальные товарные биржы.  Работа велась по секци-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ям.  Расширялась номенклатура реализуемых товаров: включалась электро-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техническая, химическая, машиностроительная продукция. Но основной пе-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риод развития биржевой деятельности продолжался всего три  года.  А  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1930 году все биржи на Украине были полностью закрыты.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- 3 -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             1.ЦЕЛЬ И ФУHКЦИИ ТОВАРHОЙ БИРЖИ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совpеменной   экономической  литеpатуpе  товаpная  биpжа  pасс-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матpивается,  во-пеpвых,  как экономическая категоpия, отpажающая сос-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тавную часть pынка,  спецификой котоpого является особая оптовая фоpма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тоpговли товаpами с опpеделенными хаpактеpистиками:  массовость, стан-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даpтность,  взаимозаменяемость.  Во-втоpых - хозяйственное обьединение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пpодавцов,  покупателей и тоpговцев-посpедников с целью создания усло-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вий для тоpговли облегчения, ускоpения и удешевления тоpговых соглаше-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ний и опеpаций. Такие общества оpганизовываются для улучшения тоpговли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быстpого  обеспечения товаpопpоизводителей необходимыми товаpами,  ус-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коpения обоpота  капитала.  Члены  биpжи,  котоpыми  могут  быть,  как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посpеднические (бpокеpские,  тоpговые) фирмы, так и банковские учереж-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дения,  инвенстиционные компании, отдельные граждане, в соответствие с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установленными биржевыми правилами, заключают соглашения купли-продажи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товаров по ценам, складывающимся непосредственно в ходе торговли в за-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висимости от соотношения спроса и их предложения.  Это свидетельствует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 том,что биржа представляет собой особый ценообразующий механизм.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Охарактерезовав различные стороны  деятельности  товарной  биржи,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можно дать ей следующее обобщающее определение. ТОВАРНАЯ БИРЖА - ассо-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циация юридических и физических лиц,  осуществляющая оптовые  торговые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операции на основе стандартов,  образцов в специальном месте: где цены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 товары определяются путем свободной конкуренции.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- 4 -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Биржа выполняет функции сбалансирования спроса и предложения  пу-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тем открытой купли-продажи, упорядочения и унификации рынка товарных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сырьевых ресурсов, стимулирования развития рынка, экономичесокго инди-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катора.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начале  девяностых  годов  в странах,  где функционирует рынок,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насчитывалось около 50 товарных бирж с общим оборотом свыше 10 трилли-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онов долларов,  что составляет 25% их валового национального продукта.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 них реализуется продукция свыше 60 наименований. В странах с разви-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тий  рыночной  экономикой  товарные биржи в основном функционируют как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бесприбыльные ассоциации,освобожденные от уплаты корпоротивного  подо-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ходного налога.  Главными статьями их дохода являются: учередительские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 паевые взносы и отчисления организаций,  образующих биржу; доходы от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предоставления  услуг  членам  биржы  и другим организациям выручка от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прочих поступлений.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Аналогичные цели стремятся ставить перед  собой  и  отечественные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учередители  бирж.  Так,  в статье 1 Закона Украины "О товарной бирже"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говорится,  что товарная биржа не занимается комерческим порседничест-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вом и не имеют целью получения прибыли. Однако на практике биржи полу-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чают прибыли, источником которых являются отчисления из сумм комисион-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ного вознаграждения, поступающего от брокерских контор. Поступления от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биржевых операций,определенные статьёй 13 упомянутого Закона  являются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одним из источников формироавния имущества биржи. Как правило отчисле-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ния в пользу бирж составляет 0.1-0.5%  от суммы, заключённых боркерами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соглашений.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- 5 -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1993  году  в  Ураине функционировало свыше 90 товарных бирж (в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США - 11). Такое большое их количество обусловлено низким уровнем раз-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вития  торговли.  Со  временем,  с развитием экономики количество бирж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уменьшется.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Особеностями украинских бирж по сравнению  с  западными  являются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малый уставной капитал и универсальность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- 6 -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            2.ТИПЫ ТОВАРНЫХ БИРЖ ИХ СУБЪЕКТЫ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               ОСУЩЕСВЛЯЕМЫЕ ИМИ СОГЛАШЕНИЯ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зависимости от объекта продажи биржи подразделяются на  универ-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сальные и специализированные. Например на бирже "Чикаго Борд оф Трейд"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реализуется пшеница,  кукуруза,  овес,  соя, бройлеры, фанера, золото,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серебро, нефть, бензин, мазут,то есть продовольственные и промышленные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товары. Объектом Киевской универсальной биржи является картофель, кон-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сервированные помидоры и огурцы, говядина, свинина, скот и др.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условиях  сокращения производства закономерным является ускоре-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ние биржевых процессов расширение ассортимента биржевых товаров  -  и,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наоборот.  Вот почему для Украины характерен рост универсальных товар-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ных б0ирж.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Биржи на которых объектом торговли являются отдельные товары  или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их группы называются специализированными. В свою очередь они подразде-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ляются на специализированные мирового профиля  и  узкоспециализирован-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ные.  Так  американская  биржа "Чикаго меркантайл Эксчендж" включает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оборот сельскохозяйственные продукты (крупный рогатый скот, живых сви-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ней,  бекон  и так предположим) Нью-Йорская - кофе,  какао,  сахар,  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"Канзас Сити Борд оф трейд" - пшеницу,  то есть лишь один товар. К уз-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коспециализированным  принадлежит Лондонская биржа шерсти и Лонданская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международная нефтянная биржа.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Украине значительно чаще встречаются специализированные мирово-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го  профиля  биржи.  Среди них выделяются "Украгропромбиржу" в которую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- 7 -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входят центральная биржевая структура и несколько региональных.  Через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"Украгапромбиржу"  реализуется  сельскохозяйственная промышленная про-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дукция для удовлетворения  потребностей  АПК  Украины.  В  перспективе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предполагается  проведение как национальных так и международных торгов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сахаром,  зерном,  металлоизделиями,  сельхозтехникой и  транспортными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средствами.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Биржи можно  квалифицировать по субъектам образования.  В Украине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большинство товарных бирж организовываются государственными  учережде-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ниями, например, органами снабжения, министерством сельского хозяиства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 продовольствия другими министерствами и ведомствами. Так, были орга-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низованны  Украинская  универсальная  биржа и "Укрпромбиржа".  В то же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время существуют биржи  организованные  свободными  предпринимателями,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наример,  одесская частная биржа "Светлана К". Определённые плюсы каж-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дый из способов организации бирж.  Преимуществом первых  является  то,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что  они  имеют  относитльно развитую инфраструктуру,других их доступ-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ность для большего количества субъектов.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Биржы можно подразделить также на национальные и международные.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Членами биржи следует считать  её  акционеров.  Они  имеют  право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беслпатно  посещать  биржу,  пользоваться её техническими средствами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заключать соглашения.  Кроме членов биржи  в  торгах  могут  принимать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участие посетители,  как постоянные так и разовые.  Статус постоянного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посетителя биржи субъект  может  получить,  приобретя  соответствующий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абонемент (облигацию),  как правило, на год участия в биржевых торгах.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По этому абонементу субъект может посещать  каждые  биржевые  торги 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принимать  в  них  участие.  Статус  разового посетителя субъект может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- 8 -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иметь,  купив разоывй входной билет,  который даёт ему право принимать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участие в торгах в день присутствия на бирже.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Участие предприятий в биржевой торговле на постоянной или разовой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основе может осуществляться за  определённую  плату  через  брокерские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конторы и брокеров.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</w:t>
      </w:r>
      <w:r>
        <w:rPr>
          <w:rFonts w:ascii="System Cyr" w:hAnsi="System Cyr" w:cs="System Cyr"/>
          <w:b/>
          <w:bCs/>
          <w:sz w:val="20"/>
          <w:szCs w:val="20"/>
        </w:rPr>
        <w:t>Товарные брокеры  являются  посредниками при заключение сделок 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биржах, специализируются на определенных видах товаров и услуг и имеют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особый статус, позволяющий ему выполнять следующие функции: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а) посредничество  при заключение соглашений в результате приня-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тия поручений членов и посетителей биржи и нахождения  соответс-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тувющих контрагентов;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б) представительство  интересов  клиентов путем ведения биржевых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операций и заключения соглашений от своего имени;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в) консультирование торговцев по  вопросам  качества  и  свойств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продаваемых предметов;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г) документальноеоформление соглашенийи передача их на регестра-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цию;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д) экспертные оценки и заключения по  разным  вопросам  биржевых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 соглашений, торговой конъюктуры.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Брокеры не  связаны  со  снабженческими  и  сбытовыми структурами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конкретных фирм или предприятий непосредственно. Деятельность брокеров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- 9 -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оплачивается  в  процентах  от  стоимости  сделки или по фиксированным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ставкам за совершенную сделку.  Брокеры имеют краткосрочные контакты с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продавцами  и покупателями.  Деятельность брокеров отличается глубоким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знанием рынка товаров, на которых они специализируются. Брокерская де-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ятельность  не играет решающей роли в процессе распределения и обраще-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ния товарных ресурсов,  но в силу разделения труда она необходима, а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определенных границах и условияхэкономически целесообразна и выгодна.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Товарные биржи промышленно развитых стран тесно связаны между со-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бой коммуникационно-информационными системами,  стабильностью валютных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систем,единством правил функцоинирования,  а главное - наличием спроса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 предложения на товары в условиях международного разделения  труда 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сформировавшегося  на  этой основе международного рынка средств проиэ-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водства.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Единые правила торговли на товарной бирже предпологают два основ-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ных момента.  Создание равных условий и возможностей для всех участни-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ков торгов и обеспечение  объективной  и  оперативной  информацией  об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уровне цен на те или иные товары и их динамике.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Единство прав и правил функционирования бирж предполагает ряд ус-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ловий: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исключение избирательного и приорететного  доступа  к  информа-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ции,которое позволит получить кому-либо преимушество в торгах;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безусловное выполнение взятых на себяобязательств;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- 10 -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равноправие и свобода действий всехучастников торгов;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свобода действий при принятии окончательного решения в процессе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реализации экономическихинтересов;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обязательная подотчетность государственным,законодательным, фи-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нансово-кредитным и налоговым структурам;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наличие  системы  и  унифицированных форм документов заключения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сделок;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регламент техники ведения торгов;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порядок финансовых расчетов и ряд других;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На бирже концентрируется информация об уровне цен на те или  иные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товары,  которые изменяются в результате конъюктуры рынка.  Ориентиром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формирования цен в процессе купли-продажи являются котировачные  цены,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регистрируемые  на бирже.  КОТИРОВОЧНЫЕ ЦЕНЫ являются средними в числе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заявленных продавцами.  Именно доступность информации об  уровне  этих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цен для всех участников торгов является одним из основопологающих пра-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вил биржевой деятельности.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Биржа выполняет важную роль в сборе,  обобщении и и распростране-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ние  информации о финансовом состоянии членов биржи,  чтобы предотвра-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тить финансовое разорение участников торгов, брокерских фирм из-за ма-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хинаций несостоятельных клиентов.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- 11 -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Биржевое соглашение осуществлённое с участием брокера, вступает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силу с момента подписания маклерской записки сторонами и  брокером,  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при  наличие  у брокера предложения (офферта) от одной стороны и пись-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менного соглашения (акцепта) от другой лишь брокером. Оно представляет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собой  письменно  оформленный документ купли-продажи или поставки двух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видов:  на реальный товар и срочные (фьючерсные).  При первом -  товар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переходит от продавца к покупателю, то есть это реальный товарооборот.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 должен находится в помещение биржи (её складах) или,  в  крайнем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случае, должен юыть поставлен в срок от одного до пятнадцати дней пос-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ле заключения соглашения.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Товар чтобы стать биржевым,должен отвечать целому  ряду  требова-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ний. Прежде всего необходимо чтобы он был массовым, следовательно, не-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монопольным.  Количество товара должно быть определено в соглашение 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куб.  метрах,  штуках,  вагонах, тоннах или других единицах измерения.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Если количество проданного товара указано в вагонах, должна быть отме-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чена и полная нормальная вместимость вагона. Фактическая величина про-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дажи называется ЛОТАМИ,  то есть партиями, которое должно быть числом,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кратным биржевой единице. Это означает, что большее количество товаров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должно делится на каждую такую единицу без остатка.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Качество, являющееся также одним из требований к биржевому  това-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ру,  в  соглашении определяется:  по стандарту и техническим условиям.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Определяющим факторам стандартизации качества биржевого товара  являе-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тяс введение базового сорта как единой меры. В качестве базового сорта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принимается наиболее распространённый вид продукции данного сорта. Так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  США  твёрдая красная озимая пшеница является базовой по отношению 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другим типам. В свою очередь, она имеет пять классов, из которых номер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- 12 -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2  является котировачным сортом,  от которого посредством коэффициента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выводиться цена других.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Особянностью биржевого товара является то, что его всегда можно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купить и продать - он вполне ликвидый.  Биржевой товар, прежде чем по-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пасть к потребителю,  много раз переходит из рук в руки.  Это обуслов-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ленно тем, что на бирже обращается не сам товар, а титул собственности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на него.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Сделки, которые могут происходить при немедленной поставке и  на-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личном платеже называются спот.  А сделки, которые происходят при пос-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тавке товара и ожидаемом платеже - форвард. В практике зарубежного ры-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ночного  хозяйства  последние занимают определенное место.  Форвардные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контракты - это договорные обязательства частных лиц  по  внебиржевому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обороту о поставках товаров в будущем без какого-либо официального га-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ранта.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Особеностью фьючерсных соглашений является поставка товара в  со-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ответствии с предварительно заключенными контрактами по ценам, склады-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вающимся на рынке реального товара,  или по котировачным цене. К сроку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выполнения  соглашения биржа берет определенную сумму залога (депозит,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маржа). Фьючерсные соглашения заключаются между продавцами и покупате-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лями,  как правило,  не с целью продажи или покупки товара,  а с целью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страхования от возможных изменений цены на него на реальном рынке.  То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есть  при  срочных операциях фьючерсного типа движение товара необяза-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тельно,  поскольку это - продажа права на товар.  Стандартный биржевой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контракт,  став  объектом такой торговли может реализоваться по разным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- 13 -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ценам (в момент купли и продажи цены на рынке реальных товаров измени-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лись).  Если цена повысилась,  разницу выплачивает продавец,- если она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снизилась - покупатель.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Для того чтобы застраховаться от возможных потерь вследствии  из-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менения  цен при вы полнение контрактов на реальный товар,  в биржевых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операциях применяется хеджирование (ограждение,  защита). В наиболее 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общем  виде  хеджирование  определяется как страхование цены товара от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риска или нежелательного для произ водителя спада, или невыгодного для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потребителя увеличения.  И продавец и покупатель заинтересованы в уст-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ранение значительных колебаний и в конечном  итоге  -  в  стабилизации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движения цен.  На практике это делается таким образом. Субъект продаю-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щий реальный товар на бирже с поставкой в будущем, опираясь на сущест-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вующий уровень цен, в то же время покупает фьючерсные контракты на та-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кие же срок и количество товара.  А субъект, который покупает реальный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  с  поставкой в будущем в то же время подает на бирже фьючерсные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контракты.  Они выступают как страховые гаранты-когда в операции  одна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сторона теряет как продавец реального товара,  то в тоже время она вы-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игрывает как покупатель фьючерсных контрактов на такое  же  количество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товара, и наоборот.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Уменьшению риска, связанного с торговлей фьючерсными контрактами,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способствуют опционные соглашения, представляющие собой торговлю пред-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варительными контрактами.  Источником дохода для покупателей фактичес-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кой цены по сравнению с ценой  при  заключение  опционного  соглашения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выступает премия.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А это может быть при следующих обстаятельствах. Субъект, занимаю-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щийся сельскохозяйственным производством,  в марте хочет купить  трак-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- 14 -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тор,  который стоит несколько миллионов карбованцев.  Но в это время у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него нет денег, они будут лишь в сентябре, после реализации товара. За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указаное  время  цены  на трактор могут измениться.  Чтобы реализовать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свои интересы покупатель (хочет приобрести трактор,  а  денег  нет) 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продавец  (хочет  реализовать  трактор  и за отсрочку платежа получить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процент) заключают контракт,  называющийся опционом,  в соответствии с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которым  покупатель обязуется заплатить за трактор установленную сумму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 определенную сумму за опцион.  Продав опцион,субъект,  имеющий трак-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тор,обязан его продать. Субъект купивший опцион, получает право приоб-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рести трактор,  но может от него и отказаться. При этом он теряет про-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цент за опцион, а продавец его получает.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На бирже  реального товара существуют также и срочные соглашения,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котопые не соправождаются выпуском фьючерсных контрактов. Они заключа-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ются на обусловленное ранее количество, то есть лот, соглашение о пос-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тавке которого оформляется  в  виде  биржевого  документа,указывающего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четко определенные обязаности сторон. Такие соглашения ещё не фьючерс-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ные, но уже и не форвардные. Их называют варратом. Это унифицированная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складская  прописка,  свидетельство биржи гарантии наличия товара в её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распределительной сфере.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Формирования товарной биржи в Украине не создаст условия для кон-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центрации в определенных местах большого количества товаров, что будет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способствовать образованию цены равновесия,  устранению дефицита и за-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товаривания.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Деловая активность товарных бирж выражается в количестве заключа-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емых сделок.  На фьючерсной и опционной бирже "Фокс"  (Великобритания,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продажа кофе, какао, сахара) в торговый день заключается около 2,5 ты-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- 15 -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сяч контрактов по продаже какао (каждый на 10 тонн).  В 1993  году  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Лондонской бижре металлов общий объем сделок составил 600 млд.  долла-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ров.  Необходимо отметить,  что в мировой практике  биржевой  торговли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примерно 2%  сделок завершается поставкой товара, а 98% "обеспечивают"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или "обслуживает" нормальный процесс хода поставки.  В их числе вы де-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ляются  и  спелулятивные сделки,  когда участники этих сделок получают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прибыль в результате разницы цен на разных биржах и  в  разное  время.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Сбои в функционирования организационно-экономического механизма товар-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ной биржи могут привести к нарушению сбалансирования товарного  рынка.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Деятельность  товарных бирж во всех странах регламентируется государс-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твом по законодательному и  финансово-кредитному  направлениям.  Через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законодательный механизм государство определяет роль,  место,  права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обязаности бирж и брокерских предприятий,регламентирующих  правила  их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деятельности,  осуществляет  контроль  за соблюдением юридических прав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клиентов биржи,  посредников и самой биржи.  Через финансово-кредитный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механизм,  через  налоговую политику проводится регламентация рыночной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деятельности на биржах с целью создания равных  экономических  условий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для  реализации  интересов всех сторон биржевой деятельности,  а также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соблюдения интересов государства и стабильности товарного рынка.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необходимых случаях государство стимулирует через механизм  це-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нообразования  рост  производства и реализации отдельных видов товаров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как на внутреннем, так и на мировом рынке. Достигается это путем неко-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торого повышения цен на товары по сравнению с рыночными,  путем субси-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дирования производства, покрытия соответствующих издержек. Государство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  необходимых  случаях путем льготного кредитования производителей,их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дотации,  государство может поддерживать низкий уровень  цен  с  целью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предотвратить быстрый рост объемов производства товаров таким образом,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- 16 -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государство стимулирует структуру и объемы  производства,освоения  вы-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пуска новой продукции, внедрение новой техники и технологий.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процессе  биржевых  торгов государство в отдельные месяци может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ограничивать количество принимающих в них участие спекулянтов,так  как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группа лиц с большим капиталом может искусственно изменять цены в сво-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их интересах.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Товарные биржи и брокеры играют самостоятельную и довольно значи-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тельную роль в процессе оптовой торговли западных стран: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на  товарных  биржах  формируются  "базовые" цены на материаль-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но-сырьевые ресурсы,  служащие  основой  определения  предприятия-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ми-потребителями издержек производства готовой продукции;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в  процессе  купли-продажи  на биржах формируются хозяйственные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связи по поставкам продукции производственно-технического назначе-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ния;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- на биржах аккумулируется и балансируется спрос и предложение 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различные товары.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Деятельность товарной биржи осушествляется с целью наполнения то-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варопроводяшей сети теми материальными ресурсами, которые могут реали-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зовываться по свободным ценам. Как уже говорилось ранее товары на бир-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же заявляются прдавцами или выразителями их интересов - брокерами.  На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ряду с брокерами,выражающими интересы отдельных клиентов, фирм, предп-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риятий, в биржевой деятельности могут принемать участие дилеры. Дилеры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работают от своего имени и на себя,  приобретая товары за свой счет  и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br w:type="page"/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sz w:val="20"/>
          <w:szCs w:val="20"/>
        </w:rPr>
        <w:t xml:space="preserve">                                - 17 -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реализуя их по своему усмотрению.  Доход они получают от биржевой спе-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куляции.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Важным в биржевой деятельности на нынешнем этапе является то, что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она  представляет собой один из основных каналов материально-техничес-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кого снабжения малых предприятий, фирм и других зарождающихся предпри-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нимательских структур.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 целом  по  результатам анализа имеющихся статистических данных,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деятельность товарных бирж Украины можно охарактеразовать низкой дело-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вой активностью. Товарная биржа не является центрами формирования "ба-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зовых" цен на товары и формирования хозяйственных связей по  поставкам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продукции производственно-технического назначения.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Важным фактором  стимулирования  деловой  активности  на товарной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бирже Украины послужит совершенствование государственной политики  на-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логообложения  торгового посредничества в соответствии с мировой прак-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тикой:максимальный уровень налога не превышает 35%.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 xml:space="preserve">     Главная роль биржи не в том,что на ней можно продать  или  купить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какой-то товар.  Через биржу идет небольшая часть товаров. Все осталь-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ное идет по внебиржевому обороту (через биржу реализуется от 3  до  7%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общего объема биржевого товара).  Но на бирже с точки зрения обществе-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ной её роли даёт возможность видеть перспективу,динамику цен на  буду-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щее. Примерно через полгода, год, можно видеть, какие складываются це-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ны, какие сделки совершаются на срок и по каким ценам. Это очень важно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для предпринимателя. Он с помощью биржи может выработать ориентиры де-</w:t>
      </w:r>
    </w:p>
    <w:p w:rsidR="00962BC0" w:rsidRDefault="00962BC0" w:rsidP="00962BC0">
      <w:pPr>
        <w:autoSpaceDE w:val="0"/>
        <w:autoSpaceDN w:val="0"/>
        <w:adjustRightInd w:val="0"/>
        <w:rPr>
          <w:rFonts w:ascii="System Cyr" w:hAnsi="System Cyr" w:cs="System Cyr"/>
          <w:b/>
          <w:bCs/>
          <w:sz w:val="20"/>
          <w:szCs w:val="20"/>
        </w:rPr>
      </w:pPr>
      <w:r>
        <w:rPr>
          <w:rFonts w:ascii="System Cyr" w:hAnsi="System Cyr" w:cs="System Cyr"/>
          <w:b/>
          <w:bCs/>
          <w:sz w:val="20"/>
          <w:szCs w:val="20"/>
        </w:rPr>
        <w:t>ятельности.</w:t>
      </w:r>
    </w:p>
    <w:p w:rsidR="00962BC0" w:rsidRDefault="00962BC0" w:rsidP="00962BC0">
      <w:pPr>
        <w:autoSpaceDE w:val="0"/>
        <w:autoSpaceDN w:val="0"/>
        <w:adjustRightInd w:val="0"/>
        <w:rPr>
          <w:rFonts w:ascii="System" w:hAnsi="System" w:cs="System"/>
          <w:b/>
          <w:bCs/>
          <w:sz w:val="20"/>
          <w:szCs w:val="20"/>
        </w:rPr>
      </w:pPr>
    </w:p>
    <w:p w:rsidR="00934990" w:rsidRDefault="00934990">
      <w:bookmarkStart w:id="0" w:name="_GoBack"/>
      <w:bookmarkEnd w:id="0"/>
    </w:p>
    <w:sectPr w:rsidR="00934990" w:rsidSect="006414A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BC0"/>
    <w:rsid w:val="000E3083"/>
    <w:rsid w:val="001B13BA"/>
    <w:rsid w:val="001E083F"/>
    <w:rsid w:val="003F49D1"/>
    <w:rsid w:val="004C5F71"/>
    <w:rsid w:val="00581634"/>
    <w:rsid w:val="006414AF"/>
    <w:rsid w:val="00725C70"/>
    <w:rsid w:val="00934990"/>
    <w:rsid w:val="00962BC0"/>
    <w:rsid w:val="00D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875E2D-0FB8-43EF-8C34-2D281B18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---- ТОВАРHАЯ БИРЖА ----</vt:lpstr>
    </vt:vector>
  </TitlesOfParts>
  <Company>company</Company>
  <LinksUpToDate>false</LinksUpToDate>
  <CharactersWithSpaces>25398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---- ТОВАРHАЯ БИРЖА ----</dc:title>
  <dc:subject/>
  <dc:creator>user</dc:creator>
  <cp:keywords/>
  <dc:description/>
  <cp:lastModifiedBy>admin</cp:lastModifiedBy>
  <cp:revision>2</cp:revision>
  <dcterms:created xsi:type="dcterms:W3CDTF">2014-02-17T08:59:00Z</dcterms:created>
  <dcterms:modified xsi:type="dcterms:W3CDTF">2014-02-17T08:59:00Z</dcterms:modified>
</cp:coreProperties>
</file>