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498A" w:rsidRPr="001B498A" w:rsidRDefault="001B498A" w:rsidP="001B498A">
      <w:pPr>
        <w:spacing w:before="120"/>
        <w:jc w:val="center"/>
        <w:rPr>
          <w:b/>
          <w:bCs/>
          <w:sz w:val="32"/>
          <w:szCs w:val="32"/>
        </w:rPr>
      </w:pPr>
      <w:r w:rsidRPr="001B498A">
        <w:rPr>
          <w:b/>
          <w:bCs/>
          <w:sz w:val="32"/>
          <w:szCs w:val="32"/>
        </w:rPr>
        <w:t xml:space="preserve">Эколого-экономическая оценка воздействия разработки нефтяных месторождений на население птиц и эффективности ООПТ для сохранения орнитокомплексов в северной тайге Западной Сибири </w:t>
      </w:r>
    </w:p>
    <w:p w:rsidR="001B498A" w:rsidRPr="001B498A" w:rsidRDefault="001B498A" w:rsidP="001B498A">
      <w:pPr>
        <w:spacing w:before="120"/>
        <w:jc w:val="center"/>
        <w:rPr>
          <w:sz w:val="28"/>
          <w:szCs w:val="28"/>
        </w:rPr>
      </w:pPr>
      <w:r w:rsidRPr="001B498A">
        <w:rPr>
          <w:sz w:val="28"/>
          <w:szCs w:val="28"/>
        </w:rPr>
        <w:t xml:space="preserve">Вартапетов Л.Г. </w:t>
      </w:r>
    </w:p>
    <w:p w:rsidR="001B498A" w:rsidRPr="001B498A" w:rsidRDefault="001B498A" w:rsidP="001B498A">
      <w:pPr>
        <w:spacing w:before="120"/>
        <w:ind w:firstLine="567"/>
        <w:jc w:val="both"/>
        <w:rPr>
          <w:sz w:val="24"/>
          <w:szCs w:val="24"/>
        </w:rPr>
      </w:pPr>
      <w:r w:rsidRPr="001B498A">
        <w:rPr>
          <w:sz w:val="24"/>
          <w:szCs w:val="24"/>
        </w:rPr>
        <w:t>Птицы учитывались на постоянных, но не строго фиксированных маршрутах, без ограничения дальности обнаружения, с последующим раздельно-групповым пересчетом на площадь (Равкин, 1967). Суммарная протяженность учетов птиц, проведенных с 1.06 по 31.08 за период 1974-1991 гг., составила около 3000 км. Для анализа нами использовались среднелетние характеристики населения птиц, усредненные по территории нефтепромыслов, расположенных среди редкостойных лесов, озерно-лесоболотных комплексов и плоскобугристых болот. При этом, поскольку за наименьшую единицу рассмотрения нами принято население птиц ландшафтного урочища, учеты птиц проводились в каждом из них на территории технических сооружений и более или менее ненарушенных естественных участков. Они обследовались примерно в таком же соотношении площадей, в котором были представлены в пределах границ нефтепромыслов. Для сравнения использованы усредненные материалы по ландшафтным аналогам, не подверженным влиянию нефтедобычи (Вартапетов, 1991; Вартапетов, Ливанов, 1995).</w:t>
      </w:r>
    </w:p>
    <w:p w:rsidR="001B498A" w:rsidRPr="001B498A" w:rsidRDefault="001B498A" w:rsidP="001B498A">
      <w:pPr>
        <w:spacing w:before="120"/>
        <w:ind w:firstLine="567"/>
        <w:jc w:val="both"/>
        <w:rPr>
          <w:sz w:val="24"/>
          <w:szCs w:val="24"/>
        </w:rPr>
      </w:pPr>
      <w:r w:rsidRPr="001B498A">
        <w:rPr>
          <w:sz w:val="24"/>
          <w:szCs w:val="24"/>
        </w:rPr>
        <w:t>Под воздействием нефтедобычи 17 видов птиц перестают встречаться совсем, но появляются 6 новых видов, которые обычно гнездятся севернее. В результате видовое богатство птиц на нефтепромыслах сокращается с 92 до 81 вида, т.е. на 12%. Видовое разнообразие, выраженное показателем Шеннона, уменьшается менее заметно, только на 5%. Биомасса птиц тоже существенно уменьшается (на 26%), в основном, за счет сокращения численности охотничье-промысловых видов. Изменения в ярусном размещении птиц определяются уничтожением части древесно-кустарниковой растительности. Становится больше доля наземных птиц и соответственно меньше - кронников и кустарниковых. Фаунистический состав орнитокомплексов по числу особей претерпевает сходные изменения. За счет сокращения обилия лесных птиц заметно снижается представленность сибирского типа фауны. Доля широко распространенных видов (транспалеарктов) соответственно возрастает. В удовлетворении энергетических потребностей населения птиц существенно увеличивается роль беспозвоночных за счет увеличения обилия трясогузок и некоторых видов куликов. Снижение численности тетеревиных, уток и хищников соответственно приводит к уменьшению значимости в рационе птиц вегетативных частей растений и позвоночных.</w:t>
      </w:r>
    </w:p>
    <w:p w:rsidR="001B498A" w:rsidRPr="001B498A" w:rsidRDefault="001B498A" w:rsidP="001B498A">
      <w:pPr>
        <w:spacing w:before="120"/>
        <w:ind w:firstLine="567"/>
        <w:jc w:val="both"/>
        <w:rPr>
          <w:sz w:val="24"/>
          <w:szCs w:val="24"/>
        </w:rPr>
      </w:pPr>
      <w:r w:rsidRPr="001B498A">
        <w:rPr>
          <w:sz w:val="24"/>
          <w:szCs w:val="24"/>
        </w:rPr>
        <w:t>Итак, на начальных стадиях освоения нефтепромыслов северной тайги Западной Сибири прослеживается некоторое увеличение плотности населения за счет роста численности некоторых околоводных, лесотундровых и синантропных птиц. Вместе с тем, существенно уменьшается биомасса птиц, их видовое разнообразие и богатство за счет сокращения численности и полного исчезновения большинства охотничье-промысловых видов, хищных и некоторых лесных воробьиных птиц. По-видимому, эта тенденция деградации сообществ птиц при дальнейшем воздействии разработок нефтяных месторождений будет усиливаться, преимущественно за счет продолжения синантропизации орнитокомплексов и уменьшении их видового богатства и разнообразия.</w:t>
      </w:r>
    </w:p>
    <w:p w:rsidR="001B498A" w:rsidRPr="001B498A" w:rsidRDefault="001B498A" w:rsidP="001B498A">
      <w:pPr>
        <w:spacing w:before="120"/>
        <w:ind w:firstLine="567"/>
        <w:jc w:val="both"/>
        <w:rPr>
          <w:sz w:val="24"/>
          <w:szCs w:val="24"/>
        </w:rPr>
      </w:pPr>
      <w:r w:rsidRPr="001B498A">
        <w:rPr>
          <w:sz w:val="24"/>
          <w:szCs w:val="24"/>
        </w:rPr>
        <w:t>Влияние нефтепромыслов на охотничьих птиц неоднозначно. Оно сводится в первую очередь к снижению численности оседлых и гнездящихся перелетных птиц. Это снижение связано, видимо, с загрязнением, в первую очередь с многочисленными разливами нефти, с созданием сети дорог и фрагментарностью лесных массивов, с фактором беспокойства и бесконтрольной браконьерской охотой. В то же время на нефтепромыслах увеличивается численность водоплавающих на пролете, чему способствует образование техногенных мелководных кормных водоемов, а сочетание их с песчаными насыпями гидронамывов привлекает пролетных куликов. Однако это увеличение кратковременно и не компенсирует уменьшения обилия гнездящихся птиц. В результате суммарное обилие охотничьих птиц в среднем по всем нефтепромыслам уменьшается на 32%, по сравнению с их ненарушенными природными аналогами. Особенно резко снижается численность куриных (на 75%), в меньшей степени - водоплавающих (на 18%) и не изменяется - куликов.</w:t>
      </w:r>
    </w:p>
    <w:p w:rsidR="001B498A" w:rsidRPr="001B498A" w:rsidRDefault="001B498A" w:rsidP="001B498A">
      <w:pPr>
        <w:spacing w:before="120"/>
        <w:ind w:firstLine="567"/>
        <w:jc w:val="both"/>
        <w:rPr>
          <w:sz w:val="24"/>
          <w:szCs w:val="24"/>
        </w:rPr>
      </w:pPr>
      <w:r w:rsidRPr="001B498A">
        <w:rPr>
          <w:sz w:val="24"/>
          <w:szCs w:val="24"/>
        </w:rPr>
        <w:t>Видовое богатство охотничьих птиц тоже заметно снижается (на 25%, с 20 до 15 видов). Стоимость и особенно биомасса их уменьшаются еще более существенно (на 33 и 45%). В результате следует констатировать, что для подзональной полосы типичной северной тайги Западно-Сибирской равнины запас охотничьих птиц, его биомасса и стоимость с учетом изменений, происшедших только в местах нефтедобычи уменьшаются соответственно на 1,6; 2,2 и 1,6%, что в абсолютном выражении составляет 288 тыс. особей, 175 т и 31 млн. рублей. С учетом оценок зон влияния нефтепромыслов, населенных пунктов и сетей коммуникаций (Великанов, 1988; Покровская, 1988) это уменьшение значительно сильнее и составляет около 11% запаса и стоимости охотничьих птиц и 15% их биомассы, а в абсолютном выражении потери оцениваются в 2 млн. особей, 205 млн. рублей и 770 т.</w:t>
      </w:r>
    </w:p>
    <w:p w:rsidR="001B498A" w:rsidRPr="001B498A" w:rsidRDefault="001B498A" w:rsidP="001B498A">
      <w:pPr>
        <w:spacing w:before="120"/>
        <w:ind w:firstLine="567"/>
        <w:jc w:val="both"/>
        <w:rPr>
          <w:sz w:val="24"/>
          <w:szCs w:val="24"/>
        </w:rPr>
      </w:pPr>
      <w:r w:rsidRPr="001B498A">
        <w:rPr>
          <w:sz w:val="24"/>
          <w:szCs w:val="24"/>
        </w:rPr>
        <w:t>Особо охраняемые природные территории (ООПТ), функционируя как единая сеть природных резерватов, должны обеспечивать решение главных задач охраны птиц. К числу таких задач следует в первую очередь относить поддержание и восстановление численности всех редких и исчезающих, а также и охотничье-промысловых видов птиц, и сохранение биологического разнообразия орнитокомплексов на достаточно высоком уровне, препятствующем их деградации в результате антропогенного воздействия. С целью выяснения эффективности функционирования отдельных резерватов и их совокупности для решения этих задач был проведен сравнительный анализ орнитокомплексов ООПТ. Для этого в табл. 1 приводятся обобщающие показатели, которые отражают как продукционные возможности сообществ (суммарное обилие и биомассу птиц), так и их богатство и насыщенность (число встреченных и редких видов). Учитывая, что эти показатели характеризуют разные свойства сообществ и изменяются как независимо, так и взаимосвязанно, мы выделили общий критерий биоценотической значимости орнитокомплексов, по которому можно проводить их сравнение.</w:t>
      </w:r>
    </w:p>
    <w:p w:rsidR="001B498A" w:rsidRPr="001B498A" w:rsidRDefault="001B498A" w:rsidP="001B498A">
      <w:pPr>
        <w:spacing w:before="120"/>
        <w:ind w:firstLine="567"/>
        <w:jc w:val="both"/>
        <w:rPr>
          <w:sz w:val="24"/>
          <w:szCs w:val="24"/>
        </w:rPr>
      </w:pPr>
      <w:r w:rsidRPr="001B498A">
        <w:rPr>
          <w:sz w:val="24"/>
          <w:szCs w:val="24"/>
        </w:rPr>
        <w:t xml:space="preserve">В качестве такого критерия использовалась биосферная ценность сообществ птиц. Необходимость ее применения определялась тем, что население птиц, наряду с хозяйственной стоимостью, которая обычно рассчитывается как выгода от эксплуатации ресурса, имеет биосферную или ресурсную в широком смысле ценность, поскольку поддерживает стабильность биоценозов и рассматривается как информационный, генетический, эстетический и другие виды ресурсов. Эта ценность рассчитывалась по стоимости восстановления численности животных, пострадавших от хозяйственных воздействий или экологических нарушений, которая приводится в "Официальных таксах возмещения ущерба от незаконной добычи или уничтожения животных без использования" (Шкала ... , 1993; Приказ ... , №126, 1994;). Подобные расчеты широко апробированы и использовались для выполнения экологических экспертиз, хозяйственных проектов и оценки биосферной ценности животного мира, в том числе населения птиц на многих обширных территориях (Равкин, 1995; 1997). </w:t>
      </w:r>
    </w:p>
    <w:p w:rsidR="001B498A" w:rsidRPr="001B498A" w:rsidRDefault="001B498A" w:rsidP="001B498A">
      <w:pPr>
        <w:spacing w:before="120"/>
        <w:ind w:firstLine="567"/>
        <w:jc w:val="both"/>
        <w:rPr>
          <w:sz w:val="24"/>
          <w:szCs w:val="24"/>
        </w:rPr>
      </w:pPr>
      <w:r w:rsidRPr="001B498A">
        <w:rPr>
          <w:sz w:val="24"/>
          <w:szCs w:val="24"/>
        </w:rPr>
        <w:t xml:space="preserve">Результаты сравнения орнитокомплексов ООПТ сводятся к следующему. Наименьший по площади Березовский заказник, где имеется лишь пойменный тип ландшафта, характеризуется минимальным числом встреченных видов. Наибольшие показатели видового богатства характерны для разнородных в ландшафтном отношении и самых обширных резерватов - Куноватского заказника и Верхне-Тазовского заповедника. Число "краснокнижных" и всех видов птиц имеет слабую тенденцию к снижению в восточном направлении, что отмечалось нами для населения птиц северной тайги (Вартапетов,1998). Биосферная ценность всех птиц определяется продуктивностью ландшафтов и площадью резерватов. Например, в Верхне-Тазовском заповеднике, имеющем малопродуктивные для птиц экосистемы с преобладанием редкостойных лесов, этот показатель только в 2-2,7 раза больше, чем в остальных резерватах с более продуктивными сообществами, тогда как его площадь соответственно в 3-14 раз больше. </w:t>
      </w:r>
    </w:p>
    <w:p w:rsidR="001B498A" w:rsidRPr="001B498A" w:rsidRDefault="001B498A" w:rsidP="001B498A">
      <w:pPr>
        <w:spacing w:before="120"/>
        <w:ind w:firstLine="567"/>
        <w:jc w:val="both"/>
        <w:rPr>
          <w:sz w:val="24"/>
          <w:szCs w:val="24"/>
        </w:rPr>
      </w:pPr>
      <w:r w:rsidRPr="001B498A">
        <w:rPr>
          <w:sz w:val="24"/>
          <w:szCs w:val="24"/>
        </w:rPr>
        <w:t xml:space="preserve">Запас и биосферная ценность промысловых птиц в разных резерватах близки, несмотря на различия в площади. Причина заключается в том, что меньшие по площади природный парк "Нумто" и особенно Березовский заказник, за счет большего количества и площади водоемов, привлекают значительно больше водоплавающих птиц, чем менее богатые водоемами Куноватский заказник и особенно Верхне-Тазовский заповедник. Плотность населения всех птиц в Березовском заказнике существенно больше, чем в остальных резерватах, что определяется высокой кормностью пойменных ландшафтов и концентрацией здесь птиц во время миграций. Биомасса и биосферная ценность всех видов птиц в пересчете на 1км2 определяются не только общей продуктивностью ландшафтов, но и наличием водоемов, привлекающих уток и куликов во время гнездования и миграций. Поэтому эти показатели наиболее велики в Березовском заказнике и минимальны - в Верхне-Тазовском заповеднике. Результаты сравнений показывают, что ценностный показатель более информативен по сравнению со значениями видового богатства, плотности и биомассы. Он одновременно учитывает все эти параметры, а также большую ценность редких, исчезающих и крупных птиц, и меньше зависит от случайностей и локальных особенностей ландшафтов. </w:t>
      </w:r>
    </w:p>
    <w:p w:rsidR="001B498A" w:rsidRPr="001B498A" w:rsidRDefault="001B498A" w:rsidP="001B498A">
      <w:pPr>
        <w:spacing w:before="120"/>
        <w:ind w:firstLine="567"/>
        <w:jc w:val="both"/>
        <w:rPr>
          <w:sz w:val="24"/>
          <w:szCs w:val="24"/>
        </w:rPr>
      </w:pPr>
      <w:r w:rsidRPr="001B498A">
        <w:rPr>
          <w:sz w:val="24"/>
          <w:szCs w:val="24"/>
        </w:rPr>
        <w:t>Наряду с индивидуальными оценками значимости резерватов птиц, необходима их общая оценка, как системы ООПТ, которая приводится в нижней строке рассматриваемой табл. 1. Так, занимая лишь 2,8% площади северной тайги, ООПТ поддерживают существование 85% всех видов птиц и 16 из 18 редких видов, отмеченных в этой подзоне, что следует считать достаточно высоким показателем. По биосферной ценности всех и охотничье-промысловых птиц на единицу площади резерваты превосходят аналогичные показатели для всей подзоны, что позволяет рассматривать систему ООПТ, как в некоторой степени поддерживающую биологическое разнообразие северотаежных орнитокомплексов. Этому способствует и относительно равномерный охват системой резерватов провинциальных, ландшафтных и геоморфологических различий территории западносибирской северной тайги.</w:t>
      </w:r>
    </w:p>
    <w:p w:rsidR="001B498A" w:rsidRPr="001B498A" w:rsidRDefault="001B498A" w:rsidP="001B498A">
      <w:pPr>
        <w:spacing w:before="120"/>
        <w:ind w:firstLine="567"/>
        <w:jc w:val="both"/>
        <w:rPr>
          <w:sz w:val="24"/>
          <w:szCs w:val="24"/>
        </w:rPr>
      </w:pPr>
      <w:r w:rsidRPr="001B498A">
        <w:rPr>
          <w:sz w:val="24"/>
          <w:szCs w:val="24"/>
        </w:rPr>
        <w:t>Несомненно, что для более эффективной охраны природных комплексов, в том числе сообществ птиц, и для поддержания их экологической устойчивости требуется расширение сети ООПТ. Необходима скорейшая организация системы мониторинга птиц на базе всех существующих резерватов. Целью такой системы мониторинга должна стать детальная оценка современного экологического состояния населения птиц, прогноз его изменений и разработка мер предотвращения наиболее нежелательных последствий антропогенной трансформации орнитокомплексов. К сожалению, такая трансформация уже происходит на площадях, намного превышающих ООПТ (Покровская, 1988; Вартапетов, 1990, 1991; Вартапетов, Ливанов, 1995; Юдкин, Вартапетов, Козин, 1996; Вартапетов, Юдкин, 1998). Под воздействием нефтегазового комплекса ценность ресурса охотничье-промысловых птиц сократилась на 11%, а ООПТ обеспечивают сохранение лишь 5% их биосферной ценности. Поэтому для обеспечения эффективного сохранения ресурсов птиц в качестве меры, компенсирующей негативное воздействие нефтегазового комплекса, требуется увеличить площадь ООПТ в 2,2 раза, т.е. довести от существующих 2,8% до 6,2 % территории западносибирской северной тайги.</w:t>
      </w:r>
    </w:p>
    <w:p w:rsidR="001B498A" w:rsidRDefault="001B498A" w:rsidP="001B498A">
      <w:pPr>
        <w:spacing w:before="120"/>
        <w:ind w:firstLine="567"/>
        <w:jc w:val="both"/>
        <w:rPr>
          <w:sz w:val="24"/>
          <w:szCs w:val="24"/>
        </w:rPr>
      </w:pPr>
      <w:r w:rsidRPr="001B498A">
        <w:rPr>
          <w:sz w:val="24"/>
          <w:szCs w:val="24"/>
        </w:rPr>
        <w:t>Таблица 1</w:t>
      </w:r>
    </w:p>
    <w:p w:rsidR="001B498A" w:rsidRPr="001B498A" w:rsidRDefault="001B498A" w:rsidP="001B498A">
      <w:pPr>
        <w:spacing w:before="120"/>
        <w:ind w:firstLine="567"/>
        <w:jc w:val="both"/>
        <w:rPr>
          <w:sz w:val="24"/>
          <w:szCs w:val="24"/>
        </w:rPr>
      </w:pPr>
      <w:r w:rsidRPr="001B498A">
        <w:rPr>
          <w:sz w:val="24"/>
          <w:szCs w:val="24"/>
        </w:rPr>
        <w:t>Обобщающие показатели населения птиц особо охраняемых природных территорий (ООПТ) северной тайги Западной Сибири</w:t>
      </w:r>
    </w:p>
    <w:tbl>
      <w:tblPr>
        <w:tblW w:w="5000" w:type="pct"/>
        <w:tblCellSpacing w:w="15" w:type="dxa"/>
        <w:tblInd w:w="-68"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1535"/>
        <w:gridCol w:w="1026"/>
        <w:gridCol w:w="635"/>
        <w:gridCol w:w="1934"/>
        <w:gridCol w:w="1311"/>
        <w:gridCol w:w="794"/>
        <w:gridCol w:w="1311"/>
        <w:gridCol w:w="1192"/>
        <w:gridCol w:w="1115"/>
        <w:gridCol w:w="1326"/>
      </w:tblGrid>
      <w:tr w:rsidR="001B498A" w:rsidRPr="001B498A" w:rsidTr="001B498A">
        <w:trPr>
          <w:tblCellSpacing w:w="15" w:type="dxa"/>
        </w:trPr>
        <w:tc>
          <w:tcPr>
            <w:tcW w:w="0" w:type="auto"/>
            <w:vMerge w:val="restart"/>
            <w:tcBorders>
              <w:top w:val="outset" w:sz="6" w:space="0" w:color="auto"/>
              <w:bottom w:val="outset" w:sz="6" w:space="0" w:color="auto"/>
              <w:right w:val="outset" w:sz="6" w:space="0" w:color="auto"/>
            </w:tcBorders>
            <w:vAlign w:val="center"/>
          </w:tcPr>
          <w:p w:rsidR="001B498A" w:rsidRPr="001B498A" w:rsidRDefault="001B498A" w:rsidP="001B498A">
            <w:pPr>
              <w:jc w:val="both"/>
              <w:rPr>
                <w:sz w:val="24"/>
                <w:szCs w:val="24"/>
              </w:rPr>
            </w:pPr>
            <w:r w:rsidRPr="001B498A">
              <w:rPr>
                <w:sz w:val="24"/>
                <w:szCs w:val="24"/>
              </w:rPr>
              <w:t>Название ООПТ</w:t>
            </w:r>
          </w:p>
        </w:tc>
        <w:tc>
          <w:tcPr>
            <w:tcW w:w="0" w:type="auto"/>
            <w:vMerge w:val="restart"/>
            <w:tcBorders>
              <w:top w:val="outset" w:sz="6" w:space="0" w:color="auto"/>
              <w:left w:val="outset" w:sz="6" w:space="0" w:color="auto"/>
              <w:bottom w:val="outset" w:sz="6" w:space="0" w:color="auto"/>
              <w:right w:val="outset" w:sz="6" w:space="0" w:color="auto"/>
            </w:tcBorders>
            <w:vAlign w:val="center"/>
          </w:tcPr>
          <w:p w:rsidR="001B498A" w:rsidRPr="001B498A" w:rsidRDefault="001B498A" w:rsidP="001B498A">
            <w:pPr>
              <w:jc w:val="both"/>
              <w:rPr>
                <w:sz w:val="24"/>
                <w:szCs w:val="24"/>
              </w:rPr>
            </w:pPr>
            <w:r w:rsidRPr="001B498A">
              <w:rPr>
                <w:sz w:val="24"/>
                <w:szCs w:val="24"/>
              </w:rPr>
              <w:t>Площадь ООПТ (тыс.га)</w:t>
            </w:r>
          </w:p>
        </w:tc>
        <w:tc>
          <w:tcPr>
            <w:tcW w:w="0" w:type="auto"/>
            <w:gridSpan w:val="5"/>
            <w:tcBorders>
              <w:top w:val="outset" w:sz="6" w:space="0" w:color="auto"/>
              <w:left w:val="outset" w:sz="6" w:space="0" w:color="auto"/>
              <w:bottom w:val="outset" w:sz="6" w:space="0" w:color="auto"/>
              <w:right w:val="outset" w:sz="6" w:space="0" w:color="auto"/>
            </w:tcBorders>
            <w:vAlign w:val="center"/>
          </w:tcPr>
          <w:p w:rsidR="001B498A" w:rsidRPr="001B498A" w:rsidRDefault="001B498A" w:rsidP="001B498A">
            <w:pPr>
              <w:jc w:val="both"/>
              <w:rPr>
                <w:sz w:val="24"/>
                <w:szCs w:val="24"/>
              </w:rPr>
            </w:pPr>
            <w:r w:rsidRPr="001B498A">
              <w:rPr>
                <w:sz w:val="24"/>
                <w:szCs w:val="24"/>
              </w:rPr>
              <w:t>На территорию ООПТ</w:t>
            </w:r>
          </w:p>
        </w:tc>
        <w:tc>
          <w:tcPr>
            <w:tcW w:w="0" w:type="auto"/>
            <w:gridSpan w:val="3"/>
            <w:tcBorders>
              <w:top w:val="outset" w:sz="6" w:space="0" w:color="auto"/>
              <w:left w:val="outset" w:sz="6" w:space="0" w:color="auto"/>
              <w:bottom w:val="outset" w:sz="6" w:space="0" w:color="auto"/>
            </w:tcBorders>
            <w:vAlign w:val="center"/>
          </w:tcPr>
          <w:p w:rsidR="001B498A" w:rsidRPr="001B498A" w:rsidRDefault="001B498A" w:rsidP="001B498A">
            <w:pPr>
              <w:jc w:val="both"/>
              <w:rPr>
                <w:sz w:val="24"/>
                <w:szCs w:val="24"/>
              </w:rPr>
            </w:pPr>
            <w:r w:rsidRPr="001B498A">
              <w:rPr>
                <w:sz w:val="24"/>
                <w:szCs w:val="24"/>
              </w:rPr>
              <w:t>На 1 км</w:t>
            </w:r>
            <w:r w:rsidRPr="001B498A">
              <w:rPr>
                <w:sz w:val="24"/>
                <w:szCs w:val="24"/>
                <w:vertAlign w:val="subscript"/>
              </w:rPr>
              <w:t>2</w:t>
            </w:r>
          </w:p>
        </w:tc>
      </w:tr>
      <w:tr w:rsidR="001B498A" w:rsidRPr="001B498A">
        <w:trPr>
          <w:tblCellSpacing w:w="15" w:type="dxa"/>
        </w:trPr>
        <w:tc>
          <w:tcPr>
            <w:tcW w:w="0" w:type="auto"/>
            <w:vMerge/>
            <w:tcBorders>
              <w:top w:val="outset" w:sz="6" w:space="0" w:color="auto"/>
              <w:bottom w:val="outset" w:sz="6" w:space="0" w:color="auto"/>
              <w:right w:val="outset" w:sz="6" w:space="0" w:color="auto"/>
            </w:tcBorders>
            <w:vAlign w:val="center"/>
          </w:tcPr>
          <w:p w:rsidR="001B498A" w:rsidRPr="001B498A" w:rsidRDefault="001B498A" w:rsidP="001B498A">
            <w:pPr>
              <w:jc w:val="both"/>
              <w:rPr>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tcPr>
          <w:p w:rsidR="001B498A" w:rsidRPr="001B498A" w:rsidRDefault="001B498A" w:rsidP="001B498A">
            <w:pPr>
              <w:jc w:val="both"/>
              <w:rPr>
                <w:sz w:val="24"/>
                <w:szCs w:val="24"/>
              </w:rPr>
            </w:pPr>
          </w:p>
        </w:tc>
        <w:tc>
          <w:tcPr>
            <w:tcW w:w="0" w:type="auto"/>
            <w:gridSpan w:val="3"/>
            <w:tcBorders>
              <w:top w:val="outset" w:sz="6" w:space="0" w:color="auto"/>
              <w:left w:val="outset" w:sz="6" w:space="0" w:color="auto"/>
              <w:bottom w:val="outset" w:sz="6" w:space="0" w:color="auto"/>
              <w:right w:val="outset" w:sz="6" w:space="0" w:color="auto"/>
            </w:tcBorders>
            <w:vAlign w:val="center"/>
          </w:tcPr>
          <w:p w:rsidR="001B498A" w:rsidRPr="001B498A" w:rsidRDefault="001B498A" w:rsidP="001B498A">
            <w:pPr>
              <w:jc w:val="both"/>
              <w:rPr>
                <w:sz w:val="24"/>
                <w:szCs w:val="24"/>
              </w:rPr>
            </w:pPr>
            <w:r w:rsidRPr="001B498A">
              <w:rPr>
                <w:sz w:val="24"/>
                <w:szCs w:val="24"/>
              </w:rPr>
              <w:t>Всех птиц</w:t>
            </w:r>
          </w:p>
        </w:tc>
        <w:tc>
          <w:tcPr>
            <w:tcW w:w="0" w:type="auto"/>
            <w:gridSpan w:val="2"/>
            <w:tcBorders>
              <w:top w:val="outset" w:sz="6" w:space="0" w:color="auto"/>
              <w:left w:val="outset" w:sz="6" w:space="0" w:color="auto"/>
              <w:bottom w:val="outset" w:sz="6" w:space="0" w:color="auto"/>
              <w:right w:val="outset" w:sz="6" w:space="0" w:color="auto"/>
            </w:tcBorders>
            <w:vAlign w:val="center"/>
          </w:tcPr>
          <w:p w:rsidR="001B498A" w:rsidRPr="001B498A" w:rsidRDefault="001B498A" w:rsidP="001B498A">
            <w:pPr>
              <w:jc w:val="both"/>
              <w:rPr>
                <w:sz w:val="24"/>
                <w:szCs w:val="24"/>
              </w:rPr>
            </w:pPr>
            <w:r w:rsidRPr="001B498A">
              <w:rPr>
                <w:sz w:val="24"/>
                <w:szCs w:val="24"/>
              </w:rPr>
              <w:t>Охотничье-промысловых птиц</w:t>
            </w:r>
          </w:p>
        </w:tc>
        <w:tc>
          <w:tcPr>
            <w:tcW w:w="0" w:type="auto"/>
            <w:gridSpan w:val="3"/>
            <w:tcBorders>
              <w:top w:val="outset" w:sz="6" w:space="0" w:color="auto"/>
              <w:left w:val="outset" w:sz="6" w:space="0" w:color="auto"/>
              <w:bottom w:val="outset" w:sz="6" w:space="0" w:color="auto"/>
            </w:tcBorders>
            <w:vAlign w:val="center"/>
          </w:tcPr>
          <w:p w:rsidR="001B498A" w:rsidRPr="001B498A" w:rsidRDefault="001B498A" w:rsidP="001B498A">
            <w:pPr>
              <w:jc w:val="both"/>
              <w:rPr>
                <w:sz w:val="24"/>
                <w:szCs w:val="24"/>
              </w:rPr>
            </w:pPr>
            <w:r w:rsidRPr="001B498A">
              <w:rPr>
                <w:sz w:val="24"/>
                <w:szCs w:val="24"/>
              </w:rPr>
              <w:t>Всех птиц</w:t>
            </w:r>
          </w:p>
        </w:tc>
      </w:tr>
      <w:tr w:rsidR="001B498A" w:rsidRPr="001B498A">
        <w:trPr>
          <w:tblCellSpacing w:w="15" w:type="dxa"/>
        </w:trPr>
        <w:tc>
          <w:tcPr>
            <w:tcW w:w="0" w:type="auto"/>
            <w:vMerge/>
            <w:tcBorders>
              <w:top w:val="outset" w:sz="6" w:space="0" w:color="auto"/>
              <w:bottom w:val="outset" w:sz="6" w:space="0" w:color="auto"/>
              <w:right w:val="outset" w:sz="6" w:space="0" w:color="auto"/>
            </w:tcBorders>
            <w:vAlign w:val="center"/>
          </w:tcPr>
          <w:p w:rsidR="001B498A" w:rsidRPr="001B498A" w:rsidRDefault="001B498A" w:rsidP="001B498A">
            <w:pPr>
              <w:jc w:val="both"/>
              <w:rPr>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tcPr>
          <w:p w:rsidR="001B498A" w:rsidRPr="001B498A" w:rsidRDefault="001B498A" w:rsidP="001B498A">
            <w:pPr>
              <w:jc w:val="both"/>
              <w:rPr>
                <w:sz w:val="24"/>
                <w:szCs w:val="24"/>
              </w:rPr>
            </w:pPr>
          </w:p>
        </w:tc>
        <w:tc>
          <w:tcPr>
            <w:tcW w:w="0" w:type="auto"/>
            <w:gridSpan w:val="2"/>
            <w:tcBorders>
              <w:top w:val="outset" w:sz="6" w:space="0" w:color="auto"/>
              <w:left w:val="outset" w:sz="6" w:space="0" w:color="auto"/>
              <w:bottom w:val="outset" w:sz="6" w:space="0" w:color="auto"/>
              <w:right w:val="outset" w:sz="6" w:space="0" w:color="auto"/>
            </w:tcBorders>
            <w:vAlign w:val="center"/>
          </w:tcPr>
          <w:p w:rsidR="001B498A" w:rsidRPr="001B498A" w:rsidRDefault="001B498A" w:rsidP="001B498A">
            <w:pPr>
              <w:jc w:val="both"/>
              <w:rPr>
                <w:sz w:val="24"/>
                <w:szCs w:val="24"/>
              </w:rPr>
            </w:pPr>
            <w:r w:rsidRPr="001B498A">
              <w:rPr>
                <w:sz w:val="24"/>
                <w:szCs w:val="24"/>
              </w:rPr>
              <w:t>Встречено видов:</w:t>
            </w:r>
          </w:p>
        </w:tc>
        <w:tc>
          <w:tcPr>
            <w:tcW w:w="0" w:type="auto"/>
            <w:vMerge w:val="restart"/>
            <w:tcBorders>
              <w:top w:val="outset" w:sz="6" w:space="0" w:color="auto"/>
              <w:left w:val="outset" w:sz="6" w:space="0" w:color="auto"/>
              <w:bottom w:val="outset" w:sz="6" w:space="0" w:color="auto"/>
              <w:right w:val="outset" w:sz="6" w:space="0" w:color="auto"/>
            </w:tcBorders>
            <w:vAlign w:val="center"/>
          </w:tcPr>
          <w:p w:rsidR="001B498A" w:rsidRPr="001B498A" w:rsidRDefault="001B498A" w:rsidP="001B498A">
            <w:pPr>
              <w:jc w:val="both"/>
              <w:rPr>
                <w:sz w:val="24"/>
                <w:szCs w:val="24"/>
              </w:rPr>
            </w:pPr>
            <w:r w:rsidRPr="001B498A">
              <w:rPr>
                <w:sz w:val="24"/>
                <w:szCs w:val="24"/>
              </w:rPr>
              <w:t>Биосферная ценность, млн. руб.</w:t>
            </w:r>
          </w:p>
        </w:tc>
        <w:tc>
          <w:tcPr>
            <w:tcW w:w="0" w:type="auto"/>
            <w:vMerge w:val="restart"/>
            <w:tcBorders>
              <w:top w:val="outset" w:sz="6" w:space="0" w:color="auto"/>
              <w:left w:val="outset" w:sz="6" w:space="0" w:color="auto"/>
              <w:bottom w:val="outset" w:sz="6" w:space="0" w:color="auto"/>
              <w:right w:val="outset" w:sz="6" w:space="0" w:color="auto"/>
            </w:tcBorders>
            <w:vAlign w:val="center"/>
          </w:tcPr>
          <w:p w:rsidR="001B498A" w:rsidRPr="001B498A" w:rsidRDefault="001B498A" w:rsidP="001B498A">
            <w:pPr>
              <w:jc w:val="both"/>
              <w:rPr>
                <w:sz w:val="24"/>
                <w:szCs w:val="24"/>
              </w:rPr>
            </w:pPr>
            <w:r w:rsidRPr="001B498A">
              <w:rPr>
                <w:sz w:val="24"/>
                <w:szCs w:val="24"/>
              </w:rPr>
              <w:t>Запас, тыс. особей</w:t>
            </w:r>
          </w:p>
        </w:tc>
        <w:tc>
          <w:tcPr>
            <w:tcW w:w="0" w:type="auto"/>
            <w:vMerge w:val="restart"/>
            <w:tcBorders>
              <w:top w:val="outset" w:sz="6" w:space="0" w:color="auto"/>
              <w:left w:val="outset" w:sz="6" w:space="0" w:color="auto"/>
              <w:bottom w:val="outset" w:sz="6" w:space="0" w:color="auto"/>
              <w:right w:val="outset" w:sz="6" w:space="0" w:color="auto"/>
            </w:tcBorders>
            <w:vAlign w:val="center"/>
          </w:tcPr>
          <w:p w:rsidR="001B498A" w:rsidRPr="001B498A" w:rsidRDefault="001B498A" w:rsidP="001B498A">
            <w:pPr>
              <w:jc w:val="both"/>
              <w:rPr>
                <w:sz w:val="24"/>
                <w:szCs w:val="24"/>
              </w:rPr>
            </w:pPr>
            <w:r w:rsidRPr="001B498A">
              <w:rPr>
                <w:sz w:val="24"/>
                <w:szCs w:val="24"/>
              </w:rPr>
              <w:t>Биосферная ценность, млн. руб.</w:t>
            </w:r>
          </w:p>
        </w:tc>
        <w:tc>
          <w:tcPr>
            <w:tcW w:w="0" w:type="auto"/>
            <w:vMerge w:val="restart"/>
            <w:tcBorders>
              <w:top w:val="outset" w:sz="6" w:space="0" w:color="auto"/>
              <w:left w:val="outset" w:sz="6" w:space="0" w:color="auto"/>
              <w:bottom w:val="outset" w:sz="6" w:space="0" w:color="auto"/>
              <w:right w:val="outset" w:sz="6" w:space="0" w:color="auto"/>
            </w:tcBorders>
            <w:vAlign w:val="center"/>
          </w:tcPr>
          <w:p w:rsidR="001B498A" w:rsidRPr="001B498A" w:rsidRDefault="001B498A" w:rsidP="001B498A">
            <w:pPr>
              <w:jc w:val="both"/>
              <w:rPr>
                <w:sz w:val="24"/>
                <w:szCs w:val="24"/>
              </w:rPr>
            </w:pPr>
            <w:r w:rsidRPr="001B498A">
              <w:rPr>
                <w:sz w:val="24"/>
                <w:szCs w:val="24"/>
              </w:rPr>
              <w:t>Плотность населения, особей</w:t>
            </w:r>
          </w:p>
        </w:tc>
        <w:tc>
          <w:tcPr>
            <w:tcW w:w="0" w:type="auto"/>
            <w:vMerge w:val="restart"/>
            <w:tcBorders>
              <w:top w:val="outset" w:sz="6" w:space="0" w:color="auto"/>
              <w:left w:val="outset" w:sz="6" w:space="0" w:color="auto"/>
              <w:bottom w:val="outset" w:sz="6" w:space="0" w:color="auto"/>
              <w:right w:val="outset" w:sz="6" w:space="0" w:color="auto"/>
            </w:tcBorders>
            <w:vAlign w:val="center"/>
          </w:tcPr>
          <w:p w:rsidR="001B498A" w:rsidRPr="001B498A" w:rsidRDefault="001B498A" w:rsidP="001B498A">
            <w:pPr>
              <w:jc w:val="both"/>
              <w:rPr>
                <w:sz w:val="24"/>
                <w:szCs w:val="24"/>
              </w:rPr>
            </w:pPr>
            <w:r w:rsidRPr="001B498A">
              <w:rPr>
                <w:sz w:val="24"/>
                <w:szCs w:val="24"/>
              </w:rPr>
              <w:t>Биомасса, кг</w:t>
            </w:r>
          </w:p>
        </w:tc>
        <w:tc>
          <w:tcPr>
            <w:tcW w:w="0" w:type="auto"/>
            <w:vMerge w:val="restart"/>
            <w:tcBorders>
              <w:top w:val="outset" w:sz="6" w:space="0" w:color="auto"/>
              <w:left w:val="outset" w:sz="6" w:space="0" w:color="auto"/>
              <w:bottom w:val="outset" w:sz="6" w:space="0" w:color="auto"/>
            </w:tcBorders>
            <w:vAlign w:val="center"/>
          </w:tcPr>
          <w:p w:rsidR="001B498A" w:rsidRPr="001B498A" w:rsidRDefault="001B498A" w:rsidP="001B498A">
            <w:pPr>
              <w:jc w:val="both"/>
              <w:rPr>
                <w:sz w:val="24"/>
                <w:szCs w:val="24"/>
              </w:rPr>
            </w:pPr>
            <w:r w:rsidRPr="001B498A">
              <w:rPr>
                <w:sz w:val="24"/>
                <w:szCs w:val="24"/>
              </w:rPr>
              <w:t>Биосферная ценность, тыс. руб.</w:t>
            </w:r>
          </w:p>
        </w:tc>
      </w:tr>
      <w:tr w:rsidR="001B498A" w:rsidRPr="001B498A">
        <w:trPr>
          <w:tblCellSpacing w:w="15" w:type="dxa"/>
        </w:trPr>
        <w:tc>
          <w:tcPr>
            <w:tcW w:w="0" w:type="auto"/>
            <w:vMerge/>
            <w:tcBorders>
              <w:top w:val="outset" w:sz="6" w:space="0" w:color="auto"/>
              <w:bottom w:val="outset" w:sz="6" w:space="0" w:color="auto"/>
              <w:right w:val="outset" w:sz="6" w:space="0" w:color="auto"/>
            </w:tcBorders>
            <w:vAlign w:val="center"/>
          </w:tcPr>
          <w:p w:rsidR="001B498A" w:rsidRPr="001B498A" w:rsidRDefault="001B498A" w:rsidP="001B498A">
            <w:pPr>
              <w:jc w:val="both"/>
              <w:rPr>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tcPr>
          <w:p w:rsidR="001B498A" w:rsidRPr="001B498A" w:rsidRDefault="001B498A" w:rsidP="001B498A">
            <w:pPr>
              <w:jc w:val="both"/>
              <w:rPr>
                <w:sz w:val="24"/>
                <w:szCs w:val="24"/>
              </w:rPr>
            </w:pPr>
          </w:p>
        </w:tc>
        <w:tc>
          <w:tcPr>
            <w:tcW w:w="0" w:type="auto"/>
            <w:tcBorders>
              <w:top w:val="outset" w:sz="6" w:space="0" w:color="auto"/>
              <w:left w:val="outset" w:sz="6" w:space="0" w:color="auto"/>
              <w:bottom w:val="outset" w:sz="6" w:space="0" w:color="auto"/>
              <w:right w:val="outset" w:sz="6" w:space="0" w:color="auto"/>
            </w:tcBorders>
            <w:vAlign w:val="center"/>
          </w:tcPr>
          <w:p w:rsidR="001B498A" w:rsidRPr="001B498A" w:rsidRDefault="001B498A" w:rsidP="001B498A">
            <w:pPr>
              <w:jc w:val="both"/>
              <w:rPr>
                <w:sz w:val="24"/>
                <w:szCs w:val="24"/>
              </w:rPr>
            </w:pPr>
            <w:r w:rsidRPr="001B498A">
              <w:rPr>
                <w:sz w:val="24"/>
                <w:szCs w:val="24"/>
              </w:rPr>
              <w:t>всего</w:t>
            </w:r>
          </w:p>
        </w:tc>
        <w:tc>
          <w:tcPr>
            <w:tcW w:w="0" w:type="auto"/>
            <w:tcBorders>
              <w:top w:val="outset" w:sz="6" w:space="0" w:color="auto"/>
              <w:left w:val="outset" w:sz="6" w:space="0" w:color="auto"/>
              <w:bottom w:val="outset" w:sz="6" w:space="0" w:color="auto"/>
              <w:right w:val="outset" w:sz="6" w:space="0" w:color="auto"/>
            </w:tcBorders>
            <w:vAlign w:val="center"/>
          </w:tcPr>
          <w:p w:rsidR="001B498A" w:rsidRPr="001B498A" w:rsidRDefault="001B498A" w:rsidP="001B498A">
            <w:pPr>
              <w:jc w:val="both"/>
              <w:rPr>
                <w:sz w:val="24"/>
                <w:szCs w:val="24"/>
              </w:rPr>
            </w:pPr>
            <w:r w:rsidRPr="001B498A">
              <w:rPr>
                <w:sz w:val="24"/>
                <w:szCs w:val="24"/>
              </w:rPr>
              <w:t>"краснокнижных"</w:t>
            </w:r>
          </w:p>
        </w:tc>
        <w:tc>
          <w:tcPr>
            <w:tcW w:w="0" w:type="auto"/>
            <w:vMerge/>
            <w:tcBorders>
              <w:top w:val="outset" w:sz="6" w:space="0" w:color="auto"/>
              <w:left w:val="outset" w:sz="6" w:space="0" w:color="auto"/>
              <w:bottom w:val="outset" w:sz="6" w:space="0" w:color="auto"/>
              <w:right w:val="outset" w:sz="6" w:space="0" w:color="auto"/>
            </w:tcBorders>
            <w:vAlign w:val="center"/>
          </w:tcPr>
          <w:p w:rsidR="001B498A" w:rsidRPr="001B498A" w:rsidRDefault="001B498A" w:rsidP="001B498A">
            <w:pPr>
              <w:jc w:val="both"/>
              <w:rPr>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tcPr>
          <w:p w:rsidR="001B498A" w:rsidRPr="001B498A" w:rsidRDefault="001B498A" w:rsidP="001B498A">
            <w:pPr>
              <w:jc w:val="both"/>
              <w:rPr>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tcPr>
          <w:p w:rsidR="001B498A" w:rsidRPr="001B498A" w:rsidRDefault="001B498A" w:rsidP="001B498A">
            <w:pPr>
              <w:jc w:val="both"/>
              <w:rPr>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tcPr>
          <w:p w:rsidR="001B498A" w:rsidRPr="001B498A" w:rsidRDefault="001B498A" w:rsidP="001B498A">
            <w:pPr>
              <w:jc w:val="both"/>
              <w:rPr>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tcPr>
          <w:p w:rsidR="001B498A" w:rsidRPr="001B498A" w:rsidRDefault="001B498A" w:rsidP="001B498A">
            <w:pPr>
              <w:jc w:val="both"/>
              <w:rPr>
                <w:sz w:val="24"/>
                <w:szCs w:val="24"/>
              </w:rPr>
            </w:pPr>
          </w:p>
        </w:tc>
        <w:tc>
          <w:tcPr>
            <w:tcW w:w="0" w:type="auto"/>
            <w:vMerge/>
            <w:tcBorders>
              <w:top w:val="outset" w:sz="6" w:space="0" w:color="auto"/>
              <w:left w:val="outset" w:sz="6" w:space="0" w:color="auto"/>
              <w:bottom w:val="outset" w:sz="6" w:space="0" w:color="auto"/>
            </w:tcBorders>
            <w:vAlign w:val="center"/>
          </w:tcPr>
          <w:p w:rsidR="001B498A" w:rsidRPr="001B498A" w:rsidRDefault="001B498A" w:rsidP="001B498A">
            <w:pPr>
              <w:jc w:val="both"/>
              <w:rPr>
                <w:sz w:val="24"/>
                <w:szCs w:val="24"/>
              </w:rPr>
            </w:pPr>
          </w:p>
        </w:tc>
      </w:tr>
      <w:tr w:rsidR="001B498A" w:rsidRPr="001B498A">
        <w:trPr>
          <w:tblCellSpacing w:w="15" w:type="dxa"/>
        </w:trPr>
        <w:tc>
          <w:tcPr>
            <w:tcW w:w="0" w:type="auto"/>
            <w:tcBorders>
              <w:top w:val="outset" w:sz="6" w:space="0" w:color="auto"/>
              <w:bottom w:val="outset" w:sz="6" w:space="0" w:color="auto"/>
              <w:right w:val="outset" w:sz="6" w:space="0" w:color="auto"/>
            </w:tcBorders>
            <w:vAlign w:val="center"/>
          </w:tcPr>
          <w:p w:rsidR="001B498A" w:rsidRPr="001B498A" w:rsidRDefault="001B498A" w:rsidP="001B498A">
            <w:pPr>
              <w:jc w:val="both"/>
              <w:rPr>
                <w:sz w:val="24"/>
                <w:szCs w:val="24"/>
              </w:rPr>
            </w:pPr>
            <w:r w:rsidRPr="001B498A">
              <w:rPr>
                <w:sz w:val="24"/>
                <w:szCs w:val="24"/>
              </w:rPr>
              <w:t>Березовский заказник</w:t>
            </w:r>
          </w:p>
        </w:tc>
        <w:tc>
          <w:tcPr>
            <w:tcW w:w="0" w:type="auto"/>
            <w:tcBorders>
              <w:top w:val="outset" w:sz="6" w:space="0" w:color="auto"/>
              <w:left w:val="outset" w:sz="6" w:space="0" w:color="auto"/>
              <w:bottom w:val="outset" w:sz="6" w:space="0" w:color="auto"/>
              <w:right w:val="outset" w:sz="6" w:space="0" w:color="auto"/>
            </w:tcBorders>
            <w:vAlign w:val="center"/>
          </w:tcPr>
          <w:p w:rsidR="001B498A" w:rsidRPr="001B498A" w:rsidRDefault="001B498A" w:rsidP="001B498A">
            <w:pPr>
              <w:jc w:val="both"/>
              <w:rPr>
                <w:sz w:val="24"/>
                <w:szCs w:val="24"/>
              </w:rPr>
            </w:pPr>
            <w:r w:rsidRPr="001B498A">
              <w:rPr>
                <w:sz w:val="24"/>
                <w:szCs w:val="24"/>
              </w:rPr>
              <w:t>45</w:t>
            </w:r>
          </w:p>
        </w:tc>
        <w:tc>
          <w:tcPr>
            <w:tcW w:w="0" w:type="auto"/>
            <w:tcBorders>
              <w:top w:val="outset" w:sz="6" w:space="0" w:color="auto"/>
              <w:left w:val="outset" w:sz="6" w:space="0" w:color="auto"/>
              <w:bottom w:val="outset" w:sz="6" w:space="0" w:color="auto"/>
              <w:right w:val="outset" w:sz="6" w:space="0" w:color="auto"/>
            </w:tcBorders>
            <w:vAlign w:val="center"/>
          </w:tcPr>
          <w:p w:rsidR="001B498A" w:rsidRPr="001B498A" w:rsidRDefault="001B498A" w:rsidP="001B498A">
            <w:pPr>
              <w:jc w:val="both"/>
              <w:rPr>
                <w:sz w:val="24"/>
                <w:szCs w:val="24"/>
              </w:rPr>
            </w:pPr>
            <w:r w:rsidRPr="001B498A">
              <w:rPr>
                <w:sz w:val="24"/>
                <w:szCs w:val="24"/>
              </w:rPr>
              <w:t>109</w:t>
            </w:r>
          </w:p>
        </w:tc>
        <w:tc>
          <w:tcPr>
            <w:tcW w:w="0" w:type="auto"/>
            <w:tcBorders>
              <w:top w:val="outset" w:sz="6" w:space="0" w:color="auto"/>
              <w:left w:val="outset" w:sz="6" w:space="0" w:color="auto"/>
              <w:bottom w:val="outset" w:sz="6" w:space="0" w:color="auto"/>
              <w:right w:val="outset" w:sz="6" w:space="0" w:color="auto"/>
            </w:tcBorders>
            <w:vAlign w:val="center"/>
          </w:tcPr>
          <w:p w:rsidR="001B498A" w:rsidRPr="001B498A" w:rsidRDefault="001B498A" w:rsidP="001B498A">
            <w:pPr>
              <w:jc w:val="both"/>
              <w:rPr>
                <w:sz w:val="24"/>
                <w:szCs w:val="24"/>
              </w:rPr>
            </w:pPr>
            <w:r w:rsidRPr="001B498A">
              <w:rPr>
                <w:sz w:val="24"/>
                <w:szCs w:val="24"/>
              </w:rPr>
              <w:t>13</w:t>
            </w:r>
          </w:p>
        </w:tc>
        <w:tc>
          <w:tcPr>
            <w:tcW w:w="0" w:type="auto"/>
            <w:tcBorders>
              <w:top w:val="outset" w:sz="6" w:space="0" w:color="auto"/>
              <w:left w:val="outset" w:sz="6" w:space="0" w:color="auto"/>
              <w:bottom w:val="outset" w:sz="6" w:space="0" w:color="auto"/>
              <w:right w:val="outset" w:sz="6" w:space="0" w:color="auto"/>
            </w:tcBorders>
            <w:vAlign w:val="center"/>
          </w:tcPr>
          <w:p w:rsidR="001B498A" w:rsidRPr="001B498A" w:rsidRDefault="001B498A" w:rsidP="001B498A">
            <w:pPr>
              <w:jc w:val="both"/>
              <w:rPr>
                <w:sz w:val="24"/>
                <w:szCs w:val="24"/>
              </w:rPr>
            </w:pPr>
            <w:r w:rsidRPr="001B498A">
              <w:rPr>
                <w:sz w:val="24"/>
                <w:szCs w:val="24"/>
              </w:rPr>
              <w:t>12</w:t>
            </w:r>
          </w:p>
        </w:tc>
        <w:tc>
          <w:tcPr>
            <w:tcW w:w="0" w:type="auto"/>
            <w:tcBorders>
              <w:top w:val="outset" w:sz="6" w:space="0" w:color="auto"/>
              <w:left w:val="outset" w:sz="6" w:space="0" w:color="auto"/>
              <w:bottom w:val="outset" w:sz="6" w:space="0" w:color="auto"/>
              <w:right w:val="outset" w:sz="6" w:space="0" w:color="auto"/>
            </w:tcBorders>
            <w:vAlign w:val="center"/>
          </w:tcPr>
          <w:p w:rsidR="001B498A" w:rsidRPr="001B498A" w:rsidRDefault="001B498A" w:rsidP="001B498A">
            <w:pPr>
              <w:jc w:val="both"/>
              <w:rPr>
                <w:sz w:val="24"/>
                <w:szCs w:val="24"/>
              </w:rPr>
            </w:pPr>
            <w:r w:rsidRPr="001B498A">
              <w:rPr>
                <w:sz w:val="24"/>
                <w:szCs w:val="24"/>
              </w:rPr>
              <w:t>62</w:t>
            </w:r>
          </w:p>
        </w:tc>
        <w:tc>
          <w:tcPr>
            <w:tcW w:w="0" w:type="auto"/>
            <w:tcBorders>
              <w:top w:val="outset" w:sz="6" w:space="0" w:color="auto"/>
              <w:left w:val="outset" w:sz="6" w:space="0" w:color="auto"/>
              <w:bottom w:val="outset" w:sz="6" w:space="0" w:color="auto"/>
              <w:right w:val="outset" w:sz="6" w:space="0" w:color="auto"/>
            </w:tcBorders>
            <w:vAlign w:val="center"/>
          </w:tcPr>
          <w:p w:rsidR="001B498A" w:rsidRPr="001B498A" w:rsidRDefault="001B498A" w:rsidP="001B498A">
            <w:pPr>
              <w:jc w:val="both"/>
              <w:rPr>
                <w:sz w:val="24"/>
                <w:szCs w:val="24"/>
              </w:rPr>
            </w:pPr>
            <w:r w:rsidRPr="001B498A">
              <w:rPr>
                <w:sz w:val="24"/>
                <w:szCs w:val="24"/>
              </w:rPr>
              <w:t>3,1</w:t>
            </w:r>
          </w:p>
        </w:tc>
        <w:tc>
          <w:tcPr>
            <w:tcW w:w="0" w:type="auto"/>
            <w:tcBorders>
              <w:top w:val="outset" w:sz="6" w:space="0" w:color="auto"/>
              <w:left w:val="outset" w:sz="6" w:space="0" w:color="auto"/>
              <w:bottom w:val="outset" w:sz="6" w:space="0" w:color="auto"/>
              <w:right w:val="outset" w:sz="6" w:space="0" w:color="auto"/>
            </w:tcBorders>
            <w:vAlign w:val="center"/>
          </w:tcPr>
          <w:p w:rsidR="001B498A" w:rsidRPr="001B498A" w:rsidRDefault="001B498A" w:rsidP="001B498A">
            <w:pPr>
              <w:jc w:val="both"/>
              <w:rPr>
                <w:sz w:val="24"/>
                <w:szCs w:val="24"/>
              </w:rPr>
            </w:pPr>
            <w:r w:rsidRPr="001B498A">
              <w:rPr>
                <w:sz w:val="24"/>
                <w:szCs w:val="24"/>
              </w:rPr>
              <w:t>989</w:t>
            </w:r>
          </w:p>
        </w:tc>
        <w:tc>
          <w:tcPr>
            <w:tcW w:w="0" w:type="auto"/>
            <w:tcBorders>
              <w:top w:val="outset" w:sz="6" w:space="0" w:color="auto"/>
              <w:left w:val="outset" w:sz="6" w:space="0" w:color="auto"/>
              <w:bottom w:val="outset" w:sz="6" w:space="0" w:color="auto"/>
              <w:right w:val="outset" w:sz="6" w:space="0" w:color="auto"/>
            </w:tcBorders>
            <w:vAlign w:val="center"/>
          </w:tcPr>
          <w:p w:rsidR="001B498A" w:rsidRPr="001B498A" w:rsidRDefault="001B498A" w:rsidP="001B498A">
            <w:pPr>
              <w:jc w:val="both"/>
              <w:rPr>
                <w:sz w:val="24"/>
                <w:szCs w:val="24"/>
              </w:rPr>
            </w:pPr>
            <w:r w:rsidRPr="001B498A">
              <w:rPr>
                <w:sz w:val="24"/>
                <w:szCs w:val="24"/>
              </w:rPr>
              <w:t>136</w:t>
            </w:r>
          </w:p>
        </w:tc>
        <w:tc>
          <w:tcPr>
            <w:tcW w:w="0" w:type="auto"/>
            <w:tcBorders>
              <w:top w:val="outset" w:sz="6" w:space="0" w:color="auto"/>
              <w:left w:val="outset" w:sz="6" w:space="0" w:color="auto"/>
              <w:bottom w:val="outset" w:sz="6" w:space="0" w:color="auto"/>
            </w:tcBorders>
            <w:vAlign w:val="center"/>
          </w:tcPr>
          <w:p w:rsidR="001B498A" w:rsidRPr="001B498A" w:rsidRDefault="001B498A" w:rsidP="001B498A">
            <w:pPr>
              <w:jc w:val="both"/>
              <w:rPr>
                <w:sz w:val="24"/>
                <w:szCs w:val="24"/>
              </w:rPr>
            </w:pPr>
            <w:r w:rsidRPr="001B498A">
              <w:rPr>
                <w:sz w:val="24"/>
                <w:szCs w:val="24"/>
              </w:rPr>
              <w:t>27</w:t>
            </w:r>
          </w:p>
        </w:tc>
      </w:tr>
      <w:tr w:rsidR="001B498A" w:rsidRPr="001B498A">
        <w:trPr>
          <w:tblCellSpacing w:w="15" w:type="dxa"/>
        </w:trPr>
        <w:tc>
          <w:tcPr>
            <w:tcW w:w="0" w:type="auto"/>
            <w:tcBorders>
              <w:top w:val="outset" w:sz="6" w:space="0" w:color="auto"/>
              <w:bottom w:val="outset" w:sz="6" w:space="0" w:color="auto"/>
              <w:right w:val="outset" w:sz="6" w:space="0" w:color="auto"/>
            </w:tcBorders>
            <w:vAlign w:val="center"/>
          </w:tcPr>
          <w:p w:rsidR="001B498A" w:rsidRPr="001B498A" w:rsidRDefault="001B498A" w:rsidP="001B498A">
            <w:pPr>
              <w:jc w:val="both"/>
              <w:rPr>
                <w:sz w:val="24"/>
                <w:szCs w:val="24"/>
              </w:rPr>
            </w:pPr>
            <w:r w:rsidRPr="001B498A">
              <w:rPr>
                <w:sz w:val="24"/>
                <w:szCs w:val="24"/>
              </w:rPr>
              <w:t>Куноватский заказник</w:t>
            </w:r>
          </w:p>
        </w:tc>
        <w:tc>
          <w:tcPr>
            <w:tcW w:w="0" w:type="auto"/>
            <w:tcBorders>
              <w:top w:val="outset" w:sz="6" w:space="0" w:color="auto"/>
              <w:left w:val="outset" w:sz="6" w:space="0" w:color="auto"/>
              <w:bottom w:val="outset" w:sz="6" w:space="0" w:color="auto"/>
              <w:right w:val="outset" w:sz="6" w:space="0" w:color="auto"/>
            </w:tcBorders>
            <w:vAlign w:val="center"/>
          </w:tcPr>
          <w:p w:rsidR="001B498A" w:rsidRPr="001B498A" w:rsidRDefault="001B498A" w:rsidP="001B498A">
            <w:pPr>
              <w:jc w:val="both"/>
              <w:rPr>
                <w:sz w:val="24"/>
                <w:szCs w:val="24"/>
              </w:rPr>
            </w:pPr>
            <w:r w:rsidRPr="001B498A">
              <w:rPr>
                <w:sz w:val="24"/>
                <w:szCs w:val="24"/>
              </w:rPr>
              <w:t>220</w:t>
            </w:r>
          </w:p>
        </w:tc>
        <w:tc>
          <w:tcPr>
            <w:tcW w:w="0" w:type="auto"/>
            <w:tcBorders>
              <w:top w:val="outset" w:sz="6" w:space="0" w:color="auto"/>
              <w:left w:val="outset" w:sz="6" w:space="0" w:color="auto"/>
              <w:bottom w:val="outset" w:sz="6" w:space="0" w:color="auto"/>
              <w:right w:val="outset" w:sz="6" w:space="0" w:color="auto"/>
            </w:tcBorders>
            <w:vAlign w:val="center"/>
          </w:tcPr>
          <w:p w:rsidR="001B498A" w:rsidRPr="001B498A" w:rsidRDefault="001B498A" w:rsidP="001B498A">
            <w:pPr>
              <w:jc w:val="both"/>
              <w:rPr>
                <w:sz w:val="24"/>
                <w:szCs w:val="24"/>
              </w:rPr>
            </w:pPr>
            <w:r w:rsidRPr="001B498A">
              <w:rPr>
                <w:sz w:val="24"/>
                <w:szCs w:val="24"/>
              </w:rPr>
              <w:t>147</w:t>
            </w:r>
          </w:p>
        </w:tc>
        <w:tc>
          <w:tcPr>
            <w:tcW w:w="0" w:type="auto"/>
            <w:tcBorders>
              <w:top w:val="outset" w:sz="6" w:space="0" w:color="auto"/>
              <w:left w:val="outset" w:sz="6" w:space="0" w:color="auto"/>
              <w:bottom w:val="outset" w:sz="6" w:space="0" w:color="auto"/>
              <w:right w:val="outset" w:sz="6" w:space="0" w:color="auto"/>
            </w:tcBorders>
            <w:vAlign w:val="center"/>
          </w:tcPr>
          <w:p w:rsidR="001B498A" w:rsidRPr="001B498A" w:rsidRDefault="001B498A" w:rsidP="001B498A">
            <w:pPr>
              <w:jc w:val="both"/>
              <w:rPr>
                <w:sz w:val="24"/>
                <w:szCs w:val="24"/>
              </w:rPr>
            </w:pPr>
            <w:r w:rsidRPr="001B498A">
              <w:rPr>
                <w:sz w:val="24"/>
                <w:szCs w:val="24"/>
              </w:rPr>
              <w:t>15</w:t>
            </w:r>
          </w:p>
        </w:tc>
        <w:tc>
          <w:tcPr>
            <w:tcW w:w="0" w:type="auto"/>
            <w:tcBorders>
              <w:top w:val="outset" w:sz="6" w:space="0" w:color="auto"/>
              <w:left w:val="outset" w:sz="6" w:space="0" w:color="auto"/>
              <w:bottom w:val="outset" w:sz="6" w:space="0" w:color="auto"/>
              <w:right w:val="outset" w:sz="6" w:space="0" w:color="auto"/>
            </w:tcBorders>
            <w:vAlign w:val="center"/>
          </w:tcPr>
          <w:p w:rsidR="001B498A" w:rsidRPr="001B498A" w:rsidRDefault="001B498A" w:rsidP="001B498A">
            <w:pPr>
              <w:jc w:val="both"/>
              <w:rPr>
                <w:sz w:val="24"/>
                <w:szCs w:val="24"/>
              </w:rPr>
            </w:pPr>
            <w:r w:rsidRPr="001B498A">
              <w:rPr>
                <w:sz w:val="24"/>
                <w:szCs w:val="24"/>
              </w:rPr>
              <w:t>17</w:t>
            </w:r>
          </w:p>
        </w:tc>
        <w:tc>
          <w:tcPr>
            <w:tcW w:w="0" w:type="auto"/>
            <w:tcBorders>
              <w:top w:val="outset" w:sz="6" w:space="0" w:color="auto"/>
              <w:left w:val="outset" w:sz="6" w:space="0" w:color="auto"/>
              <w:bottom w:val="outset" w:sz="6" w:space="0" w:color="auto"/>
              <w:right w:val="outset" w:sz="6" w:space="0" w:color="auto"/>
            </w:tcBorders>
            <w:vAlign w:val="center"/>
          </w:tcPr>
          <w:p w:rsidR="001B498A" w:rsidRPr="001B498A" w:rsidRDefault="001B498A" w:rsidP="001B498A">
            <w:pPr>
              <w:jc w:val="both"/>
              <w:rPr>
                <w:sz w:val="24"/>
                <w:szCs w:val="24"/>
              </w:rPr>
            </w:pPr>
            <w:r w:rsidRPr="001B498A">
              <w:rPr>
                <w:sz w:val="24"/>
                <w:szCs w:val="24"/>
              </w:rPr>
              <w:t>54</w:t>
            </w:r>
          </w:p>
        </w:tc>
        <w:tc>
          <w:tcPr>
            <w:tcW w:w="0" w:type="auto"/>
            <w:tcBorders>
              <w:top w:val="outset" w:sz="6" w:space="0" w:color="auto"/>
              <w:left w:val="outset" w:sz="6" w:space="0" w:color="auto"/>
              <w:bottom w:val="outset" w:sz="6" w:space="0" w:color="auto"/>
              <w:right w:val="outset" w:sz="6" w:space="0" w:color="auto"/>
            </w:tcBorders>
            <w:vAlign w:val="center"/>
          </w:tcPr>
          <w:p w:rsidR="001B498A" w:rsidRPr="001B498A" w:rsidRDefault="001B498A" w:rsidP="001B498A">
            <w:pPr>
              <w:jc w:val="both"/>
              <w:rPr>
                <w:sz w:val="24"/>
                <w:szCs w:val="24"/>
              </w:rPr>
            </w:pPr>
            <w:r w:rsidRPr="001B498A">
              <w:rPr>
                <w:sz w:val="24"/>
                <w:szCs w:val="24"/>
              </w:rPr>
              <w:t>2,7</w:t>
            </w:r>
          </w:p>
        </w:tc>
        <w:tc>
          <w:tcPr>
            <w:tcW w:w="0" w:type="auto"/>
            <w:tcBorders>
              <w:top w:val="outset" w:sz="6" w:space="0" w:color="auto"/>
              <w:left w:val="outset" w:sz="6" w:space="0" w:color="auto"/>
              <w:bottom w:val="outset" w:sz="6" w:space="0" w:color="auto"/>
              <w:right w:val="outset" w:sz="6" w:space="0" w:color="auto"/>
            </w:tcBorders>
            <w:vAlign w:val="center"/>
          </w:tcPr>
          <w:p w:rsidR="001B498A" w:rsidRPr="001B498A" w:rsidRDefault="001B498A" w:rsidP="001B498A">
            <w:pPr>
              <w:jc w:val="both"/>
              <w:rPr>
                <w:sz w:val="24"/>
                <w:szCs w:val="24"/>
              </w:rPr>
            </w:pPr>
            <w:r w:rsidRPr="001B498A">
              <w:rPr>
                <w:sz w:val="24"/>
                <w:szCs w:val="24"/>
              </w:rPr>
              <w:t>272</w:t>
            </w:r>
          </w:p>
        </w:tc>
        <w:tc>
          <w:tcPr>
            <w:tcW w:w="0" w:type="auto"/>
            <w:tcBorders>
              <w:top w:val="outset" w:sz="6" w:space="0" w:color="auto"/>
              <w:left w:val="outset" w:sz="6" w:space="0" w:color="auto"/>
              <w:bottom w:val="outset" w:sz="6" w:space="0" w:color="auto"/>
              <w:right w:val="outset" w:sz="6" w:space="0" w:color="auto"/>
            </w:tcBorders>
            <w:vAlign w:val="center"/>
          </w:tcPr>
          <w:p w:rsidR="001B498A" w:rsidRPr="001B498A" w:rsidRDefault="001B498A" w:rsidP="001B498A">
            <w:pPr>
              <w:jc w:val="both"/>
              <w:rPr>
                <w:sz w:val="24"/>
                <w:szCs w:val="24"/>
              </w:rPr>
            </w:pPr>
            <w:r w:rsidRPr="001B498A">
              <w:rPr>
                <w:sz w:val="24"/>
                <w:szCs w:val="24"/>
              </w:rPr>
              <w:t>32</w:t>
            </w:r>
          </w:p>
        </w:tc>
        <w:tc>
          <w:tcPr>
            <w:tcW w:w="0" w:type="auto"/>
            <w:tcBorders>
              <w:top w:val="outset" w:sz="6" w:space="0" w:color="auto"/>
              <w:left w:val="outset" w:sz="6" w:space="0" w:color="auto"/>
              <w:bottom w:val="outset" w:sz="6" w:space="0" w:color="auto"/>
            </w:tcBorders>
            <w:vAlign w:val="center"/>
          </w:tcPr>
          <w:p w:rsidR="001B498A" w:rsidRPr="001B498A" w:rsidRDefault="001B498A" w:rsidP="001B498A">
            <w:pPr>
              <w:jc w:val="both"/>
              <w:rPr>
                <w:sz w:val="24"/>
                <w:szCs w:val="24"/>
              </w:rPr>
            </w:pPr>
            <w:r w:rsidRPr="001B498A">
              <w:rPr>
                <w:sz w:val="24"/>
                <w:szCs w:val="24"/>
              </w:rPr>
              <w:t>8</w:t>
            </w:r>
          </w:p>
        </w:tc>
      </w:tr>
      <w:tr w:rsidR="001B498A" w:rsidRPr="001B498A">
        <w:trPr>
          <w:tblCellSpacing w:w="15" w:type="dxa"/>
        </w:trPr>
        <w:tc>
          <w:tcPr>
            <w:tcW w:w="0" w:type="auto"/>
            <w:tcBorders>
              <w:top w:val="outset" w:sz="6" w:space="0" w:color="auto"/>
              <w:bottom w:val="outset" w:sz="6" w:space="0" w:color="auto"/>
              <w:right w:val="outset" w:sz="6" w:space="0" w:color="auto"/>
            </w:tcBorders>
            <w:vAlign w:val="center"/>
          </w:tcPr>
          <w:p w:rsidR="001B498A" w:rsidRPr="001B498A" w:rsidRDefault="001B498A" w:rsidP="001B498A">
            <w:pPr>
              <w:jc w:val="both"/>
              <w:rPr>
                <w:sz w:val="24"/>
                <w:szCs w:val="24"/>
              </w:rPr>
            </w:pPr>
            <w:r w:rsidRPr="001B498A">
              <w:rPr>
                <w:sz w:val="24"/>
                <w:szCs w:val="24"/>
              </w:rPr>
              <w:t>Националный природный парк "Нумто"</w:t>
            </w:r>
          </w:p>
        </w:tc>
        <w:tc>
          <w:tcPr>
            <w:tcW w:w="0" w:type="auto"/>
            <w:tcBorders>
              <w:top w:val="outset" w:sz="6" w:space="0" w:color="auto"/>
              <w:left w:val="outset" w:sz="6" w:space="0" w:color="auto"/>
              <w:bottom w:val="outset" w:sz="6" w:space="0" w:color="auto"/>
              <w:right w:val="outset" w:sz="6" w:space="0" w:color="auto"/>
            </w:tcBorders>
            <w:vAlign w:val="center"/>
          </w:tcPr>
          <w:p w:rsidR="001B498A" w:rsidRPr="001B498A" w:rsidRDefault="001B498A" w:rsidP="001B498A">
            <w:pPr>
              <w:jc w:val="both"/>
              <w:rPr>
                <w:sz w:val="24"/>
                <w:szCs w:val="24"/>
              </w:rPr>
            </w:pPr>
            <w:r w:rsidRPr="001B498A">
              <w:rPr>
                <w:sz w:val="24"/>
                <w:szCs w:val="24"/>
              </w:rPr>
              <w:t>150</w:t>
            </w:r>
          </w:p>
        </w:tc>
        <w:tc>
          <w:tcPr>
            <w:tcW w:w="0" w:type="auto"/>
            <w:tcBorders>
              <w:top w:val="outset" w:sz="6" w:space="0" w:color="auto"/>
              <w:left w:val="outset" w:sz="6" w:space="0" w:color="auto"/>
              <w:bottom w:val="outset" w:sz="6" w:space="0" w:color="auto"/>
              <w:right w:val="outset" w:sz="6" w:space="0" w:color="auto"/>
            </w:tcBorders>
            <w:vAlign w:val="center"/>
          </w:tcPr>
          <w:p w:rsidR="001B498A" w:rsidRPr="001B498A" w:rsidRDefault="001B498A" w:rsidP="001B498A">
            <w:pPr>
              <w:jc w:val="both"/>
              <w:rPr>
                <w:sz w:val="24"/>
                <w:szCs w:val="24"/>
              </w:rPr>
            </w:pPr>
            <w:r w:rsidRPr="001B498A">
              <w:rPr>
                <w:sz w:val="24"/>
                <w:szCs w:val="24"/>
              </w:rPr>
              <w:t>120</w:t>
            </w:r>
          </w:p>
        </w:tc>
        <w:tc>
          <w:tcPr>
            <w:tcW w:w="0" w:type="auto"/>
            <w:tcBorders>
              <w:top w:val="outset" w:sz="6" w:space="0" w:color="auto"/>
              <w:left w:val="outset" w:sz="6" w:space="0" w:color="auto"/>
              <w:bottom w:val="outset" w:sz="6" w:space="0" w:color="auto"/>
              <w:right w:val="outset" w:sz="6" w:space="0" w:color="auto"/>
            </w:tcBorders>
            <w:vAlign w:val="center"/>
          </w:tcPr>
          <w:p w:rsidR="001B498A" w:rsidRPr="001B498A" w:rsidRDefault="001B498A" w:rsidP="001B498A">
            <w:pPr>
              <w:jc w:val="both"/>
              <w:rPr>
                <w:sz w:val="24"/>
                <w:szCs w:val="24"/>
              </w:rPr>
            </w:pPr>
            <w:r w:rsidRPr="001B498A">
              <w:rPr>
                <w:sz w:val="24"/>
                <w:szCs w:val="24"/>
              </w:rPr>
              <w:t>11</w:t>
            </w:r>
          </w:p>
        </w:tc>
        <w:tc>
          <w:tcPr>
            <w:tcW w:w="0" w:type="auto"/>
            <w:tcBorders>
              <w:top w:val="outset" w:sz="6" w:space="0" w:color="auto"/>
              <w:left w:val="outset" w:sz="6" w:space="0" w:color="auto"/>
              <w:bottom w:val="outset" w:sz="6" w:space="0" w:color="auto"/>
              <w:right w:val="outset" w:sz="6" w:space="0" w:color="auto"/>
            </w:tcBorders>
            <w:vAlign w:val="center"/>
          </w:tcPr>
          <w:p w:rsidR="001B498A" w:rsidRPr="001B498A" w:rsidRDefault="001B498A" w:rsidP="001B498A">
            <w:pPr>
              <w:jc w:val="both"/>
              <w:rPr>
                <w:sz w:val="24"/>
                <w:szCs w:val="24"/>
              </w:rPr>
            </w:pPr>
            <w:r w:rsidRPr="001B498A">
              <w:rPr>
                <w:sz w:val="24"/>
                <w:szCs w:val="24"/>
              </w:rPr>
              <w:t>13</w:t>
            </w:r>
          </w:p>
        </w:tc>
        <w:tc>
          <w:tcPr>
            <w:tcW w:w="0" w:type="auto"/>
            <w:tcBorders>
              <w:top w:val="outset" w:sz="6" w:space="0" w:color="auto"/>
              <w:left w:val="outset" w:sz="6" w:space="0" w:color="auto"/>
              <w:bottom w:val="outset" w:sz="6" w:space="0" w:color="auto"/>
              <w:right w:val="outset" w:sz="6" w:space="0" w:color="auto"/>
            </w:tcBorders>
            <w:vAlign w:val="center"/>
          </w:tcPr>
          <w:p w:rsidR="001B498A" w:rsidRPr="001B498A" w:rsidRDefault="001B498A" w:rsidP="001B498A">
            <w:pPr>
              <w:jc w:val="both"/>
              <w:rPr>
                <w:sz w:val="24"/>
                <w:szCs w:val="24"/>
              </w:rPr>
            </w:pPr>
            <w:r w:rsidRPr="001B498A">
              <w:rPr>
                <w:sz w:val="24"/>
                <w:szCs w:val="24"/>
              </w:rPr>
              <w:t>60</w:t>
            </w:r>
          </w:p>
        </w:tc>
        <w:tc>
          <w:tcPr>
            <w:tcW w:w="0" w:type="auto"/>
            <w:tcBorders>
              <w:top w:val="outset" w:sz="6" w:space="0" w:color="auto"/>
              <w:left w:val="outset" w:sz="6" w:space="0" w:color="auto"/>
              <w:bottom w:val="outset" w:sz="6" w:space="0" w:color="auto"/>
              <w:right w:val="outset" w:sz="6" w:space="0" w:color="auto"/>
            </w:tcBorders>
            <w:vAlign w:val="center"/>
          </w:tcPr>
          <w:p w:rsidR="001B498A" w:rsidRPr="001B498A" w:rsidRDefault="001B498A" w:rsidP="001B498A">
            <w:pPr>
              <w:jc w:val="both"/>
              <w:rPr>
                <w:sz w:val="24"/>
                <w:szCs w:val="24"/>
              </w:rPr>
            </w:pPr>
            <w:r w:rsidRPr="001B498A">
              <w:rPr>
                <w:sz w:val="24"/>
                <w:szCs w:val="24"/>
              </w:rPr>
              <w:t>3</w:t>
            </w:r>
          </w:p>
        </w:tc>
        <w:tc>
          <w:tcPr>
            <w:tcW w:w="0" w:type="auto"/>
            <w:tcBorders>
              <w:top w:val="outset" w:sz="6" w:space="0" w:color="auto"/>
              <w:left w:val="outset" w:sz="6" w:space="0" w:color="auto"/>
              <w:bottom w:val="outset" w:sz="6" w:space="0" w:color="auto"/>
              <w:right w:val="outset" w:sz="6" w:space="0" w:color="auto"/>
            </w:tcBorders>
            <w:vAlign w:val="center"/>
          </w:tcPr>
          <w:p w:rsidR="001B498A" w:rsidRPr="001B498A" w:rsidRDefault="001B498A" w:rsidP="001B498A">
            <w:pPr>
              <w:jc w:val="both"/>
              <w:rPr>
                <w:sz w:val="24"/>
                <w:szCs w:val="24"/>
              </w:rPr>
            </w:pPr>
            <w:r w:rsidRPr="001B498A">
              <w:rPr>
                <w:sz w:val="24"/>
                <w:szCs w:val="24"/>
              </w:rPr>
              <w:t>255</w:t>
            </w:r>
          </w:p>
        </w:tc>
        <w:tc>
          <w:tcPr>
            <w:tcW w:w="0" w:type="auto"/>
            <w:tcBorders>
              <w:top w:val="outset" w:sz="6" w:space="0" w:color="auto"/>
              <w:left w:val="outset" w:sz="6" w:space="0" w:color="auto"/>
              <w:bottom w:val="outset" w:sz="6" w:space="0" w:color="auto"/>
              <w:right w:val="outset" w:sz="6" w:space="0" w:color="auto"/>
            </w:tcBorders>
            <w:vAlign w:val="center"/>
          </w:tcPr>
          <w:p w:rsidR="001B498A" w:rsidRPr="001B498A" w:rsidRDefault="001B498A" w:rsidP="001B498A">
            <w:pPr>
              <w:jc w:val="both"/>
              <w:rPr>
                <w:sz w:val="24"/>
                <w:szCs w:val="24"/>
              </w:rPr>
            </w:pPr>
            <w:r w:rsidRPr="001B498A">
              <w:rPr>
                <w:sz w:val="24"/>
                <w:szCs w:val="24"/>
              </w:rPr>
              <w:t>50</w:t>
            </w:r>
          </w:p>
        </w:tc>
        <w:tc>
          <w:tcPr>
            <w:tcW w:w="0" w:type="auto"/>
            <w:tcBorders>
              <w:top w:val="outset" w:sz="6" w:space="0" w:color="auto"/>
              <w:left w:val="outset" w:sz="6" w:space="0" w:color="auto"/>
              <w:bottom w:val="outset" w:sz="6" w:space="0" w:color="auto"/>
            </w:tcBorders>
            <w:vAlign w:val="center"/>
          </w:tcPr>
          <w:p w:rsidR="001B498A" w:rsidRPr="001B498A" w:rsidRDefault="001B498A" w:rsidP="001B498A">
            <w:pPr>
              <w:jc w:val="both"/>
              <w:rPr>
                <w:sz w:val="24"/>
                <w:szCs w:val="24"/>
              </w:rPr>
            </w:pPr>
            <w:r w:rsidRPr="001B498A">
              <w:rPr>
                <w:sz w:val="24"/>
                <w:szCs w:val="24"/>
              </w:rPr>
              <w:t>8</w:t>
            </w:r>
          </w:p>
        </w:tc>
      </w:tr>
      <w:tr w:rsidR="001B498A" w:rsidRPr="001B498A">
        <w:trPr>
          <w:tblCellSpacing w:w="15" w:type="dxa"/>
        </w:trPr>
        <w:tc>
          <w:tcPr>
            <w:tcW w:w="0" w:type="auto"/>
            <w:tcBorders>
              <w:top w:val="outset" w:sz="6" w:space="0" w:color="auto"/>
              <w:bottom w:val="outset" w:sz="6" w:space="0" w:color="auto"/>
              <w:right w:val="outset" w:sz="6" w:space="0" w:color="auto"/>
            </w:tcBorders>
            <w:vAlign w:val="center"/>
          </w:tcPr>
          <w:p w:rsidR="001B498A" w:rsidRPr="001B498A" w:rsidRDefault="001B498A" w:rsidP="001B498A">
            <w:pPr>
              <w:jc w:val="both"/>
              <w:rPr>
                <w:sz w:val="24"/>
                <w:szCs w:val="24"/>
              </w:rPr>
            </w:pPr>
            <w:r w:rsidRPr="001B498A">
              <w:rPr>
                <w:sz w:val="24"/>
                <w:szCs w:val="24"/>
              </w:rPr>
              <w:t>Верхне-Тазовский заповедник</w:t>
            </w:r>
          </w:p>
        </w:tc>
        <w:tc>
          <w:tcPr>
            <w:tcW w:w="0" w:type="auto"/>
            <w:tcBorders>
              <w:top w:val="outset" w:sz="6" w:space="0" w:color="auto"/>
              <w:left w:val="outset" w:sz="6" w:space="0" w:color="auto"/>
              <w:bottom w:val="outset" w:sz="6" w:space="0" w:color="auto"/>
              <w:right w:val="outset" w:sz="6" w:space="0" w:color="auto"/>
            </w:tcBorders>
            <w:vAlign w:val="center"/>
          </w:tcPr>
          <w:p w:rsidR="001B498A" w:rsidRPr="001B498A" w:rsidRDefault="001B498A" w:rsidP="001B498A">
            <w:pPr>
              <w:jc w:val="both"/>
              <w:rPr>
                <w:sz w:val="24"/>
                <w:szCs w:val="24"/>
              </w:rPr>
            </w:pPr>
            <w:r w:rsidRPr="001B498A">
              <w:rPr>
                <w:sz w:val="24"/>
                <w:szCs w:val="24"/>
              </w:rPr>
              <w:t>630</w:t>
            </w:r>
          </w:p>
        </w:tc>
        <w:tc>
          <w:tcPr>
            <w:tcW w:w="0" w:type="auto"/>
            <w:tcBorders>
              <w:top w:val="outset" w:sz="6" w:space="0" w:color="auto"/>
              <w:left w:val="outset" w:sz="6" w:space="0" w:color="auto"/>
              <w:bottom w:val="outset" w:sz="6" w:space="0" w:color="auto"/>
              <w:right w:val="outset" w:sz="6" w:space="0" w:color="auto"/>
            </w:tcBorders>
            <w:vAlign w:val="center"/>
          </w:tcPr>
          <w:p w:rsidR="001B498A" w:rsidRPr="001B498A" w:rsidRDefault="001B498A" w:rsidP="001B498A">
            <w:pPr>
              <w:jc w:val="both"/>
              <w:rPr>
                <w:sz w:val="24"/>
                <w:szCs w:val="24"/>
              </w:rPr>
            </w:pPr>
            <w:r w:rsidRPr="001B498A">
              <w:rPr>
                <w:sz w:val="24"/>
                <w:szCs w:val="24"/>
              </w:rPr>
              <w:t>138</w:t>
            </w:r>
          </w:p>
        </w:tc>
        <w:tc>
          <w:tcPr>
            <w:tcW w:w="0" w:type="auto"/>
            <w:tcBorders>
              <w:top w:val="outset" w:sz="6" w:space="0" w:color="auto"/>
              <w:left w:val="outset" w:sz="6" w:space="0" w:color="auto"/>
              <w:bottom w:val="outset" w:sz="6" w:space="0" w:color="auto"/>
              <w:right w:val="outset" w:sz="6" w:space="0" w:color="auto"/>
            </w:tcBorders>
            <w:vAlign w:val="center"/>
          </w:tcPr>
          <w:p w:rsidR="001B498A" w:rsidRPr="001B498A" w:rsidRDefault="001B498A" w:rsidP="001B498A">
            <w:pPr>
              <w:jc w:val="both"/>
              <w:rPr>
                <w:sz w:val="24"/>
                <w:szCs w:val="24"/>
              </w:rPr>
            </w:pPr>
            <w:r w:rsidRPr="001B498A">
              <w:rPr>
                <w:sz w:val="24"/>
                <w:szCs w:val="24"/>
              </w:rPr>
              <w:t>10</w:t>
            </w:r>
          </w:p>
        </w:tc>
        <w:tc>
          <w:tcPr>
            <w:tcW w:w="0" w:type="auto"/>
            <w:tcBorders>
              <w:top w:val="outset" w:sz="6" w:space="0" w:color="auto"/>
              <w:left w:val="outset" w:sz="6" w:space="0" w:color="auto"/>
              <w:bottom w:val="outset" w:sz="6" w:space="0" w:color="auto"/>
              <w:right w:val="outset" w:sz="6" w:space="0" w:color="auto"/>
            </w:tcBorders>
            <w:vAlign w:val="center"/>
          </w:tcPr>
          <w:p w:rsidR="001B498A" w:rsidRPr="001B498A" w:rsidRDefault="001B498A" w:rsidP="001B498A">
            <w:pPr>
              <w:jc w:val="both"/>
              <w:rPr>
                <w:sz w:val="24"/>
                <w:szCs w:val="24"/>
              </w:rPr>
            </w:pPr>
            <w:r w:rsidRPr="001B498A">
              <w:rPr>
                <w:sz w:val="24"/>
                <w:szCs w:val="24"/>
              </w:rPr>
              <w:t>32</w:t>
            </w:r>
          </w:p>
        </w:tc>
        <w:tc>
          <w:tcPr>
            <w:tcW w:w="0" w:type="auto"/>
            <w:tcBorders>
              <w:top w:val="outset" w:sz="6" w:space="0" w:color="auto"/>
              <w:left w:val="outset" w:sz="6" w:space="0" w:color="auto"/>
              <w:bottom w:val="outset" w:sz="6" w:space="0" w:color="auto"/>
              <w:right w:val="outset" w:sz="6" w:space="0" w:color="auto"/>
            </w:tcBorders>
            <w:vAlign w:val="center"/>
          </w:tcPr>
          <w:p w:rsidR="001B498A" w:rsidRPr="001B498A" w:rsidRDefault="001B498A" w:rsidP="001B498A">
            <w:pPr>
              <w:jc w:val="both"/>
              <w:rPr>
                <w:sz w:val="24"/>
                <w:szCs w:val="24"/>
              </w:rPr>
            </w:pPr>
            <w:r w:rsidRPr="001B498A">
              <w:rPr>
                <w:sz w:val="24"/>
                <w:szCs w:val="24"/>
              </w:rPr>
              <w:t>77</w:t>
            </w:r>
          </w:p>
        </w:tc>
        <w:tc>
          <w:tcPr>
            <w:tcW w:w="0" w:type="auto"/>
            <w:tcBorders>
              <w:top w:val="outset" w:sz="6" w:space="0" w:color="auto"/>
              <w:left w:val="outset" w:sz="6" w:space="0" w:color="auto"/>
              <w:bottom w:val="outset" w:sz="6" w:space="0" w:color="auto"/>
              <w:right w:val="outset" w:sz="6" w:space="0" w:color="auto"/>
            </w:tcBorders>
            <w:vAlign w:val="center"/>
          </w:tcPr>
          <w:p w:rsidR="001B498A" w:rsidRPr="001B498A" w:rsidRDefault="001B498A" w:rsidP="001B498A">
            <w:pPr>
              <w:jc w:val="both"/>
              <w:rPr>
                <w:sz w:val="24"/>
                <w:szCs w:val="24"/>
              </w:rPr>
            </w:pPr>
            <w:r w:rsidRPr="001B498A">
              <w:rPr>
                <w:sz w:val="24"/>
                <w:szCs w:val="24"/>
              </w:rPr>
              <w:t>3,9</w:t>
            </w:r>
          </w:p>
        </w:tc>
        <w:tc>
          <w:tcPr>
            <w:tcW w:w="0" w:type="auto"/>
            <w:tcBorders>
              <w:top w:val="outset" w:sz="6" w:space="0" w:color="auto"/>
              <w:left w:val="outset" w:sz="6" w:space="0" w:color="auto"/>
              <w:bottom w:val="outset" w:sz="6" w:space="0" w:color="auto"/>
              <w:right w:val="outset" w:sz="6" w:space="0" w:color="auto"/>
            </w:tcBorders>
            <w:vAlign w:val="center"/>
          </w:tcPr>
          <w:p w:rsidR="001B498A" w:rsidRPr="001B498A" w:rsidRDefault="001B498A" w:rsidP="001B498A">
            <w:pPr>
              <w:jc w:val="both"/>
              <w:rPr>
                <w:sz w:val="24"/>
                <w:szCs w:val="24"/>
              </w:rPr>
            </w:pPr>
            <w:r w:rsidRPr="001B498A">
              <w:rPr>
                <w:sz w:val="24"/>
                <w:szCs w:val="24"/>
              </w:rPr>
              <w:t>237</w:t>
            </w:r>
          </w:p>
        </w:tc>
        <w:tc>
          <w:tcPr>
            <w:tcW w:w="0" w:type="auto"/>
            <w:tcBorders>
              <w:top w:val="outset" w:sz="6" w:space="0" w:color="auto"/>
              <w:left w:val="outset" w:sz="6" w:space="0" w:color="auto"/>
              <w:bottom w:val="outset" w:sz="6" w:space="0" w:color="auto"/>
              <w:right w:val="outset" w:sz="6" w:space="0" w:color="auto"/>
            </w:tcBorders>
            <w:vAlign w:val="center"/>
          </w:tcPr>
          <w:p w:rsidR="001B498A" w:rsidRPr="001B498A" w:rsidRDefault="001B498A" w:rsidP="001B498A">
            <w:pPr>
              <w:jc w:val="both"/>
              <w:rPr>
                <w:sz w:val="24"/>
                <w:szCs w:val="24"/>
              </w:rPr>
            </w:pPr>
            <w:r w:rsidRPr="001B498A">
              <w:rPr>
                <w:sz w:val="24"/>
                <w:szCs w:val="24"/>
              </w:rPr>
              <w:t>13</w:t>
            </w:r>
          </w:p>
        </w:tc>
        <w:tc>
          <w:tcPr>
            <w:tcW w:w="0" w:type="auto"/>
            <w:tcBorders>
              <w:top w:val="outset" w:sz="6" w:space="0" w:color="auto"/>
              <w:left w:val="outset" w:sz="6" w:space="0" w:color="auto"/>
              <w:bottom w:val="outset" w:sz="6" w:space="0" w:color="auto"/>
            </w:tcBorders>
            <w:vAlign w:val="center"/>
          </w:tcPr>
          <w:p w:rsidR="001B498A" w:rsidRPr="001B498A" w:rsidRDefault="001B498A" w:rsidP="001B498A">
            <w:pPr>
              <w:jc w:val="both"/>
              <w:rPr>
                <w:sz w:val="24"/>
                <w:szCs w:val="24"/>
              </w:rPr>
            </w:pPr>
            <w:r w:rsidRPr="001B498A">
              <w:rPr>
                <w:sz w:val="24"/>
                <w:szCs w:val="24"/>
              </w:rPr>
              <w:t>4</w:t>
            </w:r>
          </w:p>
        </w:tc>
      </w:tr>
      <w:tr w:rsidR="001B498A" w:rsidRPr="001B498A">
        <w:trPr>
          <w:tblCellSpacing w:w="15" w:type="dxa"/>
        </w:trPr>
        <w:tc>
          <w:tcPr>
            <w:tcW w:w="0" w:type="auto"/>
            <w:tcBorders>
              <w:top w:val="outset" w:sz="6" w:space="0" w:color="auto"/>
              <w:bottom w:val="outset" w:sz="6" w:space="0" w:color="auto"/>
              <w:right w:val="outset" w:sz="6" w:space="0" w:color="auto"/>
            </w:tcBorders>
            <w:vAlign w:val="center"/>
          </w:tcPr>
          <w:p w:rsidR="001B498A" w:rsidRPr="001B498A" w:rsidRDefault="001B498A" w:rsidP="001B498A">
            <w:pPr>
              <w:jc w:val="both"/>
              <w:rPr>
                <w:sz w:val="24"/>
                <w:szCs w:val="24"/>
              </w:rPr>
            </w:pPr>
            <w:r w:rsidRPr="001B498A">
              <w:rPr>
                <w:sz w:val="24"/>
                <w:szCs w:val="24"/>
              </w:rPr>
              <w:t>Все ООПТ</w:t>
            </w:r>
          </w:p>
        </w:tc>
        <w:tc>
          <w:tcPr>
            <w:tcW w:w="0" w:type="auto"/>
            <w:tcBorders>
              <w:top w:val="outset" w:sz="6" w:space="0" w:color="auto"/>
              <w:left w:val="outset" w:sz="6" w:space="0" w:color="auto"/>
              <w:bottom w:val="outset" w:sz="6" w:space="0" w:color="auto"/>
              <w:right w:val="outset" w:sz="6" w:space="0" w:color="auto"/>
            </w:tcBorders>
            <w:vAlign w:val="center"/>
          </w:tcPr>
          <w:p w:rsidR="001B498A" w:rsidRPr="001B498A" w:rsidRDefault="001B498A" w:rsidP="001B498A">
            <w:pPr>
              <w:jc w:val="both"/>
              <w:rPr>
                <w:sz w:val="24"/>
                <w:szCs w:val="24"/>
              </w:rPr>
            </w:pPr>
            <w:r w:rsidRPr="001B498A">
              <w:rPr>
                <w:sz w:val="24"/>
                <w:szCs w:val="24"/>
              </w:rPr>
              <w:t>1045</w:t>
            </w:r>
          </w:p>
        </w:tc>
        <w:tc>
          <w:tcPr>
            <w:tcW w:w="0" w:type="auto"/>
            <w:tcBorders>
              <w:top w:val="outset" w:sz="6" w:space="0" w:color="auto"/>
              <w:left w:val="outset" w:sz="6" w:space="0" w:color="auto"/>
              <w:bottom w:val="outset" w:sz="6" w:space="0" w:color="auto"/>
              <w:right w:val="outset" w:sz="6" w:space="0" w:color="auto"/>
            </w:tcBorders>
            <w:vAlign w:val="center"/>
          </w:tcPr>
          <w:p w:rsidR="001B498A" w:rsidRPr="001B498A" w:rsidRDefault="001B498A" w:rsidP="001B498A">
            <w:pPr>
              <w:jc w:val="both"/>
              <w:rPr>
                <w:sz w:val="24"/>
                <w:szCs w:val="24"/>
              </w:rPr>
            </w:pPr>
            <w:r w:rsidRPr="001B498A">
              <w:rPr>
                <w:sz w:val="24"/>
                <w:szCs w:val="24"/>
              </w:rPr>
              <w:t>183</w:t>
            </w:r>
          </w:p>
        </w:tc>
        <w:tc>
          <w:tcPr>
            <w:tcW w:w="0" w:type="auto"/>
            <w:tcBorders>
              <w:top w:val="outset" w:sz="6" w:space="0" w:color="auto"/>
              <w:left w:val="outset" w:sz="6" w:space="0" w:color="auto"/>
              <w:bottom w:val="outset" w:sz="6" w:space="0" w:color="auto"/>
              <w:right w:val="outset" w:sz="6" w:space="0" w:color="auto"/>
            </w:tcBorders>
            <w:vAlign w:val="center"/>
          </w:tcPr>
          <w:p w:rsidR="001B498A" w:rsidRPr="001B498A" w:rsidRDefault="001B498A" w:rsidP="001B498A">
            <w:pPr>
              <w:jc w:val="both"/>
              <w:rPr>
                <w:sz w:val="24"/>
                <w:szCs w:val="24"/>
              </w:rPr>
            </w:pPr>
            <w:r w:rsidRPr="001B498A">
              <w:rPr>
                <w:sz w:val="24"/>
                <w:szCs w:val="24"/>
              </w:rPr>
              <w:t>16</w:t>
            </w:r>
          </w:p>
        </w:tc>
        <w:tc>
          <w:tcPr>
            <w:tcW w:w="0" w:type="auto"/>
            <w:tcBorders>
              <w:top w:val="outset" w:sz="6" w:space="0" w:color="auto"/>
              <w:left w:val="outset" w:sz="6" w:space="0" w:color="auto"/>
              <w:bottom w:val="outset" w:sz="6" w:space="0" w:color="auto"/>
              <w:right w:val="outset" w:sz="6" w:space="0" w:color="auto"/>
            </w:tcBorders>
            <w:vAlign w:val="center"/>
          </w:tcPr>
          <w:p w:rsidR="001B498A" w:rsidRPr="001B498A" w:rsidRDefault="001B498A" w:rsidP="001B498A">
            <w:pPr>
              <w:jc w:val="both"/>
              <w:rPr>
                <w:sz w:val="24"/>
                <w:szCs w:val="24"/>
              </w:rPr>
            </w:pPr>
            <w:r w:rsidRPr="001B498A">
              <w:rPr>
                <w:sz w:val="24"/>
                <w:szCs w:val="24"/>
              </w:rPr>
              <w:t>74</w:t>
            </w:r>
          </w:p>
        </w:tc>
        <w:tc>
          <w:tcPr>
            <w:tcW w:w="0" w:type="auto"/>
            <w:tcBorders>
              <w:top w:val="outset" w:sz="6" w:space="0" w:color="auto"/>
              <w:left w:val="outset" w:sz="6" w:space="0" w:color="auto"/>
              <w:bottom w:val="outset" w:sz="6" w:space="0" w:color="auto"/>
              <w:right w:val="outset" w:sz="6" w:space="0" w:color="auto"/>
            </w:tcBorders>
            <w:vAlign w:val="center"/>
          </w:tcPr>
          <w:p w:rsidR="001B498A" w:rsidRPr="001B498A" w:rsidRDefault="001B498A" w:rsidP="001B498A">
            <w:pPr>
              <w:jc w:val="both"/>
              <w:rPr>
                <w:sz w:val="24"/>
                <w:szCs w:val="24"/>
              </w:rPr>
            </w:pPr>
            <w:r w:rsidRPr="001B498A">
              <w:rPr>
                <w:sz w:val="24"/>
                <w:szCs w:val="24"/>
              </w:rPr>
              <w:t>253</w:t>
            </w:r>
          </w:p>
        </w:tc>
        <w:tc>
          <w:tcPr>
            <w:tcW w:w="0" w:type="auto"/>
            <w:tcBorders>
              <w:top w:val="outset" w:sz="6" w:space="0" w:color="auto"/>
              <w:left w:val="outset" w:sz="6" w:space="0" w:color="auto"/>
              <w:bottom w:val="outset" w:sz="6" w:space="0" w:color="auto"/>
              <w:right w:val="outset" w:sz="6" w:space="0" w:color="auto"/>
            </w:tcBorders>
            <w:vAlign w:val="center"/>
          </w:tcPr>
          <w:p w:rsidR="001B498A" w:rsidRPr="001B498A" w:rsidRDefault="001B498A" w:rsidP="001B498A">
            <w:pPr>
              <w:jc w:val="both"/>
              <w:rPr>
                <w:sz w:val="24"/>
                <w:szCs w:val="24"/>
              </w:rPr>
            </w:pPr>
            <w:r w:rsidRPr="001B498A">
              <w:rPr>
                <w:sz w:val="24"/>
                <w:szCs w:val="24"/>
              </w:rPr>
              <w:t>12,7</w:t>
            </w:r>
          </w:p>
        </w:tc>
        <w:tc>
          <w:tcPr>
            <w:tcW w:w="0" w:type="auto"/>
            <w:tcBorders>
              <w:top w:val="outset" w:sz="6" w:space="0" w:color="auto"/>
              <w:left w:val="outset" w:sz="6" w:space="0" w:color="auto"/>
              <w:bottom w:val="outset" w:sz="6" w:space="0" w:color="auto"/>
              <w:right w:val="outset" w:sz="6" w:space="0" w:color="auto"/>
            </w:tcBorders>
            <w:vAlign w:val="center"/>
          </w:tcPr>
          <w:p w:rsidR="001B498A" w:rsidRPr="001B498A" w:rsidRDefault="001B498A" w:rsidP="001B498A">
            <w:pPr>
              <w:jc w:val="both"/>
              <w:rPr>
                <w:sz w:val="24"/>
                <w:szCs w:val="24"/>
              </w:rPr>
            </w:pPr>
            <w:r w:rsidRPr="001B498A">
              <w:rPr>
                <w:sz w:val="24"/>
                <w:szCs w:val="24"/>
              </w:rPr>
              <w:t>279</w:t>
            </w:r>
          </w:p>
        </w:tc>
        <w:tc>
          <w:tcPr>
            <w:tcW w:w="0" w:type="auto"/>
            <w:tcBorders>
              <w:top w:val="outset" w:sz="6" w:space="0" w:color="auto"/>
              <w:left w:val="outset" w:sz="6" w:space="0" w:color="auto"/>
              <w:bottom w:val="outset" w:sz="6" w:space="0" w:color="auto"/>
              <w:right w:val="outset" w:sz="6" w:space="0" w:color="auto"/>
            </w:tcBorders>
            <w:vAlign w:val="center"/>
          </w:tcPr>
          <w:p w:rsidR="001B498A" w:rsidRPr="001B498A" w:rsidRDefault="001B498A" w:rsidP="001B498A">
            <w:pPr>
              <w:jc w:val="both"/>
              <w:rPr>
                <w:sz w:val="24"/>
                <w:szCs w:val="24"/>
              </w:rPr>
            </w:pPr>
            <w:r w:rsidRPr="001B498A">
              <w:rPr>
                <w:sz w:val="24"/>
                <w:szCs w:val="24"/>
              </w:rPr>
              <w:t>28</w:t>
            </w:r>
          </w:p>
        </w:tc>
        <w:tc>
          <w:tcPr>
            <w:tcW w:w="0" w:type="auto"/>
            <w:tcBorders>
              <w:top w:val="outset" w:sz="6" w:space="0" w:color="auto"/>
              <w:left w:val="outset" w:sz="6" w:space="0" w:color="auto"/>
              <w:bottom w:val="outset" w:sz="6" w:space="0" w:color="auto"/>
            </w:tcBorders>
            <w:vAlign w:val="center"/>
          </w:tcPr>
          <w:p w:rsidR="001B498A" w:rsidRPr="001B498A" w:rsidRDefault="001B498A" w:rsidP="001B498A">
            <w:pPr>
              <w:jc w:val="both"/>
              <w:rPr>
                <w:sz w:val="24"/>
                <w:szCs w:val="24"/>
              </w:rPr>
            </w:pPr>
            <w:r w:rsidRPr="001B498A">
              <w:rPr>
                <w:sz w:val="24"/>
                <w:szCs w:val="24"/>
              </w:rPr>
              <w:t>6</w:t>
            </w:r>
          </w:p>
        </w:tc>
      </w:tr>
      <w:tr w:rsidR="001B498A" w:rsidRPr="001B498A">
        <w:trPr>
          <w:tblCellSpacing w:w="15" w:type="dxa"/>
        </w:trPr>
        <w:tc>
          <w:tcPr>
            <w:tcW w:w="0" w:type="auto"/>
            <w:tcBorders>
              <w:top w:val="outset" w:sz="6" w:space="0" w:color="auto"/>
              <w:bottom w:val="outset" w:sz="6" w:space="0" w:color="auto"/>
              <w:right w:val="outset" w:sz="6" w:space="0" w:color="auto"/>
            </w:tcBorders>
            <w:vAlign w:val="center"/>
          </w:tcPr>
          <w:p w:rsidR="001B498A" w:rsidRPr="001B498A" w:rsidRDefault="001B498A" w:rsidP="001B498A">
            <w:pPr>
              <w:jc w:val="both"/>
              <w:rPr>
                <w:sz w:val="24"/>
                <w:szCs w:val="24"/>
              </w:rPr>
            </w:pPr>
            <w:r w:rsidRPr="001B498A">
              <w:rPr>
                <w:sz w:val="24"/>
                <w:szCs w:val="24"/>
              </w:rPr>
              <w:t>В целом (в среднем) по северной таге</w:t>
            </w:r>
          </w:p>
        </w:tc>
        <w:tc>
          <w:tcPr>
            <w:tcW w:w="0" w:type="auto"/>
            <w:tcBorders>
              <w:top w:val="outset" w:sz="6" w:space="0" w:color="auto"/>
              <w:left w:val="outset" w:sz="6" w:space="0" w:color="auto"/>
              <w:bottom w:val="outset" w:sz="6" w:space="0" w:color="auto"/>
              <w:right w:val="outset" w:sz="6" w:space="0" w:color="auto"/>
            </w:tcBorders>
            <w:vAlign w:val="center"/>
          </w:tcPr>
          <w:p w:rsidR="001B498A" w:rsidRPr="001B498A" w:rsidRDefault="001B498A" w:rsidP="001B498A">
            <w:pPr>
              <w:jc w:val="both"/>
              <w:rPr>
                <w:sz w:val="24"/>
                <w:szCs w:val="24"/>
              </w:rPr>
            </w:pPr>
            <w:r w:rsidRPr="001B498A">
              <w:rPr>
                <w:sz w:val="24"/>
                <w:szCs w:val="24"/>
              </w:rPr>
              <w:t>37200</w:t>
            </w:r>
          </w:p>
        </w:tc>
        <w:tc>
          <w:tcPr>
            <w:tcW w:w="0" w:type="auto"/>
            <w:tcBorders>
              <w:top w:val="outset" w:sz="6" w:space="0" w:color="auto"/>
              <w:left w:val="outset" w:sz="6" w:space="0" w:color="auto"/>
              <w:bottom w:val="outset" w:sz="6" w:space="0" w:color="auto"/>
              <w:right w:val="outset" w:sz="6" w:space="0" w:color="auto"/>
            </w:tcBorders>
            <w:vAlign w:val="center"/>
          </w:tcPr>
          <w:p w:rsidR="001B498A" w:rsidRPr="001B498A" w:rsidRDefault="001B498A" w:rsidP="001B498A">
            <w:pPr>
              <w:jc w:val="both"/>
              <w:rPr>
                <w:sz w:val="24"/>
                <w:szCs w:val="24"/>
              </w:rPr>
            </w:pPr>
            <w:r w:rsidRPr="001B498A">
              <w:rPr>
                <w:sz w:val="24"/>
                <w:szCs w:val="24"/>
              </w:rPr>
              <w:t>215</w:t>
            </w:r>
          </w:p>
        </w:tc>
        <w:tc>
          <w:tcPr>
            <w:tcW w:w="0" w:type="auto"/>
            <w:tcBorders>
              <w:top w:val="outset" w:sz="6" w:space="0" w:color="auto"/>
              <w:left w:val="outset" w:sz="6" w:space="0" w:color="auto"/>
              <w:bottom w:val="outset" w:sz="6" w:space="0" w:color="auto"/>
              <w:right w:val="outset" w:sz="6" w:space="0" w:color="auto"/>
            </w:tcBorders>
            <w:vAlign w:val="center"/>
          </w:tcPr>
          <w:p w:rsidR="001B498A" w:rsidRPr="001B498A" w:rsidRDefault="001B498A" w:rsidP="001B498A">
            <w:pPr>
              <w:jc w:val="both"/>
              <w:rPr>
                <w:sz w:val="24"/>
                <w:szCs w:val="24"/>
              </w:rPr>
            </w:pPr>
            <w:r w:rsidRPr="001B498A">
              <w:rPr>
                <w:sz w:val="24"/>
                <w:szCs w:val="24"/>
              </w:rPr>
              <w:t>18</w:t>
            </w:r>
          </w:p>
        </w:tc>
        <w:tc>
          <w:tcPr>
            <w:tcW w:w="0" w:type="auto"/>
            <w:tcBorders>
              <w:top w:val="outset" w:sz="6" w:space="0" w:color="auto"/>
              <w:left w:val="outset" w:sz="6" w:space="0" w:color="auto"/>
              <w:bottom w:val="outset" w:sz="6" w:space="0" w:color="auto"/>
              <w:right w:val="outset" w:sz="6" w:space="0" w:color="auto"/>
            </w:tcBorders>
            <w:vAlign w:val="center"/>
          </w:tcPr>
          <w:p w:rsidR="001B498A" w:rsidRPr="001B498A" w:rsidRDefault="001B498A" w:rsidP="001B498A">
            <w:pPr>
              <w:jc w:val="both"/>
              <w:rPr>
                <w:sz w:val="24"/>
                <w:szCs w:val="24"/>
              </w:rPr>
            </w:pPr>
            <w:r w:rsidRPr="001B498A">
              <w:rPr>
                <w:sz w:val="24"/>
                <w:szCs w:val="24"/>
              </w:rPr>
              <w:t>1874</w:t>
            </w:r>
          </w:p>
        </w:tc>
        <w:tc>
          <w:tcPr>
            <w:tcW w:w="0" w:type="auto"/>
            <w:tcBorders>
              <w:top w:val="outset" w:sz="6" w:space="0" w:color="auto"/>
              <w:left w:val="outset" w:sz="6" w:space="0" w:color="auto"/>
              <w:bottom w:val="outset" w:sz="6" w:space="0" w:color="auto"/>
              <w:right w:val="outset" w:sz="6" w:space="0" w:color="auto"/>
            </w:tcBorders>
            <w:vAlign w:val="center"/>
          </w:tcPr>
          <w:p w:rsidR="001B498A" w:rsidRPr="001B498A" w:rsidRDefault="001B498A" w:rsidP="001B498A">
            <w:pPr>
              <w:jc w:val="both"/>
              <w:rPr>
                <w:sz w:val="24"/>
                <w:szCs w:val="24"/>
              </w:rPr>
            </w:pPr>
            <w:r w:rsidRPr="001B498A">
              <w:rPr>
                <w:sz w:val="24"/>
                <w:szCs w:val="24"/>
              </w:rPr>
              <w:t>5600</w:t>
            </w:r>
          </w:p>
        </w:tc>
        <w:tc>
          <w:tcPr>
            <w:tcW w:w="0" w:type="auto"/>
            <w:tcBorders>
              <w:top w:val="outset" w:sz="6" w:space="0" w:color="auto"/>
              <w:left w:val="outset" w:sz="6" w:space="0" w:color="auto"/>
              <w:bottom w:val="outset" w:sz="6" w:space="0" w:color="auto"/>
              <w:right w:val="outset" w:sz="6" w:space="0" w:color="auto"/>
            </w:tcBorders>
            <w:vAlign w:val="center"/>
          </w:tcPr>
          <w:p w:rsidR="001B498A" w:rsidRPr="001B498A" w:rsidRDefault="001B498A" w:rsidP="001B498A">
            <w:pPr>
              <w:jc w:val="both"/>
              <w:rPr>
                <w:sz w:val="24"/>
                <w:szCs w:val="24"/>
              </w:rPr>
            </w:pPr>
            <w:r w:rsidRPr="001B498A">
              <w:rPr>
                <w:sz w:val="24"/>
                <w:szCs w:val="24"/>
              </w:rPr>
              <w:t>254</w:t>
            </w:r>
          </w:p>
        </w:tc>
        <w:tc>
          <w:tcPr>
            <w:tcW w:w="0" w:type="auto"/>
            <w:tcBorders>
              <w:top w:val="outset" w:sz="6" w:space="0" w:color="auto"/>
              <w:left w:val="outset" w:sz="6" w:space="0" w:color="auto"/>
              <w:bottom w:val="outset" w:sz="6" w:space="0" w:color="auto"/>
              <w:right w:val="outset" w:sz="6" w:space="0" w:color="auto"/>
            </w:tcBorders>
            <w:vAlign w:val="center"/>
          </w:tcPr>
          <w:p w:rsidR="001B498A" w:rsidRPr="001B498A" w:rsidRDefault="001B498A" w:rsidP="001B498A">
            <w:pPr>
              <w:jc w:val="both"/>
              <w:rPr>
                <w:sz w:val="24"/>
                <w:szCs w:val="24"/>
              </w:rPr>
            </w:pPr>
            <w:r w:rsidRPr="001B498A">
              <w:rPr>
                <w:sz w:val="24"/>
                <w:szCs w:val="24"/>
              </w:rPr>
              <w:t>367</w:t>
            </w:r>
          </w:p>
        </w:tc>
        <w:tc>
          <w:tcPr>
            <w:tcW w:w="0" w:type="auto"/>
            <w:tcBorders>
              <w:top w:val="outset" w:sz="6" w:space="0" w:color="auto"/>
              <w:left w:val="outset" w:sz="6" w:space="0" w:color="auto"/>
              <w:bottom w:val="outset" w:sz="6" w:space="0" w:color="auto"/>
              <w:right w:val="outset" w:sz="6" w:space="0" w:color="auto"/>
            </w:tcBorders>
            <w:vAlign w:val="center"/>
          </w:tcPr>
          <w:p w:rsidR="001B498A" w:rsidRPr="001B498A" w:rsidRDefault="001B498A" w:rsidP="001B498A">
            <w:pPr>
              <w:jc w:val="both"/>
              <w:rPr>
                <w:sz w:val="24"/>
                <w:szCs w:val="24"/>
              </w:rPr>
            </w:pPr>
            <w:r w:rsidRPr="001B498A">
              <w:rPr>
                <w:sz w:val="24"/>
                <w:szCs w:val="24"/>
              </w:rPr>
              <w:t>28</w:t>
            </w:r>
          </w:p>
        </w:tc>
        <w:tc>
          <w:tcPr>
            <w:tcW w:w="0" w:type="auto"/>
            <w:tcBorders>
              <w:top w:val="outset" w:sz="6" w:space="0" w:color="auto"/>
              <w:left w:val="outset" w:sz="6" w:space="0" w:color="auto"/>
              <w:bottom w:val="outset" w:sz="6" w:space="0" w:color="auto"/>
            </w:tcBorders>
            <w:vAlign w:val="center"/>
          </w:tcPr>
          <w:p w:rsidR="001B498A" w:rsidRPr="001B498A" w:rsidRDefault="001B498A" w:rsidP="001B498A">
            <w:pPr>
              <w:jc w:val="both"/>
              <w:rPr>
                <w:sz w:val="24"/>
                <w:szCs w:val="24"/>
              </w:rPr>
            </w:pPr>
            <w:r w:rsidRPr="001B498A">
              <w:rPr>
                <w:sz w:val="24"/>
                <w:szCs w:val="24"/>
              </w:rPr>
              <w:t>5</w:t>
            </w:r>
          </w:p>
        </w:tc>
      </w:tr>
      <w:tr w:rsidR="001B498A" w:rsidRPr="001B498A">
        <w:trPr>
          <w:tblCellSpacing w:w="15" w:type="dxa"/>
        </w:trPr>
        <w:tc>
          <w:tcPr>
            <w:tcW w:w="0" w:type="auto"/>
            <w:tcBorders>
              <w:top w:val="outset" w:sz="6" w:space="0" w:color="auto"/>
              <w:bottom w:val="outset" w:sz="6" w:space="0" w:color="auto"/>
              <w:right w:val="outset" w:sz="6" w:space="0" w:color="auto"/>
            </w:tcBorders>
            <w:vAlign w:val="center"/>
          </w:tcPr>
          <w:p w:rsidR="001B498A" w:rsidRPr="001B498A" w:rsidRDefault="001B498A" w:rsidP="001B498A">
            <w:pPr>
              <w:jc w:val="both"/>
              <w:rPr>
                <w:sz w:val="24"/>
                <w:szCs w:val="24"/>
              </w:rPr>
            </w:pPr>
            <w:r w:rsidRPr="001B498A">
              <w:rPr>
                <w:sz w:val="24"/>
                <w:szCs w:val="24"/>
              </w:rPr>
              <w:t>Доля ООПТ, в %</w:t>
            </w:r>
          </w:p>
        </w:tc>
        <w:tc>
          <w:tcPr>
            <w:tcW w:w="0" w:type="auto"/>
            <w:tcBorders>
              <w:top w:val="outset" w:sz="6" w:space="0" w:color="auto"/>
              <w:left w:val="outset" w:sz="6" w:space="0" w:color="auto"/>
              <w:bottom w:val="outset" w:sz="6" w:space="0" w:color="auto"/>
              <w:right w:val="outset" w:sz="6" w:space="0" w:color="auto"/>
            </w:tcBorders>
            <w:vAlign w:val="center"/>
          </w:tcPr>
          <w:p w:rsidR="001B498A" w:rsidRPr="001B498A" w:rsidRDefault="001B498A" w:rsidP="001B498A">
            <w:pPr>
              <w:jc w:val="both"/>
              <w:rPr>
                <w:sz w:val="24"/>
                <w:szCs w:val="24"/>
              </w:rPr>
            </w:pPr>
            <w:r w:rsidRPr="001B498A">
              <w:rPr>
                <w:sz w:val="24"/>
                <w:szCs w:val="24"/>
              </w:rPr>
              <w:t>2,8</w:t>
            </w:r>
          </w:p>
        </w:tc>
        <w:tc>
          <w:tcPr>
            <w:tcW w:w="0" w:type="auto"/>
            <w:tcBorders>
              <w:top w:val="outset" w:sz="6" w:space="0" w:color="auto"/>
              <w:left w:val="outset" w:sz="6" w:space="0" w:color="auto"/>
              <w:bottom w:val="outset" w:sz="6" w:space="0" w:color="auto"/>
              <w:right w:val="outset" w:sz="6" w:space="0" w:color="auto"/>
            </w:tcBorders>
            <w:vAlign w:val="center"/>
          </w:tcPr>
          <w:p w:rsidR="001B498A" w:rsidRPr="001B498A" w:rsidRDefault="001B498A" w:rsidP="001B498A">
            <w:pPr>
              <w:jc w:val="both"/>
              <w:rPr>
                <w:sz w:val="24"/>
                <w:szCs w:val="24"/>
              </w:rPr>
            </w:pPr>
            <w:r w:rsidRPr="001B498A">
              <w:rPr>
                <w:sz w:val="24"/>
                <w:szCs w:val="24"/>
              </w:rPr>
              <w:t>85</w:t>
            </w:r>
          </w:p>
        </w:tc>
        <w:tc>
          <w:tcPr>
            <w:tcW w:w="0" w:type="auto"/>
            <w:tcBorders>
              <w:top w:val="outset" w:sz="6" w:space="0" w:color="auto"/>
              <w:left w:val="outset" w:sz="6" w:space="0" w:color="auto"/>
              <w:bottom w:val="outset" w:sz="6" w:space="0" w:color="auto"/>
              <w:right w:val="outset" w:sz="6" w:space="0" w:color="auto"/>
            </w:tcBorders>
            <w:vAlign w:val="center"/>
          </w:tcPr>
          <w:p w:rsidR="001B498A" w:rsidRPr="001B498A" w:rsidRDefault="001B498A" w:rsidP="001B498A">
            <w:pPr>
              <w:jc w:val="both"/>
              <w:rPr>
                <w:sz w:val="24"/>
                <w:szCs w:val="24"/>
              </w:rPr>
            </w:pPr>
            <w:r w:rsidRPr="001B498A">
              <w:rPr>
                <w:sz w:val="24"/>
                <w:szCs w:val="24"/>
              </w:rPr>
              <w:t>89</w:t>
            </w:r>
          </w:p>
        </w:tc>
        <w:tc>
          <w:tcPr>
            <w:tcW w:w="0" w:type="auto"/>
            <w:tcBorders>
              <w:top w:val="outset" w:sz="6" w:space="0" w:color="auto"/>
              <w:left w:val="outset" w:sz="6" w:space="0" w:color="auto"/>
              <w:bottom w:val="outset" w:sz="6" w:space="0" w:color="auto"/>
              <w:right w:val="outset" w:sz="6" w:space="0" w:color="auto"/>
            </w:tcBorders>
            <w:vAlign w:val="center"/>
          </w:tcPr>
          <w:p w:rsidR="001B498A" w:rsidRPr="001B498A" w:rsidRDefault="001B498A" w:rsidP="001B498A">
            <w:pPr>
              <w:jc w:val="both"/>
              <w:rPr>
                <w:sz w:val="24"/>
                <w:szCs w:val="24"/>
              </w:rPr>
            </w:pPr>
            <w:r w:rsidRPr="001B498A">
              <w:rPr>
                <w:sz w:val="24"/>
                <w:szCs w:val="24"/>
              </w:rPr>
              <w:t>4</w:t>
            </w:r>
          </w:p>
        </w:tc>
        <w:tc>
          <w:tcPr>
            <w:tcW w:w="0" w:type="auto"/>
            <w:tcBorders>
              <w:top w:val="outset" w:sz="6" w:space="0" w:color="auto"/>
              <w:left w:val="outset" w:sz="6" w:space="0" w:color="auto"/>
              <w:bottom w:val="outset" w:sz="6" w:space="0" w:color="auto"/>
              <w:right w:val="outset" w:sz="6" w:space="0" w:color="auto"/>
            </w:tcBorders>
            <w:vAlign w:val="center"/>
          </w:tcPr>
          <w:p w:rsidR="001B498A" w:rsidRPr="001B498A" w:rsidRDefault="001B498A" w:rsidP="001B498A">
            <w:pPr>
              <w:jc w:val="both"/>
              <w:rPr>
                <w:sz w:val="24"/>
                <w:szCs w:val="24"/>
              </w:rPr>
            </w:pPr>
            <w:r w:rsidRPr="001B498A">
              <w:rPr>
                <w:sz w:val="24"/>
                <w:szCs w:val="24"/>
              </w:rPr>
              <w:t>4,5</w:t>
            </w:r>
          </w:p>
        </w:tc>
        <w:tc>
          <w:tcPr>
            <w:tcW w:w="0" w:type="auto"/>
            <w:tcBorders>
              <w:top w:val="outset" w:sz="6" w:space="0" w:color="auto"/>
              <w:left w:val="outset" w:sz="6" w:space="0" w:color="auto"/>
              <w:bottom w:val="outset" w:sz="6" w:space="0" w:color="auto"/>
              <w:right w:val="outset" w:sz="6" w:space="0" w:color="auto"/>
            </w:tcBorders>
            <w:vAlign w:val="center"/>
          </w:tcPr>
          <w:p w:rsidR="001B498A" w:rsidRPr="001B498A" w:rsidRDefault="001B498A" w:rsidP="001B498A">
            <w:pPr>
              <w:jc w:val="both"/>
              <w:rPr>
                <w:sz w:val="24"/>
                <w:szCs w:val="24"/>
              </w:rPr>
            </w:pPr>
            <w:r w:rsidRPr="001B498A">
              <w:rPr>
                <w:sz w:val="24"/>
                <w:szCs w:val="24"/>
              </w:rPr>
              <w:t>5</w:t>
            </w:r>
          </w:p>
        </w:tc>
        <w:tc>
          <w:tcPr>
            <w:tcW w:w="0" w:type="auto"/>
            <w:tcBorders>
              <w:top w:val="outset" w:sz="6" w:space="0" w:color="auto"/>
              <w:left w:val="outset" w:sz="6" w:space="0" w:color="auto"/>
              <w:bottom w:val="outset" w:sz="6" w:space="0" w:color="auto"/>
              <w:right w:val="outset" w:sz="6" w:space="0" w:color="auto"/>
            </w:tcBorders>
            <w:vAlign w:val="center"/>
          </w:tcPr>
          <w:p w:rsidR="001B498A" w:rsidRPr="001B498A" w:rsidRDefault="001B498A" w:rsidP="001B498A">
            <w:pPr>
              <w:jc w:val="both"/>
              <w:rPr>
                <w:sz w:val="24"/>
                <w:szCs w:val="24"/>
              </w:rPr>
            </w:pPr>
            <w:r w:rsidRPr="001B498A">
              <w:rPr>
                <w:sz w:val="24"/>
                <w:szCs w:val="24"/>
              </w:rPr>
              <w:t>76</w:t>
            </w:r>
          </w:p>
        </w:tc>
        <w:tc>
          <w:tcPr>
            <w:tcW w:w="0" w:type="auto"/>
            <w:tcBorders>
              <w:top w:val="outset" w:sz="6" w:space="0" w:color="auto"/>
              <w:left w:val="outset" w:sz="6" w:space="0" w:color="auto"/>
              <w:bottom w:val="outset" w:sz="6" w:space="0" w:color="auto"/>
              <w:right w:val="outset" w:sz="6" w:space="0" w:color="auto"/>
            </w:tcBorders>
            <w:vAlign w:val="center"/>
          </w:tcPr>
          <w:p w:rsidR="001B498A" w:rsidRPr="001B498A" w:rsidRDefault="001B498A" w:rsidP="001B498A">
            <w:pPr>
              <w:jc w:val="both"/>
              <w:rPr>
                <w:sz w:val="24"/>
                <w:szCs w:val="24"/>
              </w:rPr>
            </w:pPr>
            <w:r w:rsidRPr="001B498A">
              <w:rPr>
                <w:sz w:val="24"/>
                <w:szCs w:val="24"/>
              </w:rPr>
              <w:t>100</w:t>
            </w:r>
          </w:p>
        </w:tc>
        <w:tc>
          <w:tcPr>
            <w:tcW w:w="0" w:type="auto"/>
            <w:tcBorders>
              <w:top w:val="outset" w:sz="6" w:space="0" w:color="auto"/>
              <w:left w:val="outset" w:sz="6" w:space="0" w:color="auto"/>
              <w:bottom w:val="outset" w:sz="6" w:space="0" w:color="auto"/>
            </w:tcBorders>
            <w:vAlign w:val="center"/>
          </w:tcPr>
          <w:p w:rsidR="001B498A" w:rsidRPr="001B498A" w:rsidRDefault="001B498A" w:rsidP="001B498A">
            <w:pPr>
              <w:jc w:val="both"/>
              <w:rPr>
                <w:sz w:val="24"/>
                <w:szCs w:val="24"/>
              </w:rPr>
            </w:pPr>
            <w:r w:rsidRPr="001B498A">
              <w:rPr>
                <w:sz w:val="24"/>
                <w:szCs w:val="24"/>
              </w:rPr>
              <w:t>120</w:t>
            </w:r>
          </w:p>
        </w:tc>
      </w:tr>
    </w:tbl>
    <w:p w:rsidR="001B498A" w:rsidRPr="001B498A" w:rsidRDefault="001B498A" w:rsidP="001B498A">
      <w:pPr>
        <w:spacing w:before="120"/>
        <w:jc w:val="center"/>
        <w:rPr>
          <w:b/>
          <w:bCs/>
          <w:sz w:val="28"/>
          <w:szCs w:val="28"/>
        </w:rPr>
      </w:pPr>
      <w:r w:rsidRPr="001B498A">
        <w:rPr>
          <w:b/>
          <w:bCs/>
          <w:sz w:val="28"/>
          <w:szCs w:val="28"/>
        </w:rPr>
        <w:t>Список литературы</w:t>
      </w:r>
    </w:p>
    <w:p w:rsidR="001B498A" w:rsidRPr="001B498A" w:rsidRDefault="001B498A" w:rsidP="001B498A">
      <w:pPr>
        <w:spacing w:before="120"/>
        <w:ind w:firstLine="567"/>
        <w:jc w:val="both"/>
        <w:rPr>
          <w:sz w:val="24"/>
          <w:szCs w:val="24"/>
        </w:rPr>
      </w:pPr>
      <w:r w:rsidRPr="001B498A">
        <w:rPr>
          <w:sz w:val="24"/>
          <w:szCs w:val="24"/>
        </w:rPr>
        <w:t>Вартапетов Л.Г. Влияние нефтепромыслов на численность охотничье-промысловых птиц (на примере северной тайги Западной Сибири) // Экологические и экономические аспекты охраны и рационального использования охотничьих животных и растительных пищевых ресурсов Сибири. - п.Шушенское, 1990. - С. 14-16.</w:t>
      </w:r>
    </w:p>
    <w:p w:rsidR="001B498A" w:rsidRPr="001B498A" w:rsidRDefault="001B498A" w:rsidP="001B498A">
      <w:pPr>
        <w:spacing w:before="120"/>
        <w:ind w:firstLine="567"/>
        <w:jc w:val="both"/>
        <w:rPr>
          <w:sz w:val="24"/>
          <w:szCs w:val="24"/>
        </w:rPr>
      </w:pPr>
      <w:r w:rsidRPr="001B498A">
        <w:rPr>
          <w:sz w:val="24"/>
          <w:szCs w:val="24"/>
        </w:rPr>
        <w:t>Вартапетов Л.Г. Сообщества птиц нефтепромыслов северной тайги Западной Сибири // Орнитологические проблемы Сибири. Тез. докл. конференции. - Барнаул, Изд-во АГУ, 1991. - С. 165-166.</w:t>
      </w:r>
    </w:p>
    <w:p w:rsidR="001B498A" w:rsidRPr="001B498A" w:rsidRDefault="001B498A" w:rsidP="001B498A">
      <w:pPr>
        <w:spacing w:before="120"/>
        <w:ind w:firstLine="567"/>
        <w:jc w:val="both"/>
        <w:rPr>
          <w:sz w:val="24"/>
          <w:szCs w:val="24"/>
        </w:rPr>
      </w:pPr>
      <w:r w:rsidRPr="001B498A">
        <w:rPr>
          <w:sz w:val="24"/>
          <w:szCs w:val="24"/>
        </w:rPr>
        <w:t>Вартапетов Л.Г., Ливанов С.Г. Воздействие урбанизации и нефтедобычи на население птиц северной тайги Западно-Сибирской равнины // Вопросы орнитологии. Тез. докл. к V конференции орнитологов Сибири памяти Э.А.Ирисова. - Барнаул, 1995. - С. 148-151.</w:t>
      </w:r>
    </w:p>
    <w:p w:rsidR="001B498A" w:rsidRPr="001B498A" w:rsidRDefault="001B498A" w:rsidP="001B498A">
      <w:pPr>
        <w:spacing w:before="120"/>
        <w:ind w:firstLine="567"/>
        <w:jc w:val="both"/>
        <w:rPr>
          <w:sz w:val="24"/>
          <w:szCs w:val="24"/>
        </w:rPr>
      </w:pPr>
      <w:r w:rsidRPr="001B498A">
        <w:rPr>
          <w:sz w:val="24"/>
          <w:szCs w:val="24"/>
        </w:rPr>
        <w:t>Вартапетов Л.Г., Юдкин В.А. Воздействие нефтедобычи и урбанизации на сообщества наземных позвоночных // Успехи современной биологии. Т. 118, вып. 2, 1998, с. 216-226.</w:t>
      </w:r>
    </w:p>
    <w:p w:rsidR="001B498A" w:rsidRPr="001B498A" w:rsidRDefault="001B498A" w:rsidP="001B498A">
      <w:pPr>
        <w:spacing w:before="120"/>
        <w:ind w:firstLine="567"/>
        <w:jc w:val="both"/>
        <w:rPr>
          <w:sz w:val="24"/>
          <w:szCs w:val="24"/>
        </w:rPr>
      </w:pPr>
      <w:r w:rsidRPr="001B498A">
        <w:rPr>
          <w:sz w:val="24"/>
          <w:szCs w:val="24"/>
        </w:rPr>
        <w:t>Великанов Г.Б. Использование и охрана лесных ресурсов в зонах влияния разведки месторождений и строительства объектов добычи нефти и газа // Экология нефтегазового комплекса. - М., 1988. - С. 165-166.</w:t>
      </w:r>
    </w:p>
    <w:p w:rsidR="001B498A" w:rsidRPr="001B498A" w:rsidRDefault="001B498A" w:rsidP="001B498A">
      <w:pPr>
        <w:spacing w:before="120"/>
        <w:ind w:firstLine="567"/>
        <w:jc w:val="both"/>
        <w:rPr>
          <w:sz w:val="24"/>
          <w:szCs w:val="24"/>
        </w:rPr>
      </w:pPr>
      <w:r w:rsidRPr="001B498A">
        <w:rPr>
          <w:sz w:val="24"/>
          <w:szCs w:val="24"/>
        </w:rPr>
        <w:t>Покровская И.В. Влияние развития нефтегазового комплекса на состояние водоплавающей дичи в Ямало-Ненецком автономном округе // Экология нефтегазового комплекса. - М., 1988. - С. 205-207.</w:t>
      </w:r>
    </w:p>
    <w:p w:rsidR="001B498A" w:rsidRPr="001B498A" w:rsidRDefault="001B498A" w:rsidP="001B498A">
      <w:pPr>
        <w:spacing w:before="120"/>
        <w:ind w:firstLine="567"/>
        <w:jc w:val="both"/>
        <w:rPr>
          <w:sz w:val="24"/>
          <w:szCs w:val="24"/>
        </w:rPr>
      </w:pPr>
      <w:r w:rsidRPr="001B498A">
        <w:rPr>
          <w:sz w:val="24"/>
          <w:szCs w:val="24"/>
        </w:rPr>
        <w:t>Приказ Министра охраны окружающей среды и природных ресурсов Российской Федерации № 126 от 04.05.1994 г. Официальные таксы возмещения ущерба от незаконной добычи или уничтожения животных без использования.</w:t>
      </w:r>
    </w:p>
    <w:p w:rsidR="001B498A" w:rsidRPr="001B498A" w:rsidRDefault="001B498A" w:rsidP="001B498A">
      <w:pPr>
        <w:spacing w:before="120"/>
        <w:ind w:firstLine="567"/>
        <w:jc w:val="both"/>
        <w:rPr>
          <w:sz w:val="24"/>
          <w:szCs w:val="24"/>
        </w:rPr>
      </w:pPr>
      <w:r w:rsidRPr="001B498A">
        <w:rPr>
          <w:sz w:val="24"/>
          <w:szCs w:val="24"/>
        </w:rPr>
        <w:t>Равкин Ю.С. К методике учета птиц лесных ландшафтов // Природа очагов клещевого энцефалита на Алтае. - Новосибирск: Наука, 1967. - С. 66-75.</w:t>
      </w:r>
    </w:p>
    <w:p w:rsidR="001B498A" w:rsidRPr="001B498A" w:rsidRDefault="001B498A" w:rsidP="001B498A">
      <w:pPr>
        <w:spacing w:before="120"/>
        <w:ind w:firstLine="567"/>
        <w:jc w:val="both"/>
        <w:rPr>
          <w:sz w:val="24"/>
          <w:szCs w:val="24"/>
        </w:rPr>
      </w:pPr>
      <w:r w:rsidRPr="001B498A">
        <w:rPr>
          <w:sz w:val="24"/>
          <w:szCs w:val="24"/>
        </w:rPr>
        <w:t>Равкин Ю.С. Опыт оценки ущерба животному миру при экологической экспертизе проектов // Экономика сохранения биоразнообразия. - М., 1995 С. 214-222.</w:t>
      </w:r>
    </w:p>
    <w:p w:rsidR="001B498A" w:rsidRPr="001B498A" w:rsidRDefault="001B498A" w:rsidP="001B498A">
      <w:pPr>
        <w:spacing w:before="120"/>
        <w:ind w:firstLine="567"/>
        <w:jc w:val="both"/>
        <w:rPr>
          <w:sz w:val="24"/>
          <w:szCs w:val="24"/>
        </w:rPr>
      </w:pPr>
      <w:r w:rsidRPr="001B498A">
        <w:rPr>
          <w:sz w:val="24"/>
          <w:szCs w:val="24"/>
        </w:rPr>
        <w:t>Равкин Ю.С. Принципы и порядок расчета стоимостной оценки ресурсов наземных животных и ущерба, наносимого им хозяйственной деятельностью // Охрана живой природы. Проблемы контроля за состоянием ООПТ и возмещения ущерба. - Нижний Новгород, 1997, Вып. 3 (8). С. 56-61.</w:t>
      </w:r>
    </w:p>
    <w:p w:rsidR="001B498A" w:rsidRPr="001B498A" w:rsidRDefault="001B498A" w:rsidP="001B498A">
      <w:pPr>
        <w:spacing w:before="120"/>
        <w:ind w:firstLine="567"/>
        <w:jc w:val="both"/>
        <w:rPr>
          <w:sz w:val="24"/>
          <w:szCs w:val="24"/>
        </w:rPr>
      </w:pPr>
      <w:r w:rsidRPr="001B498A">
        <w:rPr>
          <w:sz w:val="24"/>
          <w:szCs w:val="24"/>
        </w:rPr>
        <w:t>Шкала гражданских исков, предъявляемых к организациям и лицам в возмещение ущерба, причиненного государственному охотничьему фонду. Утверждено первым заместителем министра сельского хозяйства Российской Федерации 2 июля 1993 г.</w:t>
      </w:r>
    </w:p>
    <w:p w:rsidR="001B498A" w:rsidRPr="001B498A" w:rsidRDefault="001B498A" w:rsidP="001B498A">
      <w:pPr>
        <w:spacing w:before="120"/>
        <w:ind w:firstLine="567"/>
        <w:jc w:val="both"/>
        <w:rPr>
          <w:sz w:val="24"/>
          <w:szCs w:val="24"/>
        </w:rPr>
      </w:pPr>
      <w:r w:rsidRPr="001B498A">
        <w:rPr>
          <w:sz w:val="24"/>
          <w:szCs w:val="24"/>
        </w:rPr>
        <w:t>Юдкин В.А., Вартапетов Л.Г., Козин В.Г. Изменения населения наземных позвоночных при освоении нефтяных и газовых месторождений на севере Западной Сибири //Сиб. экол. журн. - 1996. - Т. 3, № 6, с. 573-</w:t>
      </w:r>
    </w:p>
    <w:p w:rsidR="001B498A" w:rsidRPr="001B498A" w:rsidRDefault="001B498A" w:rsidP="001B498A">
      <w:pPr>
        <w:spacing w:before="120"/>
        <w:ind w:firstLine="567"/>
        <w:jc w:val="both"/>
        <w:rPr>
          <w:sz w:val="24"/>
          <w:szCs w:val="24"/>
        </w:rPr>
      </w:pPr>
    </w:p>
    <w:p w:rsidR="002755AD" w:rsidRPr="001B498A" w:rsidRDefault="002755AD" w:rsidP="001B498A">
      <w:pPr>
        <w:spacing w:before="120"/>
        <w:ind w:firstLine="567"/>
        <w:jc w:val="both"/>
        <w:rPr>
          <w:sz w:val="24"/>
          <w:szCs w:val="24"/>
        </w:rPr>
      </w:pPr>
    </w:p>
    <w:p w:rsidR="002755AD" w:rsidRPr="001B498A" w:rsidRDefault="002755AD" w:rsidP="001B498A">
      <w:pPr>
        <w:spacing w:before="120"/>
        <w:ind w:firstLine="567"/>
        <w:jc w:val="both"/>
        <w:rPr>
          <w:sz w:val="24"/>
          <w:szCs w:val="24"/>
        </w:rPr>
      </w:pPr>
      <w:bookmarkStart w:id="0" w:name="_GoBack"/>
      <w:bookmarkEnd w:id="0"/>
    </w:p>
    <w:sectPr w:rsidR="002755AD" w:rsidRPr="001B498A" w:rsidSect="001B498A">
      <w:endnotePr>
        <w:numFmt w:val="decimal"/>
        <w:numStart w:val="0"/>
      </w:endnotePr>
      <w:pgSz w:w="11906" w:h="16838"/>
      <w:pgMar w:top="1134" w:right="1134" w:bottom="1134" w:left="1134" w:header="709" w:footer="709" w:gutter="0"/>
      <w:cols w:space="720"/>
      <w:docGrid w:linePitch="2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ourier">
    <w:panose1 w:val="02070409020205020404"/>
    <w:charset w:val="00"/>
    <w:family w:val="modern"/>
    <w:notTrueType/>
    <w:pitch w:val="fixed"/>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E61195C"/>
    <w:multiLevelType w:val="multilevel"/>
    <w:tmpl w:val="253CC8B0"/>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
    <w:nsid w:val="332425A7"/>
    <w:multiLevelType w:val="multilevel"/>
    <w:tmpl w:val="81C6F1FA"/>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
    <w:nsid w:val="529D19AB"/>
    <w:multiLevelType w:val="singleLevel"/>
    <w:tmpl w:val="0419000F"/>
    <w:lvl w:ilvl="0">
      <w:start w:val="1"/>
      <w:numFmt w:val="decimal"/>
      <w:lvlText w:val="%1."/>
      <w:lvlJc w:val="left"/>
      <w:pPr>
        <w:tabs>
          <w:tab w:val="num" w:pos="360"/>
        </w:tabs>
        <w:ind w:left="360" w:hanging="360"/>
      </w:pPr>
      <w:rPr>
        <w:rFonts w:hint="default"/>
      </w:rPr>
    </w:lvl>
  </w:abstractNum>
  <w:abstractNum w:abstractNumId="3">
    <w:nsid w:val="5C822A1B"/>
    <w:multiLevelType w:val="multilevel"/>
    <w:tmpl w:val="F4981A88"/>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78"/>
  <w:displayHorizontalDrawingGridEvery w:val="2"/>
  <w:displayVerticalDrawingGridEvery w:val="2"/>
  <w:characterSpacingControl w:val="doNotCompress"/>
  <w:doNotValidateAgainstSchema/>
  <w:doNotDemarcateInvalidXml/>
  <w:endnotePr>
    <w:numFmt w:val="decimal"/>
    <w:numStart w:val="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94AC2"/>
    <w:rsid w:val="001B498A"/>
    <w:rsid w:val="002017FC"/>
    <w:rsid w:val="00204421"/>
    <w:rsid w:val="00236272"/>
    <w:rsid w:val="00250E46"/>
    <w:rsid w:val="002755AD"/>
    <w:rsid w:val="00291CD6"/>
    <w:rsid w:val="00345FF2"/>
    <w:rsid w:val="003C3ADA"/>
    <w:rsid w:val="00430314"/>
    <w:rsid w:val="004C7395"/>
    <w:rsid w:val="004E1197"/>
    <w:rsid w:val="00546999"/>
    <w:rsid w:val="00572CC8"/>
    <w:rsid w:val="0062593D"/>
    <w:rsid w:val="00646A92"/>
    <w:rsid w:val="0073395F"/>
    <w:rsid w:val="00894AC2"/>
    <w:rsid w:val="00961FDC"/>
    <w:rsid w:val="00A843F9"/>
    <w:rsid w:val="00B6370E"/>
    <w:rsid w:val="00BE242B"/>
    <w:rsid w:val="00C23CCA"/>
    <w:rsid w:val="00C97B34"/>
    <w:rsid w:val="00CA7B23"/>
    <w:rsid w:val="00CB70CF"/>
    <w:rsid w:val="00DE67C6"/>
    <w:rsid w:val="00E37D96"/>
    <w:rsid w:val="00F26C0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E748CC3D-8414-403B-844F-61A05F1D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A7B23"/>
    <w:pPr>
      <w:spacing w:after="0" w:line="240" w:lineRule="auto"/>
    </w:pPr>
    <w:rPr>
      <w:sz w:val="20"/>
      <w:szCs w:val="20"/>
      <w:lang w:val="ru-RU" w:eastAsia="ru-RU"/>
    </w:rPr>
  </w:style>
  <w:style w:type="paragraph" w:styleId="1">
    <w:name w:val="heading 1"/>
    <w:basedOn w:val="a"/>
    <w:next w:val="a"/>
    <w:link w:val="10"/>
    <w:uiPriority w:val="99"/>
    <w:qFormat/>
    <w:rsid w:val="00546999"/>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9"/>
    <w:qFormat/>
    <w:rsid w:val="00CA7B23"/>
    <w:pPr>
      <w:keepNext/>
      <w:spacing w:before="240" w:after="60"/>
      <w:outlineLvl w:val="1"/>
    </w:pPr>
    <w:rPr>
      <w:rFonts w:ascii="Arial" w:hAnsi="Arial" w:cs="Arial"/>
      <w:b/>
      <w:bCs/>
      <w:i/>
      <w:iCs/>
      <w:sz w:val="28"/>
      <w:szCs w:val="28"/>
    </w:rPr>
  </w:style>
  <w:style w:type="paragraph" w:styleId="3">
    <w:name w:val="heading 3"/>
    <w:basedOn w:val="a"/>
    <w:link w:val="30"/>
    <w:uiPriority w:val="99"/>
    <w:qFormat/>
    <w:rsid w:val="00250E46"/>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lang w:val="ru-RU" w:eastAsia="ru-RU"/>
    </w:rPr>
  </w:style>
  <w:style w:type="character" w:customStyle="1" w:styleId="20">
    <w:name w:val="Заголовок 2 Знак"/>
    <w:basedOn w:val="a0"/>
    <w:link w:val="2"/>
    <w:uiPriority w:val="9"/>
    <w:semiHidden/>
    <w:rPr>
      <w:rFonts w:asciiTheme="majorHAnsi" w:eastAsiaTheme="majorEastAsia" w:hAnsiTheme="majorHAnsi" w:cstheme="majorBidi"/>
      <w:b/>
      <w:bCs/>
      <w:i/>
      <w:iCs/>
      <w:sz w:val="28"/>
      <w:szCs w:val="28"/>
      <w:lang w:val="ru-RU" w:eastAsia="ru-RU"/>
    </w:rPr>
  </w:style>
  <w:style w:type="character" w:customStyle="1" w:styleId="30">
    <w:name w:val="Заголовок 3 Знак"/>
    <w:basedOn w:val="a0"/>
    <w:link w:val="3"/>
    <w:uiPriority w:val="9"/>
    <w:semiHidden/>
    <w:rPr>
      <w:rFonts w:asciiTheme="majorHAnsi" w:eastAsiaTheme="majorEastAsia" w:hAnsiTheme="majorHAnsi" w:cstheme="majorBidi"/>
      <w:b/>
      <w:bCs/>
      <w:sz w:val="26"/>
      <w:szCs w:val="26"/>
      <w:lang w:val="ru-RU" w:eastAsia="ru-RU"/>
    </w:rPr>
  </w:style>
  <w:style w:type="paragraph" w:styleId="HTML">
    <w:name w:val="HTML Preformatted"/>
    <w:basedOn w:val="a"/>
    <w:link w:val="HTML0"/>
    <w:uiPriority w:val="99"/>
    <w:rsid w:val="00C97B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color w:val="000080"/>
      <w:sz w:val="18"/>
      <w:szCs w:val="18"/>
    </w:rPr>
  </w:style>
  <w:style w:type="character" w:customStyle="1" w:styleId="HTML0">
    <w:name w:val="Стандартный HTML Знак"/>
    <w:basedOn w:val="a0"/>
    <w:link w:val="HTML"/>
    <w:uiPriority w:val="99"/>
    <w:semiHidden/>
    <w:rPr>
      <w:rFonts w:ascii="Courier New" w:hAnsi="Courier New" w:cs="Courier New"/>
      <w:sz w:val="20"/>
      <w:szCs w:val="20"/>
      <w:lang w:val="ru-RU" w:eastAsia="ru-RU"/>
    </w:rPr>
  </w:style>
  <w:style w:type="paragraph" w:styleId="a3">
    <w:name w:val="Normal (Web)"/>
    <w:basedOn w:val="a"/>
    <w:uiPriority w:val="99"/>
    <w:rsid w:val="00C97B34"/>
    <w:pPr>
      <w:spacing w:before="100" w:beforeAutospacing="1" w:after="100" w:afterAutospacing="1"/>
    </w:pPr>
    <w:rPr>
      <w:rFonts w:ascii="Verdana" w:hAnsi="Verdana" w:cs="Verdana"/>
      <w:color w:val="990033"/>
    </w:rPr>
  </w:style>
  <w:style w:type="character" w:customStyle="1" w:styleId="grame">
    <w:name w:val="grame"/>
    <w:basedOn w:val="a0"/>
    <w:uiPriority w:val="99"/>
    <w:rsid w:val="00C97B34"/>
  </w:style>
  <w:style w:type="character" w:styleId="a4">
    <w:name w:val="Emphasis"/>
    <w:basedOn w:val="a0"/>
    <w:uiPriority w:val="99"/>
    <w:qFormat/>
    <w:rsid w:val="00250E46"/>
    <w:rPr>
      <w:i/>
      <w:iCs/>
    </w:rPr>
  </w:style>
  <w:style w:type="character" w:styleId="a5">
    <w:name w:val="Strong"/>
    <w:basedOn w:val="a0"/>
    <w:uiPriority w:val="99"/>
    <w:qFormat/>
    <w:rsid w:val="00250E46"/>
    <w:rPr>
      <w:b/>
      <w:bCs/>
    </w:rPr>
  </w:style>
  <w:style w:type="character" w:styleId="a6">
    <w:name w:val="Hyperlink"/>
    <w:basedOn w:val="a0"/>
    <w:uiPriority w:val="99"/>
    <w:rsid w:val="00250E46"/>
    <w:rPr>
      <w:color w:val="0000FF"/>
      <w:u w:val="single"/>
    </w:rPr>
  </w:style>
  <w:style w:type="paragraph" w:styleId="a7">
    <w:name w:val="Body Text Indent"/>
    <w:basedOn w:val="a"/>
    <w:link w:val="a8"/>
    <w:uiPriority w:val="99"/>
    <w:rsid w:val="00CA7B23"/>
    <w:pPr>
      <w:ind w:firstLine="720"/>
      <w:jc w:val="both"/>
    </w:pPr>
    <w:rPr>
      <w:sz w:val="28"/>
      <w:szCs w:val="28"/>
    </w:rPr>
  </w:style>
  <w:style w:type="character" w:customStyle="1" w:styleId="a8">
    <w:name w:val="Основной текст с отступом Знак"/>
    <w:basedOn w:val="a0"/>
    <w:link w:val="a7"/>
    <w:uiPriority w:val="99"/>
    <w:semiHidden/>
    <w:rPr>
      <w:sz w:val="20"/>
      <w:szCs w:val="20"/>
      <w:lang w:val="ru-RU" w:eastAsia="ru-RU"/>
    </w:rPr>
  </w:style>
  <w:style w:type="paragraph" w:styleId="a9">
    <w:name w:val="Body Text"/>
    <w:basedOn w:val="a"/>
    <w:link w:val="aa"/>
    <w:uiPriority w:val="99"/>
    <w:rsid w:val="00CA7B23"/>
    <w:pPr>
      <w:jc w:val="both"/>
    </w:pPr>
    <w:rPr>
      <w:sz w:val="28"/>
      <w:szCs w:val="28"/>
    </w:rPr>
  </w:style>
  <w:style w:type="character" w:customStyle="1" w:styleId="aa">
    <w:name w:val="Основной текст Знак"/>
    <w:basedOn w:val="a0"/>
    <w:link w:val="a9"/>
    <w:uiPriority w:val="99"/>
    <w:semiHidden/>
    <w:rPr>
      <w:sz w:val="20"/>
      <w:szCs w:val="20"/>
      <w:lang w:val="ru-RU" w:eastAsia="ru-RU"/>
    </w:rPr>
  </w:style>
  <w:style w:type="paragraph" w:styleId="ab">
    <w:name w:val="header"/>
    <w:basedOn w:val="a"/>
    <w:link w:val="ac"/>
    <w:uiPriority w:val="99"/>
    <w:rsid w:val="00CA7B23"/>
    <w:pPr>
      <w:tabs>
        <w:tab w:val="center" w:pos="4153"/>
        <w:tab w:val="right" w:pos="8306"/>
      </w:tabs>
    </w:pPr>
  </w:style>
  <w:style w:type="character" w:customStyle="1" w:styleId="ac">
    <w:name w:val="Верхний колонтитул Знак"/>
    <w:basedOn w:val="a0"/>
    <w:link w:val="ab"/>
    <w:uiPriority w:val="99"/>
    <w:semiHidden/>
    <w:rPr>
      <w:sz w:val="20"/>
      <w:szCs w:val="20"/>
      <w:lang w:val="ru-RU" w:eastAsia="ru-RU"/>
    </w:rPr>
  </w:style>
  <w:style w:type="paragraph" w:styleId="21">
    <w:name w:val="Body Text 2"/>
    <w:basedOn w:val="a"/>
    <w:link w:val="22"/>
    <w:uiPriority w:val="99"/>
    <w:rsid w:val="00CA7B23"/>
    <w:pPr>
      <w:spacing w:line="360" w:lineRule="auto"/>
      <w:jc w:val="both"/>
    </w:pPr>
  </w:style>
  <w:style w:type="character" w:customStyle="1" w:styleId="22">
    <w:name w:val="Основной текст 2 Знак"/>
    <w:basedOn w:val="a0"/>
    <w:link w:val="21"/>
    <w:uiPriority w:val="99"/>
    <w:semiHidden/>
    <w:rPr>
      <w:sz w:val="20"/>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5866109">
      <w:marLeft w:val="0"/>
      <w:marRight w:val="0"/>
      <w:marTop w:val="0"/>
      <w:marBottom w:val="0"/>
      <w:divBdr>
        <w:top w:val="none" w:sz="0" w:space="0" w:color="auto"/>
        <w:left w:val="none" w:sz="0" w:space="0" w:color="auto"/>
        <w:bottom w:val="none" w:sz="0" w:space="0" w:color="auto"/>
        <w:right w:val="none" w:sz="0" w:space="0" w:color="auto"/>
      </w:divBdr>
    </w:div>
    <w:div w:id="1955866114">
      <w:marLeft w:val="0"/>
      <w:marRight w:val="0"/>
      <w:marTop w:val="0"/>
      <w:marBottom w:val="0"/>
      <w:divBdr>
        <w:top w:val="none" w:sz="0" w:space="0" w:color="auto"/>
        <w:left w:val="none" w:sz="0" w:space="0" w:color="auto"/>
        <w:bottom w:val="none" w:sz="0" w:space="0" w:color="auto"/>
        <w:right w:val="none" w:sz="0" w:space="0" w:color="auto"/>
      </w:divBdr>
      <w:divsChild>
        <w:div w:id="1955866220">
          <w:marLeft w:val="720"/>
          <w:marRight w:val="720"/>
          <w:marTop w:val="100"/>
          <w:marBottom w:val="100"/>
          <w:divBdr>
            <w:top w:val="none" w:sz="0" w:space="0" w:color="auto"/>
            <w:left w:val="none" w:sz="0" w:space="0" w:color="auto"/>
            <w:bottom w:val="none" w:sz="0" w:space="0" w:color="auto"/>
            <w:right w:val="none" w:sz="0" w:space="0" w:color="auto"/>
          </w:divBdr>
          <w:divsChild>
            <w:div w:id="195586613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55866137">
      <w:marLeft w:val="0"/>
      <w:marRight w:val="0"/>
      <w:marTop w:val="0"/>
      <w:marBottom w:val="0"/>
      <w:divBdr>
        <w:top w:val="none" w:sz="0" w:space="0" w:color="auto"/>
        <w:left w:val="none" w:sz="0" w:space="0" w:color="auto"/>
        <w:bottom w:val="none" w:sz="0" w:space="0" w:color="auto"/>
        <w:right w:val="none" w:sz="0" w:space="0" w:color="auto"/>
      </w:divBdr>
    </w:div>
    <w:div w:id="1955866140">
      <w:marLeft w:val="0"/>
      <w:marRight w:val="0"/>
      <w:marTop w:val="0"/>
      <w:marBottom w:val="0"/>
      <w:divBdr>
        <w:top w:val="none" w:sz="0" w:space="0" w:color="auto"/>
        <w:left w:val="none" w:sz="0" w:space="0" w:color="auto"/>
        <w:bottom w:val="none" w:sz="0" w:space="0" w:color="auto"/>
        <w:right w:val="none" w:sz="0" w:space="0" w:color="auto"/>
      </w:divBdr>
      <w:divsChild>
        <w:div w:id="1955866162">
          <w:marLeft w:val="0"/>
          <w:marRight w:val="0"/>
          <w:marTop w:val="0"/>
          <w:marBottom w:val="0"/>
          <w:divBdr>
            <w:top w:val="none" w:sz="0" w:space="0" w:color="auto"/>
            <w:left w:val="none" w:sz="0" w:space="0" w:color="auto"/>
            <w:bottom w:val="none" w:sz="0" w:space="0" w:color="auto"/>
            <w:right w:val="none" w:sz="0" w:space="0" w:color="auto"/>
          </w:divBdr>
          <w:divsChild>
            <w:div w:id="1955866120">
              <w:marLeft w:val="0"/>
              <w:marRight w:val="0"/>
              <w:marTop w:val="0"/>
              <w:marBottom w:val="0"/>
              <w:divBdr>
                <w:top w:val="single" w:sz="4" w:space="0" w:color="000000"/>
                <w:left w:val="single" w:sz="4" w:space="0" w:color="000000"/>
                <w:bottom w:val="single" w:sz="4" w:space="0" w:color="000000"/>
                <w:right w:val="single" w:sz="4" w:space="0" w:color="000000"/>
              </w:divBdr>
              <w:divsChild>
                <w:div w:id="1955866138">
                  <w:marLeft w:val="0"/>
                  <w:marRight w:val="0"/>
                  <w:marTop w:val="0"/>
                  <w:marBottom w:val="0"/>
                  <w:divBdr>
                    <w:top w:val="none" w:sz="0" w:space="0" w:color="auto"/>
                    <w:left w:val="none" w:sz="0" w:space="0" w:color="auto"/>
                    <w:bottom w:val="none" w:sz="0" w:space="0" w:color="auto"/>
                    <w:right w:val="none" w:sz="0" w:space="0" w:color="auto"/>
                  </w:divBdr>
                  <w:divsChild>
                    <w:div w:id="1955866104">
                      <w:marLeft w:val="340"/>
                      <w:marRight w:val="340"/>
                      <w:marTop w:val="0"/>
                      <w:marBottom w:val="0"/>
                      <w:divBdr>
                        <w:top w:val="none" w:sz="0" w:space="0" w:color="auto"/>
                        <w:left w:val="none" w:sz="0" w:space="0" w:color="auto"/>
                        <w:bottom w:val="none" w:sz="0" w:space="0" w:color="auto"/>
                        <w:right w:val="none" w:sz="0" w:space="0" w:color="auto"/>
                      </w:divBdr>
                    </w:div>
                    <w:div w:id="1955866108">
                      <w:marLeft w:val="340"/>
                      <w:marRight w:val="340"/>
                      <w:marTop w:val="0"/>
                      <w:marBottom w:val="0"/>
                      <w:divBdr>
                        <w:top w:val="none" w:sz="0" w:space="0" w:color="auto"/>
                        <w:left w:val="none" w:sz="0" w:space="0" w:color="auto"/>
                        <w:bottom w:val="none" w:sz="0" w:space="0" w:color="auto"/>
                        <w:right w:val="none" w:sz="0" w:space="0" w:color="auto"/>
                      </w:divBdr>
                    </w:div>
                    <w:div w:id="1955866111">
                      <w:marLeft w:val="340"/>
                      <w:marRight w:val="340"/>
                      <w:marTop w:val="0"/>
                      <w:marBottom w:val="0"/>
                      <w:divBdr>
                        <w:top w:val="none" w:sz="0" w:space="0" w:color="auto"/>
                        <w:left w:val="none" w:sz="0" w:space="0" w:color="auto"/>
                        <w:bottom w:val="none" w:sz="0" w:space="0" w:color="auto"/>
                        <w:right w:val="none" w:sz="0" w:space="0" w:color="auto"/>
                      </w:divBdr>
                    </w:div>
                    <w:div w:id="1955866112">
                      <w:marLeft w:val="340"/>
                      <w:marRight w:val="340"/>
                      <w:marTop w:val="0"/>
                      <w:marBottom w:val="0"/>
                      <w:divBdr>
                        <w:top w:val="none" w:sz="0" w:space="0" w:color="auto"/>
                        <w:left w:val="none" w:sz="0" w:space="0" w:color="auto"/>
                        <w:bottom w:val="none" w:sz="0" w:space="0" w:color="auto"/>
                        <w:right w:val="none" w:sz="0" w:space="0" w:color="auto"/>
                      </w:divBdr>
                    </w:div>
                    <w:div w:id="1955866115">
                      <w:marLeft w:val="340"/>
                      <w:marRight w:val="340"/>
                      <w:marTop w:val="0"/>
                      <w:marBottom w:val="0"/>
                      <w:divBdr>
                        <w:top w:val="none" w:sz="0" w:space="0" w:color="auto"/>
                        <w:left w:val="none" w:sz="0" w:space="0" w:color="auto"/>
                        <w:bottom w:val="none" w:sz="0" w:space="0" w:color="auto"/>
                        <w:right w:val="none" w:sz="0" w:space="0" w:color="auto"/>
                      </w:divBdr>
                    </w:div>
                    <w:div w:id="1955866119">
                      <w:marLeft w:val="340"/>
                      <w:marRight w:val="340"/>
                      <w:marTop w:val="0"/>
                      <w:marBottom w:val="0"/>
                      <w:divBdr>
                        <w:top w:val="none" w:sz="0" w:space="0" w:color="auto"/>
                        <w:left w:val="none" w:sz="0" w:space="0" w:color="auto"/>
                        <w:bottom w:val="none" w:sz="0" w:space="0" w:color="auto"/>
                        <w:right w:val="none" w:sz="0" w:space="0" w:color="auto"/>
                      </w:divBdr>
                    </w:div>
                    <w:div w:id="1955866122">
                      <w:marLeft w:val="340"/>
                      <w:marRight w:val="340"/>
                      <w:marTop w:val="0"/>
                      <w:marBottom w:val="0"/>
                      <w:divBdr>
                        <w:top w:val="none" w:sz="0" w:space="0" w:color="auto"/>
                        <w:left w:val="none" w:sz="0" w:space="0" w:color="auto"/>
                        <w:bottom w:val="none" w:sz="0" w:space="0" w:color="auto"/>
                        <w:right w:val="none" w:sz="0" w:space="0" w:color="auto"/>
                      </w:divBdr>
                    </w:div>
                    <w:div w:id="1955866123">
                      <w:marLeft w:val="340"/>
                      <w:marRight w:val="340"/>
                      <w:marTop w:val="0"/>
                      <w:marBottom w:val="0"/>
                      <w:divBdr>
                        <w:top w:val="none" w:sz="0" w:space="0" w:color="auto"/>
                        <w:left w:val="none" w:sz="0" w:space="0" w:color="auto"/>
                        <w:bottom w:val="none" w:sz="0" w:space="0" w:color="auto"/>
                        <w:right w:val="none" w:sz="0" w:space="0" w:color="auto"/>
                      </w:divBdr>
                    </w:div>
                    <w:div w:id="1955866127">
                      <w:marLeft w:val="340"/>
                      <w:marRight w:val="340"/>
                      <w:marTop w:val="0"/>
                      <w:marBottom w:val="0"/>
                      <w:divBdr>
                        <w:top w:val="none" w:sz="0" w:space="0" w:color="auto"/>
                        <w:left w:val="none" w:sz="0" w:space="0" w:color="auto"/>
                        <w:bottom w:val="none" w:sz="0" w:space="0" w:color="auto"/>
                        <w:right w:val="none" w:sz="0" w:space="0" w:color="auto"/>
                      </w:divBdr>
                    </w:div>
                    <w:div w:id="1955866128">
                      <w:marLeft w:val="340"/>
                      <w:marRight w:val="340"/>
                      <w:marTop w:val="0"/>
                      <w:marBottom w:val="0"/>
                      <w:divBdr>
                        <w:top w:val="none" w:sz="0" w:space="0" w:color="auto"/>
                        <w:left w:val="none" w:sz="0" w:space="0" w:color="auto"/>
                        <w:bottom w:val="none" w:sz="0" w:space="0" w:color="auto"/>
                        <w:right w:val="none" w:sz="0" w:space="0" w:color="auto"/>
                      </w:divBdr>
                    </w:div>
                    <w:div w:id="1955866129">
                      <w:marLeft w:val="340"/>
                      <w:marRight w:val="340"/>
                      <w:marTop w:val="0"/>
                      <w:marBottom w:val="0"/>
                      <w:divBdr>
                        <w:top w:val="none" w:sz="0" w:space="0" w:color="auto"/>
                        <w:left w:val="none" w:sz="0" w:space="0" w:color="auto"/>
                        <w:bottom w:val="none" w:sz="0" w:space="0" w:color="auto"/>
                        <w:right w:val="none" w:sz="0" w:space="0" w:color="auto"/>
                      </w:divBdr>
                    </w:div>
                    <w:div w:id="1955866130">
                      <w:marLeft w:val="340"/>
                      <w:marRight w:val="340"/>
                      <w:marTop w:val="0"/>
                      <w:marBottom w:val="0"/>
                      <w:divBdr>
                        <w:top w:val="none" w:sz="0" w:space="0" w:color="auto"/>
                        <w:left w:val="none" w:sz="0" w:space="0" w:color="auto"/>
                        <w:bottom w:val="none" w:sz="0" w:space="0" w:color="auto"/>
                        <w:right w:val="none" w:sz="0" w:space="0" w:color="auto"/>
                      </w:divBdr>
                    </w:div>
                    <w:div w:id="1955866132">
                      <w:marLeft w:val="340"/>
                      <w:marRight w:val="340"/>
                      <w:marTop w:val="0"/>
                      <w:marBottom w:val="0"/>
                      <w:divBdr>
                        <w:top w:val="none" w:sz="0" w:space="0" w:color="auto"/>
                        <w:left w:val="none" w:sz="0" w:space="0" w:color="auto"/>
                        <w:bottom w:val="none" w:sz="0" w:space="0" w:color="auto"/>
                        <w:right w:val="none" w:sz="0" w:space="0" w:color="auto"/>
                      </w:divBdr>
                    </w:div>
                    <w:div w:id="1955866134">
                      <w:marLeft w:val="340"/>
                      <w:marRight w:val="340"/>
                      <w:marTop w:val="0"/>
                      <w:marBottom w:val="0"/>
                      <w:divBdr>
                        <w:top w:val="none" w:sz="0" w:space="0" w:color="auto"/>
                        <w:left w:val="none" w:sz="0" w:space="0" w:color="auto"/>
                        <w:bottom w:val="none" w:sz="0" w:space="0" w:color="auto"/>
                        <w:right w:val="none" w:sz="0" w:space="0" w:color="auto"/>
                      </w:divBdr>
                    </w:div>
                    <w:div w:id="1955866141">
                      <w:marLeft w:val="340"/>
                      <w:marRight w:val="340"/>
                      <w:marTop w:val="0"/>
                      <w:marBottom w:val="0"/>
                      <w:divBdr>
                        <w:top w:val="none" w:sz="0" w:space="0" w:color="auto"/>
                        <w:left w:val="none" w:sz="0" w:space="0" w:color="auto"/>
                        <w:bottom w:val="none" w:sz="0" w:space="0" w:color="auto"/>
                        <w:right w:val="none" w:sz="0" w:space="0" w:color="auto"/>
                      </w:divBdr>
                    </w:div>
                    <w:div w:id="1955866142">
                      <w:marLeft w:val="340"/>
                      <w:marRight w:val="340"/>
                      <w:marTop w:val="0"/>
                      <w:marBottom w:val="0"/>
                      <w:divBdr>
                        <w:top w:val="none" w:sz="0" w:space="0" w:color="auto"/>
                        <w:left w:val="none" w:sz="0" w:space="0" w:color="auto"/>
                        <w:bottom w:val="none" w:sz="0" w:space="0" w:color="auto"/>
                        <w:right w:val="none" w:sz="0" w:space="0" w:color="auto"/>
                      </w:divBdr>
                    </w:div>
                    <w:div w:id="1955866143">
                      <w:marLeft w:val="340"/>
                      <w:marRight w:val="340"/>
                      <w:marTop w:val="0"/>
                      <w:marBottom w:val="0"/>
                      <w:divBdr>
                        <w:top w:val="none" w:sz="0" w:space="0" w:color="auto"/>
                        <w:left w:val="none" w:sz="0" w:space="0" w:color="auto"/>
                        <w:bottom w:val="none" w:sz="0" w:space="0" w:color="auto"/>
                        <w:right w:val="none" w:sz="0" w:space="0" w:color="auto"/>
                      </w:divBdr>
                    </w:div>
                    <w:div w:id="1955866144">
                      <w:marLeft w:val="340"/>
                      <w:marRight w:val="340"/>
                      <w:marTop w:val="0"/>
                      <w:marBottom w:val="0"/>
                      <w:divBdr>
                        <w:top w:val="none" w:sz="0" w:space="0" w:color="auto"/>
                        <w:left w:val="none" w:sz="0" w:space="0" w:color="auto"/>
                        <w:bottom w:val="none" w:sz="0" w:space="0" w:color="auto"/>
                        <w:right w:val="none" w:sz="0" w:space="0" w:color="auto"/>
                      </w:divBdr>
                    </w:div>
                    <w:div w:id="1955866147">
                      <w:marLeft w:val="340"/>
                      <w:marRight w:val="340"/>
                      <w:marTop w:val="0"/>
                      <w:marBottom w:val="0"/>
                      <w:divBdr>
                        <w:top w:val="none" w:sz="0" w:space="0" w:color="auto"/>
                        <w:left w:val="none" w:sz="0" w:space="0" w:color="auto"/>
                        <w:bottom w:val="none" w:sz="0" w:space="0" w:color="auto"/>
                        <w:right w:val="none" w:sz="0" w:space="0" w:color="auto"/>
                      </w:divBdr>
                    </w:div>
                    <w:div w:id="1955866151">
                      <w:marLeft w:val="340"/>
                      <w:marRight w:val="340"/>
                      <w:marTop w:val="0"/>
                      <w:marBottom w:val="0"/>
                      <w:divBdr>
                        <w:top w:val="none" w:sz="0" w:space="0" w:color="auto"/>
                        <w:left w:val="none" w:sz="0" w:space="0" w:color="auto"/>
                        <w:bottom w:val="none" w:sz="0" w:space="0" w:color="auto"/>
                        <w:right w:val="none" w:sz="0" w:space="0" w:color="auto"/>
                      </w:divBdr>
                    </w:div>
                    <w:div w:id="1955866153">
                      <w:marLeft w:val="340"/>
                      <w:marRight w:val="340"/>
                      <w:marTop w:val="0"/>
                      <w:marBottom w:val="0"/>
                      <w:divBdr>
                        <w:top w:val="none" w:sz="0" w:space="0" w:color="auto"/>
                        <w:left w:val="none" w:sz="0" w:space="0" w:color="auto"/>
                        <w:bottom w:val="none" w:sz="0" w:space="0" w:color="auto"/>
                        <w:right w:val="none" w:sz="0" w:space="0" w:color="auto"/>
                      </w:divBdr>
                    </w:div>
                    <w:div w:id="1955866154">
                      <w:marLeft w:val="340"/>
                      <w:marRight w:val="340"/>
                      <w:marTop w:val="0"/>
                      <w:marBottom w:val="0"/>
                      <w:divBdr>
                        <w:top w:val="none" w:sz="0" w:space="0" w:color="auto"/>
                        <w:left w:val="none" w:sz="0" w:space="0" w:color="auto"/>
                        <w:bottom w:val="none" w:sz="0" w:space="0" w:color="auto"/>
                        <w:right w:val="none" w:sz="0" w:space="0" w:color="auto"/>
                      </w:divBdr>
                    </w:div>
                    <w:div w:id="1955866159">
                      <w:marLeft w:val="340"/>
                      <w:marRight w:val="340"/>
                      <w:marTop w:val="0"/>
                      <w:marBottom w:val="0"/>
                      <w:divBdr>
                        <w:top w:val="none" w:sz="0" w:space="0" w:color="auto"/>
                        <w:left w:val="none" w:sz="0" w:space="0" w:color="auto"/>
                        <w:bottom w:val="none" w:sz="0" w:space="0" w:color="auto"/>
                        <w:right w:val="none" w:sz="0" w:space="0" w:color="auto"/>
                      </w:divBdr>
                    </w:div>
                    <w:div w:id="1955866160">
                      <w:marLeft w:val="340"/>
                      <w:marRight w:val="340"/>
                      <w:marTop w:val="0"/>
                      <w:marBottom w:val="0"/>
                      <w:divBdr>
                        <w:top w:val="none" w:sz="0" w:space="0" w:color="auto"/>
                        <w:left w:val="none" w:sz="0" w:space="0" w:color="auto"/>
                        <w:bottom w:val="none" w:sz="0" w:space="0" w:color="auto"/>
                        <w:right w:val="none" w:sz="0" w:space="0" w:color="auto"/>
                      </w:divBdr>
                    </w:div>
                    <w:div w:id="1955866164">
                      <w:marLeft w:val="340"/>
                      <w:marRight w:val="340"/>
                      <w:marTop w:val="0"/>
                      <w:marBottom w:val="0"/>
                      <w:divBdr>
                        <w:top w:val="none" w:sz="0" w:space="0" w:color="auto"/>
                        <w:left w:val="none" w:sz="0" w:space="0" w:color="auto"/>
                        <w:bottom w:val="none" w:sz="0" w:space="0" w:color="auto"/>
                        <w:right w:val="none" w:sz="0" w:space="0" w:color="auto"/>
                      </w:divBdr>
                    </w:div>
                    <w:div w:id="1955866166">
                      <w:marLeft w:val="340"/>
                      <w:marRight w:val="340"/>
                      <w:marTop w:val="0"/>
                      <w:marBottom w:val="0"/>
                      <w:divBdr>
                        <w:top w:val="none" w:sz="0" w:space="0" w:color="auto"/>
                        <w:left w:val="none" w:sz="0" w:space="0" w:color="auto"/>
                        <w:bottom w:val="none" w:sz="0" w:space="0" w:color="auto"/>
                        <w:right w:val="none" w:sz="0" w:space="0" w:color="auto"/>
                      </w:divBdr>
                    </w:div>
                    <w:div w:id="1955866167">
                      <w:marLeft w:val="340"/>
                      <w:marRight w:val="340"/>
                      <w:marTop w:val="0"/>
                      <w:marBottom w:val="0"/>
                      <w:divBdr>
                        <w:top w:val="none" w:sz="0" w:space="0" w:color="auto"/>
                        <w:left w:val="none" w:sz="0" w:space="0" w:color="auto"/>
                        <w:bottom w:val="none" w:sz="0" w:space="0" w:color="auto"/>
                        <w:right w:val="none" w:sz="0" w:space="0" w:color="auto"/>
                      </w:divBdr>
                    </w:div>
                    <w:div w:id="1955866169">
                      <w:marLeft w:val="340"/>
                      <w:marRight w:val="340"/>
                      <w:marTop w:val="0"/>
                      <w:marBottom w:val="0"/>
                      <w:divBdr>
                        <w:top w:val="none" w:sz="0" w:space="0" w:color="auto"/>
                        <w:left w:val="none" w:sz="0" w:space="0" w:color="auto"/>
                        <w:bottom w:val="none" w:sz="0" w:space="0" w:color="auto"/>
                        <w:right w:val="none" w:sz="0" w:space="0" w:color="auto"/>
                      </w:divBdr>
                    </w:div>
                    <w:div w:id="1955866170">
                      <w:marLeft w:val="340"/>
                      <w:marRight w:val="340"/>
                      <w:marTop w:val="0"/>
                      <w:marBottom w:val="0"/>
                      <w:divBdr>
                        <w:top w:val="none" w:sz="0" w:space="0" w:color="auto"/>
                        <w:left w:val="none" w:sz="0" w:space="0" w:color="auto"/>
                        <w:bottom w:val="none" w:sz="0" w:space="0" w:color="auto"/>
                        <w:right w:val="none" w:sz="0" w:space="0" w:color="auto"/>
                      </w:divBdr>
                    </w:div>
                    <w:div w:id="1955866172">
                      <w:marLeft w:val="340"/>
                      <w:marRight w:val="340"/>
                      <w:marTop w:val="0"/>
                      <w:marBottom w:val="0"/>
                      <w:divBdr>
                        <w:top w:val="none" w:sz="0" w:space="0" w:color="auto"/>
                        <w:left w:val="none" w:sz="0" w:space="0" w:color="auto"/>
                        <w:bottom w:val="none" w:sz="0" w:space="0" w:color="auto"/>
                        <w:right w:val="none" w:sz="0" w:space="0" w:color="auto"/>
                      </w:divBdr>
                    </w:div>
                    <w:div w:id="1955866175">
                      <w:marLeft w:val="340"/>
                      <w:marRight w:val="340"/>
                      <w:marTop w:val="0"/>
                      <w:marBottom w:val="0"/>
                      <w:divBdr>
                        <w:top w:val="none" w:sz="0" w:space="0" w:color="auto"/>
                        <w:left w:val="none" w:sz="0" w:space="0" w:color="auto"/>
                        <w:bottom w:val="none" w:sz="0" w:space="0" w:color="auto"/>
                        <w:right w:val="none" w:sz="0" w:space="0" w:color="auto"/>
                      </w:divBdr>
                    </w:div>
                    <w:div w:id="1955866177">
                      <w:marLeft w:val="340"/>
                      <w:marRight w:val="340"/>
                      <w:marTop w:val="0"/>
                      <w:marBottom w:val="0"/>
                      <w:divBdr>
                        <w:top w:val="none" w:sz="0" w:space="0" w:color="auto"/>
                        <w:left w:val="none" w:sz="0" w:space="0" w:color="auto"/>
                        <w:bottom w:val="none" w:sz="0" w:space="0" w:color="auto"/>
                        <w:right w:val="none" w:sz="0" w:space="0" w:color="auto"/>
                      </w:divBdr>
                    </w:div>
                    <w:div w:id="1955866178">
                      <w:marLeft w:val="340"/>
                      <w:marRight w:val="340"/>
                      <w:marTop w:val="0"/>
                      <w:marBottom w:val="0"/>
                      <w:divBdr>
                        <w:top w:val="none" w:sz="0" w:space="0" w:color="auto"/>
                        <w:left w:val="none" w:sz="0" w:space="0" w:color="auto"/>
                        <w:bottom w:val="none" w:sz="0" w:space="0" w:color="auto"/>
                        <w:right w:val="none" w:sz="0" w:space="0" w:color="auto"/>
                      </w:divBdr>
                    </w:div>
                    <w:div w:id="1955866181">
                      <w:marLeft w:val="340"/>
                      <w:marRight w:val="340"/>
                      <w:marTop w:val="0"/>
                      <w:marBottom w:val="0"/>
                      <w:divBdr>
                        <w:top w:val="none" w:sz="0" w:space="0" w:color="auto"/>
                        <w:left w:val="none" w:sz="0" w:space="0" w:color="auto"/>
                        <w:bottom w:val="none" w:sz="0" w:space="0" w:color="auto"/>
                        <w:right w:val="none" w:sz="0" w:space="0" w:color="auto"/>
                      </w:divBdr>
                    </w:div>
                    <w:div w:id="1955866183">
                      <w:marLeft w:val="340"/>
                      <w:marRight w:val="340"/>
                      <w:marTop w:val="0"/>
                      <w:marBottom w:val="0"/>
                      <w:divBdr>
                        <w:top w:val="none" w:sz="0" w:space="0" w:color="auto"/>
                        <w:left w:val="none" w:sz="0" w:space="0" w:color="auto"/>
                        <w:bottom w:val="none" w:sz="0" w:space="0" w:color="auto"/>
                        <w:right w:val="none" w:sz="0" w:space="0" w:color="auto"/>
                      </w:divBdr>
                    </w:div>
                    <w:div w:id="1955866188">
                      <w:marLeft w:val="340"/>
                      <w:marRight w:val="340"/>
                      <w:marTop w:val="0"/>
                      <w:marBottom w:val="0"/>
                      <w:divBdr>
                        <w:top w:val="none" w:sz="0" w:space="0" w:color="auto"/>
                        <w:left w:val="none" w:sz="0" w:space="0" w:color="auto"/>
                        <w:bottom w:val="none" w:sz="0" w:space="0" w:color="auto"/>
                        <w:right w:val="none" w:sz="0" w:space="0" w:color="auto"/>
                      </w:divBdr>
                    </w:div>
                    <w:div w:id="1955866194">
                      <w:marLeft w:val="340"/>
                      <w:marRight w:val="340"/>
                      <w:marTop w:val="0"/>
                      <w:marBottom w:val="0"/>
                      <w:divBdr>
                        <w:top w:val="none" w:sz="0" w:space="0" w:color="auto"/>
                        <w:left w:val="none" w:sz="0" w:space="0" w:color="auto"/>
                        <w:bottom w:val="none" w:sz="0" w:space="0" w:color="auto"/>
                        <w:right w:val="none" w:sz="0" w:space="0" w:color="auto"/>
                      </w:divBdr>
                    </w:div>
                    <w:div w:id="1955866195">
                      <w:marLeft w:val="340"/>
                      <w:marRight w:val="340"/>
                      <w:marTop w:val="0"/>
                      <w:marBottom w:val="0"/>
                      <w:divBdr>
                        <w:top w:val="none" w:sz="0" w:space="0" w:color="auto"/>
                        <w:left w:val="none" w:sz="0" w:space="0" w:color="auto"/>
                        <w:bottom w:val="none" w:sz="0" w:space="0" w:color="auto"/>
                        <w:right w:val="none" w:sz="0" w:space="0" w:color="auto"/>
                      </w:divBdr>
                    </w:div>
                    <w:div w:id="1955866201">
                      <w:marLeft w:val="340"/>
                      <w:marRight w:val="340"/>
                      <w:marTop w:val="0"/>
                      <w:marBottom w:val="0"/>
                      <w:divBdr>
                        <w:top w:val="none" w:sz="0" w:space="0" w:color="auto"/>
                        <w:left w:val="none" w:sz="0" w:space="0" w:color="auto"/>
                        <w:bottom w:val="none" w:sz="0" w:space="0" w:color="auto"/>
                        <w:right w:val="none" w:sz="0" w:space="0" w:color="auto"/>
                      </w:divBdr>
                    </w:div>
                    <w:div w:id="1955866203">
                      <w:marLeft w:val="340"/>
                      <w:marRight w:val="340"/>
                      <w:marTop w:val="0"/>
                      <w:marBottom w:val="0"/>
                      <w:divBdr>
                        <w:top w:val="none" w:sz="0" w:space="0" w:color="auto"/>
                        <w:left w:val="none" w:sz="0" w:space="0" w:color="auto"/>
                        <w:bottom w:val="none" w:sz="0" w:space="0" w:color="auto"/>
                        <w:right w:val="none" w:sz="0" w:space="0" w:color="auto"/>
                      </w:divBdr>
                    </w:div>
                    <w:div w:id="1955866208">
                      <w:marLeft w:val="340"/>
                      <w:marRight w:val="340"/>
                      <w:marTop w:val="0"/>
                      <w:marBottom w:val="0"/>
                      <w:divBdr>
                        <w:top w:val="none" w:sz="0" w:space="0" w:color="auto"/>
                        <w:left w:val="none" w:sz="0" w:space="0" w:color="auto"/>
                        <w:bottom w:val="none" w:sz="0" w:space="0" w:color="auto"/>
                        <w:right w:val="none" w:sz="0" w:space="0" w:color="auto"/>
                      </w:divBdr>
                    </w:div>
                    <w:div w:id="1955866209">
                      <w:marLeft w:val="340"/>
                      <w:marRight w:val="340"/>
                      <w:marTop w:val="0"/>
                      <w:marBottom w:val="0"/>
                      <w:divBdr>
                        <w:top w:val="none" w:sz="0" w:space="0" w:color="auto"/>
                        <w:left w:val="none" w:sz="0" w:space="0" w:color="auto"/>
                        <w:bottom w:val="none" w:sz="0" w:space="0" w:color="auto"/>
                        <w:right w:val="none" w:sz="0" w:space="0" w:color="auto"/>
                      </w:divBdr>
                    </w:div>
                    <w:div w:id="1955866210">
                      <w:marLeft w:val="340"/>
                      <w:marRight w:val="340"/>
                      <w:marTop w:val="0"/>
                      <w:marBottom w:val="0"/>
                      <w:divBdr>
                        <w:top w:val="none" w:sz="0" w:space="0" w:color="auto"/>
                        <w:left w:val="none" w:sz="0" w:space="0" w:color="auto"/>
                        <w:bottom w:val="none" w:sz="0" w:space="0" w:color="auto"/>
                        <w:right w:val="none" w:sz="0" w:space="0" w:color="auto"/>
                      </w:divBdr>
                    </w:div>
                    <w:div w:id="1955866212">
                      <w:marLeft w:val="340"/>
                      <w:marRight w:val="340"/>
                      <w:marTop w:val="0"/>
                      <w:marBottom w:val="0"/>
                      <w:divBdr>
                        <w:top w:val="none" w:sz="0" w:space="0" w:color="auto"/>
                        <w:left w:val="none" w:sz="0" w:space="0" w:color="auto"/>
                        <w:bottom w:val="none" w:sz="0" w:space="0" w:color="auto"/>
                        <w:right w:val="none" w:sz="0" w:space="0" w:color="auto"/>
                      </w:divBdr>
                    </w:div>
                    <w:div w:id="1955866214">
                      <w:marLeft w:val="340"/>
                      <w:marRight w:val="340"/>
                      <w:marTop w:val="0"/>
                      <w:marBottom w:val="0"/>
                      <w:divBdr>
                        <w:top w:val="none" w:sz="0" w:space="0" w:color="auto"/>
                        <w:left w:val="none" w:sz="0" w:space="0" w:color="auto"/>
                        <w:bottom w:val="none" w:sz="0" w:space="0" w:color="auto"/>
                        <w:right w:val="none" w:sz="0" w:space="0" w:color="auto"/>
                      </w:divBdr>
                    </w:div>
                    <w:div w:id="1955866215">
                      <w:marLeft w:val="340"/>
                      <w:marRight w:val="340"/>
                      <w:marTop w:val="0"/>
                      <w:marBottom w:val="0"/>
                      <w:divBdr>
                        <w:top w:val="none" w:sz="0" w:space="0" w:color="auto"/>
                        <w:left w:val="none" w:sz="0" w:space="0" w:color="auto"/>
                        <w:bottom w:val="none" w:sz="0" w:space="0" w:color="auto"/>
                        <w:right w:val="none" w:sz="0" w:space="0" w:color="auto"/>
                      </w:divBdr>
                    </w:div>
                    <w:div w:id="1955866217">
                      <w:marLeft w:val="340"/>
                      <w:marRight w:val="340"/>
                      <w:marTop w:val="0"/>
                      <w:marBottom w:val="0"/>
                      <w:divBdr>
                        <w:top w:val="none" w:sz="0" w:space="0" w:color="auto"/>
                        <w:left w:val="none" w:sz="0" w:space="0" w:color="auto"/>
                        <w:bottom w:val="none" w:sz="0" w:space="0" w:color="auto"/>
                        <w:right w:val="none" w:sz="0" w:space="0" w:color="auto"/>
                      </w:divBdr>
                    </w:div>
                    <w:div w:id="1955866218">
                      <w:marLeft w:val="340"/>
                      <w:marRight w:val="340"/>
                      <w:marTop w:val="0"/>
                      <w:marBottom w:val="0"/>
                      <w:divBdr>
                        <w:top w:val="none" w:sz="0" w:space="0" w:color="auto"/>
                        <w:left w:val="none" w:sz="0" w:space="0" w:color="auto"/>
                        <w:bottom w:val="none" w:sz="0" w:space="0" w:color="auto"/>
                        <w:right w:val="none" w:sz="0" w:space="0" w:color="auto"/>
                      </w:divBdr>
                    </w:div>
                    <w:div w:id="1955866219">
                      <w:marLeft w:val="340"/>
                      <w:marRight w:val="340"/>
                      <w:marTop w:val="0"/>
                      <w:marBottom w:val="0"/>
                      <w:divBdr>
                        <w:top w:val="none" w:sz="0" w:space="0" w:color="auto"/>
                        <w:left w:val="none" w:sz="0" w:space="0" w:color="auto"/>
                        <w:bottom w:val="none" w:sz="0" w:space="0" w:color="auto"/>
                        <w:right w:val="none" w:sz="0" w:space="0" w:color="auto"/>
                      </w:divBdr>
                    </w:div>
                    <w:div w:id="1955866221">
                      <w:marLeft w:val="340"/>
                      <w:marRight w:val="340"/>
                      <w:marTop w:val="0"/>
                      <w:marBottom w:val="0"/>
                      <w:divBdr>
                        <w:top w:val="none" w:sz="0" w:space="0" w:color="auto"/>
                        <w:left w:val="none" w:sz="0" w:space="0" w:color="auto"/>
                        <w:bottom w:val="none" w:sz="0" w:space="0" w:color="auto"/>
                        <w:right w:val="none" w:sz="0" w:space="0" w:color="auto"/>
                      </w:divBdr>
                    </w:div>
                    <w:div w:id="1955866224">
                      <w:marLeft w:val="340"/>
                      <w:marRight w:val="340"/>
                      <w:marTop w:val="0"/>
                      <w:marBottom w:val="0"/>
                      <w:divBdr>
                        <w:top w:val="none" w:sz="0" w:space="0" w:color="auto"/>
                        <w:left w:val="none" w:sz="0" w:space="0" w:color="auto"/>
                        <w:bottom w:val="none" w:sz="0" w:space="0" w:color="auto"/>
                        <w:right w:val="none" w:sz="0" w:space="0" w:color="auto"/>
                      </w:divBdr>
                    </w:div>
                  </w:divsChild>
                </w:div>
                <w:div w:id="1955866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5866148">
      <w:marLeft w:val="0"/>
      <w:marRight w:val="0"/>
      <w:marTop w:val="0"/>
      <w:marBottom w:val="0"/>
      <w:divBdr>
        <w:top w:val="none" w:sz="0" w:space="0" w:color="auto"/>
        <w:left w:val="none" w:sz="0" w:space="0" w:color="auto"/>
        <w:bottom w:val="none" w:sz="0" w:space="0" w:color="auto"/>
        <w:right w:val="none" w:sz="0" w:space="0" w:color="auto"/>
      </w:divBdr>
      <w:divsChild>
        <w:div w:id="1955866125">
          <w:marLeft w:val="0"/>
          <w:marRight w:val="0"/>
          <w:marTop w:val="0"/>
          <w:marBottom w:val="0"/>
          <w:divBdr>
            <w:top w:val="none" w:sz="0" w:space="0" w:color="auto"/>
            <w:left w:val="none" w:sz="0" w:space="0" w:color="auto"/>
            <w:bottom w:val="none" w:sz="0" w:space="0" w:color="auto"/>
            <w:right w:val="none" w:sz="0" w:space="0" w:color="auto"/>
          </w:divBdr>
        </w:div>
      </w:divsChild>
    </w:div>
    <w:div w:id="1955866157">
      <w:marLeft w:val="0"/>
      <w:marRight w:val="0"/>
      <w:marTop w:val="0"/>
      <w:marBottom w:val="0"/>
      <w:divBdr>
        <w:top w:val="none" w:sz="0" w:space="0" w:color="auto"/>
        <w:left w:val="none" w:sz="0" w:space="0" w:color="auto"/>
        <w:bottom w:val="none" w:sz="0" w:space="0" w:color="auto"/>
        <w:right w:val="none" w:sz="0" w:space="0" w:color="auto"/>
      </w:divBdr>
      <w:divsChild>
        <w:div w:id="1955866179">
          <w:marLeft w:val="0"/>
          <w:marRight w:val="0"/>
          <w:marTop w:val="0"/>
          <w:marBottom w:val="0"/>
          <w:divBdr>
            <w:top w:val="none" w:sz="0" w:space="0" w:color="auto"/>
            <w:left w:val="none" w:sz="0" w:space="0" w:color="auto"/>
            <w:bottom w:val="none" w:sz="0" w:space="0" w:color="auto"/>
            <w:right w:val="none" w:sz="0" w:space="0" w:color="auto"/>
          </w:divBdr>
        </w:div>
      </w:divsChild>
    </w:div>
    <w:div w:id="1955866158">
      <w:marLeft w:val="0"/>
      <w:marRight w:val="0"/>
      <w:marTop w:val="0"/>
      <w:marBottom w:val="0"/>
      <w:divBdr>
        <w:top w:val="none" w:sz="0" w:space="0" w:color="auto"/>
        <w:left w:val="none" w:sz="0" w:space="0" w:color="auto"/>
        <w:bottom w:val="none" w:sz="0" w:space="0" w:color="auto"/>
        <w:right w:val="none" w:sz="0" w:space="0" w:color="auto"/>
      </w:divBdr>
      <w:divsChild>
        <w:div w:id="1955866222">
          <w:marLeft w:val="0"/>
          <w:marRight w:val="0"/>
          <w:marTop w:val="0"/>
          <w:marBottom w:val="0"/>
          <w:divBdr>
            <w:top w:val="none" w:sz="0" w:space="0" w:color="auto"/>
            <w:left w:val="none" w:sz="0" w:space="0" w:color="auto"/>
            <w:bottom w:val="none" w:sz="0" w:space="0" w:color="auto"/>
            <w:right w:val="none" w:sz="0" w:space="0" w:color="auto"/>
          </w:divBdr>
        </w:div>
      </w:divsChild>
    </w:div>
    <w:div w:id="1955866197">
      <w:marLeft w:val="0"/>
      <w:marRight w:val="0"/>
      <w:marTop w:val="0"/>
      <w:marBottom w:val="0"/>
      <w:divBdr>
        <w:top w:val="none" w:sz="0" w:space="0" w:color="auto"/>
        <w:left w:val="none" w:sz="0" w:space="0" w:color="auto"/>
        <w:bottom w:val="none" w:sz="0" w:space="0" w:color="auto"/>
        <w:right w:val="none" w:sz="0" w:space="0" w:color="auto"/>
      </w:divBdr>
    </w:div>
    <w:div w:id="1955866198">
      <w:marLeft w:val="0"/>
      <w:marRight w:val="0"/>
      <w:marTop w:val="0"/>
      <w:marBottom w:val="0"/>
      <w:divBdr>
        <w:top w:val="none" w:sz="0" w:space="0" w:color="auto"/>
        <w:left w:val="none" w:sz="0" w:space="0" w:color="auto"/>
        <w:bottom w:val="none" w:sz="0" w:space="0" w:color="auto"/>
        <w:right w:val="none" w:sz="0" w:space="0" w:color="auto"/>
      </w:divBdr>
      <w:divsChild>
        <w:div w:id="1955866187">
          <w:marLeft w:val="0"/>
          <w:marRight w:val="0"/>
          <w:marTop w:val="0"/>
          <w:marBottom w:val="0"/>
          <w:divBdr>
            <w:top w:val="none" w:sz="0" w:space="0" w:color="auto"/>
            <w:left w:val="none" w:sz="0" w:space="0" w:color="auto"/>
            <w:bottom w:val="none" w:sz="0" w:space="0" w:color="auto"/>
            <w:right w:val="none" w:sz="0" w:space="0" w:color="auto"/>
          </w:divBdr>
        </w:div>
      </w:divsChild>
    </w:div>
    <w:div w:id="1955866199">
      <w:marLeft w:val="0"/>
      <w:marRight w:val="0"/>
      <w:marTop w:val="0"/>
      <w:marBottom w:val="0"/>
      <w:divBdr>
        <w:top w:val="none" w:sz="0" w:space="0" w:color="auto"/>
        <w:left w:val="none" w:sz="0" w:space="0" w:color="auto"/>
        <w:bottom w:val="none" w:sz="0" w:space="0" w:color="auto"/>
        <w:right w:val="none" w:sz="0" w:space="0" w:color="auto"/>
      </w:divBdr>
      <w:divsChild>
        <w:div w:id="1955866161">
          <w:marLeft w:val="0"/>
          <w:marRight w:val="0"/>
          <w:marTop w:val="0"/>
          <w:marBottom w:val="0"/>
          <w:divBdr>
            <w:top w:val="none" w:sz="0" w:space="0" w:color="auto"/>
            <w:left w:val="none" w:sz="0" w:space="0" w:color="auto"/>
            <w:bottom w:val="none" w:sz="0" w:space="0" w:color="auto"/>
            <w:right w:val="none" w:sz="0" w:space="0" w:color="auto"/>
          </w:divBdr>
          <w:divsChild>
            <w:div w:id="1955866105">
              <w:marLeft w:val="0"/>
              <w:marRight w:val="0"/>
              <w:marTop w:val="0"/>
              <w:marBottom w:val="0"/>
              <w:divBdr>
                <w:top w:val="single" w:sz="4" w:space="0" w:color="000000"/>
                <w:left w:val="single" w:sz="4" w:space="0" w:color="000000"/>
                <w:bottom w:val="single" w:sz="4" w:space="0" w:color="000000"/>
                <w:right w:val="single" w:sz="4" w:space="0" w:color="000000"/>
              </w:divBdr>
              <w:divsChild>
                <w:div w:id="1955866145">
                  <w:marLeft w:val="0"/>
                  <w:marRight w:val="0"/>
                  <w:marTop w:val="0"/>
                  <w:marBottom w:val="0"/>
                  <w:divBdr>
                    <w:top w:val="none" w:sz="0" w:space="0" w:color="auto"/>
                    <w:left w:val="none" w:sz="0" w:space="0" w:color="auto"/>
                    <w:bottom w:val="none" w:sz="0" w:space="0" w:color="auto"/>
                    <w:right w:val="none" w:sz="0" w:space="0" w:color="auto"/>
                  </w:divBdr>
                </w:div>
                <w:div w:id="1955866185">
                  <w:marLeft w:val="0"/>
                  <w:marRight w:val="0"/>
                  <w:marTop w:val="0"/>
                  <w:marBottom w:val="0"/>
                  <w:divBdr>
                    <w:top w:val="none" w:sz="0" w:space="0" w:color="auto"/>
                    <w:left w:val="none" w:sz="0" w:space="0" w:color="auto"/>
                    <w:bottom w:val="none" w:sz="0" w:space="0" w:color="auto"/>
                    <w:right w:val="none" w:sz="0" w:space="0" w:color="auto"/>
                  </w:divBdr>
                  <w:divsChild>
                    <w:div w:id="1955866103">
                      <w:marLeft w:val="340"/>
                      <w:marRight w:val="340"/>
                      <w:marTop w:val="0"/>
                      <w:marBottom w:val="0"/>
                      <w:divBdr>
                        <w:top w:val="none" w:sz="0" w:space="0" w:color="auto"/>
                        <w:left w:val="none" w:sz="0" w:space="0" w:color="auto"/>
                        <w:bottom w:val="none" w:sz="0" w:space="0" w:color="auto"/>
                        <w:right w:val="none" w:sz="0" w:space="0" w:color="auto"/>
                      </w:divBdr>
                    </w:div>
                    <w:div w:id="1955866106">
                      <w:marLeft w:val="340"/>
                      <w:marRight w:val="340"/>
                      <w:marTop w:val="0"/>
                      <w:marBottom w:val="0"/>
                      <w:divBdr>
                        <w:top w:val="none" w:sz="0" w:space="0" w:color="auto"/>
                        <w:left w:val="none" w:sz="0" w:space="0" w:color="auto"/>
                        <w:bottom w:val="none" w:sz="0" w:space="0" w:color="auto"/>
                        <w:right w:val="none" w:sz="0" w:space="0" w:color="auto"/>
                      </w:divBdr>
                    </w:div>
                    <w:div w:id="1955866107">
                      <w:marLeft w:val="340"/>
                      <w:marRight w:val="340"/>
                      <w:marTop w:val="0"/>
                      <w:marBottom w:val="0"/>
                      <w:divBdr>
                        <w:top w:val="none" w:sz="0" w:space="0" w:color="auto"/>
                        <w:left w:val="none" w:sz="0" w:space="0" w:color="auto"/>
                        <w:bottom w:val="none" w:sz="0" w:space="0" w:color="auto"/>
                        <w:right w:val="none" w:sz="0" w:space="0" w:color="auto"/>
                      </w:divBdr>
                    </w:div>
                    <w:div w:id="1955866110">
                      <w:marLeft w:val="340"/>
                      <w:marRight w:val="340"/>
                      <w:marTop w:val="0"/>
                      <w:marBottom w:val="0"/>
                      <w:divBdr>
                        <w:top w:val="none" w:sz="0" w:space="0" w:color="auto"/>
                        <w:left w:val="none" w:sz="0" w:space="0" w:color="auto"/>
                        <w:bottom w:val="none" w:sz="0" w:space="0" w:color="auto"/>
                        <w:right w:val="none" w:sz="0" w:space="0" w:color="auto"/>
                      </w:divBdr>
                    </w:div>
                    <w:div w:id="1955866113">
                      <w:marLeft w:val="340"/>
                      <w:marRight w:val="340"/>
                      <w:marTop w:val="0"/>
                      <w:marBottom w:val="0"/>
                      <w:divBdr>
                        <w:top w:val="none" w:sz="0" w:space="0" w:color="auto"/>
                        <w:left w:val="none" w:sz="0" w:space="0" w:color="auto"/>
                        <w:bottom w:val="none" w:sz="0" w:space="0" w:color="auto"/>
                        <w:right w:val="none" w:sz="0" w:space="0" w:color="auto"/>
                      </w:divBdr>
                    </w:div>
                    <w:div w:id="1955866116">
                      <w:marLeft w:val="340"/>
                      <w:marRight w:val="340"/>
                      <w:marTop w:val="0"/>
                      <w:marBottom w:val="0"/>
                      <w:divBdr>
                        <w:top w:val="none" w:sz="0" w:space="0" w:color="auto"/>
                        <w:left w:val="none" w:sz="0" w:space="0" w:color="auto"/>
                        <w:bottom w:val="none" w:sz="0" w:space="0" w:color="auto"/>
                        <w:right w:val="none" w:sz="0" w:space="0" w:color="auto"/>
                      </w:divBdr>
                    </w:div>
                    <w:div w:id="1955866117">
                      <w:marLeft w:val="340"/>
                      <w:marRight w:val="340"/>
                      <w:marTop w:val="0"/>
                      <w:marBottom w:val="0"/>
                      <w:divBdr>
                        <w:top w:val="none" w:sz="0" w:space="0" w:color="auto"/>
                        <w:left w:val="none" w:sz="0" w:space="0" w:color="auto"/>
                        <w:bottom w:val="none" w:sz="0" w:space="0" w:color="auto"/>
                        <w:right w:val="none" w:sz="0" w:space="0" w:color="auto"/>
                      </w:divBdr>
                    </w:div>
                    <w:div w:id="1955866118">
                      <w:marLeft w:val="340"/>
                      <w:marRight w:val="340"/>
                      <w:marTop w:val="0"/>
                      <w:marBottom w:val="0"/>
                      <w:divBdr>
                        <w:top w:val="none" w:sz="0" w:space="0" w:color="auto"/>
                        <w:left w:val="none" w:sz="0" w:space="0" w:color="auto"/>
                        <w:bottom w:val="none" w:sz="0" w:space="0" w:color="auto"/>
                        <w:right w:val="none" w:sz="0" w:space="0" w:color="auto"/>
                      </w:divBdr>
                    </w:div>
                    <w:div w:id="1955866121">
                      <w:marLeft w:val="340"/>
                      <w:marRight w:val="340"/>
                      <w:marTop w:val="0"/>
                      <w:marBottom w:val="0"/>
                      <w:divBdr>
                        <w:top w:val="none" w:sz="0" w:space="0" w:color="auto"/>
                        <w:left w:val="none" w:sz="0" w:space="0" w:color="auto"/>
                        <w:bottom w:val="none" w:sz="0" w:space="0" w:color="auto"/>
                        <w:right w:val="none" w:sz="0" w:space="0" w:color="auto"/>
                      </w:divBdr>
                    </w:div>
                    <w:div w:id="1955866124">
                      <w:marLeft w:val="340"/>
                      <w:marRight w:val="340"/>
                      <w:marTop w:val="0"/>
                      <w:marBottom w:val="0"/>
                      <w:divBdr>
                        <w:top w:val="none" w:sz="0" w:space="0" w:color="auto"/>
                        <w:left w:val="none" w:sz="0" w:space="0" w:color="auto"/>
                        <w:bottom w:val="none" w:sz="0" w:space="0" w:color="auto"/>
                        <w:right w:val="none" w:sz="0" w:space="0" w:color="auto"/>
                      </w:divBdr>
                    </w:div>
                    <w:div w:id="1955866126">
                      <w:marLeft w:val="340"/>
                      <w:marRight w:val="340"/>
                      <w:marTop w:val="0"/>
                      <w:marBottom w:val="0"/>
                      <w:divBdr>
                        <w:top w:val="none" w:sz="0" w:space="0" w:color="auto"/>
                        <w:left w:val="none" w:sz="0" w:space="0" w:color="auto"/>
                        <w:bottom w:val="none" w:sz="0" w:space="0" w:color="auto"/>
                        <w:right w:val="none" w:sz="0" w:space="0" w:color="auto"/>
                      </w:divBdr>
                    </w:div>
                    <w:div w:id="1955866133">
                      <w:marLeft w:val="340"/>
                      <w:marRight w:val="340"/>
                      <w:marTop w:val="0"/>
                      <w:marBottom w:val="0"/>
                      <w:divBdr>
                        <w:top w:val="none" w:sz="0" w:space="0" w:color="auto"/>
                        <w:left w:val="none" w:sz="0" w:space="0" w:color="auto"/>
                        <w:bottom w:val="none" w:sz="0" w:space="0" w:color="auto"/>
                        <w:right w:val="none" w:sz="0" w:space="0" w:color="auto"/>
                      </w:divBdr>
                    </w:div>
                    <w:div w:id="1955866135">
                      <w:marLeft w:val="340"/>
                      <w:marRight w:val="340"/>
                      <w:marTop w:val="0"/>
                      <w:marBottom w:val="0"/>
                      <w:divBdr>
                        <w:top w:val="none" w:sz="0" w:space="0" w:color="auto"/>
                        <w:left w:val="none" w:sz="0" w:space="0" w:color="auto"/>
                        <w:bottom w:val="none" w:sz="0" w:space="0" w:color="auto"/>
                        <w:right w:val="none" w:sz="0" w:space="0" w:color="auto"/>
                      </w:divBdr>
                    </w:div>
                    <w:div w:id="1955866136">
                      <w:marLeft w:val="340"/>
                      <w:marRight w:val="340"/>
                      <w:marTop w:val="0"/>
                      <w:marBottom w:val="0"/>
                      <w:divBdr>
                        <w:top w:val="none" w:sz="0" w:space="0" w:color="auto"/>
                        <w:left w:val="none" w:sz="0" w:space="0" w:color="auto"/>
                        <w:bottom w:val="none" w:sz="0" w:space="0" w:color="auto"/>
                        <w:right w:val="none" w:sz="0" w:space="0" w:color="auto"/>
                      </w:divBdr>
                    </w:div>
                    <w:div w:id="1955866139">
                      <w:marLeft w:val="340"/>
                      <w:marRight w:val="340"/>
                      <w:marTop w:val="0"/>
                      <w:marBottom w:val="0"/>
                      <w:divBdr>
                        <w:top w:val="none" w:sz="0" w:space="0" w:color="auto"/>
                        <w:left w:val="none" w:sz="0" w:space="0" w:color="auto"/>
                        <w:bottom w:val="none" w:sz="0" w:space="0" w:color="auto"/>
                        <w:right w:val="none" w:sz="0" w:space="0" w:color="auto"/>
                      </w:divBdr>
                    </w:div>
                    <w:div w:id="1955866146">
                      <w:marLeft w:val="340"/>
                      <w:marRight w:val="340"/>
                      <w:marTop w:val="0"/>
                      <w:marBottom w:val="0"/>
                      <w:divBdr>
                        <w:top w:val="none" w:sz="0" w:space="0" w:color="auto"/>
                        <w:left w:val="none" w:sz="0" w:space="0" w:color="auto"/>
                        <w:bottom w:val="none" w:sz="0" w:space="0" w:color="auto"/>
                        <w:right w:val="none" w:sz="0" w:space="0" w:color="auto"/>
                      </w:divBdr>
                    </w:div>
                    <w:div w:id="1955866149">
                      <w:marLeft w:val="340"/>
                      <w:marRight w:val="340"/>
                      <w:marTop w:val="0"/>
                      <w:marBottom w:val="0"/>
                      <w:divBdr>
                        <w:top w:val="none" w:sz="0" w:space="0" w:color="auto"/>
                        <w:left w:val="none" w:sz="0" w:space="0" w:color="auto"/>
                        <w:bottom w:val="none" w:sz="0" w:space="0" w:color="auto"/>
                        <w:right w:val="none" w:sz="0" w:space="0" w:color="auto"/>
                      </w:divBdr>
                    </w:div>
                    <w:div w:id="1955866150">
                      <w:marLeft w:val="340"/>
                      <w:marRight w:val="340"/>
                      <w:marTop w:val="0"/>
                      <w:marBottom w:val="0"/>
                      <w:divBdr>
                        <w:top w:val="none" w:sz="0" w:space="0" w:color="auto"/>
                        <w:left w:val="none" w:sz="0" w:space="0" w:color="auto"/>
                        <w:bottom w:val="none" w:sz="0" w:space="0" w:color="auto"/>
                        <w:right w:val="none" w:sz="0" w:space="0" w:color="auto"/>
                      </w:divBdr>
                    </w:div>
                    <w:div w:id="1955866152">
                      <w:marLeft w:val="340"/>
                      <w:marRight w:val="340"/>
                      <w:marTop w:val="0"/>
                      <w:marBottom w:val="0"/>
                      <w:divBdr>
                        <w:top w:val="none" w:sz="0" w:space="0" w:color="auto"/>
                        <w:left w:val="none" w:sz="0" w:space="0" w:color="auto"/>
                        <w:bottom w:val="none" w:sz="0" w:space="0" w:color="auto"/>
                        <w:right w:val="none" w:sz="0" w:space="0" w:color="auto"/>
                      </w:divBdr>
                    </w:div>
                    <w:div w:id="1955866155">
                      <w:marLeft w:val="340"/>
                      <w:marRight w:val="340"/>
                      <w:marTop w:val="0"/>
                      <w:marBottom w:val="0"/>
                      <w:divBdr>
                        <w:top w:val="none" w:sz="0" w:space="0" w:color="auto"/>
                        <w:left w:val="none" w:sz="0" w:space="0" w:color="auto"/>
                        <w:bottom w:val="none" w:sz="0" w:space="0" w:color="auto"/>
                        <w:right w:val="none" w:sz="0" w:space="0" w:color="auto"/>
                      </w:divBdr>
                    </w:div>
                    <w:div w:id="1955866156">
                      <w:marLeft w:val="340"/>
                      <w:marRight w:val="340"/>
                      <w:marTop w:val="0"/>
                      <w:marBottom w:val="0"/>
                      <w:divBdr>
                        <w:top w:val="none" w:sz="0" w:space="0" w:color="auto"/>
                        <w:left w:val="none" w:sz="0" w:space="0" w:color="auto"/>
                        <w:bottom w:val="none" w:sz="0" w:space="0" w:color="auto"/>
                        <w:right w:val="none" w:sz="0" w:space="0" w:color="auto"/>
                      </w:divBdr>
                    </w:div>
                    <w:div w:id="1955866163">
                      <w:marLeft w:val="340"/>
                      <w:marRight w:val="340"/>
                      <w:marTop w:val="0"/>
                      <w:marBottom w:val="0"/>
                      <w:divBdr>
                        <w:top w:val="none" w:sz="0" w:space="0" w:color="auto"/>
                        <w:left w:val="none" w:sz="0" w:space="0" w:color="auto"/>
                        <w:bottom w:val="none" w:sz="0" w:space="0" w:color="auto"/>
                        <w:right w:val="none" w:sz="0" w:space="0" w:color="auto"/>
                      </w:divBdr>
                    </w:div>
                    <w:div w:id="1955866165">
                      <w:marLeft w:val="340"/>
                      <w:marRight w:val="340"/>
                      <w:marTop w:val="0"/>
                      <w:marBottom w:val="0"/>
                      <w:divBdr>
                        <w:top w:val="none" w:sz="0" w:space="0" w:color="auto"/>
                        <w:left w:val="none" w:sz="0" w:space="0" w:color="auto"/>
                        <w:bottom w:val="none" w:sz="0" w:space="0" w:color="auto"/>
                        <w:right w:val="none" w:sz="0" w:space="0" w:color="auto"/>
                      </w:divBdr>
                    </w:div>
                    <w:div w:id="1955866168">
                      <w:marLeft w:val="340"/>
                      <w:marRight w:val="340"/>
                      <w:marTop w:val="0"/>
                      <w:marBottom w:val="0"/>
                      <w:divBdr>
                        <w:top w:val="none" w:sz="0" w:space="0" w:color="auto"/>
                        <w:left w:val="none" w:sz="0" w:space="0" w:color="auto"/>
                        <w:bottom w:val="none" w:sz="0" w:space="0" w:color="auto"/>
                        <w:right w:val="none" w:sz="0" w:space="0" w:color="auto"/>
                      </w:divBdr>
                    </w:div>
                    <w:div w:id="1955866171">
                      <w:marLeft w:val="340"/>
                      <w:marRight w:val="340"/>
                      <w:marTop w:val="0"/>
                      <w:marBottom w:val="0"/>
                      <w:divBdr>
                        <w:top w:val="none" w:sz="0" w:space="0" w:color="auto"/>
                        <w:left w:val="none" w:sz="0" w:space="0" w:color="auto"/>
                        <w:bottom w:val="none" w:sz="0" w:space="0" w:color="auto"/>
                        <w:right w:val="none" w:sz="0" w:space="0" w:color="auto"/>
                      </w:divBdr>
                    </w:div>
                    <w:div w:id="1955866173">
                      <w:marLeft w:val="340"/>
                      <w:marRight w:val="340"/>
                      <w:marTop w:val="0"/>
                      <w:marBottom w:val="0"/>
                      <w:divBdr>
                        <w:top w:val="none" w:sz="0" w:space="0" w:color="auto"/>
                        <w:left w:val="none" w:sz="0" w:space="0" w:color="auto"/>
                        <w:bottom w:val="none" w:sz="0" w:space="0" w:color="auto"/>
                        <w:right w:val="none" w:sz="0" w:space="0" w:color="auto"/>
                      </w:divBdr>
                    </w:div>
                    <w:div w:id="1955866174">
                      <w:marLeft w:val="340"/>
                      <w:marRight w:val="340"/>
                      <w:marTop w:val="0"/>
                      <w:marBottom w:val="0"/>
                      <w:divBdr>
                        <w:top w:val="none" w:sz="0" w:space="0" w:color="auto"/>
                        <w:left w:val="none" w:sz="0" w:space="0" w:color="auto"/>
                        <w:bottom w:val="none" w:sz="0" w:space="0" w:color="auto"/>
                        <w:right w:val="none" w:sz="0" w:space="0" w:color="auto"/>
                      </w:divBdr>
                    </w:div>
                    <w:div w:id="1955866176">
                      <w:marLeft w:val="340"/>
                      <w:marRight w:val="340"/>
                      <w:marTop w:val="0"/>
                      <w:marBottom w:val="0"/>
                      <w:divBdr>
                        <w:top w:val="none" w:sz="0" w:space="0" w:color="auto"/>
                        <w:left w:val="none" w:sz="0" w:space="0" w:color="auto"/>
                        <w:bottom w:val="none" w:sz="0" w:space="0" w:color="auto"/>
                        <w:right w:val="none" w:sz="0" w:space="0" w:color="auto"/>
                      </w:divBdr>
                    </w:div>
                    <w:div w:id="1955866180">
                      <w:marLeft w:val="340"/>
                      <w:marRight w:val="340"/>
                      <w:marTop w:val="0"/>
                      <w:marBottom w:val="0"/>
                      <w:divBdr>
                        <w:top w:val="none" w:sz="0" w:space="0" w:color="auto"/>
                        <w:left w:val="none" w:sz="0" w:space="0" w:color="auto"/>
                        <w:bottom w:val="none" w:sz="0" w:space="0" w:color="auto"/>
                        <w:right w:val="none" w:sz="0" w:space="0" w:color="auto"/>
                      </w:divBdr>
                    </w:div>
                    <w:div w:id="1955866182">
                      <w:marLeft w:val="340"/>
                      <w:marRight w:val="340"/>
                      <w:marTop w:val="0"/>
                      <w:marBottom w:val="0"/>
                      <w:divBdr>
                        <w:top w:val="none" w:sz="0" w:space="0" w:color="auto"/>
                        <w:left w:val="none" w:sz="0" w:space="0" w:color="auto"/>
                        <w:bottom w:val="none" w:sz="0" w:space="0" w:color="auto"/>
                        <w:right w:val="none" w:sz="0" w:space="0" w:color="auto"/>
                      </w:divBdr>
                    </w:div>
                    <w:div w:id="1955866184">
                      <w:marLeft w:val="340"/>
                      <w:marRight w:val="340"/>
                      <w:marTop w:val="0"/>
                      <w:marBottom w:val="0"/>
                      <w:divBdr>
                        <w:top w:val="none" w:sz="0" w:space="0" w:color="auto"/>
                        <w:left w:val="none" w:sz="0" w:space="0" w:color="auto"/>
                        <w:bottom w:val="none" w:sz="0" w:space="0" w:color="auto"/>
                        <w:right w:val="none" w:sz="0" w:space="0" w:color="auto"/>
                      </w:divBdr>
                    </w:div>
                    <w:div w:id="1955866186">
                      <w:marLeft w:val="340"/>
                      <w:marRight w:val="340"/>
                      <w:marTop w:val="0"/>
                      <w:marBottom w:val="0"/>
                      <w:divBdr>
                        <w:top w:val="none" w:sz="0" w:space="0" w:color="auto"/>
                        <w:left w:val="none" w:sz="0" w:space="0" w:color="auto"/>
                        <w:bottom w:val="none" w:sz="0" w:space="0" w:color="auto"/>
                        <w:right w:val="none" w:sz="0" w:space="0" w:color="auto"/>
                      </w:divBdr>
                    </w:div>
                    <w:div w:id="1955866189">
                      <w:marLeft w:val="340"/>
                      <w:marRight w:val="340"/>
                      <w:marTop w:val="0"/>
                      <w:marBottom w:val="0"/>
                      <w:divBdr>
                        <w:top w:val="none" w:sz="0" w:space="0" w:color="auto"/>
                        <w:left w:val="none" w:sz="0" w:space="0" w:color="auto"/>
                        <w:bottom w:val="none" w:sz="0" w:space="0" w:color="auto"/>
                        <w:right w:val="none" w:sz="0" w:space="0" w:color="auto"/>
                      </w:divBdr>
                    </w:div>
                    <w:div w:id="1955866190">
                      <w:marLeft w:val="340"/>
                      <w:marRight w:val="340"/>
                      <w:marTop w:val="0"/>
                      <w:marBottom w:val="0"/>
                      <w:divBdr>
                        <w:top w:val="none" w:sz="0" w:space="0" w:color="auto"/>
                        <w:left w:val="none" w:sz="0" w:space="0" w:color="auto"/>
                        <w:bottom w:val="none" w:sz="0" w:space="0" w:color="auto"/>
                        <w:right w:val="none" w:sz="0" w:space="0" w:color="auto"/>
                      </w:divBdr>
                    </w:div>
                    <w:div w:id="1955866191">
                      <w:marLeft w:val="340"/>
                      <w:marRight w:val="340"/>
                      <w:marTop w:val="0"/>
                      <w:marBottom w:val="0"/>
                      <w:divBdr>
                        <w:top w:val="none" w:sz="0" w:space="0" w:color="auto"/>
                        <w:left w:val="none" w:sz="0" w:space="0" w:color="auto"/>
                        <w:bottom w:val="none" w:sz="0" w:space="0" w:color="auto"/>
                        <w:right w:val="none" w:sz="0" w:space="0" w:color="auto"/>
                      </w:divBdr>
                    </w:div>
                    <w:div w:id="1955866192">
                      <w:marLeft w:val="340"/>
                      <w:marRight w:val="340"/>
                      <w:marTop w:val="0"/>
                      <w:marBottom w:val="0"/>
                      <w:divBdr>
                        <w:top w:val="none" w:sz="0" w:space="0" w:color="auto"/>
                        <w:left w:val="none" w:sz="0" w:space="0" w:color="auto"/>
                        <w:bottom w:val="none" w:sz="0" w:space="0" w:color="auto"/>
                        <w:right w:val="none" w:sz="0" w:space="0" w:color="auto"/>
                      </w:divBdr>
                    </w:div>
                    <w:div w:id="1955866193">
                      <w:marLeft w:val="340"/>
                      <w:marRight w:val="340"/>
                      <w:marTop w:val="0"/>
                      <w:marBottom w:val="0"/>
                      <w:divBdr>
                        <w:top w:val="none" w:sz="0" w:space="0" w:color="auto"/>
                        <w:left w:val="none" w:sz="0" w:space="0" w:color="auto"/>
                        <w:bottom w:val="none" w:sz="0" w:space="0" w:color="auto"/>
                        <w:right w:val="none" w:sz="0" w:space="0" w:color="auto"/>
                      </w:divBdr>
                    </w:div>
                    <w:div w:id="1955866196">
                      <w:marLeft w:val="340"/>
                      <w:marRight w:val="340"/>
                      <w:marTop w:val="0"/>
                      <w:marBottom w:val="0"/>
                      <w:divBdr>
                        <w:top w:val="none" w:sz="0" w:space="0" w:color="auto"/>
                        <w:left w:val="none" w:sz="0" w:space="0" w:color="auto"/>
                        <w:bottom w:val="none" w:sz="0" w:space="0" w:color="auto"/>
                        <w:right w:val="none" w:sz="0" w:space="0" w:color="auto"/>
                      </w:divBdr>
                    </w:div>
                    <w:div w:id="1955866200">
                      <w:marLeft w:val="340"/>
                      <w:marRight w:val="340"/>
                      <w:marTop w:val="0"/>
                      <w:marBottom w:val="0"/>
                      <w:divBdr>
                        <w:top w:val="none" w:sz="0" w:space="0" w:color="auto"/>
                        <w:left w:val="none" w:sz="0" w:space="0" w:color="auto"/>
                        <w:bottom w:val="none" w:sz="0" w:space="0" w:color="auto"/>
                        <w:right w:val="none" w:sz="0" w:space="0" w:color="auto"/>
                      </w:divBdr>
                    </w:div>
                    <w:div w:id="1955866202">
                      <w:marLeft w:val="340"/>
                      <w:marRight w:val="340"/>
                      <w:marTop w:val="0"/>
                      <w:marBottom w:val="0"/>
                      <w:divBdr>
                        <w:top w:val="none" w:sz="0" w:space="0" w:color="auto"/>
                        <w:left w:val="none" w:sz="0" w:space="0" w:color="auto"/>
                        <w:bottom w:val="none" w:sz="0" w:space="0" w:color="auto"/>
                        <w:right w:val="none" w:sz="0" w:space="0" w:color="auto"/>
                      </w:divBdr>
                    </w:div>
                    <w:div w:id="1955866204">
                      <w:marLeft w:val="340"/>
                      <w:marRight w:val="340"/>
                      <w:marTop w:val="0"/>
                      <w:marBottom w:val="0"/>
                      <w:divBdr>
                        <w:top w:val="none" w:sz="0" w:space="0" w:color="auto"/>
                        <w:left w:val="none" w:sz="0" w:space="0" w:color="auto"/>
                        <w:bottom w:val="none" w:sz="0" w:space="0" w:color="auto"/>
                        <w:right w:val="none" w:sz="0" w:space="0" w:color="auto"/>
                      </w:divBdr>
                    </w:div>
                    <w:div w:id="1955866205">
                      <w:marLeft w:val="340"/>
                      <w:marRight w:val="340"/>
                      <w:marTop w:val="0"/>
                      <w:marBottom w:val="0"/>
                      <w:divBdr>
                        <w:top w:val="none" w:sz="0" w:space="0" w:color="auto"/>
                        <w:left w:val="none" w:sz="0" w:space="0" w:color="auto"/>
                        <w:bottom w:val="none" w:sz="0" w:space="0" w:color="auto"/>
                        <w:right w:val="none" w:sz="0" w:space="0" w:color="auto"/>
                      </w:divBdr>
                    </w:div>
                    <w:div w:id="1955866211">
                      <w:marLeft w:val="340"/>
                      <w:marRight w:val="340"/>
                      <w:marTop w:val="0"/>
                      <w:marBottom w:val="0"/>
                      <w:divBdr>
                        <w:top w:val="none" w:sz="0" w:space="0" w:color="auto"/>
                        <w:left w:val="none" w:sz="0" w:space="0" w:color="auto"/>
                        <w:bottom w:val="none" w:sz="0" w:space="0" w:color="auto"/>
                        <w:right w:val="none" w:sz="0" w:space="0" w:color="auto"/>
                      </w:divBdr>
                    </w:div>
                    <w:div w:id="1955866213">
                      <w:marLeft w:val="340"/>
                      <w:marRight w:val="340"/>
                      <w:marTop w:val="0"/>
                      <w:marBottom w:val="0"/>
                      <w:divBdr>
                        <w:top w:val="none" w:sz="0" w:space="0" w:color="auto"/>
                        <w:left w:val="none" w:sz="0" w:space="0" w:color="auto"/>
                        <w:bottom w:val="none" w:sz="0" w:space="0" w:color="auto"/>
                        <w:right w:val="none" w:sz="0" w:space="0" w:color="auto"/>
                      </w:divBdr>
                    </w:div>
                    <w:div w:id="1955866216">
                      <w:marLeft w:val="340"/>
                      <w:marRight w:val="340"/>
                      <w:marTop w:val="0"/>
                      <w:marBottom w:val="0"/>
                      <w:divBdr>
                        <w:top w:val="none" w:sz="0" w:space="0" w:color="auto"/>
                        <w:left w:val="none" w:sz="0" w:space="0" w:color="auto"/>
                        <w:bottom w:val="none" w:sz="0" w:space="0" w:color="auto"/>
                        <w:right w:val="none" w:sz="0" w:space="0" w:color="auto"/>
                      </w:divBdr>
                    </w:div>
                    <w:div w:id="1955866223">
                      <w:marLeft w:val="340"/>
                      <w:marRight w:val="34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586620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9282</Words>
  <Characters>5291</Characters>
  <Application>Microsoft Office Word</Application>
  <DocSecurity>0</DocSecurity>
  <Lines>44</Lines>
  <Paragraphs>29</Paragraphs>
  <ScaleCrop>false</ScaleCrop>
  <Company>Home</Company>
  <LinksUpToDate>false</LinksUpToDate>
  <CharactersWithSpaces>14544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Эколого-экономическая оценка воздействия разработки нефтяных месторождений на население птиц и эффективности ООПТ для сохранения орнитокомплексов в северной тайге Западной Сибири </dc:title>
  <dc:subject/>
  <dc:creator>User</dc:creator>
  <cp:keywords/>
  <dc:description/>
  <cp:lastModifiedBy>admin</cp:lastModifiedBy>
  <cp:revision>2</cp:revision>
  <dcterms:created xsi:type="dcterms:W3CDTF">2014-01-25T21:34:00Z</dcterms:created>
  <dcterms:modified xsi:type="dcterms:W3CDTF">2014-01-25T21:34:00Z</dcterms:modified>
</cp:coreProperties>
</file>