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5F5" w:rsidRPr="00AE35F5" w:rsidRDefault="00AE35F5" w:rsidP="00AE35F5">
      <w:pPr>
        <w:spacing w:before="120"/>
        <w:jc w:val="center"/>
        <w:rPr>
          <w:b/>
          <w:bCs/>
          <w:sz w:val="32"/>
          <w:szCs w:val="32"/>
        </w:rPr>
      </w:pPr>
      <w:r w:rsidRPr="00AE35F5">
        <w:rPr>
          <w:b/>
          <w:bCs/>
          <w:sz w:val="32"/>
          <w:szCs w:val="32"/>
        </w:rPr>
        <w:t xml:space="preserve">Применение правила "Золотого сечения" при исследовании журналистского текста </w:t>
      </w:r>
    </w:p>
    <w:p w:rsidR="00AE35F5" w:rsidRPr="00AE35F5" w:rsidRDefault="00AE35F5" w:rsidP="00AE35F5">
      <w:pPr>
        <w:spacing w:before="120"/>
        <w:jc w:val="center"/>
        <w:rPr>
          <w:sz w:val="28"/>
          <w:szCs w:val="28"/>
        </w:rPr>
      </w:pPr>
      <w:r w:rsidRPr="00AE35F5">
        <w:rPr>
          <w:sz w:val="28"/>
          <w:szCs w:val="28"/>
        </w:rPr>
        <w:t>Шибаева Л.</w:t>
      </w:r>
    </w:p>
    <w:p w:rsidR="00AE35F5" w:rsidRPr="00BA43A8" w:rsidRDefault="00AE35F5" w:rsidP="00AE35F5">
      <w:pPr>
        <w:spacing w:before="120"/>
        <w:ind w:firstLine="567"/>
        <w:jc w:val="both"/>
      </w:pPr>
      <w:r w:rsidRPr="00BA43A8">
        <w:t>Многолетний опыт обучения будущих журналистов работе в аналитических жанрах показал, что к самым распространенным ошибкам относятся нарушения логических связей при построении концепции произведения.</w:t>
      </w:r>
    </w:p>
    <w:p w:rsidR="00AE35F5" w:rsidRPr="00BA43A8" w:rsidRDefault="00AE35F5" w:rsidP="00AE35F5">
      <w:pPr>
        <w:spacing w:before="120"/>
        <w:ind w:firstLine="567"/>
        <w:jc w:val="both"/>
      </w:pPr>
      <w:r w:rsidRPr="00BA43A8">
        <w:t>Вопрос, на который предполагает ответить автор, нередко ставится "не по теме" (или со значительным отклонением от темы, заявленной в начале текста). Идея не оказывается ответом на поставленный вопрос; связь идеи с проблемой может потеряться просто потому, что автора отвлекла яркая деталь, случайная ассоциация и т.п. При этом самому автору текст представляется вполне логичным, если он строит изложение по этапам сбора материала либо следует рассуждениям людей, от которых получал информацию. Автору бывает трудно выделить в собственном произведении основные элементы содержания - тему, проблему, идею, а формулировка концепции ищется в таком случае в последних абзацах текста. Но конечный вывод не всегда вытекает из того, что журналист написал выше.....</w:t>
      </w:r>
    </w:p>
    <w:p w:rsidR="00AE35F5" w:rsidRPr="00BA43A8" w:rsidRDefault="00AE35F5" w:rsidP="00AE35F5">
      <w:pPr>
        <w:spacing w:before="120"/>
        <w:ind w:firstLine="567"/>
        <w:jc w:val="both"/>
      </w:pPr>
      <w:r w:rsidRPr="00BA43A8">
        <w:t>Задача заключается в том, чтобы, не пересказывая все произведение, быстро и ясно показать автору, что он на самом деле сказал, - и помочь увидеть это глазами читателя.</w:t>
      </w:r>
    </w:p>
    <w:p w:rsidR="00AE35F5" w:rsidRPr="00BA43A8" w:rsidRDefault="00AE35F5" w:rsidP="00AE35F5">
      <w:pPr>
        <w:spacing w:before="120"/>
        <w:ind w:firstLine="567"/>
        <w:jc w:val="both"/>
      </w:pPr>
      <w:r w:rsidRPr="00BA43A8">
        <w:t>Читатель воспринимает журналистское произведение, интуитивно подчиняясь всеобщему закону гармонии, согласно которому наиболее важные смысловые элементы концепции располагаются по правилу золотого сечения. Для этого читателю не требуются никакие измерения, не нужно ничего знать о секретах "прекрасных пропорций" 3:2 или 5:3. Образное выражение "воспринимать сердцем" обретает почти буквальный смысл, если, вытянув текст в одну колонку, представить его длину как рост человека и провести линию через сердце: это и есть линия золотого сечения. На этом месте обычно заканчивается описание ситуации (введение читателя в тему) и обозначается проблема произведения. На таком же расстоянии от конца текста всегда высказывается идея - истинная мысль автора, которая далее может быть развита, аргументирована, а может быть и подменена заранее заданным, "нужным" выводом.</w:t>
      </w:r>
    </w:p>
    <w:p w:rsidR="00AE35F5" w:rsidRPr="00BA43A8" w:rsidRDefault="00AE35F5" w:rsidP="00AE35F5">
      <w:pPr>
        <w:spacing w:before="120"/>
        <w:ind w:firstLine="567"/>
        <w:jc w:val="both"/>
      </w:pPr>
      <w:r w:rsidRPr="00BA43A8">
        <w:t>Если даже тема не определилась в первой трети текста или проблему автор сформулировал еще в заголовке, или главную мысль высказал в самом начале, - все равно опорные точки концепции окажутся на "золотых" местах, только главный вопрос и ответ на него прозвучат на этот раз в другой форме.</w:t>
      </w:r>
    </w:p>
    <w:p w:rsidR="00AE35F5" w:rsidRPr="00BA43A8" w:rsidRDefault="00AE35F5" w:rsidP="00AE35F5">
      <w:pPr>
        <w:spacing w:before="120"/>
        <w:ind w:firstLine="567"/>
        <w:jc w:val="both"/>
      </w:pPr>
      <w:r w:rsidRPr="00BA43A8">
        <w:t>Чтобы увидеть, как представлена читателю проблема, нужно просто на глаз отмерить треть текста и прочитать 1-2 предшествующих абзаца. Здесь, как правило, оказывается либо слово "но", "однако", "хотя" - проблема может быть обозначена через конфликт, через сопоставление двух противоположных фактов или утверждений. Здесь - место главного вопроса, отсюда видно, как он связан с темой.</w:t>
      </w:r>
    </w:p>
    <w:p w:rsidR="00AE35F5" w:rsidRPr="00BA43A8" w:rsidRDefault="00AE35F5" w:rsidP="00AE35F5">
      <w:pPr>
        <w:spacing w:before="120"/>
        <w:ind w:firstLine="567"/>
        <w:jc w:val="both"/>
      </w:pPr>
      <w:r w:rsidRPr="00BA43A8">
        <w:t>На таком же расстоянии от конца текста (1/3, 2/5 плюс-минус абзац) - вторая линия золотого сечения. Здесь автор выразил свою главную мысль, но не обязательно в виде рационального высказывания: возможно, через значимую деталь, реплику из диалога... В заключительных строках текста идея обычно повторяется - либо в более четкой формулировке, либо в образной форме. Именно поэтому при сокращении последних абзацев (что случается очень часто) страдает композиция, но текст не обессмысливается.</w:t>
      </w:r>
    </w:p>
    <w:p w:rsidR="00AE35F5" w:rsidRPr="00BA43A8" w:rsidRDefault="00AE35F5" w:rsidP="00AE35F5">
      <w:pPr>
        <w:spacing w:before="120"/>
        <w:ind w:firstLine="567"/>
        <w:jc w:val="both"/>
      </w:pPr>
      <w:r w:rsidRPr="00BA43A8">
        <w:t xml:space="preserve">Таким образом, при редактировании своего или чужого текста, заглянув предварительно в места золотого сечения, можно сразу "схватить" концепцию произведения, оценить ее логичность и далее, читая весь текст, следить уже за тем, как концепция будет развернута.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35F5"/>
    <w:rsid w:val="003F3287"/>
    <w:rsid w:val="004915ED"/>
    <w:rsid w:val="007B0B45"/>
    <w:rsid w:val="00AE35F5"/>
    <w:rsid w:val="00B8225B"/>
    <w:rsid w:val="00BA43A8"/>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2F4708A-A718-47C5-A764-2CA869D0E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5F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2226</Words>
  <Characters>1269</Characters>
  <Application>Microsoft Office Word</Application>
  <DocSecurity>0</DocSecurity>
  <Lines>10</Lines>
  <Paragraphs>6</Paragraphs>
  <ScaleCrop>false</ScaleCrop>
  <Company>Home</Company>
  <LinksUpToDate>false</LinksUpToDate>
  <CharactersWithSpaces>3489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Применение правила "Золотого сечения" при исследовании журналистского текста </dc:title>
  <dc:subject/>
  <dc:creator>User</dc:creator>
  <cp:keywords/>
  <dc:description/>
  <cp:lastModifiedBy>admin</cp:lastModifiedBy>
  <cp:revision>2</cp:revision>
  <dcterms:created xsi:type="dcterms:W3CDTF">2014-01-25T18:21:00Z</dcterms:created>
  <dcterms:modified xsi:type="dcterms:W3CDTF">2014-01-25T18:21:00Z</dcterms:modified>
</cp:coreProperties>
</file>