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F2C" w:rsidRDefault="00F14A8D">
      <w:pPr>
        <w:pStyle w:val="1"/>
        <w:jc w:val="center"/>
      </w:pPr>
      <w:r>
        <w:t>Синтезаторы Roland Fantom-G</w:t>
      </w:r>
    </w:p>
    <w:p w:rsidR="002A4F2C" w:rsidRPr="00F14A8D" w:rsidRDefault="00F14A8D">
      <w:pPr>
        <w:pStyle w:val="a3"/>
      </w:pPr>
      <w:r>
        <w:t>Клавишные рабочие станции серии Fantom-G имеют динамическую клавиатуру (с послекасанием), полифонию 128 голосов (синтезаторная и семплерная части вместе), 16-частную мультитембральность (плюс 16 частей для MIDI-выхода, две части для плат серии ARX и 24 части для аудиотреков), 256 Мб семплов в ROM, 1500 пресетных пэтчей (плюс 256 совместимых с General MIDI 2) и 512 пользовательских, 64 пресетных набора ударных (плюс 9 GM2) и 64 пользовательских, 512 пресетных и 512 пользовательских перфомансов для концертного использования (восьмичастные), 128 пресетных и 128 пользовательских перфомансов для студийного использования (16-частные), два слота для дополнительных плат серии ARX. Есть 32 Мб RAM (расширяется посредством установки одного DIMM объемом 128, 256 или 512 Мб), память можно использовать для семплирования или линейной записи (разрядность 16 бит, частота дискретизации 44, 1 кГц).</w:t>
      </w:r>
    </w:p>
    <w:p w:rsidR="002A4F2C" w:rsidRDefault="00352C0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2A4F2C" w:rsidRDefault="00F14A8D">
      <w:pPr>
        <w:pStyle w:val="a3"/>
      </w:pPr>
      <w:r>
        <w:t>Есть 16 процессоров мультиэффектов для пэтчей (76 типов), два общих мультиэффекта (78 типов), общие хорус/дилей (три типа) и ревербератор (десять типов), один эффект для входных сигналов (шесть типов), мастеринговый трехполосный компрессор.</w:t>
      </w:r>
    </w:p>
    <w:p w:rsidR="002A4F2C" w:rsidRDefault="00F14A8D">
      <w:pPr>
        <w:pStyle w:val="a3"/>
      </w:pPr>
      <w:r>
        <w:t>Секвенсор 128-дорожечный (плюс отдельные треки для паттернов и темпа), объемом 1 млн. нот (50 песен) и разрешением 480 долей в четверти. Поддерживаются запись в реальном времени и пошагово, импорт-экспорт стандартных MIDI-файлов. Есть 24 аудиотрека, поддерживается синхронизация аудио с MIDI-темпом посредством сжатия/расширения в реальном времени.</w:t>
      </w:r>
    </w:p>
    <w:p w:rsidR="002A4F2C" w:rsidRDefault="00F14A8D">
      <w:pPr>
        <w:pStyle w:val="a3"/>
      </w:pPr>
      <w:r>
        <w:t>Есть арпеджиатор (128 пресетных и 128 пользовательских паттернов), 32 фразы RPS, 32 набора ритмических паттернов, аккордовая память (128 пресетных и 128 пользовательских наборов), функция непрерывной записи исполнения.</w:t>
      </w:r>
    </w:p>
    <w:p w:rsidR="002A4F2C" w:rsidRDefault="00F14A8D">
      <w:pPr>
        <w:pStyle w:val="a3"/>
      </w:pPr>
      <w:r>
        <w:t>Инструменты имеют цветной жидкокристаллический дисплей размером 800 x 480 точек (с подсветкой), 16 динамических пэдов (чувствительны к послекасанию), джойстик модуляции и высоты тона, восемь назначаемых слайдеров, четыре назначаемых регулятора, два назначаемых переключателя, контроллер D Beam, восемь многофункциональных кнопок, колесо ввода данных, микрофонный/гитарный вход (комбинированный разъем XLR/джек) с регулятором уровня и переключателем режима (высокоомный инструментальный, микрофонный, микрофонный с фантомным питанием 48 В), два линейных входа (джеки) с регулятором уровня, четыре выхода (джеки, можно использовать как две стереопары), электрический цифровой интерфейс формата SPDIF (RCA), стереовыход для наушников (джек), три MIDI-разъема, вход для педали сустейна (джек, поддерживается полупедаль), два входа для педалей или педальных переключателей (джеки, назначаются), порт USB для подключения к компьютеру (можно использовать как аудио- и MIDI-интерфейс), порт USB для компьютерной мыши, порт USB для флэш-памяти. Дополнительно можно приобрести флэш-память M-UF 1 G (42 евро) объемом 1 Гб.</w:t>
      </w:r>
    </w:p>
    <w:p w:rsidR="002A4F2C" w:rsidRDefault="00F14A8D">
      <w:pPr>
        <w:pStyle w:val="a3"/>
      </w:pPr>
      <w:r>
        <w:t>Поддерживается технология управления видеоустройствами V-Link.</w:t>
      </w:r>
    </w:p>
    <w:p w:rsidR="002A4F2C" w:rsidRDefault="00F14A8D">
      <w:pPr>
        <w:pStyle w:val="a3"/>
      </w:pPr>
      <w:r>
        <w:t>Прилагаются драйверы, программа редактирования Fantom-G Editor (можно использовать как плагин формата VSTi и Audio Units) и библиотечная программа Fantom-G Librarian под Windows XP/Vista и MacOS X 10.4.3 или выше.</w:t>
      </w:r>
    </w:p>
    <w:p w:rsidR="002A4F2C" w:rsidRDefault="00F14A8D">
      <w:pPr>
        <w:pStyle w:val="a3"/>
      </w:pPr>
      <w:r>
        <w:t>Дополнительные платы серии ARX используют технологию SuperNATURAL (моделирует поведение музыкальных инструментов). Каждая плата представляет собой отдельный синтезатор с процессором эффектов и собственным графическим интерфейсом. Поддерживается мультитембральность до 16 частей. Настройки параметров сохраняются в основном инструменте.</w:t>
      </w:r>
    </w:p>
    <w:p w:rsidR="002A4F2C" w:rsidRDefault="00F14A8D">
      <w:pPr>
        <w:pStyle w:val="a3"/>
      </w:pPr>
      <w:r>
        <w:t>Дополнительная плата ARX 01 Drums (415 евро) предназначена для ударных инструментов (есть звуки акустических барабанов и раритетных ритм-машин). Редактируются параметры каждого звука (высота тона, глубина корпуса барабана, диаметр тарелки, положение микрофона, демпфирование), в том числе настройки индивидуальных компрессора и эквалайзера. 24 звука составляют набор, имеющий 24-канальный микшер с регулировками уровня и панорамы, общие ревербератор (четыре типа) и мультиэффект (47 типов). Всего есть 50 наборов. Поддерживаются дроби и форшлаги, возможно изменение тембра в зависимости от динамики. Плата имеет одночастную мультитембральность, полифонию 128 голосов.</w:t>
      </w:r>
    </w:p>
    <w:p w:rsidR="002A4F2C" w:rsidRDefault="00F14A8D">
      <w:pPr>
        <w:pStyle w:val="a3"/>
      </w:pPr>
      <w:r>
        <w:t>Дополнительная плата ARX 02 Electric Piano (415 евро) предназначена для звуков электропиано. Можно редактировать состояние инструмента, положение звукоснимателей, уровень фонового шума и т. д., выбирать модели инструмента, усилителя и акустической системы, добавлять мультиэффект (12 типов). Всего есть 50 пэтчей. Плата имеет одночастную мультитембральность, полифонию 64 голоса.</w:t>
      </w:r>
    </w:p>
    <w:p w:rsidR="002A4F2C" w:rsidRDefault="00F14A8D">
      <w:pPr>
        <w:pStyle w:val="a3"/>
      </w:pPr>
      <w:r>
        <w:t>Для моделей Fantom-G 6/7 рекомендуется стойка KS-V 7, для Fantom-G 8 можно приобрести стойку KS-G 8 , имеющую возможность установки второго яруса KS-STG 8 (79 евро).</w:t>
      </w:r>
    </w:p>
    <w:p w:rsidR="002A4F2C" w:rsidRDefault="00F14A8D">
      <w:pPr>
        <w:pStyle w:val="a3"/>
      </w:pPr>
      <w:r>
        <w:t>Инструмент Fantom-G 6 имеет клавиатуру в 61 клавишу, габариты 1066 x 411 x 142 мм, массу 14, 5 кг.</w:t>
      </w:r>
    </w:p>
    <w:p w:rsidR="002A4F2C" w:rsidRDefault="00F14A8D">
      <w:pPr>
        <w:pStyle w:val="a3"/>
      </w:pPr>
      <w:r>
        <w:t>Инструмент Fantom-G 7 имеет клавиатуру в 76 клавиш, габариты 1278 x 411 x 142 мм, массу 16, 5 кг.</w:t>
      </w:r>
    </w:p>
    <w:p w:rsidR="002A4F2C" w:rsidRDefault="00F14A8D">
      <w:pPr>
        <w:pStyle w:val="a3"/>
      </w:pPr>
      <w:r>
        <w:t>Инструмент Fantom-G 8 имеет клавиатуру фортепианного типа в 88 клавиш (технология PHA II Ivory Feel, имитируется ощущение слоновой кости для белых клавиш и черного дерева для черных, белые клавиши сделаны из двух частей). Габариты инструмента 1396 x 502 x 183 мм, масса 32 кг.</w:t>
      </w:r>
      <w:bookmarkStart w:id="0" w:name="_GoBack"/>
      <w:bookmarkEnd w:id="0"/>
    </w:p>
    <w:sectPr w:rsidR="002A4F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A8D"/>
    <w:rsid w:val="002A4F2C"/>
    <w:rsid w:val="00352C04"/>
    <w:rsid w:val="00F14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4A0E8AD-D4E1-4223-9BFB-2549F0C0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4378</Characters>
  <Application>Microsoft Office Word</Application>
  <DocSecurity>0</DocSecurity>
  <Lines>36</Lines>
  <Paragraphs>10</Paragraphs>
  <ScaleCrop>false</ScaleCrop>
  <Company>diakov.net</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Синтезаторы Roland Fantom-G</dc:title>
  <dc:subject/>
  <dc:creator>Irina</dc:creator>
  <cp:keywords/>
  <dc:description/>
  <cp:lastModifiedBy>Irina</cp:lastModifiedBy>
  <cp:revision>2</cp:revision>
  <dcterms:created xsi:type="dcterms:W3CDTF">2014-07-19T03:01:00Z</dcterms:created>
  <dcterms:modified xsi:type="dcterms:W3CDTF">2014-07-19T03:01:00Z</dcterms:modified>
</cp:coreProperties>
</file>