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044" w:rsidRDefault="00367044" w:rsidP="00193E48">
      <w:pPr>
        <w:spacing w:line="360" w:lineRule="auto"/>
        <w:ind w:right="141" w:firstLine="567"/>
        <w:rPr>
          <w:b/>
          <w:sz w:val="28"/>
          <w:szCs w:val="28"/>
        </w:rPr>
      </w:pPr>
    </w:p>
    <w:p w:rsidR="00193E48" w:rsidRPr="00193E48" w:rsidRDefault="00193E48" w:rsidP="00193E48">
      <w:pPr>
        <w:spacing w:line="360" w:lineRule="auto"/>
        <w:ind w:right="141" w:firstLine="567"/>
        <w:rPr>
          <w:b/>
          <w:sz w:val="28"/>
          <w:szCs w:val="28"/>
        </w:rPr>
      </w:pPr>
      <w:r w:rsidRPr="00193E48">
        <w:rPr>
          <w:b/>
          <w:sz w:val="28"/>
          <w:szCs w:val="28"/>
        </w:rPr>
        <w:t>Логистический сервис</w:t>
      </w:r>
    </w:p>
    <w:p w:rsidR="00193E48" w:rsidRPr="00193E48" w:rsidRDefault="00193E48" w:rsidP="00193E48">
      <w:pPr>
        <w:spacing w:line="360" w:lineRule="auto"/>
        <w:ind w:right="141" w:firstLine="567"/>
        <w:rPr>
          <w:sz w:val="28"/>
          <w:szCs w:val="28"/>
        </w:rPr>
      </w:pPr>
    </w:p>
    <w:p w:rsidR="00193E48" w:rsidRPr="00193E48" w:rsidRDefault="00193E48" w:rsidP="00193E48">
      <w:pPr>
        <w:spacing w:line="360" w:lineRule="auto"/>
        <w:ind w:right="141" w:firstLine="567"/>
        <w:rPr>
          <w:sz w:val="28"/>
          <w:szCs w:val="28"/>
        </w:rPr>
      </w:pPr>
      <w:r w:rsidRPr="00193E48">
        <w:rPr>
          <w:sz w:val="28"/>
          <w:szCs w:val="28"/>
        </w:rPr>
        <w:t>1. Значение и сущность логистического сервиса</w:t>
      </w:r>
    </w:p>
    <w:p w:rsidR="00193E48" w:rsidRPr="00193E48" w:rsidRDefault="00193E48" w:rsidP="00193E48">
      <w:pPr>
        <w:spacing w:line="360" w:lineRule="auto"/>
        <w:ind w:right="141" w:firstLine="567"/>
        <w:rPr>
          <w:sz w:val="28"/>
          <w:szCs w:val="28"/>
        </w:rPr>
      </w:pPr>
      <w:r w:rsidRPr="00193E48">
        <w:rPr>
          <w:sz w:val="28"/>
          <w:szCs w:val="28"/>
        </w:rPr>
        <w:t>2. Формирование подсистемы логистического сервиса</w:t>
      </w:r>
    </w:p>
    <w:p w:rsidR="00193E48" w:rsidRPr="00193E48" w:rsidRDefault="00193E48" w:rsidP="00193E48">
      <w:pPr>
        <w:spacing w:line="360" w:lineRule="auto"/>
        <w:ind w:right="141" w:firstLine="567"/>
        <w:rPr>
          <w:sz w:val="28"/>
          <w:szCs w:val="28"/>
        </w:rPr>
      </w:pPr>
      <w:r w:rsidRPr="00193E48">
        <w:rPr>
          <w:sz w:val="28"/>
          <w:szCs w:val="28"/>
        </w:rPr>
        <w:t>3. Параметры и характеристики логистического обслуживания</w:t>
      </w:r>
    </w:p>
    <w:p w:rsidR="00193E48" w:rsidRPr="00193E48" w:rsidRDefault="00193E48" w:rsidP="00193E48">
      <w:pPr>
        <w:spacing w:line="360" w:lineRule="auto"/>
        <w:ind w:right="141" w:firstLine="567"/>
        <w:rPr>
          <w:sz w:val="28"/>
          <w:szCs w:val="28"/>
        </w:rPr>
      </w:pPr>
    </w:p>
    <w:p w:rsidR="00193E48" w:rsidRPr="00193E48" w:rsidRDefault="00193E48" w:rsidP="00193E48">
      <w:pPr>
        <w:spacing w:line="360" w:lineRule="auto"/>
        <w:ind w:right="141" w:firstLine="567"/>
        <w:rPr>
          <w:sz w:val="28"/>
          <w:szCs w:val="28"/>
        </w:rPr>
      </w:pPr>
      <w:r w:rsidRPr="00193E48">
        <w:rPr>
          <w:sz w:val="28"/>
          <w:szCs w:val="28"/>
        </w:rPr>
        <w:t>1. Значение и сущность логистического сервиса</w:t>
      </w:r>
    </w:p>
    <w:p w:rsidR="00193E48" w:rsidRPr="00193E48" w:rsidRDefault="00193E48" w:rsidP="00193E48">
      <w:pPr>
        <w:spacing w:line="360" w:lineRule="auto"/>
        <w:ind w:right="141" w:firstLine="567"/>
        <w:rPr>
          <w:sz w:val="28"/>
          <w:szCs w:val="28"/>
        </w:rPr>
      </w:pPr>
    </w:p>
    <w:p w:rsidR="00193E48" w:rsidRPr="00193E48" w:rsidRDefault="00193E48" w:rsidP="00193E48">
      <w:pPr>
        <w:spacing w:line="360" w:lineRule="auto"/>
        <w:ind w:right="141" w:firstLine="567"/>
        <w:rPr>
          <w:sz w:val="28"/>
          <w:szCs w:val="28"/>
        </w:rPr>
      </w:pPr>
      <w:r w:rsidRPr="00193E48">
        <w:rPr>
          <w:sz w:val="28"/>
          <w:szCs w:val="28"/>
        </w:rPr>
        <w:t>Современная отечественная и мировая практика свидетельствуют о возрастании роли услуг в конкурентоспособности предприятий на рынках сбыта. Это поясняется в первую очередь тем, что в современной экономике четко прослеживается направление развития совокупного предложения «товар-услуга». Покупатель фактически приобретает не только товар как физический объект, но и услуги, которые сопровождают его продажу. В этих условиях для большинства потребителей важно не само предложение, а, скорее, субъективный способ его восприятия.</w:t>
      </w:r>
    </w:p>
    <w:p w:rsidR="00193E48" w:rsidRPr="00193E48" w:rsidRDefault="00193E48" w:rsidP="00193E48">
      <w:pPr>
        <w:spacing w:line="360" w:lineRule="auto"/>
        <w:ind w:right="141" w:firstLine="567"/>
        <w:rPr>
          <w:sz w:val="28"/>
          <w:szCs w:val="28"/>
        </w:rPr>
      </w:pPr>
      <w:r w:rsidRPr="00193E48">
        <w:rPr>
          <w:sz w:val="28"/>
          <w:szCs w:val="28"/>
        </w:rPr>
        <w:t>Логистический подход оказался эффективным и для предприятий, которые только предоставляют услуги (транспортные, экспедиторские, грузоперерабатывающие и др.).</w:t>
      </w:r>
    </w:p>
    <w:p w:rsidR="00193E48" w:rsidRPr="00193E48" w:rsidRDefault="00193E48" w:rsidP="00193E48">
      <w:pPr>
        <w:spacing w:line="360" w:lineRule="auto"/>
        <w:ind w:right="141" w:firstLine="567"/>
        <w:rPr>
          <w:sz w:val="28"/>
          <w:szCs w:val="28"/>
        </w:rPr>
      </w:pPr>
      <w:r w:rsidRPr="00193E48">
        <w:rPr>
          <w:sz w:val="28"/>
          <w:szCs w:val="28"/>
        </w:rPr>
        <w:t xml:space="preserve">В частности на Западе широко используется понятие «логистика  сервисного отклика» (servіce response logіstіcs, SRL), что означает процесс координации логистических операций, необходимых для предоставления услуг наиболее эффективным относительно затрат и удовлетворения запросов потребителей способом. SRL-подход чаще всего является основным стратегическим элементом менеджмента многих заграничных фирм,  предоставляющих услуги. Критическими элементами этого подхода является прием заказов на услуги и мониторинг предоставления услуг. Как и материальные потоки, потоки услуг распространяются в определенной среде доставки (для готовой продукции - в распределительной сети), в которой существуют цепи, логистические каналы, звенья и т.д. Эту сеть нужно построить так, чтобы с максимальной эффективностью удовлетворять требования клиентов относительно уровня обслуживания. Примерами подобных сетей являются сети станций технического обслуживания и пунктов автосервиса автомобилестроительных фирм, сети предпродажного и послепродажного сервиса большинства фирм, которые производят промышленные электробытовые товары и т.п. </w:t>
      </w:r>
    </w:p>
    <w:p w:rsidR="00193E48" w:rsidRPr="00193E48" w:rsidRDefault="00193E48" w:rsidP="00193E48">
      <w:pPr>
        <w:spacing w:line="360" w:lineRule="auto"/>
        <w:ind w:right="141" w:firstLine="567"/>
        <w:rPr>
          <w:sz w:val="28"/>
          <w:szCs w:val="28"/>
        </w:rPr>
      </w:pPr>
      <w:r w:rsidRPr="00193E48">
        <w:rPr>
          <w:sz w:val="28"/>
          <w:szCs w:val="28"/>
        </w:rPr>
        <w:t>Таким образом, предметом логистического сервиса является определенный комплекс (набор) соответствующих услуг.</w:t>
      </w:r>
    </w:p>
    <w:p w:rsidR="00193E48" w:rsidRPr="00193E48" w:rsidRDefault="00193E48" w:rsidP="00193E48">
      <w:pPr>
        <w:spacing w:line="360" w:lineRule="auto"/>
        <w:ind w:right="141" w:firstLine="567"/>
        <w:rPr>
          <w:sz w:val="28"/>
          <w:szCs w:val="28"/>
        </w:rPr>
      </w:pPr>
      <w:r w:rsidRPr="00193E48">
        <w:rPr>
          <w:b/>
          <w:sz w:val="28"/>
          <w:szCs w:val="28"/>
        </w:rPr>
        <w:t>Услуга</w:t>
      </w:r>
      <w:r w:rsidRPr="00193E48">
        <w:rPr>
          <w:sz w:val="28"/>
          <w:szCs w:val="28"/>
        </w:rPr>
        <w:t xml:space="preserve"> в обобщенном понимании - это некоторое действие, которое приносит пользу потребителю. Услуга как продукт труда имеет потребительскую стоимость, и это определяет ее товарный характер, который выражается в способности быть реализованной потребителям как своеобразный товар. Эта черта роднит услуги с материальным товаром. При этом стоимость сервисных услуг иногда может превосходить затраты непосредственно на производство продукции.</w:t>
      </w:r>
    </w:p>
    <w:p w:rsidR="00193E48" w:rsidRPr="00193E48" w:rsidRDefault="00193E48" w:rsidP="00193E48">
      <w:pPr>
        <w:spacing w:line="360" w:lineRule="auto"/>
        <w:ind w:right="141" w:firstLine="567"/>
        <w:rPr>
          <w:sz w:val="28"/>
          <w:szCs w:val="28"/>
        </w:rPr>
      </w:pPr>
      <w:r w:rsidRPr="00193E48">
        <w:rPr>
          <w:sz w:val="28"/>
          <w:szCs w:val="28"/>
        </w:rPr>
        <w:t xml:space="preserve">Работа по предоставлению услуг, то есть по удовлетворению чьих-либо  потребностей, называется сервисом. </w:t>
      </w:r>
      <w:r w:rsidRPr="00193E48">
        <w:rPr>
          <w:b/>
          <w:sz w:val="28"/>
          <w:szCs w:val="28"/>
        </w:rPr>
        <w:t>Сервис</w:t>
      </w:r>
      <w:r w:rsidRPr="00193E48">
        <w:rPr>
          <w:sz w:val="28"/>
          <w:szCs w:val="28"/>
        </w:rPr>
        <w:t xml:space="preserve"> является комплексом услуг, которые предоставляются в процессе заказа, приобретения, снабжения и дальнейшего обслуживания продукции.</w:t>
      </w:r>
    </w:p>
    <w:p w:rsidR="00193E48" w:rsidRPr="00193E48" w:rsidRDefault="00193E48" w:rsidP="00193E48">
      <w:pPr>
        <w:spacing w:line="360" w:lineRule="auto"/>
        <w:ind w:right="141" w:firstLine="567"/>
        <w:rPr>
          <w:sz w:val="28"/>
          <w:szCs w:val="28"/>
        </w:rPr>
      </w:pPr>
      <w:r w:rsidRPr="00193E48">
        <w:rPr>
          <w:sz w:val="28"/>
          <w:szCs w:val="28"/>
        </w:rPr>
        <w:t xml:space="preserve">Исходя из этого </w:t>
      </w:r>
      <w:r w:rsidRPr="00193E48">
        <w:rPr>
          <w:b/>
          <w:sz w:val="28"/>
          <w:szCs w:val="28"/>
        </w:rPr>
        <w:t>логистический сервис</w:t>
      </w:r>
      <w:r w:rsidRPr="00193E48">
        <w:rPr>
          <w:sz w:val="28"/>
          <w:szCs w:val="28"/>
        </w:rPr>
        <w:t xml:space="preserve"> может быть реализован только в сферах распределения и оборота, он является определенной совокупностью услуг, которые предоставляются в процессе непосредственного снабжения товарами потребителей, что является завершающим этапом продвижения материального потока в логистической цепи.</w:t>
      </w:r>
    </w:p>
    <w:p w:rsidR="00193E48" w:rsidRPr="00193E48" w:rsidRDefault="00193E48" w:rsidP="00193E48">
      <w:pPr>
        <w:spacing w:line="360" w:lineRule="auto"/>
        <w:ind w:right="141" w:firstLine="567"/>
        <w:rPr>
          <w:sz w:val="28"/>
          <w:szCs w:val="28"/>
        </w:rPr>
      </w:pPr>
      <w:r w:rsidRPr="00193E48">
        <w:rPr>
          <w:sz w:val="28"/>
          <w:szCs w:val="28"/>
        </w:rPr>
        <w:t>Объектами логистического сервиса выступают конкретные потребители материальных потоков.</w:t>
      </w:r>
    </w:p>
    <w:p w:rsidR="00193E48" w:rsidRPr="00193E48" w:rsidRDefault="00193E48" w:rsidP="00193E48">
      <w:pPr>
        <w:spacing w:line="360" w:lineRule="auto"/>
        <w:ind w:right="141" w:firstLine="567"/>
        <w:rPr>
          <w:sz w:val="28"/>
          <w:szCs w:val="28"/>
        </w:rPr>
      </w:pPr>
      <w:r w:rsidRPr="00193E48">
        <w:rPr>
          <w:sz w:val="28"/>
          <w:szCs w:val="28"/>
        </w:rPr>
        <w:t>Сервисное обслуживание потребителей может осуществляться как самим производителем, так и торгово-посреднической структурой, а также специализированными транспортно-экспедиционными фирмами. Это зависит от вида логистической системы, уровня требований потребителей и стратегии поставщика (производителя, торгового посредника).</w:t>
      </w:r>
    </w:p>
    <w:p w:rsidR="00193E48" w:rsidRPr="00193E48" w:rsidRDefault="00193E48" w:rsidP="00193E48">
      <w:pPr>
        <w:spacing w:line="360" w:lineRule="auto"/>
        <w:ind w:right="141" w:firstLine="567"/>
        <w:rPr>
          <w:sz w:val="28"/>
          <w:szCs w:val="28"/>
        </w:rPr>
      </w:pPr>
      <w:r w:rsidRPr="00193E48">
        <w:rPr>
          <w:sz w:val="28"/>
          <w:szCs w:val="28"/>
        </w:rPr>
        <w:t>Выходя на рынок логистических услуг, продуценты должны учитывать основные характеристики данной товарной категории, которые определяют условия и параметры логистической деятельности. Такими характеристиками являются:</w:t>
      </w:r>
    </w:p>
    <w:p w:rsidR="00193E48" w:rsidRPr="00193E48" w:rsidRDefault="00193E48" w:rsidP="00193E48">
      <w:pPr>
        <w:spacing w:line="360" w:lineRule="auto"/>
        <w:ind w:right="141" w:firstLine="567"/>
        <w:rPr>
          <w:sz w:val="28"/>
          <w:szCs w:val="28"/>
        </w:rPr>
      </w:pPr>
      <w:r w:rsidRPr="00193E48">
        <w:rPr>
          <w:sz w:val="28"/>
          <w:szCs w:val="28"/>
        </w:rPr>
        <w:t>1. Невозможность ощутить услугу «на ощупь». Обнаруживается в сложности спецификации услуг сервисной фирмой, а также в сложности их оценки покупателем.</w:t>
      </w:r>
    </w:p>
    <w:p w:rsidR="00193E48" w:rsidRPr="00193E48" w:rsidRDefault="00193E48" w:rsidP="00193E48">
      <w:pPr>
        <w:spacing w:line="360" w:lineRule="auto"/>
        <w:ind w:right="141" w:firstLine="567"/>
        <w:rPr>
          <w:sz w:val="28"/>
          <w:szCs w:val="28"/>
        </w:rPr>
      </w:pPr>
      <w:r w:rsidRPr="00193E48">
        <w:rPr>
          <w:sz w:val="28"/>
          <w:szCs w:val="28"/>
        </w:rPr>
        <w:t>2. Неотделимость от источника. Логистические услуги как форма деятельности неотделимы от своего источника в отличие от материального  товара, который может существовать независимо от присутствия или отсутствия его источника (продуцента).</w:t>
      </w:r>
    </w:p>
    <w:p w:rsidR="00193E48" w:rsidRPr="00193E48" w:rsidRDefault="00193E48" w:rsidP="00193E48">
      <w:pPr>
        <w:spacing w:line="360" w:lineRule="auto"/>
        <w:ind w:right="141" w:firstLine="567"/>
        <w:rPr>
          <w:sz w:val="28"/>
          <w:szCs w:val="28"/>
        </w:rPr>
      </w:pPr>
      <w:r w:rsidRPr="00193E48">
        <w:rPr>
          <w:sz w:val="28"/>
          <w:szCs w:val="28"/>
        </w:rPr>
        <w:t>3. Изменчивость качества. Качество услуг проявляет тенденцию к колебаниям в зависимости от степени совершенства логистической системы, требований клиентов, влияния многих случайных факторов.</w:t>
      </w:r>
    </w:p>
    <w:p w:rsidR="00193E48" w:rsidRPr="00193E48" w:rsidRDefault="00193E48" w:rsidP="00193E48">
      <w:pPr>
        <w:spacing w:line="360" w:lineRule="auto"/>
        <w:ind w:right="141" w:firstLine="567"/>
        <w:rPr>
          <w:sz w:val="28"/>
          <w:szCs w:val="28"/>
        </w:rPr>
      </w:pPr>
      <w:r w:rsidRPr="00193E48">
        <w:rPr>
          <w:sz w:val="28"/>
          <w:szCs w:val="28"/>
        </w:rPr>
        <w:t xml:space="preserve">4. Адресность услуг. Услуги предоставляются заказчику непосредственно. Это отличает их от товара в материальном виде, который выпускается, ориентируясь, как правило, не на конкретного потребителя, а на общий спрос целевого рынка. </w:t>
      </w:r>
    </w:p>
    <w:p w:rsidR="00193E48" w:rsidRPr="00193E48" w:rsidRDefault="00193E48" w:rsidP="00193E48">
      <w:pPr>
        <w:spacing w:line="360" w:lineRule="auto"/>
        <w:ind w:right="141" w:firstLine="567"/>
        <w:rPr>
          <w:sz w:val="28"/>
          <w:szCs w:val="28"/>
        </w:rPr>
      </w:pPr>
      <w:r w:rsidRPr="00193E48">
        <w:rPr>
          <w:sz w:val="28"/>
          <w:szCs w:val="28"/>
        </w:rPr>
        <w:t>5. Уникальность для получателя. Любая услуга, которая предоставляется, уникальна для получателя. Другая подобная услуга будет отличаться от предшествующей по своим параметрам, срокам, качеству, условиям производства и потребления.</w:t>
      </w:r>
    </w:p>
    <w:p w:rsidR="00193E48" w:rsidRPr="00193E48" w:rsidRDefault="00193E48" w:rsidP="00193E48">
      <w:pPr>
        <w:spacing w:line="360" w:lineRule="auto"/>
        <w:ind w:right="141" w:firstLine="567"/>
        <w:rPr>
          <w:sz w:val="28"/>
          <w:szCs w:val="28"/>
        </w:rPr>
      </w:pPr>
      <w:r w:rsidRPr="00193E48">
        <w:rPr>
          <w:sz w:val="28"/>
          <w:szCs w:val="28"/>
        </w:rPr>
        <w:t>6. Невозможность накопления услуг. Услуги нельзя  выполнить с запасом, их нельзя  складировать.</w:t>
      </w:r>
    </w:p>
    <w:p w:rsidR="00193E48" w:rsidRPr="00193E48" w:rsidRDefault="00193E48" w:rsidP="00193E48">
      <w:pPr>
        <w:spacing w:line="360" w:lineRule="auto"/>
        <w:ind w:right="141" w:firstLine="567"/>
        <w:rPr>
          <w:sz w:val="28"/>
          <w:szCs w:val="28"/>
        </w:rPr>
      </w:pPr>
      <w:r w:rsidRPr="00193E48">
        <w:rPr>
          <w:sz w:val="28"/>
          <w:szCs w:val="28"/>
        </w:rPr>
        <w:t>7. Эластичность спроса. Преимуществом логистических услуг  в сравнении с товаром в материальном виде является их большая эластичность на рынке сбыта. В нормальных экономических условиях очень быстро возрастает спрос на услуги со снижением на них цен и увеличением доходов предприятий-потребителей. Причем темпы роста спроса на логистическое обслуживание значительно превышают его динамику на материальные товары.</w:t>
      </w:r>
    </w:p>
    <w:p w:rsidR="00193E48" w:rsidRPr="00193E48" w:rsidRDefault="00193E48" w:rsidP="00193E48">
      <w:pPr>
        <w:spacing w:line="360" w:lineRule="auto"/>
        <w:ind w:right="141" w:firstLine="567"/>
        <w:rPr>
          <w:sz w:val="28"/>
          <w:szCs w:val="28"/>
        </w:rPr>
      </w:pPr>
      <w:r w:rsidRPr="00193E48">
        <w:rPr>
          <w:sz w:val="28"/>
          <w:szCs w:val="28"/>
        </w:rPr>
        <w:t>8. Оперативность. В отличие от товаров в материальном виде или других видов деятельности, где скорость и стремительность выполнения работ не всегда является положительным относительно конечного результата, услуги, как правило, дают тем больший экономический эффект, чем быстрее происходит их реализация. Очень часто именно оперативность услуг привлекает потенциальных заказчиков.</w:t>
      </w:r>
    </w:p>
    <w:p w:rsidR="00193E48" w:rsidRPr="00193E48" w:rsidRDefault="00193E48" w:rsidP="00193E48">
      <w:pPr>
        <w:spacing w:line="360" w:lineRule="auto"/>
        <w:ind w:right="141" w:firstLine="567"/>
        <w:rPr>
          <w:sz w:val="28"/>
          <w:szCs w:val="28"/>
        </w:rPr>
      </w:pPr>
      <w:r w:rsidRPr="00193E48">
        <w:rPr>
          <w:sz w:val="28"/>
          <w:szCs w:val="28"/>
        </w:rPr>
        <w:t>Все работы и операции в сфере логистического обслуживания можно классифицировать по следующим признакам:</w:t>
      </w:r>
    </w:p>
    <w:p w:rsidR="00193E48" w:rsidRPr="00193E48" w:rsidRDefault="00193E48" w:rsidP="00193E48">
      <w:pPr>
        <w:spacing w:line="360" w:lineRule="auto"/>
        <w:ind w:right="141" w:firstLine="567"/>
        <w:rPr>
          <w:sz w:val="28"/>
          <w:szCs w:val="28"/>
        </w:rPr>
      </w:pPr>
      <w:r w:rsidRPr="00193E48">
        <w:rPr>
          <w:sz w:val="28"/>
          <w:szCs w:val="28"/>
        </w:rPr>
        <w:t>1. По времени осуществления:</w:t>
      </w:r>
    </w:p>
    <w:p w:rsidR="00193E48" w:rsidRPr="00193E48" w:rsidRDefault="00193E48" w:rsidP="00193E48">
      <w:pPr>
        <w:spacing w:line="360" w:lineRule="auto"/>
        <w:ind w:right="141" w:firstLine="567"/>
        <w:rPr>
          <w:sz w:val="28"/>
          <w:szCs w:val="28"/>
        </w:rPr>
      </w:pPr>
      <w:r w:rsidRPr="00193E48">
        <w:rPr>
          <w:sz w:val="28"/>
          <w:szCs w:val="28"/>
        </w:rPr>
        <w:t>1) услуги предпродажного характера - это работы и операции по формированию спроса на логистическое обслуживание. К ним относят: - консультации; - демонстрации (в некоторых случаях - пробное использование).</w:t>
      </w:r>
    </w:p>
    <w:p w:rsidR="00193E48" w:rsidRPr="00193E48" w:rsidRDefault="00193E48" w:rsidP="00193E48">
      <w:pPr>
        <w:spacing w:line="360" w:lineRule="auto"/>
        <w:ind w:right="141" w:firstLine="567"/>
        <w:rPr>
          <w:sz w:val="28"/>
          <w:szCs w:val="28"/>
        </w:rPr>
      </w:pPr>
      <w:r w:rsidRPr="00193E48">
        <w:rPr>
          <w:sz w:val="28"/>
          <w:szCs w:val="28"/>
        </w:rPr>
        <w:t>2) логистические услуги в процессе реализации - обеспечивают эффективное продвижение материальных потоков и доставку продукции в место назначения, строго придерживаясь заказов потребителей. Сюда можно отнести:</w:t>
      </w:r>
    </w:p>
    <w:p w:rsidR="00193E48" w:rsidRPr="00193E48" w:rsidRDefault="00193E48" w:rsidP="00193E48">
      <w:pPr>
        <w:spacing w:line="360" w:lineRule="auto"/>
        <w:ind w:right="141" w:firstLine="567"/>
        <w:rPr>
          <w:sz w:val="28"/>
          <w:szCs w:val="28"/>
        </w:rPr>
      </w:pPr>
      <w:r w:rsidRPr="00193E48">
        <w:rPr>
          <w:sz w:val="28"/>
          <w:szCs w:val="28"/>
        </w:rPr>
        <w:t>- наличие товарных запасов на складе;</w:t>
      </w:r>
    </w:p>
    <w:p w:rsidR="00193E48" w:rsidRPr="00193E48" w:rsidRDefault="00193E48" w:rsidP="00193E48">
      <w:pPr>
        <w:spacing w:line="360" w:lineRule="auto"/>
        <w:ind w:right="141" w:firstLine="567"/>
        <w:rPr>
          <w:sz w:val="28"/>
          <w:szCs w:val="28"/>
        </w:rPr>
      </w:pPr>
      <w:r w:rsidRPr="00193E48">
        <w:rPr>
          <w:sz w:val="28"/>
          <w:szCs w:val="28"/>
        </w:rPr>
        <w:t>- подбор и комплектацию партий снабжения;</w:t>
      </w:r>
    </w:p>
    <w:p w:rsidR="00193E48" w:rsidRPr="00193E48" w:rsidRDefault="00193E48" w:rsidP="00193E48">
      <w:pPr>
        <w:spacing w:line="360" w:lineRule="auto"/>
        <w:ind w:right="141" w:firstLine="567"/>
        <w:rPr>
          <w:sz w:val="28"/>
          <w:szCs w:val="28"/>
        </w:rPr>
      </w:pPr>
      <w:r w:rsidRPr="00193E48">
        <w:rPr>
          <w:sz w:val="28"/>
          <w:szCs w:val="28"/>
        </w:rPr>
        <w:t>- упаковка;</w:t>
      </w:r>
    </w:p>
    <w:p w:rsidR="00193E48" w:rsidRPr="00193E48" w:rsidRDefault="00193E48" w:rsidP="00193E48">
      <w:pPr>
        <w:spacing w:line="360" w:lineRule="auto"/>
        <w:ind w:right="141" w:firstLine="567"/>
        <w:rPr>
          <w:sz w:val="28"/>
          <w:szCs w:val="28"/>
        </w:rPr>
      </w:pPr>
      <w:r w:rsidRPr="00193E48">
        <w:rPr>
          <w:sz w:val="28"/>
          <w:szCs w:val="28"/>
        </w:rPr>
        <w:t>- маркировка;</w:t>
      </w:r>
    </w:p>
    <w:p w:rsidR="00193E48" w:rsidRPr="00193E48" w:rsidRDefault="00193E48" w:rsidP="00193E48">
      <w:pPr>
        <w:spacing w:line="360" w:lineRule="auto"/>
        <w:ind w:right="141" w:firstLine="567"/>
        <w:rPr>
          <w:sz w:val="28"/>
          <w:szCs w:val="28"/>
        </w:rPr>
      </w:pPr>
      <w:r w:rsidRPr="00193E48">
        <w:rPr>
          <w:sz w:val="28"/>
          <w:szCs w:val="28"/>
        </w:rPr>
        <w:t>- формирование грузовых единиц;</w:t>
      </w:r>
    </w:p>
    <w:p w:rsidR="00193E48" w:rsidRPr="00193E48" w:rsidRDefault="00193E48" w:rsidP="00193E48">
      <w:pPr>
        <w:spacing w:line="360" w:lineRule="auto"/>
        <w:ind w:right="141" w:firstLine="567"/>
        <w:rPr>
          <w:sz w:val="28"/>
          <w:szCs w:val="28"/>
        </w:rPr>
      </w:pPr>
      <w:r w:rsidRPr="00193E48">
        <w:rPr>
          <w:sz w:val="28"/>
          <w:szCs w:val="28"/>
        </w:rPr>
        <w:t>- предоставление информации о прохождении грузов;</w:t>
      </w:r>
    </w:p>
    <w:p w:rsidR="00193E48" w:rsidRPr="00193E48" w:rsidRDefault="00193E48" w:rsidP="00193E48">
      <w:pPr>
        <w:spacing w:line="360" w:lineRule="auto"/>
        <w:ind w:right="141" w:firstLine="567"/>
        <w:rPr>
          <w:sz w:val="28"/>
          <w:szCs w:val="28"/>
        </w:rPr>
      </w:pPr>
      <w:r w:rsidRPr="00193E48">
        <w:rPr>
          <w:sz w:val="28"/>
          <w:szCs w:val="28"/>
        </w:rPr>
        <w:t>- работу по обеспечению надежности снабжения.</w:t>
      </w:r>
    </w:p>
    <w:p w:rsidR="00193E48" w:rsidRPr="00193E48" w:rsidRDefault="00193E48" w:rsidP="00193E48">
      <w:pPr>
        <w:spacing w:line="360" w:lineRule="auto"/>
        <w:ind w:right="141" w:firstLine="567"/>
        <w:rPr>
          <w:sz w:val="28"/>
          <w:szCs w:val="28"/>
        </w:rPr>
      </w:pPr>
      <w:r w:rsidRPr="00193E48">
        <w:rPr>
          <w:sz w:val="28"/>
          <w:szCs w:val="28"/>
        </w:rPr>
        <w:t>3) логистические услуги послепродажного характера. К ним относят:</w:t>
      </w:r>
    </w:p>
    <w:p w:rsidR="00193E48" w:rsidRPr="00193E48" w:rsidRDefault="00193E48" w:rsidP="00193E48">
      <w:pPr>
        <w:spacing w:line="360" w:lineRule="auto"/>
        <w:ind w:right="141" w:firstLine="567"/>
        <w:rPr>
          <w:sz w:val="28"/>
          <w:szCs w:val="28"/>
        </w:rPr>
      </w:pPr>
      <w:r w:rsidRPr="00193E48">
        <w:rPr>
          <w:sz w:val="28"/>
          <w:szCs w:val="28"/>
        </w:rPr>
        <w:t>- услуги по гарантийному обслуживанию;</w:t>
      </w:r>
    </w:p>
    <w:p w:rsidR="00193E48" w:rsidRPr="00193E48" w:rsidRDefault="00193E48" w:rsidP="00193E48">
      <w:pPr>
        <w:spacing w:line="360" w:lineRule="auto"/>
        <w:ind w:right="141" w:firstLine="567"/>
        <w:rPr>
          <w:sz w:val="28"/>
          <w:szCs w:val="28"/>
        </w:rPr>
      </w:pPr>
      <w:r w:rsidRPr="00193E48">
        <w:rPr>
          <w:sz w:val="28"/>
          <w:szCs w:val="28"/>
        </w:rPr>
        <w:t>- услуги по обеспечению запасными частями;</w:t>
      </w:r>
    </w:p>
    <w:p w:rsidR="00193E48" w:rsidRPr="00193E48" w:rsidRDefault="00193E48" w:rsidP="00193E48">
      <w:pPr>
        <w:spacing w:line="360" w:lineRule="auto"/>
        <w:ind w:right="141" w:firstLine="567"/>
        <w:rPr>
          <w:sz w:val="28"/>
          <w:szCs w:val="28"/>
        </w:rPr>
      </w:pPr>
      <w:r w:rsidRPr="00193E48">
        <w:rPr>
          <w:sz w:val="28"/>
          <w:szCs w:val="28"/>
        </w:rPr>
        <w:t>- обязательство относительно рассмотрения претензий покупателей;</w:t>
      </w:r>
    </w:p>
    <w:p w:rsidR="00193E48" w:rsidRPr="00193E48" w:rsidRDefault="00193E48" w:rsidP="00193E48">
      <w:pPr>
        <w:spacing w:line="360" w:lineRule="auto"/>
        <w:ind w:right="141" w:firstLine="567"/>
        <w:rPr>
          <w:sz w:val="28"/>
          <w:szCs w:val="28"/>
        </w:rPr>
      </w:pPr>
      <w:r w:rsidRPr="00193E48">
        <w:rPr>
          <w:sz w:val="28"/>
          <w:szCs w:val="28"/>
        </w:rPr>
        <w:t>- обеспечение обратных потоков;</w:t>
      </w:r>
    </w:p>
    <w:p w:rsidR="00193E48" w:rsidRPr="00193E48" w:rsidRDefault="00193E48" w:rsidP="00193E48">
      <w:pPr>
        <w:spacing w:line="360" w:lineRule="auto"/>
        <w:ind w:right="141" w:firstLine="567"/>
        <w:rPr>
          <w:sz w:val="28"/>
          <w:szCs w:val="28"/>
        </w:rPr>
      </w:pPr>
      <w:r w:rsidRPr="00193E48">
        <w:rPr>
          <w:sz w:val="28"/>
          <w:szCs w:val="28"/>
        </w:rPr>
        <w:t xml:space="preserve">- обеспечение обмена продукции и т.д. </w:t>
      </w:r>
    </w:p>
    <w:p w:rsidR="00193E48" w:rsidRPr="00193E48" w:rsidRDefault="00193E48" w:rsidP="00193E48">
      <w:pPr>
        <w:spacing w:line="360" w:lineRule="auto"/>
        <w:ind w:right="141" w:firstLine="567"/>
        <w:rPr>
          <w:sz w:val="28"/>
          <w:szCs w:val="28"/>
        </w:rPr>
      </w:pPr>
      <w:r w:rsidRPr="00193E48">
        <w:rPr>
          <w:sz w:val="28"/>
          <w:szCs w:val="28"/>
        </w:rPr>
        <w:t>2. По смыслу работ:</w:t>
      </w:r>
    </w:p>
    <w:p w:rsidR="00193E48" w:rsidRPr="00193E48" w:rsidRDefault="00193E48" w:rsidP="00193E48">
      <w:pPr>
        <w:spacing w:line="360" w:lineRule="auto"/>
        <w:ind w:right="141" w:firstLine="567"/>
        <w:rPr>
          <w:sz w:val="28"/>
          <w:szCs w:val="28"/>
        </w:rPr>
      </w:pPr>
      <w:r w:rsidRPr="00193E48">
        <w:rPr>
          <w:sz w:val="28"/>
          <w:szCs w:val="28"/>
        </w:rPr>
        <w:t>1) жесткий сервис - включает услуги, связанные обеспечением  трудоспособности, безотказности и согласованных параметров эксплуатации товара;</w:t>
      </w:r>
    </w:p>
    <w:p w:rsidR="00193E48" w:rsidRPr="00193E48" w:rsidRDefault="00193E48" w:rsidP="00193E48">
      <w:pPr>
        <w:spacing w:line="360" w:lineRule="auto"/>
        <w:ind w:right="141" w:firstLine="567"/>
        <w:rPr>
          <w:sz w:val="28"/>
          <w:szCs w:val="28"/>
        </w:rPr>
      </w:pPr>
      <w:r w:rsidRPr="00193E48">
        <w:rPr>
          <w:sz w:val="28"/>
          <w:szCs w:val="28"/>
        </w:rPr>
        <w:t>2) мягкий сервис - услуги, связанные с более эффективной эксплуатацией товара в конкретных условиях работы потребителя, а также расширением сферы его использования.</w:t>
      </w:r>
    </w:p>
    <w:p w:rsidR="00193E48" w:rsidRPr="00193E48" w:rsidRDefault="00193E48" w:rsidP="00193E48">
      <w:pPr>
        <w:spacing w:line="360" w:lineRule="auto"/>
        <w:ind w:right="141" w:firstLine="567"/>
        <w:rPr>
          <w:sz w:val="28"/>
          <w:szCs w:val="28"/>
        </w:rPr>
      </w:pPr>
      <w:r w:rsidRPr="00193E48">
        <w:rPr>
          <w:sz w:val="28"/>
          <w:szCs w:val="28"/>
        </w:rPr>
        <w:t>3. По отношению к потребителю:</w:t>
      </w:r>
    </w:p>
    <w:p w:rsidR="00193E48" w:rsidRPr="00193E48" w:rsidRDefault="00193E48" w:rsidP="00193E48">
      <w:pPr>
        <w:spacing w:line="360" w:lineRule="auto"/>
        <w:ind w:right="141" w:firstLine="567"/>
        <w:rPr>
          <w:sz w:val="28"/>
          <w:szCs w:val="28"/>
        </w:rPr>
      </w:pPr>
      <w:r w:rsidRPr="00193E48">
        <w:rPr>
          <w:sz w:val="28"/>
          <w:szCs w:val="28"/>
        </w:rPr>
        <w:t>1) прямой сервис - включает услуги, направленные на непосредственно  потребителя;</w:t>
      </w:r>
    </w:p>
    <w:p w:rsidR="00193E48" w:rsidRPr="00193E48" w:rsidRDefault="00193E48" w:rsidP="00193E48">
      <w:pPr>
        <w:spacing w:line="360" w:lineRule="auto"/>
        <w:ind w:right="141" w:firstLine="567"/>
        <w:rPr>
          <w:sz w:val="28"/>
          <w:szCs w:val="28"/>
        </w:rPr>
      </w:pPr>
      <w:r w:rsidRPr="00193E48">
        <w:rPr>
          <w:sz w:val="28"/>
          <w:szCs w:val="28"/>
        </w:rPr>
        <w:t>2) косвенный сервис - услуги, которые непосредственно не касаются  потребителя.</w:t>
      </w:r>
    </w:p>
    <w:p w:rsidR="00193E48" w:rsidRPr="00193E48" w:rsidRDefault="00193E48" w:rsidP="00193E48">
      <w:pPr>
        <w:spacing w:line="360" w:lineRule="auto"/>
        <w:ind w:right="141" w:firstLine="567"/>
        <w:rPr>
          <w:sz w:val="28"/>
          <w:szCs w:val="28"/>
        </w:rPr>
      </w:pPr>
      <w:r w:rsidRPr="00193E48">
        <w:rPr>
          <w:sz w:val="28"/>
          <w:szCs w:val="28"/>
        </w:rPr>
        <w:t>Характерной особенностью услуг является то, что они имеют системный характер.</w:t>
      </w:r>
    </w:p>
    <w:p w:rsidR="00193E48" w:rsidRPr="00193E48" w:rsidRDefault="00193E48" w:rsidP="00193E48">
      <w:pPr>
        <w:spacing w:line="360" w:lineRule="auto"/>
        <w:ind w:right="141" w:firstLine="567"/>
        <w:rPr>
          <w:sz w:val="28"/>
          <w:szCs w:val="28"/>
        </w:rPr>
      </w:pPr>
    </w:p>
    <w:p w:rsidR="00193E48" w:rsidRPr="00193E48" w:rsidRDefault="00193E48" w:rsidP="00193E48">
      <w:pPr>
        <w:spacing w:line="360" w:lineRule="auto"/>
        <w:ind w:right="141" w:firstLine="567"/>
        <w:rPr>
          <w:sz w:val="28"/>
          <w:szCs w:val="28"/>
        </w:rPr>
      </w:pPr>
    </w:p>
    <w:p w:rsidR="00193E48" w:rsidRPr="00193E48" w:rsidRDefault="00193E48" w:rsidP="00193E48">
      <w:pPr>
        <w:numPr>
          <w:ilvl w:val="0"/>
          <w:numId w:val="1"/>
        </w:numPr>
        <w:spacing w:line="360" w:lineRule="auto"/>
        <w:ind w:left="0" w:right="141" w:firstLine="567"/>
        <w:rPr>
          <w:sz w:val="28"/>
          <w:szCs w:val="28"/>
        </w:rPr>
      </w:pPr>
      <w:r w:rsidRPr="00193E48">
        <w:rPr>
          <w:sz w:val="28"/>
          <w:szCs w:val="28"/>
        </w:rPr>
        <w:t>Формирование подсистемы логистического сервиса</w:t>
      </w:r>
    </w:p>
    <w:p w:rsidR="00193E48" w:rsidRPr="00193E48" w:rsidRDefault="00193E48" w:rsidP="00193E48">
      <w:pPr>
        <w:spacing w:line="360" w:lineRule="auto"/>
        <w:ind w:right="141" w:firstLine="567"/>
        <w:rPr>
          <w:sz w:val="28"/>
          <w:szCs w:val="28"/>
        </w:rPr>
      </w:pPr>
    </w:p>
    <w:p w:rsidR="00193E48" w:rsidRPr="00193E48" w:rsidRDefault="00193E48" w:rsidP="00193E48">
      <w:pPr>
        <w:spacing w:line="360" w:lineRule="auto"/>
        <w:ind w:right="141" w:firstLine="567"/>
        <w:rPr>
          <w:sz w:val="28"/>
          <w:szCs w:val="28"/>
        </w:rPr>
      </w:pPr>
      <w:r w:rsidRPr="00193E48">
        <w:rPr>
          <w:sz w:val="28"/>
          <w:szCs w:val="28"/>
        </w:rPr>
        <w:t>Подсистема обслуживания потребителей занимает особое место в логистической системе. Первая особенность этой подсистемы состоит в том, что потребитель, на которого направлен логистический сервис, является частью системы, а не только ее целью. Поэтому во время формирования подсистемы  сервиса потребителей необходимо рассматривать как специфический структурный элемент, интегрированный внешней средой в логистическую систему. Другая особенность подсистемы обслуживания состоит в том, что именно она является базовой в обеспечении обратных связей между потребителями и продуцентами логистических услуг.</w:t>
      </w:r>
    </w:p>
    <w:p w:rsidR="00193E48" w:rsidRPr="00193E48" w:rsidRDefault="00193E48" w:rsidP="00193E48">
      <w:pPr>
        <w:spacing w:line="360" w:lineRule="auto"/>
        <w:ind w:right="141" w:firstLine="567"/>
        <w:rPr>
          <w:i/>
          <w:sz w:val="28"/>
          <w:szCs w:val="28"/>
        </w:rPr>
      </w:pPr>
      <w:r w:rsidRPr="00193E48">
        <w:rPr>
          <w:i/>
          <w:sz w:val="28"/>
          <w:szCs w:val="28"/>
        </w:rPr>
        <w:t>Логистический сервис должен базироваться на шести основных принципах:</w:t>
      </w:r>
    </w:p>
    <w:p w:rsidR="00193E48" w:rsidRPr="00193E48" w:rsidRDefault="00193E48" w:rsidP="00193E48">
      <w:pPr>
        <w:spacing w:line="360" w:lineRule="auto"/>
        <w:ind w:right="141" w:firstLine="567"/>
        <w:rPr>
          <w:sz w:val="28"/>
          <w:szCs w:val="28"/>
        </w:rPr>
      </w:pPr>
      <w:r w:rsidRPr="00193E48">
        <w:rPr>
          <w:sz w:val="28"/>
          <w:szCs w:val="28"/>
        </w:rPr>
        <w:t>- обязательность предложения. Предприятие, которое реализует изделия,  требующие обслуживания, но не предлагает потребителю никаких видов сервиса, обречено на поражение в конкурентной борьбе;</w:t>
      </w:r>
    </w:p>
    <w:p w:rsidR="00193E48" w:rsidRPr="00193E48" w:rsidRDefault="00193E48" w:rsidP="00193E48">
      <w:pPr>
        <w:spacing w:line="360" w:lineRule="auto"/>
        <w:ind w:right="141" w:firstLine="567"/>
        <w:rPr>
          <w:sz w:val="28"/>
          <w:szCs w:val="28"/>
        </w:rPr>
      </w:pPr>
      <w:r w:rsidRPr="00193E48">
        <w:rPr>
          <w:sz w:val="28"/>
          <w:szCs w:val="28"/>
        </w:rPr>
        <w:t>- необязательность использования. Предприятие обязано предлагать, но не может навязывать клиентам сервис, поскольку выбор покупателя должен быть абсолютно свободным;</w:t>
      </w:r>
    </w:p>
    <w:p w:rsidR="00193E48" w:rsidRPr="00193E48" w:rsidRDefault="00193E48" w:rsidP="00193E48">
      <w:pPr>
        <w:spacing w:line="360" w:lineRule="auto"/>
        <w:ind w:right="141" w:firstLine="567"/>
        <w:rPr>
          <w:sz w:val="28"/>
          <w:szCs w:val="28"/>
        </w:rPr>
      </w:pPr>
      <w:r w:rsidRPr="00193E48">
        <w:rPr>
          <w:sz w:val="28"/>
          <w:szCs w:val="28"/>
        </w:rPr>
        <w:t>- эластичность. Пакет предоставленных услуг должен быть довольно широким - от минимально необходимых до максимально целесообразных;</w:t>
      </w:r>
    </w:p>
    <w:p w:rsidR="00193E48" w:rsidRPr="00193E48" w:rsidRDefault="00193E48" w:rsidP="00193E48">
      <w:pPr>
        <w:spacing w:line="360" w:lineRule="auto"/>
        <w:ind w:right="141" w:firstLine="567"/>
        <w:rPr>
          <w:sz w:val="28"/>
          <w:szCs w:val="28"/>
        </w:rPr>
      </w:pPr>
      <w:r w:rsidRPr="00193E48">
        <w:rPr>
          <w:sz w:val="28"/>
          <w:szCs w:val="28"/>
        </w:rPr>
        <w:t>- удобство. Сервис должен предоставляться в том месте и в такой форме, который устраивал бы покупателя;</w:t>
      </w:r>
    </w:p>
    <w:p w:rsidR="00193E48" w:rsidRPr="00193E48" w:rsidRDefault="00193E48" w:rsidP="00193E48">
      <w:pPr>
        <w:spacing w:line="360" w:lineRule="auto"/>
        <w:ind w:right="141" w:firstLine="567"/>
        <w:rPr>
          <w:sz w:val="28"/>
          <w:szCs w:val="28"/>
        </w:rPr>
      </w:pPr>
      <w:r w:rsidRPr="00193E48">
        <w:rPr>
          <w:sz w:val="28"/>
          <w:szCs w:val="28"/>
        </w:rPr>
        <w:t>- рациональная ценовая политика. Сервис должен быть не столько источником дополнительной прибыли, сколько стимулом для приобретения товаров и средством укрепление доверия покупателей к предприятию;</w:t>
      </w:r>
    </w:p>
    <w:p w:rsidR="00193E48" w:rsidRPr="00193E48" w:rsidRDefault="00193E48" w:rsidP="00193E48">
      <w:pPr>
        <w:spacing w:line="360" w:lineRule="auto"/>
        <w:ind w:right="141" w:firstLine="567"/>
        <w:rPr>
          <w:sz w:val="28"/>
          <w:szCs w:val="28"/>
        </w:rPr>
      </w:pPr>
      <w:r w:rsidRPr="00193E48">
        <w:rPr>
          <w:sz w:val="28"/>
          <w:szCs w:val="28"/>
        </w:rPr>
        <w:t>- информационная отдача. В процессе предоставления услуг нужно организовать сбор информации обо всех сторонах эксплуатации товаров, об оценках клиентов, о поведении и форме сервиса конкурентов.</w:t>
      </w:r>
    </w:p>
    <w:p w:rsidR="00193E48" w:rsidRPr="00193E48" w:rsidRDefault="00193E48" w:rsidP="00193E48">
      <w:pPr>
        <w:spacing w:line="360" w:lineRule="auto"/>
        <w:ind w:right="141" w:firstLine="567"/>
        <w:rPr>
          <w:sz w:val="28"/>
          <w:szCs w:val="28"/>
        </w:rPr>
      </w:pPr>
      <w:r w:rsidRPr="00193E48">
        <w:rPr>
          <w:sz w:val="28"/>
          <w:szCs w:val="28"/>
        </w:rPr>
        <w:t>Обобщенно последовательность действий, которые обеспечивают формирование подсистемы логистического сервиса, может быть следующая:</w:t>
      </w:r>
    </w:p>
    <w:p w:rsidR="00193E48" w:rsidRPr="00193E48" w:rsidRDefault="00193E48" w:rsidP="00193E48">
      <w:pPr>
        <w:spacing w:line="360" w:lineRule="auto"/>
        <w:ind w:right="141" w:firstLine="567"/>
        <w:rPr>
          <w:sz w:val="28"/>
          <w:szCs w:val="28"/>
        </w:rPr>
      </w:pPr>
      <w:r w:rsidRPr="00193E48">
        <w:rPr>
          <w:sz w:val="28"/>
          <w:szCs w:val="28"/>
        </w:rPr>
        <w:t>1) сегментация потребительского рынка, то есть его деление на конкретные группы потребителей, для любой из которых могут понадобиться определенные услуги в соответствии с  особенностями потребления;</w:t>
      </w:r>
    </w:p>
    <w:p w:rsidR="00193E48" w:rsidRPr="00193E48" w:rsidRDefault="00193E48" w:rsidP="00193E48">
      <w:pPr>
        <w:spacing w:line="360" w:lineRule="auto"/>
        <w:ind w:right="141" w:firstLine="567"/>
        <w:rPr>
          <w:sz w:val="28"/>
          <w:szCs w:val="28"/>
        </w:rPr>
      </w:pPr>
      <w:r w:rsidRPr="00193E48">
        <w:rPr>
          <w:sz w:val="28"/>
          <w:szCs w:val="28"/>
        </w:rPr>
        <w:t>2) определение перечня наиболее значимых для покупателей услуг;</w:t>
      </w:r>
    </w:p>
    <w:p w:rsidR="00193E48" w:rsidRPr="00193E48" w:rsidRDefault="00193E48" w:rsidP="00193E48">
      <w:pPr>
        <w:spacing w:line="360" w:lineRule="auto"/>
        <w:ind w:right="141" w:firstLine="567"/>
        <w:rPr>
          <w:sz w:val="28"/>
          <w:szCs w:val="28"/>
        </w:rPr>
      </w:pPr>
      <w:r w:rsidRPr="00193E48">
        <w:rPr>
          <w:sz w:val="28"/>
          <w:szCs w:val="28"/>
        </w:rPr>
        <w:t>3) ранжирование услуг, которые входят в составленный перечень, т.е. сосредоточение внимания на наиболее значимых для покупателей услугах;</w:t>
      </w:r>
    </w:p>
    <w:p w:rsidR="00193E48" w:rsidRPr="00193E48" w:rsidRDefault="00193E48" w:rsidP="00193E48">
      <w:pPr>
        <w:spacing w:line="360" w:lineRule="auto"/>
        <w:ind w:right="141" w:firstLine="567"/>
        <w:rPr>
          <w:sz w:val="28"/>
          <w:szCs w:val="28"/>
        </w:rPr>
      </w:pPr>
      <w:r w:rsidRPr="00193E48">
        <w:rPr>
          <w:sz w:val="28"/>
          <w:szCs w:val="28"/>
        </w:rPr>
        <w:t>4) определение стандартов услуг в разрезе отдельных сегментов рынка;</w:t>
      </w:r>
    </w:p>
    <w:p w:rsidR="00193E48" w:rsidRPr="00193E48" w:rsidRDefault="00193E48" w:rsidP="00193E48">
      <w:pPr>
        <w:spacing w:line="360" w:lineRule="auto"/>
        <w:ind w:right="141" w:firstLine="567"/>
        <w:rPr>
          <w:sz w:val="28"/>
          <w:szCs w:val="28"/>
        </w:rPr>
      </w:pPr>
      <w:r w:rsidRPr="00193E48">
        <w:rPr>
          <w:sz w:val="28"/>
          <w:szCs w:val="28"/>
        </w:rPr>
        <w:t>5) оценка услуг, которые предоставляются, установление взаимосвязи между уровнем сервиса и стоимостью услуг, которые предоставляются, определение уровня сервиса, необходимого для обеспечения конкурентоспособности компании;</w:t>
      </w:r>
    </w:p>
    <w:p w:rsidR="00193E48" w:rsidRPr="00193E48" w:rsidRDefault="00193E48" w:rsidP="00193E48">
      <w:pPr>
        <w:spacing w:line="360" w:lineRule="auto"/>
        <w:ind w:right="141" w:firstLine="567"/>
        <w:rPr>
          <w:sz w:val="28"/>
          <w:szCs w:val="28"/>
        </w:rPr>
      </w:pPr>
      <w:r w:rsidRPr="00193E48">
        <w:rPr>
          <w:sz w:val="28"/>
          <w:szCs w:val="28"/>
        </w:rPr>
        <w:t>6) установление обратной связи с покупателями для обеспечения соответствия услуг потребностям покупателей.</w:t>
      </w:r>
    </w:p>
    <w:p w:rsidR="00193E48" w:rsidRPr="00193E48" w:rsidRDefault="00193E48" w:rsidP="00193E48">
      <w:pPr>
        <w:spacing w:line="360" w:lineRule="auto"/>
        <w:ind w:right="141" w:firstLine="567"/>
        <w:rPr>
          <w:sz w:val="28"/>
          <w:szCs w:val="28"/>
        </w:rPr>
      </w:pPr>
      <w:r w:rsidRPr="00193E48">
        <w:rPr>
          <w:sz w:val="28"/>
          <w:szCs w:val="28"/>
        </w:rPr>
        <w:t xml:space="preserve">Сегментация потребительского рынка может осуществляться по географическому фактору, по характеру сервиса или по каким-либо другим признаком. Выбор значимых для покупателей услуг, их ранжирование, определение стандартов услуг можно осуществить, проводя разные опросы. </w:t>
      </w:r>
    </w:p>
    <w:p w:rsidR="00193E48" w:rsidRPr="00193E48" w:rsidRDefault="00193E48" w:rsidP="00193E48">
      <w:pPr>
        <w:spacing w:line="360" w:lineRule="auto"/>
        <w:ind w:right="141" w:firstLine="567"/>
        <w:rPr>
          <w:sz w:val="28"/>
          <w:szCs w:val="28"/>
        </w:rPr>
      </w:pPr>
      <w:r w:rsidRPr="00193E48">
        <w:rPr>
          <w:sz w:val="28"/>
          <w:szCs w:val="28"/>
        </w:rPr>
        <w:t xml:space="preserve">В процессе формирования и дальнейшего усовершенствования подсистемы логистического сервиса продуценты услуг должны стремиться к выполнению следующих основных </w:t>
      </w:r>
      <w:r w:rsidRPr="00193E48">
        <w:rPr>
          <w:b/>
          <w:sz w:val="28"/>
          <w:szCs w:val="28"/>
        </w:rPr>
        <w:t>требований</w:t>
      </w:r>
      <w:r w:rsidRPr="00193E48">
        <w:rPr>
          <w:sz w:val="28"/>
          <w:szCs w:val="28"/>
        </w:rPr>
        <w:t>:</w:t>
      </w:r>
    </w:p>
    <w:p w:rsidR="00193E48" w:rsidRPr="00193E48" w:rsidRDefault="00193E48" w:rsidP="00193E48">
      <w:pPr>
        <w:spacing w:line="360" w:lineRule="auto"/>
        <w:ind w:right="141" w:firstLine="567"/>
        <w:rPr>
          <w:sz w:val="28"/>
          <w:szCs w:val="28"/>
        </w:rPr>
      </w:pPr>
      <w:r w:rsidRPr="00193E48">
        <w:rPr>
          <w:sz w:val="28"/>
          <w:szCs w:val="28"/>
        </w:rPr>
        <w:t>- постоянно повышать надежность обслуживания и готовность к выполнению заказов и запросов потребителей логистических услуг;</w:t>
      </w:r>
    </w:p>
    <w:p w:rsidR="00193E48" w:rsidRPr="00193E48" w:rsidRDefault="00193E48" w:rsidP="00193E48">
      <w:pPr>
        <w:spacing w:line="360" w:lineRule="auto"/>
        <w:ind w:right="141" w:firstLine="567"/>
        <w:rPr>
          <w:sz w:val="28"/>
          <w:szCs w:val="28"/>
        </w:rPr>
      </w:pPr>
      <w:r w:rsidRPr="00193E48">
        <w:rPr>
          <w:sz w:val="28"/>
          <w:szCs w:val="28"/>
        </w:rPr>
        <w:t>- снижать совокупные затраты, связанные с обслуживанием и содержанием запасов;</w:t>
      </w:r>
    </w:p>
    <w:p w:rsidR="00193E48" w:rsidRPr="00193E48" w:rsidRDefault="00193E48" w:rsidP="00193E48">
      <w:pPr>
        <w:spacing w:line="360" w:lineRule="auto"/>
        <w:ind w:right="141" w:firstLine="567"/>
        <w:rPr>
          <w:sz w:val="28"/>
          <w:szCs w:val="28"/>
        </w:rPr>
      </w:pPr>
      <w:r w:rsidRPr="00193E48">
        <w:rPr>
          <w:sz w:val="28"/>
          <w:szCs w:val="28"/>
        </w:rPr>
        <w:t>- снижать себестоимость товаро-услуг.</w:t>
      </w:r>
    </w:p>
    <w:p w:rsidR="00193E48" w:rsidRPr="00193E48" w:rsidRDefault="00193E48" w:rsidP="00193E48">
      <w:pPr>
        <w:spacing w:line="360" w:lineRule="auto"/>
        <w:ind w:right="141" w:firstLine="567"/>
        <w:rPr>
          <w:sz w:val="28"/>
          <w:szCs w:val="28"/>
        </w:rPr>
      </w:pPr>
    </w:p>
    <w:p w:rsidR="00193E48" w:rsidRPr="00193E48" w:rsidRDefault="00193E48" w:rsidP="00193E48">
      <w:pPr>
        <w:numPr>
          <w:ilvl w:val="0"/>
          <w:numId w:val="1"/>
        </w:numPr>
        <w:spacing w:line="360" w:lineRule="auto"/>
        <w:ind w:left="0" w:right="141" w:firstLine="567"/>
        <w:rPr>
          <w:sz w:val="28"/>
          <w:szCs w:val="28"/>
        </w:rPr>
      </w:pPr>
      <w:r w:rsidRPr="00193E48">
        <w:rPr>
          <w:sz w:val="28"/>
          <w:szCs w:val="28"/>
        </w:rPr>
        <w:t>Параметры и характеристики логистического обслуживания</w:t>
      </w:r>
    </w:p>
    <w:p w:rsidR="00193E48" w:rsidRPr="00193E48" w:rsidRDefault="00193E48" w:rsidP="00193E48">
      <w:pPr>
        <w:spacing w:line="360" w:lineRule="auto"/>
        <w:ind w:right="141" w:firstLine="567"/>
        <w:rPr>
          <w:sz w:val="28"/>
          <w:szCs w:val="28"/>
        </w:rPr>
      </w:pPr>
    </w:p>
    <w:p w:rsidR="00193E48" w:rsidRPr="00193E48" w:rsidRDefault="00193E48" w:rsidP="00193E48">
      <w:pPr>
        <w:spacing w:line="360" w:lineRule="auto"/>
        <w:ind w:right="141" w:firstLine="567"/>
        <w:rPr>
          <w:sz w:val="28"/>
          <w:szCs w:val="28"/>
        </w:rPr>
      </w:pPr>
      <w:r w:rsidRPr="00193E48">
        <w:rPr>
          <w:sz w:val="28"/>
          <w:szCs w:val="28"/>
        </w:rPr>
        <w:t>Важным критерием, который разрешает оценить систему сервиса, как с  позиции поставщика, так и с позиции получателя услуг, является уровень логистического обслуживания.</w:t>
      </w:r>
    </w:p>
    <w:p w:rsidR="00193E48" w:rsidRPr="00193E48" w:rsidRDefault="00193E48" w:rsidP="00193E48">
      <w:pPr>
        <w:spacing w:line="360" w:lineRule="auto"/>
        <w:ind w:right="141" w:firstLine="567"/>
        <w:rPr>
          <w:sz w:val="28"/>
          <w:szCs w:val="28"/>
        </w:rPr>
      </w:pPr>
      <w:r w:rsidRPr="00193E48">
        <w:rPr>
          <w:sz w:val="28"/>
          <w:szCs w:val="28"/>
        </w:rPr>
        <w:t>Расчет данного показателя выполняют по формуле:</w:t>
      </w:r>
    </w:p>
    <w:p w:rsidR="00193E48" w:rsidRPr="00193E48" w:rsidRDefault="00193E48" w:rsidP="00193E48">
      <w:pPr>
        <w:spacing w:line="360" w:lineRule="auto"/>
        <w:ind w:right="141" w:firstLine="567"/>
        <w:rPr>
          <w:sz w:val="28"/>
          <w:szCs w:val="28"/>
        </w:rPr>
      </w:pPr>
    </w:p>
    <w:p w:rsidR="00193E48" w:rsidRPr="00193E48" w:rsidRDefault="00193E48" w:rsidP="00193E48">
      <w:pPr>
        <w:spacing w:line="360" w:lineRule="auto"/>
        <w:ind w:right="141" w:firstLine="567"/>
        <w:rPr>
          <w:sz w:val="28"/>
          <w:szCs w:val="28"/>
        </w:rPr>
      </w:pPr>
      <w:r w:rsidRPr="00193E48">
        <w:rPr>
          <w:sz w:val="28"/>
          <w:szCs w:val="28"/>
        </w:rPr>
        <w:t xml:space="preserve">                                                   ή = m/M * 100%,</w:t>
      </w:r>
    </w:p>
    <w:p w:rsidR="00193E48" w:rsidRPr="00193E48" w:rsidRDefault="00193E48" w:rsidP="00193E48">
      <w:pPr>
        <w:spacing w:line="360" w:lineRule="auto"/>
        <w:ind w:right="141" w:firstLine="567"/>
        <w:rPr>
          <w:sz w:val="28"/>
          <w:szCs w:val="28"/>
        </w:rPr>
      </w:pPr>
    </w:p>
    <w:p w:rsidR="00193E48" w:rsidRPr="00193E48" w:rsidRDefault="00193E48" w:rsidP="00193E48">
      <w:pPr>
        <w:spacing w:line="360" w:lineRule="auto"/>
        <w:ind w:right="141" w:firstLine="567"/>
        <w:rPr>
          <w:sz w:val="28"/>
          <w:szCs w:val="28"/>
        </w:rPr>
      </w:pPr>
      <w:r w:rsidRPr="00193E48">
        <w:rPr>
          <w:sz w:val="28"/>
          <w:szCs w:val="28"/>
        </w:rPr>
        <w:t>где  ή - уровень логистического обслуживания;</w:t>
      </w:r>
    </w:p>
    <w:p w:rsidR="00193E48" w:rsidRPr="00193E48" w:rsidRDefault="00193E48" w:rsidP="00193E48">
      <w:pPr>
        <w:spacing w:line="360" w:lineRule="auto"/>
        <w:ind w:right="141" w:firstLine="567"/>
        <w:rPr>
          <w:sz w:val="28"/>
          <w:szCs w:val="28"/>
        </w:rPr>
      </w:pPr>
      <w:r w:rsidRPr="00193E48">
        <w:rPr>
          <w:sz w:val="28"/>
          <w:szCs w:val="28"/>
        </w:rPr>
        <w:t xml:space="preserve">       М - количественная оценка теоретически возможного объема логистического сервиса;</w:t>
      </w:r>
    </w:p>
    <w:p w:rsidR="00193E48" w:rsidRPr="00193E48" w:rsidRDefault="00193E48" w:rsidP="00193E48">
      <w:pPr>
        <w:spacing w:line="360" w:lineRule="auto"/>
        <w:ind w:right="141" w:firstLine="567"/>
        <w:rPr>
          <w:sz w:val="28"/>
          <w:szCs w:val="28"/>
        </w:rPr>
      </w:pPr>
      <w:r w:rsidRPr="00193E48">
        <w:rPr>
          <w:sz w:val="28"/>
          <w:szCs w:val="28"/>
        </w:rPr>
        <w:t xml:space="preserve">        m - количественная оценка фактически предоставленного объема логистического сервиса.</w:t>
      </w:r>
    </w:p>
    <w:p w:rsidR="00193E48" w:rsidRPr="00193E48" w:rsidRDefault="00193E48" w:rsidP="00193E48">
      <w:pPr>
        <w:spacing w:line="360" w:lineRule="auto"/>
        <w:ind w:right="141" w:firstLine="567"/>
        <w:rPr>
          <w:sz w:val="28"/>
          <w:szCs w:val="28"/>
        </w:rPr>
      </w:pPr>
      <w:r w:rsidRPr="00193E48">
        <w:rPr>
          <w:b/>
          <w:sz w:val="28"/>
          <w:szCs w:val="28"/>
        </w:rPr>
        <w:t xml:space="preserve">Пример. </w:t>
      </w:r>
      <w:r w:rsidRPr="00193E48">
        <w:rPr>
          <w:sz w:val="28"/>
          <w:szCs w:val="28"/>
        </w:rPr>
        <w:t>Предприятие розничной торговли реализует комплектующие к компьютерам. Общая номенклатура комплектующих для компьютеров данной марки насчитывает 30 видов, из которых на предприятии постоянно имеются 15 видов. Уровень сервиса предприятия составляет:</w:t>
      </w:r>
    </w:p>
    <w:p w:rsidR="00193E48" w:rsidRPr="00193E48" w:rsidRDefault="00193E48" w:rsidP="00193E48">
      <w:pPr>
        <w:spacing w:line="360" w:lineRule="auto"/>
        <w:ind w:right="141" w:firstLine="567"/>
        <w:rPr>
          <w:sz w:val="28"/>
          <w:szCs w:val="28"/>
        </w:rPr>
      </w:pPr>
      <w:r w:rsidRPr="00193E48">
        <w:rPr>
          <w:sz w:val="28"/>
          <w:szCs w:val="28"/>
        </w:rPr>
        <w:t xml:space="preserve">                                       ή = 15/30 * 100% = 50%.</w:t>
      </w:r>
    </w:p>
    <w:p w:rsidR="00193E48" w:rsidRPr="00193E48" w:rsidRDefault="00193E48" w:rsidP="00193E48">
      <w:pPr>
        <w:spacing w:line="360" w:lineRule="auto"/>
        <w:ind w:right="141" w:firstLine="567"/>
        <w:rPr>
          <w:sz w:val="28"/>
          <w:szCs w:val="28"/>
        </w:rPr>
      </w:pPr>
      <w:r w:rsidRPr="00193E48">
        <w:rPr>
          <w:sz w:val="28"/>
          <w:szCs w:val="28"/>
        </w:rPr>
        <w:t>Для оценки уровня логистического обслуживания избираются наиболее значимые виды услуг, то есть услуги, предоставление которых связано со значительными затратами, а не предоставление - с потерями на рынке.</w:t>
      </w:r>
    </w:p>
    <w:p w:rsidR="00193E48" w:rsidRPr="00193E48" w:rsidRDefault="00193E48" w:rsidP="00193E48">
      <w:pPr>
        <w:spacing w:line="360" w:lineRule="auto"/>
        <w:ind w:right="141" w:firstLine="567"/>
        <w:rPr>
          <w:sz w:val="28"/>
          <w:szCs w:val="28"/>
        </w:rPr>
      </w:pPr>
      <w:r w:rsidRPr="00193E48">
        <w:rPr>
          <w:sz w:val="28"/>
          <w:szCs w:val="28"/>
        </w:rPr>
        <w:t>Уровень обслуживания можно оценить сопоставляя время на выполнение логистических услуг со временем, которое необходимо было бы затратить для предоставления всего комплекса возможных услуг в процессе той же поставки. Расчет выполняют по формуле:</w:t>
      </w:r>
    </w:p>
    <w:p w:rsidR="00193E48" w:rsidRPr="00193E48" w:rsidRDefault="00193E48" w:rsidP="00193E48">
      <w:pPr>
        <w:spacing w:line="360" w:lineRule="auto"/>
        <w:ind w:right="141" w:firstLine="2410"/>
        <w:rPr>
          <w:sz w:val="28"/>
          <w:szCs w:val="28"/>
        </w:rPr>
      </w:pPr>
      <w:r w:rsidRPr="00193E48">
        <w:rPr>
          <w:sz w:val="28"/>
          <w:szCs w:val="28"/>
        </w:rPr>
        <w:t xml:space="preserve"> </w:t>
      </w:r>
      <w:r w:rsidR="00187D4B">
        <w:rPr>
          <w:noProof/>
          <w:snapToGrid/>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70.25pt;height:78.75pt;visibility:visible">
            <v:imagedata r:id="rId5" o:title=""/>
          </v:shape>
        </w:pict>
      </w:r>
    </w:p>
    <w:p w:rsidR="00193E48" w:rsidRPr="00193E48" w:rsidRDefault="00193E48" w:rsidP="00193E48">
      <w:pPr>
        <w:spacing w:line="360" w:lineRule="auto"/>
        <w:ind w:right="141" w:firstLine="567"/>
        <w:rPr>
          <w:sz w:val="28"/>
          <w:szCs w:val="28"/>
        </w:rPr>
      </w:pPr>
      <w:r w:rsidRPr="00193E48">
        <w:rPr>
          <w:sz w:val="28"/>
          <w:szCs w:val="28"/>
        </w:rPr>
        <w:t>где N - количество услуг, которые теоретически можно предоставить;</w:t>
      </w:r>
    </w:p>
    <w:p w:rsidR="00193E48" w:rsidRPr="00193E48" w:rsidRDefault="00193E48" w:rsidP="00193E48">
      <w:pPr>
        <w:spacing w:line="360" w:lineRule="auto"/>
        <w:ind w:right="141" w:firstLine="567"/>
        <w:rPr>
          <w:sz w:val="28"/>
          <w:szCs w:val="28"/>
        </w:rPr>
      </w:pPr>
      <w:r w:rsidRPr="00193E48">
        <w:rPr>
          <w:sz w:val="28"/>
          <w:szCs w:val="28"/>
        </w:rPr>
        <w:t xml:space="preserve">      n-фактическое количество предоставленных услуг;</w:t>
      </w:r>
    </w:p>
    <w:p w:rsidR="00193E48" w:rsidRPr="00193E48" w:rsidRDefault="00193E48" w:rsidP="00193E48">
      <w:pPr>
        <w:spacing w:line="360" w:lineRule="auto"/>
        <w:ind w:right="141" w:firstLine="567"/>
        <w:rPr>
          <w:sz w:val="28"/>
          <w:szCs w:val="28"/>
        </w:rPr>
      </w:pPr>
      <w:r w:rsidRPr="00193E48">
        <w:rPr>
          <w:sz w:val="28"/>
          <w:szCs w:val="28"/>
        </w:rPr>
        <w:t xml:space="preserve">      tі - время на выполнение і-той услуги.</w:t>
      </w:r>
    </w:p>
    <w:p w:rsidR="00193E48" w:rsidRPr="00193E48" w:rsidRDefault="00193E48" w:rsidP="00193E48">
      <w:pPr>
        <w:spacing w:line="360" w:lineRule="auto"/>
        <w:ind w:right="141" w:firstLine="567"/>
        <w:rPr>
          <w:sz w:val="28"/>
          <w:szCs w:val="28"/>
        </w:rPr>
      </w:pPr>
    </w:p>
    <w:p w:rsidR="00193E48" w:rsidRPr="00193E48" w:rsidRDefault="00193E48" w:rsidP="00193E48">
      <w:pPr>
        <w:spacing w:line="360" w:lineRule="auto"/>
        <w:ind w:right="141" w:firstLine="567"/>
        <w:rPr>
          <w:sz w:val="28"/>
          <w:szCs w:val="28"/>
        </w:rPr>
      </w:pPr>
      <w:r w:rsidRPr="00193E48">
        <w:rPr>
          <w:sz w:val="28"/>
          <w:szCs w:val="28"/>
        </w:rPr>
        <w:t xml:space="preserve">Таким образом, (числитель) - суммарное время, фактически затраченное на предоставление услуг; а (знаменатель)  - время, которое теоретически можно затратить на выполнение всего комплекса услуг. </w:t>
      </w:r>
    </w:p>
    <w:p w:rsidR="00193E48" w:rsidRPr="00193E48" w:rsidRDefault="00193E48" w:rsidP="00193E48">
      <w:pPr>
        <w:spacing w:line="360" w:lineRule="auto"/>
        <w:ind w:right="141" w:firstLine="567"/>
        <w:rPr>
          <w:sz w:val="28"/>
          <w:szCs w:val="28"/>
        </w:rPr>
      </w:pPr>
      <w:r w:rsidRPr="00193E48">
        <w:rPr>
          <w:b/>
          <w:sz w:val="28"/>
          <w:szCs w:val="28"/>
        </w:rPr>
        <w:t xml:space="preserve">Пример. </w:t>
      </w:r>
      <w:r w:rsidRPr="00193E48">
        <w:rPr>
          <w:sz w:val="28"/>
          <w:szCs w:val="28"/>
        </w:rPr>
        <w:t>В таблицы 9.1 приведен общий список услуг, которые фирма может предоставить в процессе реализации своей продукции, а также время, необходимое для предоставления любой отдельной услуги. Однако фактически фирма предоставляет только услуги № 1, 3, 7, 8 и 10.</w:t>
      </w:r>
    </w:p>
    <w:p w:rsidR="00193E48" w:rsidRPr="00193E48" w:rsidRDefault="00193E48" w:rsidP="00193E48">
      <w:pPr>
        <w:spacing w:line="360" w:lineRule="auto"/>
        <w:ind w:right="141" w:firstLine="567"/>
        <w:rPr>
          <w:sz w:val="28"/>
          <w:szCs w:val="28"/>
        </w:rPr>
      </w:pPr>
    </w:p>
    <w:p w:rsidR="00193E48" w:rsidRPr="00193E48" w:rsidRDefault="00193E48" w:rsidP="00193E48">
      <w:pPr>
        <w:spacing w:line="360" w:lineRule="auto"/>
        <w:ind w:right="141" w:firstLine="0"/>
        <w:rPr>
          <w:sz w:val="28"/>
          <w:szCs w:val="28"/>
        </w:rPr>
      </w:pPr>
      <w:r w:rsidRPr="00193E48">
        <w:rPr>
          <w:sz w:val="28"/>
          <w:szCs w:val="28"/>
        </w:rPr>
        <w:t>Таблица 9.1 - Перечень услуг, которые фирма может потенциально предоставить</w:t>
      </w:r>
    </w:p>
    <w:tbl>
      <w:tblPr>
        <w:tblW w:w="0" w:type="auto"/>
        <w:tblInd w:w="40" w:type="dxa"/>
        <w:tblLayout w:type="fixed"/>
        <w:tblCellMar>
          <w:left w:w="40" w:type="dxa"/>
          <w:right w:w="40" w:type="dxa"/>
        </w:tblCellMar>
        <w:tblLook w:val="0000" w:firstRow="0" w:lastRow="0" w:firstColumn="0" w:lastColumn="0" w:noHBand="0" w:noVBand="0"/>
      </w:tblPr>
      <w:tblGrid>
        <w:gridCol w:w="3828"/>
        <w:gridCol w:w="5953"/>
      </w:tblGrid>
      <w:tr w:rsidR="00193E48" w:rsidRPr="00193E48" w:rsidTr="00193E48">
        <w:trPr>
          <w:cantSplit/>
          <w:trHeight w:hRule="exact" w:val="648"/>
        </w:trPr>
        <w:tc>
          <w:tcPr>
            <w:tcW w:w="3828"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Номер услуги</w:t>
            </w:r>
          </w:p>
          <w:p w:rsidR="00193E48" w:rsidRPr="00193E48" w:rsidRDefault="00193E48" w:rsidP="00193E48">
            <w:pPr>
              <w:spacing w:line="360" w:lineRule="auto"/>
              <w:ind w:right="141"/>
              <w:jc w:val="center"/>
              <w:rPr>
                <w:color w:val="000000"/>
                <w:sz w:val="28"/>
                <w:szCs w:val="28"/>
              </w:rPr>
            </w:pPr>
          </w:p>
        </w:tc>
        <w:tc>
          <w:tcPr>
            <w:tcW w:w="5953"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Время, необходимое для предоставления</w:t>
            </w:r>
          </w:p>
          <w:p w:rsidR="00193E48" w:rsidRPr="00193E48" w:rsidRDefault="00193E48" w:rsidP="00193E48">
            <w:pPr>
              <w:spacing w:line="360" w:lineRule="auto"/>
              <w:ind w:right="141"/>
              <w:jc w:val="center"/>
              <w:rPr>
                <w:color w:val="000000"/>
                <w:sz w:val="28"/>
                <w:szCs w:val="28"/>
              </w:rPr>
            </w:pPr>
            <w:r w:rsidRPr="00193E48">
              <w:rPr>
                <w:color w:val="000000"/>
                <w:sz w:val="28"/>
                <w:szCs w:val="28"/>
              </w:rPr>
              <w:t>услуги, чел. - час.</w:t>
            </w:r>
          </w:p>
          <w:p w:rsidR="00193E48" w:rsidRPr="00193E48" w:rsidRDefault="00193E48" w:rsidP="00193E48">
            <w:pPr>
              <w:spacing w:line="360" w:lineRule="auto"/>
              <w:ind w:right="141"/>
              <w:jc w:val="center"/>
              <w:rPr>
                <w:color w:val="000000"/>
                <w:sz w:val="28"/>
                <w:szCs w:val="28"/>
              </w:rPr>
            </w:pPr>
          </w:p>
        </w:tc>
      </w:tr>
      <w:tr w:rsidR="00193E48" w:rsidRPr="00193E48" w:rsidTr="00193E48">
        <w:trPr>
          <w:cantSplit/>
          <w:trHeight w:hRule="exact" w:val="360"/>
        </w:trPr>
        <w:tc>
          <w:tcPr>
            <w:tcW w:w="3828"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1</w:t>
            </w:r>
          </w:p>
          <w:p w:rsidR="00193E48" w:rsidRPr="00193E48" w:rsidRDefault="00193E48" w:rsidP="00193E48">
            <w:pPr>
              <w:spacing w:line="360" w:lineRule="auto"/>
              <w:ind w:right="141"/>
              <w:jc w:val="center"/>
              <w:rPr>
                <w:color w:val="000000"/>
                <w:sz w:val="28"/>
                <w:szCs w:val="28"/>
              </w:rPr>
            </w:pPr>
          </w:p>
        </w:tc>
        <w:tc>
          <w:tcPr>
            <w:tcW w:w="5953"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5</w:t>
            </w:r>
          </w:p>
        </w:tc>
      </w:tr>
      <w:tr w:rsidR="00193E48" w:rsidRPr="00193E48" w:rsidTr="00193E48">
        <w:trPr>
          <w:cantSplit/>
          <w:trHeight w:hRule="exact" w:val="360"/>
        </w:trPr>
        <w:tc>
          <w:tcPr>
            <w:tcW w:w="3828"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2</w:t>
            </w:r>
          </w:p>
          <w:p w:rsidR="00193E48" w:rsidRPr="00193E48" w:rsidRDefault="00193E48" w:rsidP="00193E48">
            <w:pPr>
              <w:spacing w:line="360" w:lineRule="auto"/>
              <w:ind w:right="141"/>
              <w:jc w:val="center"/>
              <w:rPr>
                <w:color w:val="000000"/>
                <w:sz w:val="28"/>
                <w:szCs w:val="28"/>
              </w:rPr>
            </w:pPr>
          </w:p>
        </w:tc>
        <w:tc>
          <w:tcPr>
            <w:tcW w:w="5953"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2</w:t>
            </w:r>
          </w:p>
          <w:p w:rsidR="00193E48" w:rsidRPr="00193E48" w:rsidRDefault="00193E48" w:rsidP="00193E48">
            <w:pPr>
              <w:spacing w:line="360" w:lineRule="auto"/>
              <w:ind w:right="141"/>
              <w:jc w:val="center"/>
              <w:rPr>
                <w:color w:val="000000"/>
                <w:sz w:val="28"/>
                <w:szCs w:val="28"/>
              </w:rPr>
            </w:pPr>
          </w:p>
          <w:p w:rsidR="00193E48" w:rsidRPr="00193E48" w:rsidRDefault="00193E48" w:rsidP="00193E48">
            <w:pPr>
              <w:spacing w:line="360" w:lineRule="auto"/>
              <w:ind w:right="141"/>
              <w:jc w:val="center"/>
              <w:rPr>
                <w:color w:val="000000"/>
                <w:sz w:val="28"/>
                <w:szCs w:val="28"/>
              </w:rPr>
            </w:pPr>
          </w:p>
        </w:tc>
      </w:tr>
      <w:tr w:rsidR="00193E48" w:rsidRPr="00193E48" w:rsidTr="00193E48">
        <w:trPr>
          <w:cantSplit/>
          <w:trHeight w:hRule="exact" w:val="340"/>
        </w:trPr>
        <w:tc>
          <w:tcPr>
            <w:tcW w:w="3828"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3</w:t>
            </w:r>
          </w:p>
          <w:p w:rsidR="00193E48" w:rsidRPr="00193E48" w:rsidRDefault="00193E48" w:rsidP="00193E48">
            <w:pPr>
              <w:spacing w:line="360" w:lineRule="auto"/>
              <w:ind w:right="141"/>
              <w:jc w:val="center"/>
              <w:rPr>
                <w:color w:val="000000"/>
                <w:sz w:val="28"/>
                <w:szCs w:val="28"/>
              </w:rPr>
            </w:pPr>
          </w:p>
        </w:tc>
        <w:tc>
          <w:tcPr>
            <w:tcW w:w="5953"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9</w:t>
            </w:r>
          </w:p>
          <w:p w:rsidR="00193E48" w:rsidRPr="00193E48" w:rsidRDefault="00193E48" w:rsidP="00193E48">
            <w:pPr>
              <w:spacing w:line="360" w:lineRule="auto"/>
              <w:ind w:right="141"/>
              <w:jc w:val="center"/>
              <w:rPr>
                <w:color w:val="000000"/>
                <w:sz w:val="28"/>
                <w:szCs w:val="28"/>
              </w:rPr>
            </w:pPr>
          </w:p>
          <w:p w:rsidR="00193E48" w:rsidRPr="00193E48" w:rsidRDefault="00193E48" w:rsidP="00193E48">
            <w:pPr>
              <w:spacing w:line="360" w:lineRule="auto"/>
              <w:ind w:right="141"/>
              <w:jc w:val="center"/>
              <w:rPr>
                <w:color w:val="000000"/>
                <w:sz w:val="28"/>
                <w:szCs w:val="28"/>
              </w:rPr>
            </w:pPr>
          </w:p>
        </w:tc>
      </w:tr>
      <w:tr w:rsidR="00193E48" w:rsidRPr="00193E48" w:rsidTr="00193E48">
        <w:trPr>
          <w:trHeight w:hRule="exact" w:val="360"/>
        </w:trPr>
        <w:tc>
          <w:tcPr>
            <w:tcW w:w="3828"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4</w:t>
            </w:r>
          </w:p>
          <w:p w:rsidR="00193E48" w:rsidRPr="00193E48" w:rsidRDefault="00193E48" w:rsidP="00193E48">
            <w:pPr>
              <w:spacing w:line="360" w:lineRule="auto"/>
              <w:ind w:right="141"/>
              <w:jc w:val="center"/>
              <w:rPr>
                <w:color w:val="000000"/>
                <w:sz w:val="28"/>
                <w:szCs w:val="28"/>
              </w:rPr>
            </w:pPr>
          </w:p>
        </w:tc>
        <w:tc>
          <w:tcPr>
            <w:tcW w:w="5953"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3,5</w:t>
            </w:r>
          </w:p>
          <w:p w:rsidR="00193E48" w:rsidRPr="00193E48" w:rsidRDefault="00193E48" w:rsidP="00193E48">
            <w:pPr>
              <w:spacing w:line="360" w:lineRule="auto"/>
              <w:ind w:right="141"/>
              <w:jc w:val="center"/>
              <w:rPr>
                <w:color w:val="000000"/>
                <w:sz w:val="28"/>
                <w:szCs w:val="28"/>
              </w:rPr>
            </w:pPr>
          </w:p>
        </w:tc>
      </w:tr>
      <w:tr w:rsidR="00193E48" w:rsidRPr="00193E48" w:rsidTr="00193E48">
        <w:trPr>
          <w:trHeight w:hRule="exact" w:val="360"/>
        </w:trPr>
        <w:tc>
          <w:tcPr>
            <w:tcW w:w="3828"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5</w:t>
            </w:r>
          </w:p>
          <w:p w:rsidR="00193E48" w:rsidRPr="00193E48" w:rsidRDefault="00193E48" w:rsidP="00193E48">
            <w:pPr>
              <w:spacing w:line="360" w:lineRule="auto"/>
              <w:ind w:right="141"/>
              <w:jc w:val="center"/>
              <w:rPr>
                <w:color w:val="000000"/>
                <w:sz w:val="28"/>
                <w:szCs w:val="28"/>
              </w:rPr>
            </w:pPr>
          </w:p>
        </w:tc>
        <w:tc>
          <w:tcPr>
            <w:tcW w:w="5953"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0,5</w:t>
            </w:r>
          </w:p>
          <w:p w:rsidR="00193E48" w:rsidRPr="00193E48" w:rsidRDefault="00193E48" w:rsidP="00193E48">
            <w:pPr>
              <w:spacing w:line="360" w:lineRule="auto"/>
              <w:ind w:right="141"/>
              <w:jc w:val="center"/>
              <w:rPr>
                <w:color w:val="000000"/>
                <w:sz w:val="28"/>
                <w:szCs w:val="28"/>
              </w:rPr>
            </w:pPr>
          </w:p>
        </w:tc>
      </w:tr>
      <w:tr w:rsidR="00193E48" w:rsidRPr="00193E48" w:rsidTr="00193E48">
        <w:trPr>
          <w:cantSplit/>
          <w:trHeight w:hRule="exact" w:val="340"/>
        </w:trPr>
        <w:tc>
          <w:tcPr>
            <w:tcW w:w="3828"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6</w:t>
            </w:r>
          </w:p>
          <w:p w:rsidR="00193E48" w:rsidRPr="00193E48" w:rsidRDefault="00193E48" w:rsidP="00193E48">
            <w:pPr>
              <w:spacing w:line="360" w:lineRule="auto"/>
              <w:ind w:right="141"/>
              <w:jc w:val="center"/>
              <w:rPr>
                <w:color w:val="000000"/>
                <w:sz w:val="28"/>
                <w:szCs w:val="28"/>
              </w:rPr>
            </w:pPr>
          </w:p>
        </w:tc>
        <w:tc>
          <w:tcPr>
            <w:tcW w:w="5953"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6</w:t>
            </w:r>
          </w:p>
          <w:p w:rsidR="00193E48" w:rsidRPr="00193E48" w:rsidRDefault="00193E48" w:rsidP="00193E48">
            <w:pPr>
              <w:spacing w:line="360" w:lineRule="auto"/>
              <w:ind w:right="141"/>
              <w:jc w:val="center"/>
              <w:rPr>
                <w:color w:val="000000"/>
                <w:sz w:val="28"/>
                <w:szCs w:val="28"/>
              </w:rPr>
            </w:pPr>
          </w:p>
          <w:p w:rsidR="00193E48" w:rsidRPr="00193E48" w:rsidRDefault="00193E48" w:rsidP="00193E48">
            <w:pPr>
              <w:spacing w:line="360" w:lineRule="auto"/>
              <w:ind w:right="141"/>
              <w:jc w:val="center"/>
              <w:rPr>
                <w:color w:val="000000"/>
                <w:sz w:val="28"/>
                <w:szCs w:val="28"/>
              </w:rPr>
            </w:pPr>
          </w:p>
        </w:tc>
      </w:tr>
      <w:tr w:rsidR="00193E48" w:rsidRPr="00193E48" w:rsidTr="00193E48">
        <w:trPr>
          <w:cantSplit/>
          <w:trHeight w:hRule="exact" w:val="360"/>
        </w:trPr>
        <w:tc>
          <w:tcPr>
            <w:tcW w:w="3828"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7</w:t>
            </w:r>
          </w:p>
          <w:p w:rsidR="00193E48" w:rsidRPr="00193E48" w:rsidRDefault="00193E48" w:rsidP="00193E48">
            <w:pPr>
              <w:spacing w:line="360" w:lineRule="auto"/>
              <w:ind w:right="141"/>
              <w:jc w:val="center"/>
              <w:rPr>
                <w:color w:val="000000"/>
                <w:sz w:val="28"/>
                <w:szCs w:val="28"/>
              </w:rPr>
            </w:pPr>
          </w:p>
        </w:tc>
        <w:tc>
          <w:tcPr>
            <w:tcW w:w="5953"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4</w:t>
            </w:r>
          </w:p>
          <w:p w:rsidR="00193E48" w:rsidRPr="00193E48" w:rsidRDefault="00193E48" w:rsidP="00193E48">
            <w:pPr>
              <w:spacing w:line="360" w:lineRule="auto"/>
              <w:ind w:right="141"/>
              <w:jc w:val="center"/>
              <w:rPr>
                <w:color w:val="000000"/>
                <w:sz w:val="28"/>
                <w:szCs w:val="28"/>
              </w:rPr>
            </w:pPr>
          </w:p>
          <w:p w:rsidR="00193E48" w:rsidRPr="00193E48" w:rsidRDefault="00193E48" w:rsidP="00193E48">
            <w:pPr>
              <w:spacing w:line="360" w:lineRule="auto"/>
              <w:ind w:right="141"/>
              <w:jc w:val="center"/>
              <w:rPr>
                <w:color w:val="000000"/>
                <w:sz w:val="28"/>
                <w:szCs w:val="28"/>
              </w:rPr>
            </w:pPr>
          </w:p>
        </w:tc>
      </w:tr>
      <w:tr w:rsidR="00193E48" w:rsidRPr="00193E48" w:rsidTr="00193E48">
        <w:trPr>
          <w:cantSplit/>
          <w:trHeight w:hRule="exact" w:val="340"/>
        </w:trPr>
        <w:tc>
          <w:tcPr>
            <w:tcW w:w="3828"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8</w:t>
            </w:r>
          </w:p>
          <w:p w:rsidR="00193E48" w:rsidRPr="00193E48" w:rsidRDefault="00193E48" w:rsidP="00193E48">
            <w:pPr>
              <w:spacing w:line="360" w:lineRule="auto"/>
              <w:ind w:right="141"/>
              <w:jc w:val="center"/>
              <w:rPr>
                <w:color w:val="000000"/>
                <w:sz w:val="28"/>
                <w:szCs w:val="28"/>
              </w:rPr>
            </w:pPr>
          </w:p>
        </w:tc>
        <w:tc>
          <w:tcPr>
            <w:tcW w:w="5953"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7</w:t>
            </w:r>
          </w:p>
          <w:p w:rsidR="00193E48" w:rsidRPr="00193E48" w:rsidRDefault="00193E48" w:rsidP="00193E48">
            <w:pPr>
              <w:spacing w:line="360" w:lineRule="auto"/>
              <w:ind w:right="141"/>
              <w:jc w:val="center"/>
              <w:rPr>
                <w:color w:val="000000"/>
                <w:sz w:val="28"/>
                <w:szCs w:val="28"/>
              </w:rPr>
            </w:pPr>
          </w:p>
          <w:p w:rsidR="00193E48" w:rsidRPr="00193E48" w:rsidRDefault="00193E48" w:rsidP="00193E48">
            <w:pPr>
              <w:spacing w:line="360" w:lineRule="auto"/>
              <w:ind w:right="141"/>
              <w:jc w:val="center"/>
              <w:rPr>
                <w:color w:val="000000"/>
                <w:sz w:val="28"/>
                <w:szCs w:val="28"/>
              </w:rPr>
            </w:pPr>
          </w:p>
        </w:tc>
      </w:tr>
      <w:tr w:rsidR="00193E48" w:rsidRPr="00193E48" w:rsidTr="00193E48">
        <w:trPr>
          <w:cantSplit/>
          <w:trHeight w:hRule="exact" w:val="340"/>
        </w:trPr>
        <w:tc>
          <w:tcPr>
            <w:tcW w:w="3828"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9</w:t>
            </w:r>
          </w:p>
          <w:p w:rsidR="00193E48" w:rsidRPr="00193E48" w:rsidRDefault="00193E48" w:rsidP="00193E48">
            <w:pPr>
              <w:spacing w:line="360" w:lineRule="auto"/>
              <w:ind w:right="141"/>
              <w:jc w:val="center"/>
              <w:rPr>
                <w:color w:val="000000"/>
                <w:sz w:val="28"/>
                <w:szCs w:val="28"/>
              </w:rPr>
            </w:pPr>
          </w:p>
        </w:tc>
        <w:tc>
          <w:tcPr>
            <w:tcW w:w="5953"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1</w:t>
            </w:r>
          </w:p>
          <w:p w:rsidR="00193E48" w:rsidRPr="00193E48" w:rsidRDefault="00193E48" w:rsidP="00193E48">
            <w:pPr>
              <w:spacing w:line="360" w:lineRule="auto"/>
              <w:ind w:right="141"/>
              <w:jc w:val="center"/>
              <w:rPr>
                <w:color w:val="000000"/>
                <w:sz w:val="28"/>
                <w:szCs w:val="28"/>
              </w:rPr>
            </w:pPr>
          </w:p>
          <w:p w:rsidR="00193E48" w:rsidRPr="00193E48" w:rsidRDefault="00193E48" w:rsidP="00193E48">
            <w:pPr>
              <w:spacing w:line="360" w:lineRule="auto"/>
              <w:ind w:right="141"/>
              <w:jc w:val="center"/>
              <w:rPr>
                <w:color w:val="000000"/>
                <w:sz w:val="28"/>
                <w:szCs w:val="28"/>
              </w:rPr>
            </w:pPr>
          </w:p>
        </w:tc>
      </w:tr>
      <w:tr w:rsidR="00193E48" w:rsidRPr="00193E48" w:rsidTr="00193E48">
        <w:trPr>
          <w:cantSplit/>
          <w:trHeight w:hRule="exact" w:val="360"/>
        </w:trPr>
        <w:tc>
          <w:tcPr>
            <w:tcW w:w="3828"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10</w:t>
            </w:r>
          </w:p>
          <w:p w:rsidR="00193E48" w:rsidRPr="00193E48" w:rsidRDefault="00193E48" w:rsidP="00193E48">
            <w:pPr>
              <w:spacing w:line="360" w:lineRule="auto"/>
              <w:ind w:right="141"/>
              <w:jc w:val="center"/>
              <w:rPr>
                <w:color w:val="000000"/>
                <w:sz w:val="28"/>
                <w:szCs w:val="28"/>
              </w:rPr>
            </w:pPr>
          </w:p>
        </w:tc>
        <w:tc>
          <w:tcPr>
            <w:tcW w:w="5953" w:type="dxa"/>
            <w:tcBorders>
              <w:top w:val="single" w:sz="6" w:space="0" w:color="auto"/>
              <w:left w:val="single" w:sz="6" w:space="0" w:color="auto"/>
              <w:bottom w:val="single" w:sz="6" w:space="0" w:color="auto"/>
              <w:right w:val="single" w:sz="6" w:space="0" w:color="auto"/>
            </w:tcBorders>
          </w:tcPr>
          <w:p w:rsidR="00193E48" w:rsidRPr="00193E48" w:rsidRDefault="00193E48" w:rsidP="00193E48">
            <w:pPr>
              <w:spacing w:line="360" w:lineRule="auto"/>
              <w:ind w:right="141"/>
              <w:jc w:val="center"/>
              <w:rPr>
                <w:color w:val="000000"/>
                <w:sz w:val="28"/>
                <w:szCs w:val="28"/>
              </w:rPr>
            </w:pPr>
            <w:r w:rsidRPr="00193E48">
              <w:rPr>
                <w:color w:val="000000"/>
                <w:sz w:val="28"/>
                <w:szCs w:val="28"/>
              </w:rPr>
              <w:t>8</w:t>
            </w:r>
          </w:p>
          <w:p w:rsidR="00193E48" w:rsidRPr="00193E48" w:rsidRDefault="00193E48" w:rsidP="00193E48">
            <w:pPr>
              <w:spacing w:line="360" w:lineRule="auto"/>
              <w:ind w:right="141"/>
              <w:jc w:val="center"/>
              <w:rPr>
                <w:color w:val="000000"/>
                <w:sz w:val="28"/>
                <w:szCs w:val="28"/>
              </w:rPr>
            </w:pPr>
          </w:p>
          <w:p w:rsidR="00193E48" w:rsidRPr="00193E48" w:rsidRDefault="00193E48" w:rsidP="00193E48">
            <w:pPr>
              <w:spacing w:line="360" w:lineRule="auto"/>
              <w:ind w:right="141"/>
              <w:jc w:val="center"/>
              <w:rPr>
                <w:color w:val="000000"/>
                <w:sz w:val="28"/>
                <w:szCs w:val="28"/>
              </w:rPr>
            </w:pPr>
          </w:p>
        </w:tc>
      </w:tr>
    </w:tbl>
    <w:p w:rsidR="00193E48" w:rsidRPr="00193E48" w:rsidRDefault="00193E48" w:rsidP="00193E48">
      <w:pPr>
        <w:spacing w:line="360" w:lineRule="auto"/>
        <w:ind w:right="141" w:firstLine="567"/>
        <w:rPr>
          <w:sz w:val="28"/>
          <w:szCs w:val="28"/>
        </w:rPr>
      </w:pPr>
    </w:p>
    <w:p w:rsidR="00193E48" w:rsidRPr="00193E48" w:rsidRDefault="00193E48" w:rsidP="00193E48">
      <w:pPr>
        <w:spacing w:line="360" w:lineRule="auto"/>
        <w:ind w:right="141" w:firstLine="567"/>
        <w:rPr>
          <w:sz w:val="28"/>
          <w:szCs w:val="28"/>
        </w:rPr>
      </w:pPr>
      <w:r w:rsidRPr="00193E48">
        <w:rPr>
          <w:sz w:val="28"/>
          <w:szCs w:val="28"/>
        </w:rPr>
        <w:t>Уровень обслуживания, который предоставляет данная фирма, составляет:</w:t>
      </w:r>
    </w:p>
    <w:p w:rsidR="00193E48" w:rsidRPr="00193E48" w:rsidRDefault="00193E48" w:rsidP="00193E48">
      <w:pPr>
        <w:spacing w:line="360" w:lineRule="auto"/>
        <w:ind w:right="141" w:firstLine="567"/>
        <w:rPr>
          <w:sz w:val="28"/>
          <w:szCs w:val="28"/>
        </w:rPr>
      </w:pPr>
      <w:r w:rsidRPr="00193E48">
        <w:rPr>
          <w:sz w:val="28"/>
          <w:szCs w:val="28"/>
        </w:rPr>
        <w:t xml:space="preserve"> </w:t>
      </w:r>
      <w:r w:rsidR="00187D4B">
        <w:rPr>
          <w:noProof/>
          <w:snapToGrid/>
          <w:sz w:val="28"/>
          <w:szCs w:val="28"/>
        </w:rPr>
        <w:pict>
          <v:shape id="Рисунок 2" o:spid="_x0000_i1026" type="#_x0000_t75" style="width:376.5pt;height:59.25pt;visibility:visible">
            <v:imagedata r:id="rId6" o:title=""/>
          </v:shape>
        </w:pict>
      </w:r>
    </w:p>
    <w:p w:rsidR="00193E48" w:rsidRPr="00193E48" w:rsidRDefault="00193E48" w:rsidP="00193E48">
      <w:pPr>
        <w:spacing w:line="360" w:lineRule="auto"/>
        <w:ind w:right="141" w:firstLine="567"/>
        <w:rPr>
          <w:sz w:val="28"/>
          <w:szCs w:val="28"/>
        </w:rPr>
      </w:pPr>
      <w:r w:rsidRPr="00193E48">
        <w:rPr>
          <w:sz w:val="28"/>
          <w:szCs w:val="28"/>
        </w:rPr>
        <w:t>Начиная от 70% и выше затраты сервиса возрастают экспоненциально в зависимости от уровня обслуживания, а если последний достигает 90% и выше, сервис становится невыгодным. Специалисты подсчитали, что при условии  повышения уровня обслуживания от 95% до 97% экономический эффект повышается на 2%, а затраты возрастают на 14%.</w:t>
      </w:r>
    </w:p>
    <w:p w:rsidR="00193E48" w:rsidRPr="00193E48" w:rsidRDefault="00193E48" w:rsidP="00193E48">
      <w:pPr>
        <w:spacing w:line="360" w:lineRule="auto"/>
        <w:ind w:right="141" w:firstLine="567"/>
        <w:rPr>
          <w:sz w:val="28"/>
          <w:szCs w:val="28"/>
        </w:rPr>
      </w:pPr>
      <w:r w:rsidRPr="00193E48">
        <w:rPr>
          <w:sz w:val="28"/>
          <w:szCs w:val="28"/>
        </w:rPr>
        <w:t>В то же время следует помнить, что снижение уровня обслуживания ниже «порога оптимальности», который устанавливается индивидуально, ведет к увеличению совокупных потерь и ухудшению качества логистического  сервиса.</w:t>
      </w:r>
    </w:p>
    <w:p w:rsidR="00193E48" w:rsidRPr="00193E48" w:rsidRDefault="00193E48" w:rsidP="00193E48">
      <w:pPr>
        <w:spacing w:line="360" w:lineRule="auto"/>
        <w:ind w:right="141" w:firstLine="567"/>
        <w:rPr>
          <w:sz w:val="28"/>
          <w:szCs w:val="28"/>
        </w:rPr>
      </w:pPr>
      <w:r w:rsidRPr="00193E48">
        <w:rPr>
          <w:sz w:val="28"/>
          <w:szCs w:val="28"/>
        </w:rPr>
        <w:t>Таким образом, возрастание конкурентоспособности компании, вызванное возрастанием уровня обслуживания, сопровождается, с одной стороны, снижением потерь на рынке, а с другой - повышением затрат на сервис. Задача логистической службы состоит в поиске оптимальной величины уровня обслуживания.</w:t>
      </w:r>
    </w:p>
    <w:p w:rsidR="00193E48" w:rsidRPr="00193E48" w:rsidRDefault="00193E48" w:rsidP="00193E48">
      <w:pPr>
        <w:spacing w:line="360" w:lineRule="auto"/>
        <w:ind w:right="141" w:firstLine="567"/>
        <w:rPr>
          <w:sz w:val="28"/>
          <w:szCs w:val="28"/>
        </w:rPr>
      </w:pPr>
      <w:r w:rsidRPr="00193E48">
        <w:rPr>
          <w:sz w:val="28"/>
          <w:szCs w:val="28"/>
        </w:rPr>
        <w:t>На рынке логистических услуг наблюдается стойкая тенденция к возрастанию требований потребителей относительно их комплексности и качества.</w:t>
      </w:r>
    </w:p>
    <w:p w:rsidR="00193E48" w:rsidRPr="00193E48" w:rsidRDefault="00193E48" w:rsidP="00193E48">
      <w:pPr>
        <w:spacing w:line="360" w:lineRule="auto"/>
        <w:ind w:right="141" w:firstLine="567"/>
        <w:rPr>
          <w:i/>
          <w:sz w:val="28"/>
          <w:szCs w:val="28"/>
        </w:rPr>
      </w:pPr>
      <w:r w:rsidRPr="00193E48">
        <w:rPr>
          <w:i/>
          <w:sz w:val="28"/>
          <w:szCs w:val="28"/>
        </w:rPr>
        <w:t>К ключевым параметрам качества логистического обслуживания относят:</w:t>
      </w:r>
    </w:p>
    <w:p w:rsidR="00193E48" w:rsidRPr="00193E48" w:rsidRDefault="00193E48" w:rsidP="00193E48">
      <w:pPr>
        <w:spacing w:line="360" w:lineRule="auto"/>
        <w:ind w:right="141" w:firstLine="567"/>
        <w:rPr>
          <w:sz w:val="28"/>
          <w:szCs w:val="28"/>
        </w:rPr>
      </w:pPr>
      <w:r w:rsidRPr="00193E48">
        <w:rPr>
          <w:sz w:val="28"/>
          <w:szCs w:val="28"/>
        </w:rPr>
        <w:t>- продолжительность времени от получения заказа поставщиком до поставки продукции потребителю (заказчику);</w:t>
      </w:r>
    </w:p>
    <w:p w:rsidR="00193E48" w:rsidRPr="00193E48" w:rsidRDefault="00193E48" w:rsidP="00193E48">
      <w:pPr>
        <w:spacing w:line="360" w:lineRule="auto"/>
        <w:ind w:right="141" w:firstLine="567"/>
        <w:rPr>
          <w:sz w:val="28"/>
          <w:szCs w:val="28"/>
        </w:rPr>
      </w:pPr>
      <w:r w:rsidRPr="00193E48">
        <w:rPr>
          <w:sz w:val="28"/>
          <w:szCs w:val="28"/>
        </w:rPr>
        <w:t>- гарантированную надежность снабжения при любых условиях;</w:t>
      </w:r>
    </w:p>
    <w:p w:rsidR="00193E48" w:rsidRPr="00193E48" w:rsidRDefault="00193E48" w:rsidP="00193E48">
      <w:pPr>
        <w:spacing w:line="360" w:lineRule="auto"/>
        <w:ind w:right="141" w:firstLine="567"/>
        <w:rPr>
          <w:sz w:val="28"/>
          <w:szCs w:val="28"/>
        </w:rPr>
      </w:pPr>
      <w:r w:rsidRPr="00193E48">
        <w:rPr>
          <w:sz w:val="28"/>
          <w:szCs w:val="28"/>
        </w:rPr>
        <w:t>- реальную возможность доставки по первому требованию заказчика;</w:t>
      </w:r>
    </w:p>
    <w:p w:rsidR="00193E48" w:rsidRPr="00193E48" w:rsidRDefault="00193E48" w:rsidP="00193E48">
      <w:pPr>
        <w:spacing w:line="360" w:lineRule="auto"/>
        <w:ind w:right="141" w:firstLine="567"/>
        <w:rPr>
          <w:sz w:val="28"/>
          <w:szCs w:val="28"/>
        </w:rPr>
      </w:pPr>
      <w:r w:rsidRPr="00193E48">
        <w:rPr>
          <w:sz w:val="28"/>
          <w:szCs w:val="28"/>
        </w:rPr>
        <w:t>- наличие необходимых запасов в логистической системе;</w:t>
      </w:r>
    </w:p>
    <w:p w:rsidR="00193E48" w:rsidRPr="00193E48" w:rsidRDefault="00193E48" w:rsidP="00193E48">
      <w:pPr>
        <w:spacing w:line="360" w:lineRule="auto"/>
        <w:ind w:right="141" w:firstLine="567"/>
        <w:rPr>
          <w:sz w:val="28"/>
          <w:szCs w:val="28"/>
        </w:rPr>
      </w:pPr>
      <w:r w:rsidRPr="00193E48">
        <w:rPr>
          <w:sz w:val="28"/>
          <w:szCs w:val="28"/>
        </w:rPr>
        <w:t>- стабильность материально-технического обеспечения клиентов;</w:t>
      </w:r>
    </w:p>
    <w:p w:rsidR="00193E48" w:rsidRPr="00193E48" w:rsidRDefault="00193E48" w:rsidP="00193E48">
      <w:pPr>
        <w:spacing w:line="360" w:lineRule="auto"/>
        <w:ind w:right="141" w:firstLine="567"/>
        <w:rPr>
          <w:sz w:val="28"/>
          <w:szCs w:val="28"/>
        </w:rPr>
      </w:pPr>
      <w:r w:rsidRPr="00193E48">
        <w:rPr>
          <w:sz w:val="28"/>
          <w:szCs w:val="28"/>
        </w:rPr>
        <w:t>- максимальное соответствие выполнения заказов требованиям клиентов;</w:t>
      </w:r>
    </w:p>
    <w:p w:rsidR="00193E48" w:rsidRPr="00193E48" w:rsidRDefault="00193E48" w:rsidP="00193E48">
      <w:pPr>
        <w:spacing w:line="360" w:lineRule="auto"/>
        <w:ind w:right="141" w:firstLine="567"/>
        <w:rPr>
          <w:sz w:val="28"/>
          <w:szCs w:val="28"/>
        </w:rPr>
      </w:pPr>
      <w:r w:rsidRPr="00193E48">
        <w:rPr>
          <w:sz w:val="28"/>
          <w:szCs w:val="28"/>
        </w:rPr>
        <w:t>- прогрессирующая степень доступности выполнения заказов в действующей логистической системе;</w:t>
      </w:r>
    </w:p>
    <w:p w:rsidR="00193E48" w:rsidRPr="00193E48" w:rsidRDefault="00193E48" w:rsidP="00193E48">
      <w:pPr>
        <w:spacing w:line="360" w:lineRule="auto"/>
        <w:ind w:right="141" w:firstLine="567"/>
        <w:rPr>
          <w:sz w:val="28"/>
          <w:szCs w:val="28"/>
        </w:rPr>
      </w:pPr>
      <w:r w:rsidRPr="00193E48">
        <w:rPr>
          <w:sz w:val="28"/>
          <w:szCs w:val="28"/>
        </w:rPr>
        <w:t>- удобство предоставления заказа в логистической системе в любое время;</w:t>
      </w:r>
    </w:p>
    <w:p w:rsidR="00193E48" w:rsidRPr="00193E48" w:rsidRDefault="00193E48" w:rsidP="00193E48">
      <w:pPr>
        <w:spacing w:line="360" w:lineRule="auto"/>
        <w:ind w:right="141" w:firstLine="567"/>
        <w:rPr>
          <w:sz w:val="28"/>
          <w:szCs w:val="28"/>
        </w:rPr>
      </w:pPr>
      <w:r w:rsidRPr="00193E48">
        <w:rPr>
          <w:sz w:val="28"/>
          <w:szCs w:val="28"/>
        </w:rPr>
        <w:t>- как можно быстрее подтверждение заказа, принятого поставщиком для выполнения;</w:t>
      </w:r>
    </w:p>
    <w:p w:rsidR="00193E48" w:rsidRPr="00193E48" w:rsidRDefault="00193E48" w:rsidP="00193E48">
      <w:pPr>
        <w:spacing w:line="360" w:lineRule="auto"/>
        <w:ind w:right="141" w:firstLine="567"/>
        <w:rPr>
          <w:sz w:val="28"/>
          <w:szCs w:val="28"/>
        </w:rPr>
      </w:pPr>
      <w:r w:rsidRPr="00193E48">
        <w:rPr>
          <w:sz w:val="28"/>
          <w:szCs w:val="28"/>
        </w:rPr>
        <w:t>- объективность цен на  услуги;</w:t>
      </w:r>
    </w:p>
    <w:p w:rsidR="00193E48" w:rsidRPr="00193E48" w:rsidRDefault="00193E48" w:rsidP="00193E48">
      <w:pPr>
        <w:spacing w:line="360" w:lineRule="auto"/>
        <w:ind w:right="141" w:firstLine="567"/>
        <w:rPr>
          <w:sz w:val="28"/>
          <w:szCs w:val="28"/>
        </w:rPr>
      </w:pPr>
      <w:r w:rsidRPr="00193E48">
        <w:rPr>
          <w:sz w:val="28"/>
          <w:szCs w:val="28"/>
        </w:rPr>
        <w:t>- регулярность информирования клиентов об уровне и структуре затрат на логистическое обслуживание;</w:t>
      </w:r>
    </w:p>
    <w:p w:rsidR="00193E48" w:rsidRPr="00193E48" w:rsidRDefault="00193E48" w:rsidP="00193E48">
      <w:pPr>
        <w:spacing w:line="360" w:lineRule="auto"/>
        <w:ind w:right="141" w:firstLine="567"/>
        <w:rPr>
          <w:sz w:val="28"/>
          <w:szCs w:val="28"/>
        </w:rPr>
      </w:pPr>
      <w:r w:rsidRPr="00193E48">
        <w:rPr>
          <w:sz w:val="28"/>
          <w:szCs w:val="28"/>
        </w:rPr>
        <w:t>- наличие в логистической системе возможностей предоставления постоянным клиентам товарных кредитов и скрытых скидок в виде логистических услуг, которые предоставляются бесплатно;</w:t>
      </w:r>
    </w:p>
    <w:p w:rsidR="00193E48" w:rsidRPr="00193E48" w:rsidRDefault="00193E48" w:rsidP="00193E48">
      <w:pPr>
        <w:spacing w:line="360" w:lineRule="auto"/>
        <w:ind w:right="141" w:firstLine="567"/>
        <w:rPr>
          <w:sz w:val="28"/>
          <w:szCs w:val="28"/>
        </w:rPr>
      </w:pPr>
      <w:r w:rsidRPr="00193E48">
        <w:rPr>
          <w:sz w:val="28"/>
          <w:szCs w:val="28"/>
        </w:rPr>
        <w:t>- высокую эффективность технологии грузопереработки на складах и других трансформационных объектах системы;</w:t>
      </w:r>
    </w:p>
    <w:p w:rsidR="00193E48" w:rsidRPr="00193E48" w:rsidRDefault="00193E48" w:rsidP="00193E48">
      <w:pPr>
        <w:spacing w:line="360" w:lineRule="auto"/>
        <w:ind w:right="141" w:firstLine="567"/>
        <w:rPr>
          <w:sz w:val="28"/>
          <w:szCs w:val="28"/>
        </w:rPr>
      </w:pPr>
      <w:r w:rsidRPr="00193E48">
        <w:rPr>
          <w:sz w:val="28"/>
          <w:szCs w:val="28"/>
        </w:rPr>
        <w:t>- обеспечение высокого качества упаковки товарной продукции;</w:t>
      </w:r>
    </w:p>
    <w:p w:rsidR="00193E48" w:rsidRPr="00193E48" w:rsidRDefault="00193E48" w:rsidP="00193E48">
      <w:pPr>
        <w:spacing w:line="360" w:lineRule="auto"/>
        <w:ind w:right="141" w:firstLine="567"/>
        <w:rPr>
          <w:sz w:val="28"/>
          <w:szCs w:val="28"/>
        </w:rPr>
      </w:pPr>
      <w:r w:rsidRPr="00193E48">
        <w:rPr>
          <w:sz w:val="28"/>
          <w:szCs w:val="28"/>
        </w:rPr>
        <w:t xml:space="preserve">- прогрессирующую возможность осуществления пакетных и контейнерных перевозок. </w:t>
      </w:r>
      <w:bookmarkStart w:id="0" w:name="_GoBack"/>
      <w:bookmarkEnd w:id="0"/>
    </w:p>
    <w:sectPr w:rsidR="00193E48" w:rsidRPr="00193E48" w:rsidSect="00E71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1A79"/>
    <w:multiLevelType w:val="singleLevel"/>
    <w:tmpl w:val="B43E64B4"/>
    <w:lvl w:ilvl="0">
      <w:start w:val="2"/>
      <w:numFmt w:val="decimal"/>
      <w:lvlText w:val="%1."/>
      <w:lvlJc w:val="left"/>
      <w:pPr>
        <w:tabs>
          <w:tab w:val="num" w:pos="927"/>
        </w:tabs>
        <w:ind w:left="92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3E48"/>
    <w:rsid w:val="0000033A"/>
    <w:rsid w:val="000003FE"/>
    <w:rsid w:val="00000A7D"/>
    <w:rsid w:val="00000AE7"/>
    <w:rsid w:val="00001240"/>
    <w:rsid w:val="00002B1D"/>
    <w:rsid w:val="00003B0C"/>
    <w:rsid w:val="00003CBB"/>
    <w:rsid w:val="00004318"/>
    <w:rsid w:val="00004F73"/>
    <w:rsid w:val="000059E3"/>
    <w:rsid w:val="00005DAF"/>
    <w:rsid w:val="00005EA3"/>
    <w:rsid w:val="0000691D"/>
    <w:rsid w:val="00007D04"/>
    <w:rsid w:val="000109DF"/>
    <w:rsid w:val="00011031"/>
    <w:rsid w:val="00011563"/>
    <w:rsid w:val="00011849"/>
    <w:rsid w:val="000119B9"/>
    <w:rsid w:val="00011D1B"/>
    <w:rsid w:val="00012518"/>
    <w:rsid w:val="000125BF"/>
    <w:rsid w:val="000127D7"/>
    <w:rsid w:val="00012E4B"/>
    <w:rsid w:val="00013C72"/>
    <w:rsid w:val="00013FA2"/>
    <w:rsid w:val="000141E7"/>
    <w:rsid w:val="000148B9"/>
    <w:rsid w:val="0001539D"/>
    <w:rsid w:val="00015514"/>
    <w:rsid w:val="00015E0C"/>
    <w:rsid w:val="000160FC"/>
    <w:rsid w:val="00017568"/>
    <w:rsid w:val="000179E9"/>
    <w:rsid w:val="00020226"/>
    <w:rsid w:val="0002030C"/>
    <w:rsid w:val="000204C6"/>
    <w:rsid w:val="00020B87"/>
    <w:rsid w:val="00021440"/>
    <w:rsid w:val="0002157A"/>
    <w:rsid w:val="000224F3"/>
    <w:rsid w:val="000226E6"/>
    <w:rsid w:val="0002304D"/>
    <w:rsid w:val="00023270"/>
    <w:rsid w:val="00023969"/>
    <w:rsid w:val="0002419C"/>
    <w:rsid w:val="00024F7E"/>
    <w:rsid w:val="000250C4"/>
    <w:rsid w:val="00025460"/>
    <w:rsid w:val="00025DFF"/>
    <w:rsid w:val="000268FE"/>
    <w:rsid w:val="00026EAD"/>
    <w:rsid w:val="0002775F"/>
    <w:rsid w:val="00030A23"/>
    <w:rsid w:val="000310EA"/>
    <w:rsid w:val="00031A0B"/>
    <w:rsid w:val="00031B14"/>
    <w:rsid w:val="00031C10"/>
    <w:rsid w:val="00031E66"/>
    <w:rsid w:val="00031F44"/>
    <w:rsid w:val="00032219"/>
    <w:rsid w:val="00032460"/>
    <w:rsid w:val="00032B12"/>
    <w:rsid w:val="00032D54"/>
    <w:rsid w:val="0003308B"/>
    <w:rsid w:val="000338D2"/>
    <w:rsid w:val="0003399E"/>
    <w:rsid w:val="00034155"/>
    <w:rsid w:val="000348D0"/>
    <w:rsid w:val="00034BB3"/>
    <w:rsid w:val="000352B9"/>
    <w:rsid w:val="00035324"/>
    <w:rsid w:val="00036166"/>
    <w:rsid w:val="000366E9"/>
    <w:rsid w:val="00036D26"/>
    <w:rsid w:val="000375C8"/>
    <w:rsid w:val="00037621"/>
    <w:rsid w:val="000376EC"/>
    <w:rsid w:val="00037FD2"/>
    <w:rsid w:val="00040A37"/>
    <w:rsid w:val="00040AA5"/>
    <w:rsid w:val="00040E1E"/>
    <w:rsid w:val="00041AD3"/>
    <w:rsid w:val="0004383E"/>
    <w:rsid w:val="00043C1F"/>
    <w:rsid w:val="00043DC4"/>
    <w:rsid w:val="0004421C"/>
    <w:rsid w:val="000449B7"/>
    <w:rsid w:val="00045041"/>
    <w:rsid w:val="00045874"/>
    <w:rsid w:val="00045BFD"/>
    <w:rsid w:val="00045F8A"/>
    <w:rsid w:val="0005002C"/>
    <w:rsid w:val="00050C3B"/>
    <w:rsid w:val="00050CCD"/>
    <w:rsid w:val="00051A2D"/>
    <w:rsid w:val="00051DE2"/>
    <w:rsid w:val="00052D63"/>
    <w:rsid w:val="0005306F"/>
    <w:rsid w:val="0005309C"/>
    <w:rsid w:val="00053DA0"/>
    <w:rsid w:val="00053E29"/>
    <w:rsid w:val="00054CC0"/>
    <w:rsid w:val="000550A9"/>
    <w:rsid w:val="000552D0"/>
    <w:rsid w:val="0005582F"/>
    <w:rsid w:val="00055BA4"/>
    <w:rsid w:val="00055C58"/>
    <w:rsid w:val="0005617E"/>
    <w:rsid w:val="00057040"/>
    <w:rsid w:val="000571EA"/>
    <w:rsid w:val="00057241"/>
    <w:rsid w:val="000579DC"/>
    <w:rsid w:val="00060292"/>
    <w:rsid w:val="00060A9C"/>
    <w:rsid w:val="00061E5F"/>
    <w:rsid w:val="000620F3"/>
    <w:rsid w:val="000621A5"/>
    <w:rsid w:val="0006254C"/>
    <w:rsid w:val="00062BA6"/>
    <w:rsid w:val="0006421F"/>
    <w:rsid w:val="000645EF"/>
    <w:rsid w:val="0006492C"/>
    <w:rsid w:val="00064DA0"/>
    <w:rsid w:val="00065191"/>
    <w:rsid w:val="0006520D"/>
    <w:rsid w:val="0006543D"/>
    <w:rsid w:val="00065615"/>
    <w:rsid w:val="00066532"/>
    <w:rsid w:val="00066B8C"/>
    <w:rsid w:val="0007030A"/>
    <w:rsid w:val="00070825"/>
    <w:rsid w:val="0007172B"/>
    <w:rsid w:val="00071EFA"/>
    <w:rsid w:val="00071F84"/>
    <w:rsid w:val="00071FD4"/>
    <w:rsid w:val="0007253B"/>
    <w:rsid w:val="00073522"/>
    <w:rsid w:val="00073B84"/>
    <w:rsid w:val="000755C3"/>
    <w:rsid w:val="00076020"/>
    <w:rsid w:val="000760F9"/>
    <w:rsid w:val="00076B49"/>
    <w:rsid w:val="00076E2F"/>
    <w:rsid w:val="00076EDA"/>
    <w:rsid w:val="00077AB7"/>
    <w:rsid w:val="00077D67"/>
    <w:rsid w:val="00077E22"/>
    <w:rsid w:val="00080579"/>
    <w:rsid w:val="00080D03"/>
    <w:rsid w:val="00080FB5"/>
    <w:rsid w:val="00081475"/>
    <w:rsid w:val="0008263C"/>
    <w:rsid w:val="00082802"/>
    <w:rsid w:val="000828E3"/>
    <w:rsid w:val="00082C8D"/>
    <w:rsid w:val="000837C7"/>
    <w:rsid w:val="00083AE4"/>
    <w:rsid w:val="00083B65"/>
    <w:rsid w:val="00083BE4"/>
    <w:rsid w:val="00083DB4"/>
    <w:rsid w:val="0008443E"/>
    <w:rsid w:val="0008474E"/>
    <w:rsid w:val="000857DF"/>
    <w:rsid w:val="00085CE4"/>
    <w:rsid w:val="00085F58"/>
    <w:rsid w:val="000878A2"/>
    <w:rsid w:val="00087A46"/>
    <w:rsid w:val="00087B6D"/>
    <w:rsid w:val="0009056B"/>
    <w:rsid w:val="0009088E"/>
    <w:rsid w:val="00090D89"/>
    <w:rsid w:val="00090E47"/>
    <w:rsid w:val="000910EC"/>
    <w:rsid w:val="00091143"/>
    <w:rsid w:val="00091A93"/>
    <w:rsid w:val="00092FCE"/>
    <w:rsid w:val="00095E7A"/>
    <w:rsid w:val="000962DC"/>
    <w:rsid w:val="00096789"/>
    <w:rsid w:val="00096DC0"/>
    <w:rsid w:val="00097157"/>
    <w:rsid w:val="00097778"/>
    <w:rsid w:val="000A021A"/>
    <w:rsid w:val="000A05FC"/>
    <w:rsid w:val="000A0BC7"/>
    <w:rsid w:val="000A1748"/>
    <w:rsid w:val="000A1B84"/>
    <w:rsid w:val="000A1B8E"/>
    <w:rsid w:val="000A232B"/>
    <w:rsid w:val="000A25CA"/>
    <w:rsid w:val="000A2CE5"/>
    <w:rsid w:val="000A2D0C"/>
    <w:rsid w:val="000A327C"/>
    <w:rsid w:val="000A3CF8"/>
    <w:rsid w:val="000A3D19"/>
    <w:rsid w:val="000A3EFE"/>
    <w:rsid w:val="000A4F7C"/>
    <w:rsid w:val="000A51E0"/>
    <w:rsid w:val="000A6802"/>
    <w:rsid w:val="000A6B91"/>
    <w:rsid w:val="000A7C1D"/>
    <w:rsid w:val="000A7E23"/>
    <w:rsid w:val="000B0594"/>
    <w:rsid w:val="000B0B1E"/>
    <w:rsid w:val="000B1475"/>
    <w:rsid w:val="000B1BD3"/>
    <w:rsid w:val="000B208D"/>
    <w:rsid w:val="000B2B2C"/>
    <w:rsid w:val="000B366C"/>
    <w:rsid w:val="000B39E8"/>
    <w:rsid w:val="000B42B4"/>
    <w:rsid w:val="000B4596"/>
    <w:rsid w:val="000B508B"/>
    <w:rsid w:val="000B5CD0"/>
    <w:rsid w:val="000B6004"/>
    <w:rsid w:val="000B6C02"/>
    <w:rsid w:val="000B71C5"/>
    <w:rsid w:val="000B72BD"/>
    <w:rsid w:val="000B7B79"/>
    <w:rsid w:val="000B7BE0"/>
    <w:rsid w:val="000C00CB"/>
    <w:rsid w:val="000C07D0"/>
    <w:rsid w:val="000C1126"/>
    <w:rsid w:val="000C1CBE"/>
    <w:rsid w:val="000C26CE"/>
    <w:rsid w:val="000C2C68"/>
    <w:rsid w:val="000C3954"/>
    <w:rsid w:val="000C3CD9"/>
    <w:rsid w:val="000C3E22"/>
    <w:rsid w:val="000C4727"/>
    <w:rsid w:val="000C5A75"/>
    <w:rsid w:val="000C6138"/>
    <w:rsid w:val="000C692C"/>
    <w:rsid w:val="000C69FD"/>
    <w:rsid w:val="000C7350"/>
    <w:rsid w:val="000D0382"/>
    <w:rsid w:val="000D138F"/>
    <w:rsid w:val="000D163F"/>
    <w:rsid w:val="000D174B"/>
    <w:rsid w:val="000D1BED"/>
    <w:rsid w:val="000D1C7B"/>
    <w:rsid w:val="000D27C7"/>
    <w:rsid w:val="000D2DE2"/>
    <w:rsid w:val="000D3164"/>
    <w:rsid w:val="000D3B9B"/>
    <w:rsid w:val="000D3CD7"/>
    <w:rsid w:val="000D42DB"/>
    <w:rsid w:val="000D5924"/>
    <w:rsid w:val="000D5DF4"/>
    <w:rsid w:val="000D6536"/>
    <w:rsid w:val="000D7556"/>
    <w:rsid w:val="000D7581"/>
    <w:rsid w:val="000D77F5"/>
    <w:rsid w:val="000D7817"/>
    <w:rsid w:val="000D7D85"/>
    <w:rsid w:val="000D7F1B"/>
    <w:rsid w:val="000E0005"/>
    <w:rsid w:val="000E1255"/>
    <w:rsid w:val="000E1A17"/>
    <w:rsid w:val="000E1BCA"/>
    <w:rsid w:val="000E1F85"/>
    <w:rsid w:val="000E200F"/>
    <w:rsid w:val="000E206A"/>
    <w:rsid w:val="000E288C"/>
    <w:rsid w:val="000E30B3"/>
    <w:rsid w:val="000E32C2"/>
    <w:rsid w:val="000E37EF"/>
    <w:rsid w:val="000E41BD"/>
    <w:rsid w:val="000E43ED"/>
    <w:rsid w:val="000E4408"/>
    <w:rsid w:val="000E4AEC"/>
    <w:rsid w:val="000E515F"/>
    <w:rsid w:val="000E53A5"/>
    <w:rsid w:val="000E6370"/>
    <w:rsid w:val="000E64E7"/>
    <w:rsid w:val="000E69AD"/>
    <w:rsid w:val="000E6AB6"/>
    <w:rsid w:val="000E6C07"/>
    <w:rsid w:val="000E70B6"/>
    <w:rsid w:val="000F00BF"/>
    <w:rsid w:val="000F0FD5"/>
    <w:rsid w:val="000F16DD"/>
    <w:rsid w:val="000F2026"/>
    <w:rsid w:val="000F21D6"/>
    <w:rsid w:val="000F272D"/>
    <w:rsid w:val="000F2905"/>
    <w:rsid w:val="000F2EAD"/>
    <w:rsid w:val="000F3F10"/>
    <w:rsid w:val="000F42C8"/>
    <w:rsid w:val="000F4550"/>
    <w:rsid w:val="000F46D8"/>
    <w:rsid w:val="000F50F7"/>
    <w:rsid w:val="000F53B6"/>
    <w:rsid w:val="000F5755"/>
    <w:rsid w:val="000F59BF"/>
    <w:rsid w:val="000F69C6"/>
    <w:rsid w:val="000F74CB"/>
    <w:rsid w:val="000F7AC7"/>
    <w:rsid w:val="0010060B"/>
    <w:rsid w:val="00100BA8"/>
    <w:rsid w:val="00101178"/>
    <w:rsid w:val="00101981"/>
    <w:rsid w:val="00102539"/>
    <w:rsid w:val="00102CA0"/>
    <w:rsid w:val="00102D1F"/>
    <w:rsid w:val="0010331A"/>
    <w:rsid w:val="001034A3"/>
    <w:rsid w:val="0010375C"/>
    <w:rsid w:val="001043F4"/>
    <w:rsid w:val="001046CA"/>
    <w:rsid w:val="00104C01"/>
    <w:rsid w:val="00104C95"/>
    <w:rsid w:val="0010535D"/>
    <w:rsid w:val="00105405"/>
    <w:rsid w:val="001056D0"/>
    <w:rsid w:val="001057AA"/>
    <w:rsid w:val="00105871"/>
    <w:rsid w:val="00105A3A"/>
    <w:rsid w:val="00105D31"/>
    <w:rsid w:val="00105E0C"/>
    <w:rsid w:val="00105F0A"/>
    <w:rsid w:val="00106590"/>
    <w:rsid w:val="001065C6"/>
    <w:rsid w:val="00106C19"/>
    <w:rsid w:val="001076F9"/>
    <w:rsid w:val="00110A84"/>
    <w:rsid w:val="00110D47"/>
    <w:rsid w:val="00110D6C"/>
    <w:rsid w:val="001112D8"/>
    <w:rsid w:val="00112E45"/>
    <w:rsid w:val="0011444E"/>
    <w:rsid w:val="00116B53"/>
    <w:rsid w:val="001176C4"/>
    <w:rsid w:val="0011788F"/>
    <w:rsid w:val="001179D9"/>
    <w:rsid w:val="00120141"/>
    <w:rsid w:val="0012161F"/>
    <w:rsid w:val="00121B25"/>
    <w:rsid w:val="00121D84"/>
    <w:rsid w:val="00121F8D"/>
    <w:rsid w:val="00122BF5"/>
    <w:rsid w:val="00122C4E"/>
    <w:rsid w:val="0012339F"/>
    <w:rsid w:val="001234C5"/>
    <w:rsid w:val="00123A28"/>
    <w:rsid w:val="00124565"/>
    <w:rsid w:val="001252E5"/>
    <w:rsid w:val="00126780"/>
    <w:rsid w:val="00126ABC"/>
    <w:rsid w:val="00126DE8"/>
    <w:rsid w:val="001271E9"/>
    <w:rsid w:val="00127254"/>
    <w:rsid w:val="001272DE"/>
    <w:rsid w:val="00127550"/>
    <w:rsid w:val="00127729"/>
    <w:rsid w:val="001279DB"/>
    <w:rsid w:val="0013033D"/>
    <w:rsid w:val="001304A3"/>
    <w:rsid w:val="0013050C"/>
    <w:rsid w:val="0013095E"/>
    <w:rsid w:val="00130D7B"/>
    <w:rsid w:val="001318DC"/>
    <w:rsid w:val="00132D4A"/>
    <w:rsid w:val="00133014"/>
    <w:rsid w:val="001331B4"/>
    <w:rsid w:val="001331D1"/>
    <w:rsid w:val="001336D1"/>
    <w:rsid w:val="00135F9C"/>
    <w:rsid w:val="00137079"/>
    <w:rsid w:val="00137A2B"/>
    <w:rsid w:val="001402AD"/>
    <w:rsid w:val="001406ED"/>
    <w:rsid w:val="00141AF1"/>
    <w:rsid w:val="0014274A"/>
    <w:rsid w:val="00142B36"/>
    <w:rsid w:val="00143173"/>
    <w:rsid w:val="0014320D"/>
    <w:rsid w:val="00143364"/>
    <w:rsid w:val="00143E90"/>
    <w:rsid w:val="00144923"/>
    <w:rsid w:val="00144D21"/>
    <w:rsid w:val="00145760"/>
    <w:rsid w:val="001459E2"/>
    <w:rsid w:val="00145EA9"/>
    <w:rsid w:val="00145FCA"/>
    <w:rsid w:val="0014630F"/>
    <w:rsid w:val="001478D4"/>
    <w:rsid w:val="00147DA4"/>
    <w:rsid w:val="001505B6"/>
    <w:rsid w:val="001505C9"/>
    <w:rsid w:val="001508F2"/>
    <w:rsid w:val="00151F7B"/>
    <w:rsid w:val="0015290E"/>
    <w:rsid w:val="001535B7"/>
    <w:rsid w:val="00153F62"/>
    <w:rsid w:val="00154161"/>
    <w:rsid w:val="001555EE"/>
    <w:rsid w:val="001558A9"/>
    <w:rsid w:val="00155D92"/>
    <w:rsid w:val="00155F5E"/>
    <w:rsid w:val="00156574"/>
    <w:rsid w:val="00156606"/>
    <w:rsid w:val="00156B9E"/>
    <w:rsid w:val="00157853"/>
    <w:rsid w:val="00157F2B"/>
    <w:rsid w:val="0016070A"/>
    <w:rsid w:val="00161CF4"/>
    <w:rsid w:val="0016246F"/>
    <w:rsid w:val="0016398D"/>
    <w:rsid w:val="00163D88"/>
    <w:rsid w:val="0016463A"/>
    <w:rsid w:val="00164F36"/>
    <w:rsid w:val="00170024"/>
    <w:rsid w:val="0017098F"/>
    <w:rsid w:val="00170E66"/>
    <w:rsid w:val="001716BF"/>
    <w:rsid w:val="0017177D"/>
    <w:rsid w:val="00171BA3"/>
    <w:rsid w:val="00171DA1"/>
    <w:rsid w:val="00172D48"/>
    <w:rsid w:val="00173C2C"/>
    <w:rsid w:val="00174BCE"/>
    <w:rsid w:val="001750B3"/>
    <w:rsid w:val="001756EC"/>
    <w:rsid w:val="001757C5"/>
    <w:rsid w:val="001757DD"/>
    <w:rsid w:val="00175B05"/>
    <w:rsid w:val="00176671"/>
    <w:rsid w:val="001769B9"/>
    <w:rsid w:val="0017759C"/>
    <w:rsid w:val="00180389"/>
    <w:rsid w:val="00180AF8"/>
    <w:rsid w:val="00180B1B"/>
    <w:rsid w:val="00180B2A"/>
    <w:rsid w:val="00180EC8"/>
    <w:rsid w:val="0018110B"/>
    <w:rsid w:val="00181525"/>
    <w:rsid w:val="00181C6C"/>
    <w:rsid w:val="00182375"/>
    <w:rsid w:val="00184D44"/>
    <w:rsid w:val="001852B2"/>
    <w:rsid w:val="0018556B"/>
    <w:rsid w:val="00185709"/>
    <w:rsid w:val="001858C3"/>
    <w:rsid w:val="001859D0"/>
    <w:rsid w:val="00186500"/>
    <w:rsid w:val="00186897"/>
    <w:rsid w:val="00186B92"/>
    <w:rsid w:val="00186E6C"/>
    <w:rsid w:val="00186F21"/>
    <w:rsid w:val="00187375"/>
    <w:rsid w:val="001873BF"/>
    <w:rsid w:val="00187AAF"/>
    <w:rsid w:val="00187D4B"/>
    <w:rsid w:val="00187DBC"/>
    <w:rsid w:val="00190235"/>
    <w:rsid w:val="001909D6"/>
    <w:rsid w:val="00190AA9"/>
    <w:rsid w:val="00190BA8"/>
    <w:rsid w:val="00190CC9"/>
    <w:rsid w:val="00191C7C"/>
    <w:rsid w:val="00192760"/>
    <w:rsid w:val="00193E48"/>
    <w:rsid w:val="00194CA5"/>
    <w:rsid w:val="00195924"/>
    <w:rsid w:val="0019631B"/>
    <w:rsid w:val="00196530"/>
    <w:rsid w:val="0019659B"/>
    <w:rsid w:val="00196B8D"/>
    <w:rsid w:val="0019712C"/>
    <w:rsid w:val="001971E0"/>
    <w:rsid w:val="001971E5"/>
    <w:rsid w:val="001A0548"/>
    <w:rsid w:val="001A056C"/>
    <w:rsid w:val="001A0643"/>
    <w:rsid w:val="001A0D7D"/>
    <w:rsid w:val="001A148E"/>
    <w:rsid w:val="001A168F"/>
    <w:rsid w:val="001A2421"/>
    <w:rsid w:val="001A276C"/>
    <w:rsid w:val="001A2AA7"/>
    <w:rsid w:val="001A39AB"/>
    <w:rsid w:val="001A449E"/>
    <w:rsid w:val="001A4A65"/>
    <w:rsid w:val="001A52AE"/>
    <w:rsid w:val="001A56B1"/>
    <w:rsid w:val="001A6045"/>
    <w:rsid w:val="001A6167"/>
    <w:rsid w:val="001A6550"/>
    <w:rsid w:val="001A6662"/>
    <w:rsid w:val="001A7372"/>
    <w:rsid w:val="001A77D9"/>
    <w:rsid w:val="001A797B"/>
    <w:rsid w:val="001A7B16"/>
    <w:rsid w:val="001B0D06"/>
    <w:rsid w:val="001B0EF9"/>
    <w:rsid w:val="001B13B7"/>
    <w:rsid w:val="001B18E5"/>
    <w:rsid w:val="001B1CCB"/>
    <w:rsid w:val="001B28BB"/>
    <w:rsid w:val="001B5368"/>
    <w:rsid w:val="001B582E"/>
    <w:rsid w:val="001B5995"/>
    <w:rsid w:val="001B5E2D"/>
    <w:rsid w:val="001B6577"/>
    <w:rsid w:val="001B786D"/>
    <w:rsid w:val="001C0D94"/>
    <w:rsid w:val="001C0FF1"/>
    <w:rsid w:val="001C1D04"/>
    <w:rsid w:val="001C2884"/>
    <w:rsid w:val="001C4478"/>
    <w:rsid w:val="001C5BE9"/>
    <w:rsid w:val="001C69CA"/>
    <w:rsid w:val="001C6D73"/>
    <w:rsid w:val="001C6DB3"/>
    <w:rsid w:val="001C7198"/>
    <w:rsid w:val="001C74DA"/>
    <w:rsid w:val="001C7A4E"/>
    <w:rsid w:val="001D0AB2"/>
    <w:rsid w:val="001D0BBB"/>
    <w:rsid w:val="001D13E6"/>
    <w:rsid w:val="001D3032"/>
    <w:rsid w:val="001D30A6"/>
    <w:rsid w:val="001D3293"/>
    <w:rsid w:val="001D3B81"/>
    <w:rsid w:val="001D3F96"/>
    <w:rsid w:val="001D45E2"/>
    <w:rsid w:val="001D4AD4"/>
    <w:rsid w:val="001D4F62"/>
    <w:rsid w:val="001D4FAC"/>
    <w:rsid w:val="001D50DE"/>
    <w:rsid w:val="001D56AF"/>
    <w:rsid w:val="001D56E2"/>
    <w:rsid w:val="001D586B"/>
    <w:rsid w:val="001D599C"/>
    <w:rsid w:val="001D612B"/>
    <w:rsid w:val="001D673A"/>
    <w:rsid w:val="001D6C9E"/>
    <w:rsid w:val="001D739A"/>
    <w:rsid w:val="001D7EC6"/>
    <w:rsid w:val="001E07C7"/>
    <w:rsid w:val="001E07D1"/>
    <w:rsid w:val="001E0B91"/>
    <w:rsid w:val="001E13CF"/>
    <w:rsid w:val="001E24B1"/>
    <w:rsid w:val="001E2D5A"/>
    <w:rsid w:val="001E31AC"/>
    <w:rsid w:val="001E3C28"/>
    <w:rsid w:val="001E3FE8"/>
    <w:rsid w:val="001E41A9"/>
    <w:rsid w:val="001E43D8"/>
    <w:rsid w:val="001E4FD7"/>
    <w:rsid w:val="001E5165"/>
    <w:rsid w:val="001E63FE"/>
    <w:rsid w:val="001E653D"/>
    <w:rsid w:val="001E6AF8"/>
    <w:rsid w:val="001E768A"/>
    <w:rsid w:val="001F0A0B"/>
    <w:rsid w:val="001F11D7"/>
    <w:rsid w:val="001F28D0"/>
    <w:rsid w:val="001F29DF"/>
    <w:rsid w:val="001F302A"/>
    <w:rsid w:val="001F3DB4"/>
    <w:rsid w:val="001F4114"/>
    <w:rsid w:val="001F482C"/>
    <w:rsid w:val="001F5E87"/>
    <w:rsid w:val="001F5F46"/>
    <w:rsid w:val="001F66F2"/>
    <w:rsid w:val="001F683B"/>
    <w:rsid w:val="001F6F1F"/>
    <w:rsid w:val="001F71B1"/>
    <w:rsid w:val="001F7340"/>
    <w:rsid w:val="001F7A11"/>
    <w:rsid w:val="0020011C"/>
    <w:rsid w:val="00201221"/>
    <w:rsid w:val="00201A4A"/>
    <w:rsid w:val="00201EDB"/>
    <w:rsid w:val="0020219B"/>
    <w:rsid w:val="0020332E"/>
    <w:rsid w:val="0020345F"/>
    <w:rsid w:val="00203989"/>
    <w:rsid w:val="00203A74"/>
    <w:rsid w:val="00203F8F"/>
    <w:rsid w:val="00204185"/>
    <w:rsid w:val="0020532A"/>
    <w:rsid w:val="00205381"/>
    <w:rsid w:val="00205CAC"/>
    <w:rsid w:val="00206019"/>
    <w:rsid w:val="002076BB"/>
    <w:rsid w:val="00207BC1"/>
    <w:rsid w:val="002103A2"/>
    <w:rsid w:val="00210419"/>
    <w:rsid w:val="002105DB"/>
    <w:rsid w:val="002114E1"/>
    <w:rsid w:val="00211837"/>
    <w:rsid w:val="002118D3"/>
    <w:rsid w:val="00211C86"/>
    <w:rsid w:val="00212726"/>
    <w:rsid w:val="0021354B"/>
    <w:rsid w:val="00213740"/>
    <w:rsid w:val="0021582C"/>
    <w:rsid w:val="00215A31"/>
    <w:rsid w:val="00216384"/>
    <w:rsid w:val="0021746B"/>
    <w:rsid w:val="00217BC6"/>
    <w:rsid w:val="00217C8B"/>
    <w:rsid w:val="002202CF"/>
    <w:rsid w:val="00220A0B"/>
    <w:rsid w:val="00220A4C"/>
    <w:rsid w:val="00220C28"/>
    <w:rsid w:val="0022159A"/>
    <w:rsid w:val="00221FD8"/>
    <w:rsid w:val="00222006"/>
    <w:rsid w:val="002234C0"/>
    <w:rsid w:val="00224A0D"/>
    <w:rsid w:val="00224EB5"/>
    <w:rsid w:val="002268CB"/>
    <w:rsid w:val="0022690F"/>
    <w:rsid w:val="002272D8"/>
    <w:rsid w:val="00230937"/>
    <w:rsid w:val="00230B96"/>
    <w:rsid w:val="00231F15"/>
    <w:rsid w:val="00232387"/>
    <w:rsid w:val="002325C6"/>
    <w:rsid w:val="00232904"/>
    <w:rsid w:val="002329E8"/>
    <w:rsid w:val="00232D4C"/>
    <w:rsid w:val="002331A0"/>
    <w:rsid w:val="002333EA"/>
    <w:rsid w:val="00233449"/>
    <w:rsid w:val="002338DD"/>
    <w:rsid w:val="00234254"/>
    <w:rsid w:val="002343D9"/>
    <w:rsid w:val="00235E30"/>
    <w:rsid w:val="002362C1"/>
    <w:rsid w:val="00236780"/>
    <w:rsid w:val="00236800"/>
    <w:rsid w:val="00236ABD"/>
    <w:rsid w:val="002370F7"/>
    <w:rsid w:val="00237863"/>
    <w:rsid w:val="00237AE1"/>
    <w:rsid w:val="00237CA5"/>
    <w:rsid w:val="00237DBE"/>
    <w:rsid w:val="00240553"/>
    <w:rsid w:val="00241820"/>
    <w:rsid w:val="00242660"/>
    <w:rsid w:val="0024269E"/>
    <w:rsid w:val="0024334D"/>
    <w:rsid w:val="002439F9"/>
    <w:rsid w:val="00243B7F"/>
    <w:rsid w:val="00243F07"/>
    <w:rsid w:val="002442E2"/>
    <w:rsid w:val="0024456A"/>
    <w:rsid w:val="00244872"/>
    <w:rsid w:val="002448C3"/>
    <w:rsid w:val="0024505D"/>
    <w:rsid w:val="002452B7"/>
    <w:rsid w:val="00246290"/>
    <w:rsid w:val="0024712C"/>
    <w:rsid w:val="00250366"/>
    <w:rsid w:val="0025099F"/>
    <w:rsid w:val="002509D8"/>
    <w:rsid w:val="00250D77"/>
    <w:rsid w:val="002511DC"/>
    <w:rsid w:val="00251A95"/>
    <w:rsid w:val="002524C8"/>
    <w:rsid w:val="00252DF6"/>
    <w:rsid w:val="00253195"/>
    <w:rsid w:val="00253902"/>
    <w:rsid w:val="00253990"/>
    <w:rsid w:val="00253A35"/>
    <w:rsid w:val="00253E3E"/>
    <w:rsid w:val="0025451E"/>
    <w:rsid w:val="00254FE6"/>
    <w:rsid w:val="002559F3"/>
    <w:rsid w:val="00256D0D"/>
    <w:rsid w:val="00257066"/>
    <w:rsid w:val="00257C36"/>
    <w:rsid w:val="00257D42"/>
    <w:rsid w:val="0026024C"/>
    <w:rsid w:val="002611B1"/>
    <w:rsid w:val="00261E46"/>
    <w:rsid w:val="00262546"/>
    <w:rsid w:val="00262757"/>
    <w:rsid w:val="0026316E"/>
    <w:rsid w:val="0026386B"/>
    <w:rsid w:val="00263DAB"/>
    <w:rsid w:val="00264580"/>
    <w:rsid w:val="00264A8E"/>
    <w:rsid w:val="00266553"/>
    <w:rsid w:val="00270451"/>
    <w:rsid w:val="002705B6"/>
    <w:rsid w:val="00270AD6"/>
    <w:rsid w:val="00270C2E"/>
    <w:rsid w:val="002715DC"/>
    <w:rsid w:val="0027249E"/>
    <w:rsid w:val="002729A0"/>
    <w:rsid w:val="00272A41"/>
    <w:rsid w:val="002731EE"/>
    <w:rsid w:val="002733DB"/>
    <w:rsid w:val="00273EB1"/>
    <w:rsid w:val="00274045"/>
    <w:rsid w:val="0027598A"/>
    <w:rsid w:val="00275B5D"/>
    <w:rsid w:val="00276D78"/>
    <w:rsid w:val="0028060C"/>
    <w:rsid w:val="00281597"/>
    <w:rsid w:val="0028168A"/>
    <w:rsid w:val="00281CF7"/>
    <w:rsid w:val="00281E6F"/>
    <w:rsid w:val="002824C4"/>
    <w:rsid w:val="002839CC"/>
    <w:rsid w:val="00283C3C"/>
    <w:rsid w:val="00284716"/>
    <w:rsid w:val="002847B8"/>
    <w:rsid w:val="00284FA8"/>
    <w:rsid w:val="00286EEE"/>
    <w:rsid w:val="00287D19"/>
    <w:rsid w:val="00290C78"/>
    <w:rsid w:val="00291221"/>
    <w:rsid w:val="002928B3"/>
    <w:rsid w:val="00292A75"/>
    <w:rsid w:val="002932D5"/>
    <w:rsid w:val="00293499"/>
    <w:rsid w:val="00293740"/>
    <w:rsid w:val="00294463"/>
    <w:rsid w:val="00295217"/>
    <w:rsid w:val="00295A31"/>
    <w:rsid w:val="00295E63"/>
    <w:rsid w:val="00295F4B"/>
    <w:rsid w:val="0029768E"/>
    <w:rsid w:val="002977D9"/>
    <w:rsid w:val="002A0B65"/>
    <w:rsid w:val="002A1400"/>
    <w:rsid w:val="002A14E4"/>
    <w:rsid w:val="002A21D4"/>
    <w:rsid w:val="002A2C77"/>
    <w:rsid w:val="002A2F41"/>
    <w:rsid w:val="002A2FAF"/>
    <w:rsid w:val="002A33F1"/>
    <w:rsid w:val="002A3575"/>
    <w:rsid w:val="002A4720"/>
    <w:rsid w:val="002A528C"/>
    <w:rsid w:val="002A5C20"/>
    <w:rsid w:val="002A6229"/>
    <w:rsid w:val="002A6B31"/>
    <w:rsid w:val="002A6C8F"/>
    <w:rsid w:val="002A7032"/>
    <w:rsid w:val="002A71BF"/>
    <w:rsid w:val="002A78DD"/>
    <w:rsid w:val="002B0541"/>
    <w:rsid w:val="002B0D98"/>
    <w:rsid w:val="002B13CC"/>
    <w:rsid w:val="002B194D"/>
    <w:rsid w:val="002B2DB3"/>
    <w:rsid w:val="002B443A"/>
    <w:rsid w:val="002B499F"/>
    <w:rsid w:val="002B5BBF"/>
    <w:rsid w:val="002B60C6"/>
    <w:rsid w:val="002B62D5"/>
    <w:rsid w:val="002C0253"/>
    <w:rsid w:val="002C02D5"/>
    <w:rsid w:val="002C0969"/>
    <w:rsid w:val="002C0FF5"/>
    <w:rsid w:val="002C1A4E"/>
    <w:rsid w:val="002C1C0F"/>
    <w:rsid w:val="002C2AC6"/>
    <w:rsid w:val="002C35DE"/>
    <w:rsid w:val="002C3951"/>
    <w:rsid w:val="002C4983"/>
    <w:rsid w:val="002C6509"/>
    <w:rsid w:val="002C7807"/>
    <w:rsid w:val="002C7C64"/>
    <w:rsid w:val="002D02B4"/>
    <w:rsid w:val="002D048D"/>
    <w:rsid w:val="002D0600"/>
    <w:rsid w:val="002D0A79"/>
    <w:rsid w:val="002D199C"/>
    <w:rsid w:val="002D1BFD"/>
    <w:rsid w:val="002D1F4F"/>
    <w:rsid w:val="002D2429"/>
    <w:rsid w:val="002D3D12"/>
    <w:rsid w:val="002D3FFF"/>
    <w:rsid w:val="002D5580"/>
    <w:rsid w:val="002D5612"/>
    <w:rsid w:val="002D58EB"/>
    <w:rsid w:val="002D6AD8"/>
    <w:rsid w:val="002D6BEC"/>
    <w:rsid w:val="002D6C83"/>
    <w:rsid w:val="002D7253"/>
    <w:rsid w:val="002D756F"/>
    <w:rsid w:val="002D7D5B"/>
    <w:rsid w:val="002E0086"/>
    <w:rsid w:val="002E166B"/>
    <w:rsid w:val="002E1C40"/>
    <w:rsid w:val="002E20AE"/>
    <w:rsid w:val="002E363B"/>
    <w:rsid w:val="002E3CAE"/>
    <w:rsid w:val="002E4037"/>
    <w:rsid w:val="002E46FD"/>
    <w:rsid w:val="002E501A"/>
    <w:rsid w:val="002E5545"/>
    <w:rsid w:val="002E5A88"/>
    <w:rsid w:val="002E5F88"/>
    <w:rsid w:val="002F0003"/>
    <w:rsid w:val="002F050B"/>
    <w:rsid w:val="002F0C3C"/>
    <w:rsid w:val="002F20E2"/>
    <w:rsid w:val="002F2362"/>
    <w:rsid w:val="002F2456"/>
    <w:rsid w:val="002F2523"/>
    <w:rsid w:val="002F2984"/>
    <w:rsid w:val="002F39B8"/>
    <w:rsid w:val="002F3E16"/>
    <w:rsid w:val="002F485C"/>
    <w:rsid w:val="002F5B13"/>
    <w:rsid w:val="002F5B15"/>
    <w:rsid w:val="002F6904"/>
    <w:rsid w:val="002F6BA0"/>
    <w:rsid w:val="002F79FB"/>
    <w:rsid w:val="00300316"/>
    <w:rsid w:val="00300E87"/>
    <w:rsid w:val="00301844"/>
    <w:rsid w:val="00301C87"/>
    <w:rsid w:val="00302B28"/>
    <w:rsid w:val="00303AE1"/>
    <w:rsid w:val="0030409F"/>
    <w:rsid w:val="00304214"/>
    <w:rsid w:val="0030441D"/>
    <w:rsid w:val="0030546A"/>
    <w:rsid w:val="00305816"/>
    <w:rsid w:val="00305BC5"/>
    <w:rsid w:val="003060A2"/>
    <w:rsid w:val="003069F6"/>
    <w:rsid w:val="00307010"/>
    <w:rsid w:val="00307080"/>
    <w:rsid w:val="003074E6"/>
    <w:rsid w:val="00307AED"/>
    <w:rsid w:val="00307E65"/>
    <w:rsid w:val="00310521"/>
    <w:rsid w:val="00310D10"/>
    <w:rsid w:val="0031133A"/>
    <w:rsid w:val="003113B4"/>
    <w:rsid w:val="0031189F"/>
    <w:rsid w:val="00311D71"/>
    <w:rsid w:val="00312242"/>
    <w:rsid w:val="00312ADC"/>
    <w:rsid w:val="00312ED4"/>
    <w:rsid w:val="0031377D"/>
    <w:rsid w:val="00313A13"/>
    <w:rsid w:val="0031469F"/>
    <w:rsid w:val="00314CC8"/>
    <w:rsid w:val="003157F4"/>
    <w:rsid w:val="00315BF9"/>
    <w:rsid w:val="00315CCB"/>
    <w:rsid w:val="00315DED"/>
    <w:rsid w:val="0031680A"/>
    <w:rsid w:val="00316874"/>
    <w:rsid w:val="00320E08"/>
    <w:rsid w:val="003214B7"/>
    <w:rsid w:val="00321F0B"/>
    <w:rsid w:val="00321F74"/>
    <w:rsid w:val="00321FC9"/>
    <w:rsid w:val="0032219D"/>
    <w:rsid w:val="00322398"/>
    <w:rsid w:val="00322BEB"/>
    <w:rsid w:val="00322D53"/>
    <w:rsid w:val="00323AAF"/>
    <w:rsid w:val="00323E7F"/>
    <w:rsid w:val="0032490E"/>
    <w:rsid w:val="00325AF2"/>
    <w:rsid w:val="00325C02"/>
    <w:rsid w:val="00326040"/>
    <w:rsid w:val="00326F58"/>
    <w:rsid w:val="003270D0"/>
    <w:rsid w:val="003272C9"/>
    <w:rsid w:val="00327838"/>
    <w:rsid w:val="00330796"/>
    <w:rsid w:val="00332706"/>
    <w:rsid w:val="00332CC1"/>
    <w:rsid w:val="00334643"/>
    <w:rsid w:val="00334C4D"/>
    <w:rsid w:val="0033588E"/>
    <w:rsid w:val="00335C3C"/>
    <w:rsid w:val="00335CBB"/>
    <w:rsid w:val="0033762C"/>
    <w:rsid w:val="003379E1"/>
    <w:rsid w:val="00337DEF"/>
    <w:rsid w:val="00340395"/>
    <w:rsid w:val="0034053C"/>
    <w:rsid w:val="00340ED6"/>
    <w:rsid w:val="0034141A"/>
    <w:rsid w:val="003422C0"/>
    <w:rsid w:val="003422CF"/>
    <w:rsid w:val="0034261F"/>
    <w:rsid w:val="003429C0"/>
    <w:rsid w:val="00342E9D"/>
    <w:rsid w:val="00342EE7"/>
    <w:rsid w:val="00343419"/>
    <w:rsid w:val="003442EF"/>
    <w:rsid w:val="003445E5"/>
    <w:rsid w:val="003450D9"/>
    <w:rsid w:val="00345141"/>
    <w:rsid w:val="003452B6"/>
    <w:rsid w:val="003456D1"/>
    <w:rsid w:val="00345C01"/>
    <w:rsid w:val="00347327"/>
    <w:rsid w:val="00347BFA"/>
    <w:rsid w:val="0035013C"/>
    <w:rsid w:val="00350F9F"/>
    <w:rsid w:val="0035100D"/>
    <w:rsid w:val="003518C9"/>
    <w:rsid w:val="00352119"/>
    <w:rsid w:val="003538B0"/>
    <w:rsid w:val="00355151"/>
    <w:rsid w:val="0035555A"/>
    <w:rsid w:val="003557B9"/>
    <w:rsid w:val="00355F04"/>
    <w:rsid w:val="00356727"/>
    <w:rsid w:val="00357A06"/>
    <w:rsid w:val="00357F81"/>
    <w:rsid w:val="00361041"/>
    <w:rsid w:val="003610CC"/>
    <w:rsid w:val="00361FE8"/>
    <w:rsid w:val="00362440"/>
    <w:rsid w:val="00362B03"/>
    <w:rsid w:val="00362FCA"/>
    <w:rsid w:val="00363127"/>
    <w:rsid w:val="003632E7"/>
    <w:rsid w:val="00363AD3"/>
    <w:rsid w:val="0036439C"/>
    <w:rsid w:val="00365E80"/>
    <w:rsid w:val="00366864"/>
    <w:rsid w:val="00366F7C"/>
    <w:rsid w:val="00367044"/>
    <w:rsid w:val="00367523"/>
    <w:rsid w:val="003676AF"/>
    <w:rsid w:val="00367828"/>
    <w:rsid w:val="00367D7C"/>
    <w:rsid w:val="00367E5C"/>
    <w:rsid w:val="00370855"/>
    <w:rsid w:val="00370B54"/>
    <w:rsid w:val="00371BC0"/>
    <w:rsid w:val="00371C95"/>
    <w:rsid w:val="00371DFD"/>
    <w:rsid w:val="00372CB6"/>
    <w:rsid w:val="00373099"/>
    <w:rsid w:val="0037351C"/>
    <w:rsid w:val="00373AAF"/>
    <w:rsid w:val="00375543"/>
    <w:rsid w:val="003758BB"/>
    <w:rsid w:val="003765A7"/>
    <w:rsid w:val="00376CE2"/>
    <w:rsid w:val="00376D23"/>
    <w:rsid w:val="00376DF8"/>
    <w:rsid w:val="00376EDC"/>
    <w:rsid w:val="0037721E"/>
    <w:rsid w:val="003776D6"/>
    <w:rsid w:val="00377C0B"/>
    <w:rsid w:val="0038186E"/>
    <w:rsid w:val="0038194F"/>
    <w:rsid w:val="003819F9"/>
    <w:rsid w:val="00382A00"/>
    <w:rsid w:val="00382E0D"/>
    <w:rsid w:val="00383CCA"/>
    <w:rsid w:val="003845BC"/>
    <w:rsid w:val="00385442"/>
    <w:rsid w:val="0038549F"/>
    <w:rsid w:val="00385FD7"/>
    <w:rsid w:val="0038656A"/>
    <w:rsid w:val="003872CE"/>
    <w:rsid w:val="00387381"/>
    <w:rsid w:val="00387725"/>
    <w:rsid w:val="00387C8E"/>
    <w:rsid w:val="00387D03"/>
    <w:rsid w:val="003906B8"/>
    <w:rsid w:val="003907FF"/>
    <w:rsid w:val="00390E08"/>
    <w:rsid w:val="0039115C"/>
    <w:rsid w:val="003918F2"/>
    <w:rsid w:val="00392534"/>
    <w:rsid w:val="00392AE6"/>
    <w:rsid w:val="00393FAB"/>
    <w:rsid w:val="00394042"/>
    <w:rsid w:val="00394216"/>
    <w:rsid w:val="0039437F"/>
    <w:rsid w:val="003946C8"/>
    <w:rsid w:val="003947C4"/>
    <w:rsid w:val="00394D65"/>
    <w:rsid w:val="00395916"/>
    <w:rsid w:val="00395C2C"/>
    <w:rsid w:val="003963A6"/>
    <w:rsid w:val="00396761"/>
    <w:rsid w:val="00396E5D"/>
    <w:rsid w:val="0039716F"/>
    <w:rsid w:val="003977F4"/>
    <w:rsid w:val="003978A9"/>
    <w:rsid w:val="003A03CD"/>
    <w:rsid w:val="003A1AC2"/>
    <w:rsid w:val="003A1CD5"/>
    <w:rsid w:val="003A2250"/>
    <w:rsid w:val="003A23F5"/>
    <w:rsid w:val="003A3234"/>
    <w:rsid w:val="003A3CFD"/>
    <w:rsid w:val="003A4005"/>
    <w:rsid w:val="003A466A"/>
    <w:rsid w:val="003A5932"/>
    <w:rsid w:val="003A5E52"/>
    <w:rsid w:val="003A6A64"/>
    <w:rsid w:val="003A6EF6"/>
    <w:rsid w:val="003A7512"/>
    <w:rsid w:val="003A7544"/>
    <w:rsid w:val="003B0318"/>
    <w:rsid w:val="003B031B"/>
    <w:rsid w:val="003B1790"/>
    <w:rsid w:val="003B1F15"/>
    <w:rsid w:val="003B1FC4"/>
    <w:rsid w:val="003B2271"/>
    <w:rsid w:val="003B24F9"/>
    <w:rsid w:val="003B379E"/>
    <w:rsid w:val="003B5612"/>
    <w:rsid w:val="003B5E78"/>
    <w:rsid w:val="003B6747"/>
    <w:rsid w:val="003B6AEC"/>
    <w:rsid w:val="003B6BCD"/>
    <w:rsid w:val="003B6DB4"/>
    <w:rsid w:val="003B7C69"/>
    <w:rsid w:val="003C0563"/>
    <w:rsid w:val="003C072D"/>
    <w:rsid w:val="003C0A47"/>
    <w:rsid w:val="003C0F1A"/>
    <w:rsid w:val="003C11A5"/>
    <w:rsid w:val="003C17F5"/>
    <w:rsid w:val="003C27F3"/>
    <w:rsid w:val="003C29EB"/>
    <w:rsid w:val="003C2ADD"/>
    <w:rsid w:val="003C2CC2"/>
    <w:rsid w:val="003C4534"/>
    <w:rsid w:val="003C4B04"/>
    <w:rsid w:val="003C5812"/>
    <w:rsid w:val="003C5DFB"/>
    <w:rsid w:val="003C648A"/>
    <w:rsid w:val="003C6C75"/>
    <w:rsid w:val="003C6E30"/>
    <w:rsid w:val="003D0268"/>
    <w:rsid w:val="003D03FE"/>
    <w:rsid w:val="003D0A53"/>
    <w:rsid w:val="003D1394"/>
    <w:rsid w:val="003D1C3E"/>
    <w:rsid w:val="003D24D9"/>
    <w:rsid w:val="003D26DD"/>
    <w:rsid w:val="003D2778"/>
    <w:rsid w:val="003D27D2"/>
    <w:rsid w:val="003D312D"/>
    <w:rsid w:val="003D3553"/>
    <w:rsid w:val="003D357E"/>
    <w:rsid w:val="003D44A8"/>
    <w:rsid w:val="003D52F4"/>
    <w:rsid w:val="003D531A"/>
    <w:rsid w:val="003D60D2"/>
    <w:rsid w:val="003D6C33"/>
    <w:rsid w:val="003D6DD6"/>
    <w:rsid w:val="003D7173"/>
    <w:rsid w:val="003D7CB7"/>
    <w:rsid w:val="003E0D9C"/>
    <w:rsid w:val="003E1E73"/>
    <w:rsid w:val="003E24D6"/>
    <w:rsid w:val="003E26AE"/>
    <w:rsid w:val="003E2812"/>
    <w:rsid w:val="003E3E3C"/>
    <w:rsid w:val="003E3F12"/>
    <w:rsid w:val="003E4AFB"/>
    <w:rsid w:val="003E5B55"/>
    <w:rsid w:val="003E6B7E"/>
    <w:rsid w:val="003F00E3"/>
    <w:rsid w:val="003F1099"/>
    <w:rsid w:val="003F1392"/>
    <w:rsid w:val="003F1C2C"/>
    <w:rsid w:val="003F2408"/>
    <w:rsid w:val="003F30A2"/>
    <w:rsid w:val="003F3DD6"/>
    <w:rsid w:val="003F4914"/>
    <w:rsid w:val="003F4CBA"/>
    <w:rsid w:val="003F5308"/>
    <w:rsid w:val="003F647F"/>
    <w:rsid w:val="003F6670"/>
    <w:rsid w:val="003F763F"/>
    <w:rsid w:val="003F79DD"/>
    <w:rsid w:val="0040035F"/>
    <w:rsid w:val="00400FED"/>
    <w:rsid w:val="00402BAA"/>
    <w:rsid w:val="00402E30"/>
    <w:rsid w:val="00404095"/>
    <w:rsid w:val="00404799"/>
    <w:rsid w:val="00404833"/>
    <w:rsid w:val="00404D8F"/>
    <w:rsid w:val="004050F9"/>
    <w:rsid w:val="004058DB"/>
    <w:rsid w:val="00406291"/>
    <w:rsid w:val="004066D7"/>
    <w:rsid w:val="00407327"/>
    <w:rsid w:val="00407CFF"/>
    <w:rsid w:val="00410834"/>
    <w:rsid w:val="00410A67"/>
    <w:rsid w:val="004114EA"/>
    <w:rsid w:val="004115BE"/>
    <w:rsid w:val="00411CB4"/>
    <w:rsid w:val="004126EC"/>
    <w:rsid w:val="004129B4"/>
    <w:rsid w:val="0041305F"/>
    <w:rsid w:val="00413306"/>
    <w:rsid w:val="00413507"/>
    <w:rsid w:val="00414EC9"/>
    <w:rsid w:val="004153A5"/>
    <w:rsid w:val="004159C9"/>
    <w:rsid w:val="00415E4C"/>
    <w:rsid w:val="00415FF1"/>
    <w:rsid w:val="00416D24"/>
    <w:rsid w:val="00416E37"/>
    <w:rsid w:val="00416E9A"/>
    <w:rsid w:val="004177F4"/>
    <w:rsid w:val="0042014A"/>
    <w:rsid w:val="00420F1D"/>
    <w:rsid w:val="00421130"/>
    <w:rsid w:val="00422820"/>
    <w:rsid w:val="00423DB2"/>
    <w:rsid w:val="00425198"/>
    <w:rsid w:val="00426290"/>
    <w:rsid w:val="00426F36"/>
    <w:rsid w:val="00427378"/>
    <w:rsid w:val="004274B6"/>
    <w:rsid w:val="004304EC"/>
    <w:rsid w:val="00430D67"/>
    <w:rsid w:val="00431499"/>
    <w:rsid w:val="004315D3"/>
    <w:rsid w:val="0043198B"/>
    <w:rsid w:val="00431BB9"/>
    <w:rsid w:val="0043201F"/>
    <w:rsid w:val="004322E5"/>
    <w:rsid w:val="00433D3A"/>
    <w:rsid w:val="004340CE"/>
    <w:rsid w:val="004340DA"/>
    <w:rsid w:val="00434593"/>
    <w:rsid w:val="004345C5"/>
    <w:rsid w:val="00435101"/>
    <w:rsid w:val="004351B6"/>
    <w:rsid w:val="0043680E"/>
    <w:rsid w:val="00436F4B"/>
    <w:rsid w:val="0043700F"/>
    <w:rsid w:val="004379E8"/>
    <w:rsid w:val="00437C5E"/>
    <w:rsid w:val="00437E99"/>
    <w:rsid w:val="00437F7F"/>
    <w:rsid w:val="00440357"/>
    <w:rsid w:val="00441803"/>
    <w:rsid w:val="00441E7E"/>
    <w:rsid w:val="00443588"/>
    <w:rsid w:val="004441AE"/>
    <w:rsid w:val="004453E7"/>
    <w:rsid w:val="00445430"/>
    <w:rsid w:val="004458BF"/>
    <w:rsid w:val="00445DCD"/>
    <w:rsid w:val="00446259"/>
    <w:rsid w:val="004465D3"/>
    <w:rsid w:val="00446932"/>
    <w:rsid w:val="00446DCA"/>
    <w:rsid w:val="0044750A"/>
    <w:rsid w:val="00451320"/>
    <w:rsid w:val="00451369"/>
    <w:rsid w:val="004515A8"/>
    <w:rsid w:val="00451913"/>
    <w:rsid w:val="00451D12"/>
    <w:rsid w:val="00452135"/>
    <w:rsid w:val="0045309E"/>
    <w:rsid w:val="0045443A"/>
    <w:rsid w:val="00455C64"/>
    <w:rsid w:val="00456011"/>
    <w:rsid w:val="0045645C"/>
    <w:rsid w:val="00456A22"/>
    <w:rsid w:val="00456B6B"/>
    <w:rsid w:val="00457022"/>
    <w:rsid w:val="004579E1"/>
    <w:rsid w:val="00457F9A"/>
    <w:rsid w:val="004605E6"/>
    <w:rsid w:val="004607D2"/>
    <w:rsid w:val="00460B4A"/>
    <w:rsid w:val="00461882"/>
    <w:rsid w:val="00461D5A"/>
    <w:rsid w:val="0046203A"/>
    <w:rsid w:val="004623BA"/>
    <w:rsid w:val="00462DB8"/>
    <w:rsid w:val="00463AF8"/>
    <w:rsid w:val="00464C85"/>
    <w:rsid w:val="0046509A"/>
    <w:rsid w:val="00465400"/>
    <w:rsid w:val="004659EE"/>
    <w:rsid w:val="00465A34"/>
    <w:rsid w:val="00466090"/>
    <w:rsid w:val="004665EE"/>
    <w:rsid w:val="004666CE"/>
    <w:rsid w:val="00466BA2"/>
    <w:rsid w:val="00470452"/>
    <w:rsid w:val="00470864"/>
    <w:rsid w:val="004714ED"/>
    <w:rsid w:val="00471A82"/>
    <w:rsid w:val="0047335F"/>
    <w:rsid w:val="0047438A"/>
    <w:rsid w:val="00474920"/>
    <w:rsid w:val="00474D6E"/>
    <w:rsid w:val="0047558C"/>
    <w:rsid w:val="0047599A"/>
    <w:rsid w:val="00475FD6"/>
    <w:rsid w:val="004760AD"/>
    <w:rsid w:val="00480925"/>
    <w:rsid w:val="00480949"/>
    <w:rsid w:val="00480B5F"/>
    <w:rsid w:val="00481C22"/>
    <w:rsid w:val="004841EA"/>
    <w:rsid w:val="00484632"/>
    <w:rsid w:val="00484645"/>
    <w:rsid w:val="004854D3"/>
    <w:rsid w:val="0048574A"/>
    <w:rsid w:val="00485BDC"/>
    <w:rsid w:val="00486DBF"/>
    <w:rsid w:val="00486DF7"/>
    <w:rsid w:val="00486EAC"/>
    <w:rsid w:val="004875E0"/>
    <w:rsid w:val="0048760A"/>
    <w:rsid w:val="0048779C"/>
    <w:rsid w:val="00487BC8"/>
    <w:rsid w:val="00487D96"/>
    <w:rsid w:val="00487DFF"/>
    <w:rsid w:val="004904BB"/>
    <w:rsid w:val="00490CCD"/>
    <w:rsid w:val="00490FD5"/>
    <w:rsid w:val="00491842"/>
    <w:rsid w:val="00491DB1"/>
    <w:rsid w:val="00491EA7"/>
    <w:rsid w:val="00493155"/>
    <w:rsid w:val="00494E1C"/>
    <w:rsid w:val="00495824"/>
    <w:rsid w:val="00495F7C"/>
    <w:rsid w:val="004965A7"/>
    <w:rsid w:val="00496E35"/>
    <w:rsid w:val="00496F20"/>
    <w:rsid w:val="004975A4"/>
    <w:rsid w:val="004977D0"/>
    <w:rsid w:val="00497F93"/>
    <w:rsid w:val="004A01DC"/>
    <w:rsid w:val="004A03C6"/>
    <w:rsid w:val="004A0A0B"/>
    <w:rsid w:val="004A0E6B"/>
    <w:rsid w:val="004A1251"/>
    <w:rsid w:val="004A132C"/>
    <w:rsid w:val="004A2CB9"/>
    <w:rsid w:val="004A2E29"/>
    <w:rsid w:val="004A3443"/>
    <w:rsid w:val="004A387B"/>
    <w:rsid w:val="004A3E8E"/>
    <w:rsid w:val="004A469D"/>
    <w:rsid w:val="004A4ADC"/>
    <w:rsid w:val="004A5546"/>
    <w:rsid w:val="004A593A"/>
    <w:rsid w:val="004A696A"/>
    <w:rsid w:val="004A6AE5"/>
    <w:rsid w:val="004A7CB2"/>
    <w:rsid w:val="004B002D"/>
    <w:rsid w:val="004B0796"/>
    <w:rsid w:val="004B21E2"/>
    <w:rsid w:val="004B2A38"/>
    <w:rsid w:val="004B3E77"/>
    <w:rsid w:val="004B441A"/>
    <w:rsid w:val="004B45CA"/>
    <w:rsid w:val="004B4870"/>
    <w:rsid w:val="004B59DC"/>
    <w:rsid w:val="004B64C8"/>
    <w:rsid w:val="004B6513"/>
    <w:rsid w:val="004B68AC"/>
    <w:rsid w:val="004B6FF1"/>
    <w:rsid w:val="004B70B0"/>
    <w:rsid w:val="004B7C41"/>
    <w:rsid w:val="004B7FF3"/>
    <w:rsid w:val="004C0870"/>
    <w:rsid w:val="004C0E2D"/>
    <w:rsid w:val="004C11E3"/>
    <w:rsid w:val="004C17E6"/>
    <w:rsid w:val="004C1B99"/>
    <w:rsid w:val="004C2CD3"/>
    <w:rsid w:val="004C3109"/>
    <w:rsid w:val="004C35D0"/>
    <w:rsid w:val="004C4195"/>
    <w:rsid w:val="004C47A1"/>
    <w:rsid w:val="004C4DE4"/>
    <w:rsid w:val="004C520A"/>
    <w:rsid w:val="004C52F6"/>
    <w:rsid w:val="004C55DC"/>
    <w:rsid w:val="004C7239"/>
    <w:rsid w:val="004C75A6"/>
    <w:rsid w:val="004C7603"/>
    <w:rsid w:val="004C7D71"/>
    <w:rsid w:val="004D0354"/>
    <w:rsid w:val="004D091E"/>
    <w:rsid w:val="004D0F06"/>
    <w:rsid w:val="004D1662"/>
    <w:rsid w:val="004D1C44"/>
    <w:rsid w:val="004D2203"/>
    <w:rsid w:val="004D3133"/>
    <w:rsid w:val="004D3D0D"/>
    <w:rsid w:val="004D419F"/>
    <w:rsid w:val="004D4627"/>
    <w:rsid w:val="004D49E8"/>
    <w:rsid w:val="004D560C"/>
    <w:rsid w:val="004D6624"/>
    <w:rsid w:val="004D68E7"/>
    <w:rsid w:val="004D6C97"/>
    <w:rsid w:val="004D74EB"/>
    <w:rsid w:val="004D773B"/>
    <w:rsid w:val="004E05ED"/>
    <w:rsid w:val="004E0B73"/>
    <w:rsid w:val="004E0FC4"/>
    <w:rsid w:val="004E1A37"/>
    <w:rsid w:val="004E4809"/>
    <w:rsid w:val="004E4AA9"/>
    <w:rsid w:val="004E6288"/>
    <w:rsid w:val="004E6309"/>
    <w:rsid w:val="004E642B"/>
    <w:rsid w:val="004E7A1B"/>
    <w:rsid w:val="004F08C1"/>
    <w:rsid w:val="004F149E"/>
    <w:rsid w:val="004F15FF"/>
    <w:rsid w:val="004F171F"/>
    <w:rsid w:val="004F19E1"/>
    <w:rsid w:val="004F1D3B"/>
    <w:rsid w:val="004F25CE"/>
    <w:rsid w:val="004F2B97"/>
    <w:rsid w:val="004F32C6"/>
    <w:rsid w:val="004F3842"/>
    <w:rsid w:val="004F39F6"/>
    <w:rsid w:val="004F4055"/>
    <w:rsid w:val="004F41DD"/>
    <w:rsid w:val="004F4389"/>
    <w:rsid w:val="004F475A"/>
    <w:rsid w:val="004F4765"/>
    <w:rsid w:val="004F485D"/>
    <w:rsid w:val="004F566A"/>
    <w:rsid w:val="004F585B"/>
    <w:rsid w:val="004F5A77"/>
    <w:rsid w:val="004F5EB5"/>
    <w:rsid w:val="004F658C"/>
    <w:rsid w:val="004F6978"/>
    <w:rsid w:val="004F6DD4"/>
    <w:rsid w:val="004F75D7"/>
    <w:rsid w:val="004F7771"/>
    <w:rsid w:val="0050022E"/>
    <w:rsid w:val="005008A6"/>
    <w:rsid w:val="00500FDB"/>
    <w:rsid w:val="005018CA"/>
    <w:rsid w:val="00501B96"/>
    <w:rsid w:val="00501C7F"/>
    <w:rsid w:val="00502279"/>
    <w:rsid w:val="005022E9"/>
    <w:rsid w:val="0050298D"/>
    <w:rsid w:val="00502BDA"/>
    <w:rsid w:val="00502BE9"/>
    <w:rsid w:val="00503C2E"/>
    <w:rsid w:val="0050536B"/>
    <w:rsid w:val="00506801"/>
    <w:rsid w:val="00506ED1"/>
    <w:rsid w:val="005070B0"/>
    <w:rsid w:val="00507AF4"/>
    <w:rsid w:val="00510016"/>
    <w:rsid w:val="005114B1"/>
    <w:rsid w:val="00511DD7"/>
    <w:rsid w:val="005129DB"/>
    <w:rsid w:val="00512B74"/>
    <w:rsid w:val="005134D6"/>
    <w:rsid w:val="00513696"/>
    <w:rsid w:val="0051381F"/>
    <w:rsid w:val="00513926"/>
    <w:rsid w:val="00514A17"/>
    <w:rsid w:val="00516057"/>
    <w:rsid w:val="0051691C"/>
    <w:rsid w:val="00516C36"/>
    <w:rsid w:val="00521008"/>
    <w:rsid w:val="00521950"/>
    <w:rsid w:val="00521C3E"/>
    <w:rsid w:val="005226C5"/>
    <w:rsid w:val="00524F0C"/>
    <w:rsid w:val="0052514E"/>
    <w:rsid w:val="00525290"/>
    <w:rsid w:val="00525D1A"/>
    <w:rsid w:val="00525E35"/>
    <w:rsid w:val="00526144"/>
    <w:rsid w:val="00527DDB"/>
    <w:rsid w:val="00527ECD"/>
    <w:rsid w:val="00531EFD"/>
    <w:rsid w:val="00532243"/>
    <w:rsid w:val="00532F7E"/>
    <w:rsid w:val="00533D7E"/>
    <w:rsid w:val="00534774"/>
    <w:rsid w:val="0053518B"/>
    <w:rsid w:val="00535500"/>
    <w:rsid w:val="00536E25"/>
    <w:rsid w:val="00536F31"/>
    <w:rsid w:val="005370BA"/>
    <w:rsid w:val="00537B40"/>
    <w:rsid w:val="00537D92"/>
    <w:rsid w:val="00537F46"/>
    <w:rsid w:val="00540486"/>
    <w:rsid w:val="005405A2"/>
    <w:rsid w:val="005405A3"/>
    <w:rsid w:val="00540713"/>
    <w:rsid w:val="00540A39"/>
    <w:rsid w:val="00540E04"/>
    <w:rsid w:val="005413A4"/>
    <w:rsid w:val="00541F4A"/>
    <w:rsid w:val="005425A2"/>
    <w:rsid w:val="00542644"/>
    <w:rsid w:val="00542C8E"/>
    <w:rsid w:val="00543053"/>
    <w:rsid w:val="00543B41"/>
    <w:rsid w:val="005443AB"/>
    <w:rsid w:val="005450B8"/>
    <w:rsid w:val="00545AB4"/>
    <w:rsid w:val="00545E48"/>
    <w:rsid w:val="005461D3"/>
    <w:rsid w:val="005472F8"/>
    <w:rsid w:val="00547DEE"/>
    <w:rsid w:val="0055046B"/>
    <w:rsid w:val="00550AD8"/>
    <w:rsid w:val="0055128D"/>
    <w:rsid w:val="005515E5"/>
    <w:rsid w:val="0055167C"/>
    <w:rsid w:val="005521CD"/>
    <w:rsid w:val="005522C8"/>
    <w:rsid w:val="005525B7"/>
    <w:rsid w:val="00552F98"/>
    <w:rsid w:val="0055458A"/>
    <w:rsid w:val="00554B66"/>
    <w:rsid w:val="00554F40"/>
    <w:rsid w:val="00555FF9"/>
    <w:rsid w:val="00556B8D"/>
    <w:rsid w:val="00557D46"/>
    <w:rsid w:val="00560849"/>
    <w:rsid w:val="00560BC7"/>
    <w:rsid w:val="00561378"/>
    <w:rsid w:val="005625DA"/>
    <w:rsid w:val="005634FC"/>
    <w:rsid w:val="00563BCA"/>
    <w:rsid w:val="00563D41"/>
    <w:rsid w:val="005641A7"/>
    <w:rsid w:val="005648EE"/>
    <w:rsid w:val="00564F30"/>
    <w:rsid w:val="00566359"/>
    <w:rsid w:val="005663D5"/>
    <w:rsid w:val="00566495"/>
    <w:rsid w:val="005702C0"/>
    <w:rsid w:val="005706F9"/>
    <w:rsid w:val="0057086D"/>
    <w:rsid w:val="00570B9E"/>
    <w:rsid w:val="00570DC8"/>
    <w:rsid w:val="0057200E"/>
    <w:rsid w:val="005723FE"/>
    <w:rsid w:val="005741C0"/>
    <w:rsid w:val="005742D3"/>
    <w:rsid w:val="00574E3F"/>
    <w:rsid w:val="005754C1"/>
    <w:rsid w:val="0057577C"/>
    <w:rsid w:val="00575A91"/>
    <w:rsid w:val="00575B46"/>
    <w:rsid w:val="00575DD9"/>
    <w:rsid w:val="0057644E"/>
    <w:rsid w:val="0057651B"/>
    <w:rsid w:val="0057667D"/>
    <w:rsid w:val="00576939"/>
    <w:rsid w:val="005772C6"/>
    <w:rsid w:val="00580907"/>
    <w:rsid w:val="00580BE4"/>
    <w:rsid w:val="00580D0C"/>
    <w:rsid w:val="0058125E"/>
    <w:rsid w:val="00581516"/>
    <w:rsid w:val="00582254"/>
    <w:rsid w:val="005831A7"/>
    <w:rsid w:val="005835FE"/>
    <w:rsid w:val="00583FB0"/>
    <w:rsid w:val="005845CE"/>
    <w:rsid w:val="005858F8"/>
    <w:rsid w:val="00585BE0"/>
    <w:rsid w:val="00585E90"/>
    <w:rsid w:val="0058650B"/>
    <w:rsid w:val="00587A48"/>
    <w:rsid w:val="00590242"/>
    <w:rsid w:val="00591F43"/>
    <w:rsid w:val="005922A3"/>
    <w:rsid w:val="00592C91"/>
    <w:rsid w:val="0059332F"/>
    <w:rsid w:val="00593627"/>
    <w:rsid w:val="00594CE3"/>
    <w:rsid w:val="00595928"/>
    <w:rsid w:val="00595D20"/>
    <w:rsid w:val="00596119"/>
    <w:rsid w:val="005965B9"/>
    <w:rsid w:val="0059741D"/>
    <w:rsid w:val="0059755C"/>
    <w:rsid w:val="005A003E"/>
    <w:rsid w:val="005A03CA"/>
    <w:rsid w:val="005A0839"/>
    <w:rsid w:val="005A1869"/>
    <w:rsid w:val="005A1E9D"/>
    <w:rsid w:val="005A26E1"/>
    <w:rsid w:val="005A34E1"/>
    <w:rsid w:val="005A3B73"/>
    <w:rsid w:val="005A3F8D"/>
    <w:rsid w:val="005A4985"/>
    <w:rsid w:val="005A4E33"/>
    <w:rsid w:val="005A558F"/>
    <w:rsid w:val="005A5FDD"/>
    <w:rsid w:val="005A6A92"/>
    <w:rsid w:val="005A6FD6"/>
    <w:rsid w:val="005A712B"/>
    <w:rsid w:val="005A74C1"/>
    <w:rsid w:val="005B0188"/>
    <w:rsid w:val="005B041C"/>
    <w:rsid w:val="005B06D4"/>
    <w:rsid w:val="005B0D16"/>
    <w:rsid w:val="005B25DE"/>
    <w:rsid w:val="005B2684"/>
    <w:rsid w:val="005B2B9A"/>
    <w:rsid w:val="005B3713"/>
    <w:rsid w:val="005B3EC0"/>
    <w:rsid w:val="005B402B"/>
    <w:rsid w:val="005B4BCE"/>
    <w:rsid w:val="005B4D70"/>
    <w:rsid w:val="005B53A7"/>
    <w:rsid w:val="005B549E"/>
    <w:rsid w:val="005B5B1F"/>
    <w:rsid w:val="005B7778"/>
    <w:rsid w:val="005B7903"/>
    <w:rsid w:val="005B7CB7"/>
    <w:rsid w:val="005B7CC6"/>
    <w:rsid w:val="005C02FE"/>
    <w:rsid w:val="005C04D6"/>
    <w:rsid w:val="005C16CA"/>
    <w:rsid w:val="005C2303"/>
    <w:rsid w:val="005C2763"/>
    <w:rsid w:val="005C2B1C"/>
    <w:rsid w:val="005C2C45"/>
    <w:rsid w:val="005C30F3"/>
    <w:rsid w:val="005C338A"/>
    <w:rsid w:val="005C35AE"/>
    <w:rsid w:val="005C3686"/>
    <w:rsid w:val="005C3CAB"/>
    <w:rsid w:val="005C5224"/>
    <w:rsid w:val="005C585D"/>
    <w:rsid w:val="005C5985"/>
    <w:rsid w:val="005C6320"/>
    <w:rsid w:val="005C65B1"/>
    <w:rsid w:val="005C675B"/>
    <w:rsid w:val="005C6C37"/>
    <w:rsid w:val="005C6EE0"/>
    <w:rsid w:val="005C70CB"/>
    <w:rsid w:val="005D0D2F"/>
    <w:rsid w:val="005D1A11"/>
    <w:rsid w:val="005D2874"/>
    <w:rsid w:val="005D51D3"/>
    <w:rsid w:val="005D540B"/>
    <w:rsid w:val="005D5638"/>
    <w:rsid w:val="005D57CD"/>
    <w:rsid w:val="005D59EF"/>
    <w:rsid w:val="005D6349"/>
    <w:rsid w:val="005E00B2"/>
    <w:rsid w:val="005E0D14"/>
    <w:rsid w:val="005E0FC7"/>
    <w:rsid w:val="005E1494"/>
    <w:rsid w:val="005E1EEB"/>
    <w:rsid w:val="005E1FF4"/>
    <w:rsid w:val="005E3D7C"/>
    <w:rsid w:val="005E7A02"/>
    <w:rsid w:val="005E7D38"/>
    <w:rsid w:val="005F02BD"/>
    <w:rsid w:val="005F05F0"/>
    <w:rsid w:val="005F08AA"/>
    <w:rsid w:val="005F0ED3"/>
    <w:rsid w:val="005F1A9B"/>
    <w:rsid w:val="005F1BEC"/>
    <w:rsid w:val="005F29DF"/>
    <w:rsid w:val="005F3F21"/>
    <w:rsid w:val="005F4110"/>
    <w:rsid w:val="005F476A"/>
    <w:rsid w:val="005F49A3"/>
    <w:rsid w:val="005F5A13"/>
    <w:rsid w:val="005F5A1E"/>
    <w:rsid w:val="005F6449"/>
    <w:rsid w:val="005F65A3"/>
    <w:rsid w:val="005F695B"/>
    <w:rsid w:val="005F6EBF"/>
    <w:rsid w:val="005F701D"/>
    <w:rsid w:val="005F79E6"/>
    <w:rsid w:val="00600560"/>
    <w:rsid w:val="006016B0"/>
    <w:rsid w:val="006029EC"/>
    <w:rsid w:val="00603B2A"/>
    <w:rsid w:val="006050FB"/>
    <w:rsid w:val="00605478"/>
    <w:rsid w:val="00605BE6"/>
    <w:rsid w:val="00605CB3"/>
    <w:rsid w:val="0060617E"/>
    <w:rsid w:val="006073E8"/>
    <w:rsid w:val="006079C7"/>
    <w:rsid w:val="00607D44"/>
    <w:rsid w:val="00607DC9"/>
    <w:rsid w:val="0061109D"/>
    <w:rsid w:val="006115FF"/>
    <w:rsid w:val="00611B72"/>
    <w:rsid w:val="00611C9C"/>
    <w:rsid w:val="0061229A"/>
    <w:rsid w:val="006123B7"/>
    <w:rsid w:val="00612FCA"/>
    <w:rsid w:val="00613039"/>
    <w:rsid w:val="0061438A"/>
    <w:rsid w:val="00614923"/>
    <w:rsid w:val="00614FAA"/>
    <w:rsid w:val="006156F6"/>
    <w:rsid w:val="00615AC6"/>
    <w:rsid w:val="00615EA7"/>
    <w:rsid w:val="00615F9E"/>
    <w:rsid w:val="00616475"/>
    <w:rsid w:val="0061658F"/>
    <w:rsid w:val="0061668F"/>
    <w:rsid w:val="00617AA8"/>
    <w:rsid w:val="00620101"/>
    <w:rsid w:val="006204E2"/>
    <w:rsid w:val="006213A4"/>
    <w:rsid w:val="0062140F"/>
    <w:rsid w:val="00621808"/>
    <w:rsid w:val="006218E4"/>
    <w:rsid w:val="00621CD6"/>
    <w:rsid w:val="00621E1D"/>
    <w:rsid w:val="00621FB2"/>
    <w:rsid w:val="0062220E"/>
    <w:rsid w:val="006226C2"/>
    <w:rsid w:val="006232E9"/>
    <w:rsid w:val="006233C8"/>
    <w:rsid w:val="00623CA6"/>
    <w:rsid w:val="00624357"/>
    <w:rsid w:val="0062476E"/>
    <w:rsid w:val="0062486B"/>
    <w:rsid w:val="0062505F"/>
    <w:rsid w:val="0062547C"/>
    <w:rsid w:val="00625818"/>
    <w:rsid w:val="00625BA0"/>
    <w:rsid w:val="006262ED"/>
    <w:rsid w:val="00626F28"/>
    <w:rsid w:val="0062764B"/>
    <w:rsid w:val="00627C0A"/>
    <w:rsid w:val="00627E4B"/>
    <w:rsid w:val="00627EE4"/>
    <w:rsid w:val="00627F6D"/>
    <w:rsid w:val="00630F2E"/>
    <w:rsid w:val="006311EA"/>
    <w:rsid w:val="0063188C"/>
    <w:rsid w:val="00631891"/>
    <w:rsid w:val="00632016"/>
    <w:rsid w:val="0063280C"/>
    <w:rsid w:val="00633081"/>
    <w:rsid w:val="00634F3F"/>
    <w:rsid w:val="006354C7"/>
    <w:rsid w:val="006358E9"/>
    <w:rsid w:val="00635DC1"/>
    <w:rsid w:val="00635EE6"/>
    <w:rsid w:val="0063601B"/>
    <w:rsid w:val="00636604"/>
    <w:rsid w:val="0063678E"/>
    <w:rsid w:val="006367DA"/>
    <w:rsid w:val="006372A8"/>
    <w:rsid w:val="00637408"/>
    <w:rsid w:val="006375DE"/>
    <w:rsid w:val="0064063B"/>
    <w:rsid w:val="00640A6C"/>
    <w:rsid w:val="00640B5E"/>
    <w:rsid w:val="00641647"/>
    <w:rsid w:val="006418A3"/>
    <w:rsid w:val="0064294F"/>
    <w:rsid w:val="00642984"/>
    <w:rsid w:val="006429C9"/>
    <w:rsid w:val="006432A4"/>
    <w:rsid w:val="00643B7F"/>
    <w:rsid w:val="00645299"/>
    <w:rsid w:val="00645F1F"/>
    <w:rsid w:val="00646407"/>
    <w:rsid w:val="00647296"/>
    <w:rsid w:val="00647581"/>
    <w:rsid w:val="00647963"/>
    <w:rsid w:val="00650ED8"/>
    <w:rsid w:val="00651132"/>
    <w:rsid w:val="00651B39"/>
    <w:rsid w:val="00652AA2"/>
    <w:rsid w:val="00652AA4"/>
    <w:rsid w:val="00652EBC"/>
    <w:rsid w:val="00653783"/>
    <w:rsid w:val="00653AFD"/>
    <w:rsid w:val="00653CB5"/>
    <w:rsid w:val="0065447C"/>
    <w:rsid w:val="0065472C"/>
    <w:rsid w:val="0065508B"/>
    <w:rsid w:val="00655170"/>
    <w:rsid w:val="00656316"/>
    <w:rsid w:val="00657BD3"/>
    <w:rsid w:val="00660ABB"/>
    <w:rsid w:val="00660C0D"/>
    <w:rsid w:val="00663B9C"/>
    <w:rsid w:val="0066491E"/>
    <w:rsid w:val="00666B43"/>
    <w:rsid w:val="00666F26"/>
    <w:rsid w:val="00667357"/>
    <w:rsid w:val="00670279"/>
    <w:rsid w:val="00670358"/>
    <w:rsid w:val="0067038A"/>
    <w:rsid w:val="00670B23"/>
    <w:rsid w:val="00670DAB"/>
    <w:rsid w:val="00671346"/>
    <w:rsid w:val="006713C9"/>
    <w:rsid w:val="0067154B"/>
    <w:rsid w:val="006719EE"/>
    <w:rsid w:val="00671A2E"/>
    <w:rsid w:val="006727E6"/>
    <w:rsid w:val="00672CAC"/>
    <w:rsid w:val="00673409"/>
    <w:rsid w:val="00673707"/>
    <w:rsid w:val="006737D6"/>
    <w:rsid w:val="0067476C"/>
    <w:rsid w:val="00674AEA"/>
    <w:rsid w:val="00674B97"/>
    <w:rsid w:val="0067501B"/>
    <w:rsid w:val="00675203"/>
    <w:rsid w:val="00675A25"/>
    <w:rsid w:val="00675EF6"/>
    <w:rsid w:val="00675F90"/>
    <w:rsid w:val="00676994"/>
    <w:rsid w:val="00676A94"/>
    <w:rsid w:val="00677036"/>
    <w:rsid w:val="00677BAA"/>
    <w:rsid w:val="00677EA1"/>
    <w:rsid w:val="00677EFE"/>
    <w:rsid w:val="0068095C"/>
    <w:rsid w:val="00680C69"/>
    <w:rsid w:val="00681372"/>
    <w:rsid w:val="00682753"/>
    <w:rsid w:val="00682AFF"/>
    <w:rsid w:val="00682D71"/>
    <w:rsid w:val="00682D92"/>
    <w:rsid w:val="00684152"/>
    <w:rsid w:val="006844CF"/>
    <w:rsid w:val="0068545B"/>
    <w:rsid w:val="006859C8"/>
    <w:rsid w:val="006861EC"/>
    <w:rsid w:val="006864B3"/>
    <w:rsid w:val="00686E55"/>
    <w:rsid w:val="00687443"/>
    <w:rsid w:val="006876F4"/>
    <w:rsid w:val="00687FE0"/>
    <w:rsid w:val="00690199"/>
    <w:rsid w:val="00690857"/>
    <w:rsid w:val="00690EC5"/>
    <w:rsid w:val="00691009"/>
    <w:rsid w:val="006918C5"/>
    <w:rsid w:val="00692D19"/>
    <w:rsid w:val="0069304A"/>
    <w:rsid w:val="006933D4"/>
    <w:rsid w:val="00693BE5"/>
    <w:rsid w:val="006942DE"/>
    <w:rsid w:val="0069465D"/>
    <w:rsid w:val="0069492E"/>
    <w:rsid w:val="006949CD"/>
    <w:rsid w:val="00694CFB"/>
    <w:rsid w:val="00695A5D"/>
    <w:rsid w:val="00695E4F"/>
    <w:rsid w:val="00695FFD"/>
    <w:rsid w:val="006964F4"/>
    <w:rsid w:val="00696A7A"/>
    <w:rsid w:val="00696DB0"/>
    <w:rsid w:val="006970B5"/>
    <w:rsid w:val="00697259"/>
    <w:rsid w:val="006972E1"/>
    <w:rsid w:val="006A0728"/>
    <w:rsid w:val="006A0991"/>
    <w:rsid w:val="006A0A27"/>
    <w:rsid w:val="006A13E2"/>
    <w:rsid w:val="006A1541"/>
    <w:rsid w:val="006A2595"/>
    <w:rsid w:val="006A25FF"/>
    <w:rsid w:val="006A3129"/>
    <w:rsid w:val="006A3926"/>
    <w:rsid w:val="006A40B1"/>
    <w:rsid w:val="006A499F"/>
    <w:rsid w:val="006A4FAC"/>
    <w:rsid w:val="006A525F"/>
    <w:rsid w:val="006A57A5"/>
    <w:rsid w:val="006A5CB9"/>
    <w:rsid w:val="006A682A"/>
    <w:rsid w:val="006A789A"/>
    <w:rsid w:val="006B0F7D"/>
    <w:rsid w:val="006B15EF"/>
    <w:rsid w:val="006B1CAE"/>
    <w:rsid w:val="006B1CB8"/>
    <w:rsid w:val="006B1D6B"/>
    <w:rsid w:val="006B231E"/>
    <w:rsid w:val="006B25BA"/>
    <w:rsid w:val="006B289C"/>
    <w:rsid w:val="006B2B19"/>
    <w:rsid w:val="006B2E8C"/>
    <w:rsid w:val="006B3116"/>
    <w:rsid w:val="006B3CDE"/>
    <w:rsid w:val="006B46B8"/>
    <w:rsid w:val="006B5A68"/>
    <w:rsid w:val="006B6046"/>
    <w:rsid w:val="006B67A0"/>
    <w:rsid w:val="006B6BD9"/>
    <w:rsid w:val="006C05E1"/>
    <w:rsid w:val="006C0763"/>
    <w:rsid w:val="006C11B7"/>
    <w:rsid w:val="006C273D"/>
    <w:rsid w:val="006C2B82"/>
    <w:rsid w:val="006C2D24"/>
    <w:rsid w:val="006C2DDF"/>
    <w:rsid w:val="006C31C4"/>
    <w:rsid w:val="006C37DE"/>
    <w:rsid w:val="006C37EB"/>
    <w:rsid w:val="006C3B94"/>
    <w:rsid w:val="006C407B"/>
    <w:rsid w:val="006C4F43"/>
    <w:rsid w:val="006C550C"/>
    <w:rsid w:val="006C7076"/>
    <w:rsid w:val="006C7308"/>
    <w:rsid w:val="006C77F8"/>
    <w:rsid w:val="006C7C41"/>
    <w:rsid w:val="006D0601"/>
    <w:rsid w:val="006D0D3C"/>
    <w:rsid w:val="006D11D9"/>
    <w:rsid w:val="006D2E3F"/>
    <w:rsid w:val="006D37D9"/>
    <w:rsid w:val="006D3DE8"/>
    <w:rsid w:val="006D58DC"/>
    <w:rsid w:val="006D5A64"/>
    <w:rsid w:val="006D5DA6"/>
    <w:rsid w:val="006D5DC4"/>
    <w:rsid w:val="006D5F66"/>
    <w:rsid w:val="006D6915"/>
    <w:rsid w:val="006D779C"/>
    <w:rsid w:val="006D79D3"/>
    <w:rsid w:val="006D7A2C"/>
    <w:rsid w:val="006E0738"/>
    <w:rsid w:val="006E0A5A"/>
    <w:rsid w:val="006E2400"/>
    <w:rsid w:val="006E25CE"/>
    <w:rsid w:val="006E266E"/>
    <w:rsid w:val="006E2F89"/>
    <w:rsid w:val="006E35AB"/>
    <w:rsid w:val="006E403D"/>
    <w:rsid w:val="006E4350"/>
    <w:rsid w:val="006E466D"/>
    <w:rsid w:val="006E4DD4"/>
    <w:rsid w:val="006E5A7D"/>
    <w:rsid w:val="006E6E20"/>
    <w:rsid w:val="006F025A"/>
    <w:rsid w:val="006F073D"/>
    <w:rsid w:val="006F0DF7"/>
    <w:rsid w:val="006F0E4F"/>
    <w:rsid w:val="006F1984"/>
    <w:rsid w:val="006F2DB1"/>
    <w:rsid w:val="006F33CD"/>
    <w:rsid w:val="006F35F0"/>
    <w:rsid w:val="006F4DED"/>
    <w:rsid w:val="006F4E80"/>
    <w:rsid w:val="006F51B8"/>
    <w:rsid w:val="006F5262"/>
    <w:rsid w:val="006F5E4B"/>
    <w:rsid w:val="006F60FB"/>
    <w:rsid w:val="006F7EA3"/>
    <w:rsid w:val="0070066E"/>
    <w:rsid w:val="00700D22"/>
    <w:rsid w:val="00700E0B"/>
    <w:rsid w:val="00701323"/>
    <w:rsid w:val="0070161C"/>
    <w:rsid w:val="00701712"/>
    <w:rsid w:val="00701D35"/>
    <w:rsid w:val="0070214E"/>
    <w:rsid w:val="007023CD"/>
    <w:rsid w:val="00702BFA"/>
    <w:rsid w:val="007037D6"/>
    <w:rsid w:val="0070448A"/>
    <w:rsid w:val="00705116"/>
    <w:rsid w:val="0070565B"/>
    <w:rsid w:val="0070657C"/>
    <w:rsid w:val="007073F3"/>
    <w:rsid w:val="00707BC2"/>
    <w:rsid w:val="00710A4A"/>
    <w:rsid w:val="00711109"/>
    <w:rsid w:val="0071151C"/>
    <w:rsid w:val="007117C4"/>
    <w:rsid w:val="00714512"/>
    <w:rsid w:val="00714854"/>
    <w:rsid w:val="0071510C"/>
    <w:rsid w:val="00715EAE"/>
    <w:rsid w:val="00715F42"/>
    <w:rsid w:val="007163D4"/>
    <w:rsid w:val="007165A4"/>
    <w:rsid w:val="00716638"/>
    <w:rsid w:val="00716D65"/>
    <w:rsid w:val="007171FE"/>
    <w:rsid w:val="00717BBD"/>
    <w:rsid w:val="00720E89"/>
    <w:rsid w:val="0072163B"/>
    <w:rsid w:val="00721A24"/>
    <w:rsid w:val="00722724"/>
    <w:rsid w:val="00722D50"/>
    <w:rsid w:val="00723ACC"/>
    <w:rsid w:val="0072463B"/>
    <w:rsid w:val="007248FA"/>
    <w:rsid w:val="007253C5"/>
    <w:rsid w:val="007254CF"/>
    <w:rsid w:val="00725D7C"/>
    <w:rsid w:val="00725EFC"/>
    <w:rsid w:val="00727E58"/>
    <w:rsid w:val="007307A3"/>
    <w:rsid w:val="00730C72"/>
    <w:rsid w:val="00730DAC"/>
    <w:rsid w:val="0073191A"/>
    <w:rsid w:val="00732A96"/>
    <w:rsid w:val="00733B87"/>
    <w:rsid w:val="007343A6"/>
    <w:rsid w:val="00735FFF"/>
    <w:rsid w:val="00736350"/>
    <w:rsid w:val="00736B4C"/>
    <w:rsid w:val="00736F00"/>
    <w:rsid w:val="007375B2"/>
    <w:rsid w:val="007409A4"/>
    <w:rsid w:val="00740B08"/>
    <w:rsid w:val="00740BC4"/>
    <w:rsid w:val="00740F87"/>
    <w:rsid w:val="0074109A"/>
    <w:rsid w:val="0074124B"/>
    <w:rsid w:val="0074309E"/>
    <w:rsid w:val="007445F6"/>
    <w:rsid w:val="007459F1"/>
    <w:rsid w:val="007460F2"/>
    <w:rsid w:val="0074628E"/>
    <w:rsid w:val="00746399"/>
    <w:rsid w:val="0074713D"/>
    <w:rsid w:val="00747D3E"/>
    <w:rsid w:val="00747FFC"/>
    <w:rsid w:val="0075028A"/>
    <w:rsid w:val="00751544"/>
    <w:rsid w:val="0075172C"/>
    <w:rsid w:val="00751FC0"/>
    <w:rsid w:val="007521C2"/>
    <w:rsid w:val="00752D35"/>
    <w:rsid w:val="00752DC3"/>
    <w:rsid w:val="00753AE5"/>
    <w:rsid w:val="00753C05"/>
    <w:rsid w:val="00753F86"/>
    <w:rsid w:val="007546AA"/>
    <w:rsid w:val="00754B79"/>
    <w:rsid w:val="0075584D"/>
    <w:rsid w:val="00755B81"/>
    <w:rsid w:val="00755E3F"/>
    <w:rsid w:val="00755F2F"/>
    <w:rsid w:val="0075641F"/>
    <w:rsid w:val="007571BC"/>
    <w:rsid w:val="007573D3"/>
    <w:rsid w:val="00757E74"/>
    <w:rsid w:val="007605C3"/>
    <w:rsid w:val="007611C3"/>
    <w:rsid w:val="007617B8"/>
    <w:rsid w:val="00761DDE"/>
    <w:rsid w:val="00762232"/>
    <w:rsid w:val="007629E2"/>
    <w:rsid w:val="00763BD1"/>
    <w:rsid w:val="00764812"/>
    <w:rsid w:val="00764C85"/>
    <w:rsid w:val="00765BC9"/>
    <w:rsid w:val="00766B65"/>
    <w:rsid w:val="007670D1"/>
    <w:rsid w:val="00767C03"/>
    <w:rsid w:val="00770709"/>
    <w:rsid w:val="00770964"/>
    <w:rsid w:val="00771284"/>
    <w:rsid w:val="007718ED"/>
    <w:rsid w:val="00771A30"/>
    <w:rsid w:val="00772B78"/>
    <w:rsid w:val="00772FD4"/>
    <w:rsid w:val="007731F0"/>
    <w:rsid w:val="00773A29"/>
    <w:rsid w:val="00774088"/>
    <w:rsid w:val="0077491D"/>
    <w:rsid w:val="00774946"/>
    <w:rsid w:val="00775636"/>
    <w:rsid w:val="00775864"/>
    <w:rsid w:val="00775BF4"/>
    <w:rsid w:val="0077695A"/>
    <w:rsid w:val="007811D1"/>
    <w:rsid w:val="0078162B"/>
    <w:rsid w:val="007821AF"/>
    <w:rsid w:val="00782D06"/>
    <w:rsid w:val="00782E2E"/>
    <w:rsid w:val="007837D1"/>
    <w:rsid w:val="00785BE5"/>
    <w:rsid w:val="0078647B"/>
    <w:rsid w:val="0079000E"/>
    <w:rsid w:val="00792C0D"/>
    <w:rsid w:val="007936B1"/>
    <w:rsid w:val="00793786"/>
    <w:rsid w:val="00793C5C"/>
    <w:rsid w:val="00794764"/>
    <w:rsid w:val="00794967"/>
    <w:rsid w:val="00794CF2"/>
    <w:rsid w:val="00795616"/>
    <w:rsid w:val="00795AE8"/>
    <w:rsid w:val="00796412"/>
    <w:rsid w:val="00796531"/>
    <w:rsid w:val="00796917"/>
    <w:rsid w:val="007A0998"/>
    <w:rsid w:val="007A1B64"/>
    <w:rsid w:val="007A21B2"/>
    <w:rsid w:val="007A2263"/>
    <w:rsid w:val="007A2AD3"/>
    <w:rsid w:val="007A2FF1"/>
    <w:rsid w:val="007A31AB"/>
    <w:rsid w:val="007A3C1C"/>
    <w:rsid w:val="007A4D0D"/>
    <w:rsid w:val="007A5AE6"/>
    <w:rsid w:val="007A6240"/>
    <w:rsid w:val="007A69AA"/>
    <w:rsid w:val="007A7677"/>
    <w:rsid w:val="007B02B4"/>
    <w:rsid w:val="007B04FB"/>
    <w:rsid w:val="007B1A1F"/>
    <w:rsid w:val="007B1AA6"/>
    <w:rsid w:val="007B3765"/>
    <w:rsid w:val="007B3B2A"/>
    <w:rsid w:val="007B50C8"/>
    <w:rsid w:val="007B596B"/>
    <w:rsid w:val="007B6608"/>
    <w:rsid w:val="007B7323"/>
    <w:rsid w:val="007B75B2"/>
    <w:rsid w:val="007B770D"/>
    <w:rsid w:val="007B77C8"/>
    <w:rsid w:val="007B77E9"/>
    <w:rsid w:val="007B7E97"/>
    <w:rsid w:val="007B7ECE"/>
    <w:rsid w:val="007C0071"/>
    <w:rsid w:val="007C031C"/>
    <w:rsid w:val="007C2A1C"/>
    <w:rsid w:val="007C2A25"/>
    <w:rsid w:val="007C2B99"/>
    <w:rsid w:val="007C38BD"/>
    <w:rsid w:val="007C3CF3"/>
    <w:rsid w:val="007C3DA2"/>
    <w:rsid w:val="007C402F"/>
    <w:rsid w:val="007C44B6"/>
    <w:rsid w:val="007C499C"/>
    <w:rsid w:val="007C4CE1"/>
    <w:rsid w:val="007C4E94"/>
    <w:rsid w:val="007C5012"/>
    <w:rsid w:val="007C5376"/>
    <w:rsid w:val="007C5987"/>
    <w:rsid w:val="007C60B4"/>
    <w:rsid w:val="007C6768"/>
    <w:rsid w:val="007C6DE1"/>
    <w:rsid w:val="007C754C"/>
    <w:rsid w:val="007C770A"/>
    <w:rsid w:val="007C7E99"/>
    <w:rsid w:val="007C7FAB"/>
    <w:rsid w:val="007D020E"/>
    <w:rsid w:val="007D0AB7"/>
    <w:rsid w:val="007D11C7"/>
    <w:rsid w:val="007D11E4"/>
    <w:rsid w:val="007D126D"/>
    <w:rsid w:val="007D180E"/>
    <w:rsid w:val="007D1A3D"/>
    <w:rsid w:val="007D4024"/>
    <w:rsid w:val="007D4476"/>
    <w:rsid w:val="007D5433"/>
    <w:rsid w:val="007D599E"/>
    <w:rsid w:val="007D5B2F"/>
    <w:rsid w:val="007D6616"/>
    <w:rsid w:val="007D6DC4"/>
    <w:rsid w:val="007D72EB"/>
    <w:rsid w:val="007D7C54"/>
    <w:rsid w:val="007D7D34"/>
    <w:rsid w:val="007D7FDE"/>
    <w:rsid w:val="007E0204"/>
    <w:rsid w:val="007E0EE1"/>
    <w:rsid w:val="007E30C1"/>
    <w:rsid w:val="007E3166"/>
    <w:rsid w:val="007E317D"/>
    <w:rsid w:val="007E34DA"/>
    <w:rsid w:val="007E354E"/>
    <w:rsid w:val="007E40A4"/>
    <w:rsid w:val="007E42E5"/>
    <w:rsid w:val="007E4440"/>
    <w:rsid w:val="007E49B7"/>
    <w:rsid w:val="007E4E48"/>
    <w:rsid w:val="007E68CE"/>
    <w:rsid w:val="007E6D4F"/>
    <w:rsid w:val="007E6EF1"/>
    <w:rsid w:val="007F13FC"/>
    <w:rsid w:val="007F1A66"/>
    <w:rsid w:val="007F1E00"/>
    <w:rsid w:val="007F2DCC"/>
    <w:rsid w:val="007F2FAD"/>
    <w:rsid w:val="007F2FB2"/>
    <w:rsid w:val="007F35EF"/>
    <w:rsid w:val="007F3738"/>
    <w:rsid w:val="007F384D"/>
    <w:rsid w:val="007F3E16"/>
    <w:rsid w:val="007F4053"/>
    <w:rsid w:val="007F42FE"/>
    <w:rsid w:val="007F44EB"/>
    <w:rsid w:val="007F493A"/>
    <w:rsid w:val="007F563C"/>
    <w:rsid w:val="007F579D"/>
    <w:rsid w:val="007F59AE"/>
    <w:rsid w:val="007F6636"/>
    <w:rsid w:val="007F6AA0"/>
    <w:rsid w:val="007F6D92"/>
    <w:rsid w:val="007F77F8"/>
    <w:rsid w:val="007F7EB4"/>
    <w:rsid w:val="00800F31"/>
    <w:rsid w:val="008011C6"/>
    <w:rsid w:val="0080147A"/>
    <w:rsid w:val="00801AD7"/>
    <w:rsid w:val="00801AF9"/>
    <w:rsid w:val="00801DAF"/>
    <w:rsid w:val="008032B2"/>
    <w:rsid w:val="00803D94"/>
    <w:rsid w:val="00804446"/>
    <w:rsid w:val="00804C6C"/>
    <w:rsid w:val="00805949"/>
    <w:rsid w:val="00806E7C"/>
    <w:rsid w:val="00807980"/>
    <w:rsid w:val="00807A91"/>
    <w:rsid w:val="00807CA7"/>
    <w:rsid w:val="00810408"/>
    <w:rsid w:val="00810B2D"/>
    <w:rsid w:val="008120F5"/>
    <w:rsid w:val="00812115"/>
    <w:rsid w:val="00812354"/>
    <w:rsid w:val="00812AF1"/>
    <w:rsid w:val="00812C5B"/>
    <w:rsid w:val="00812CE8"/>
    <w:rsid w:val="00813330"/>
    <w:rsid w:val="00813589"/>
    <w:rsid w:val="00814342"/>
    <w:rsid w:val="00814501"/>
    <w:rsid w:val="00815151"/>
    <w:rsid w:val="0081532F"/>
    <w:rsid w:val="008155A1"/>
    <w:rsid w:val="00815643"/>
    <w:rsid w:val="00820176"/>
    <w:rsid w:val="00820967"/>
    <w:rsid w:val="0082124F"/>
    <w:rsid w:val="0082181F"/>
    <w:rsid w:val="00821AC1"/>
    <w:rsid w:val="00822267"/>
    <w:rsid w:val="008225CE"/>
    <w:rsid w:val="00822651"/>
    <w:rsid w:val="00822B4A"/>
    <w:rsid w:val="00823121"/>
    <w:rsid w:val="008235ED"/>
    <w:rsid w:val="00823F65"/>
    <w:rsid w:val="00824174"/>
    <w:rsid w:val="00825CF6"/>
    <w:rsid w:val="008269D9"/>
    <w:rsid w:val="00826A85"/>
    <w:rsid w:val="008275E7"/>
    <w:rsid w:val="00827C57"/>
    <w:rsid w:val="00827D0C"/>
    <w:rsid w:val="008308A6"/>
    <w:rsid w:val="00830E30"/>
    <w:rsid w:val="0083106D"/>
    <w:rsid w:val="00831239"/>
    <w:rsid w:val="008315D2"/>
    <w:rsid w:val="0083185E"/>
    <w:rsid w:val="008319CA"/>
    <w:rsid w:val="00831AA2"/>
    <w:rsid w:val="00831F37"/>
    <w:rsid w:val="008325CF"/>
    <w:rsid w:val="00832678"/>
    <w:rsid w:val="008336DB"/>
    <w:rsid w:val="00833A97"/>
    <w:rsid w:val="00833AF9"/>
    <w:rsid w:val="00833B85"/>
    <w:rsid w:val="00835B44"/>
    <w:rsid w:val="00835C64"/>
    <w:rsid w:val="0083633A"/>
    <w:rsid w:val="0083664D"/>
    <w:rsid w:val="00836710"/>
    <w:rsid w:val="00836846"/>
    <w:rsid w:val="0083694F"/>
    <w:rsid w:val="00836BCF"/>
    <w:rsid w:val="00836DD5"/>
    <w:rsid w:val="00836E10"/>
    <w:rsid w:val="008372AB"/>
    <w:rsid w:val="0083776B"/>
    <w:rsid w:val="008378AA"/>
    <w:rsid w:val="008402E3"/>
    <w:rsid w:val="00840849"/>
    <w:rsid w:val="00840D2C"/>
    <w:rsid w:val="0084136B"/>
    <w:rsid w:val="00841424"/>
    <w:rsid w:val="008429F6"/>
    <w:rsid w:val="00842A77"/>
    <w:rsid w:val="0084325A"/>
    <w:rsid w:val="00843C27"/>
    <w:rsid w:val="00844C9E"/>
    <w:rsid w:val="00844FD1"/>
    <w:rsid w:val="0084506B"/>
    <w:rsid w:val="008458AB"/>
    <w:rsid w:val="0084615B"/>
    <w:rsid w:val="008465CD"/>
    <w:rsid w:val="0084666D"/>
    <w:rsid w:val="008471E1"/>
    <w:rsid w:val="008507BF"/>
    <w:rsid w:val="00850B74"/>
    <w:rsid w:val="00851235"/>
    <w:rsid w:val="00851C46"/>
    <w:rsid w:val="00851CFA"/>
    <w:rsid w:val="00851DF9"/>
    <w:rsid w:val="00852324"/>
    <w:rsid w:val="0085249D"/>
    <w:rsid w:val="008528A6"/>
    <w:rsid w:val="00853A73"/>
    <w:rsid w:val="0085404D"/>
    <w:rsid w:val="008542CB"/>
    <w:rsid w:val="00854303"/>
    <w:rsid w:val="008545AA"/>
    <w:rsid w:val="00855250"/>
    <w:rsid w:val="0085548C"/>
    <w:rsid w:val="00855F46"/>
    <w:rsid w:val="00855FD7"/>
    <w:rsid w:val="008560CF"/>
    <w:rsid w:val="00856514"/>
    <w:rsid w:val="0085679A"/>
    <w:rsid w:val="00857142"/>
    <w:rsid w:val="00857478"/>
    <w:rsid w:val="008578D6"/>
    <w:rsid w:val="00860A1B"/>
    <w:rsid w:val="008623BE"/>
    <w:rsid w:val="008624A8"/>
    <w:rsid w:val="0086254E"/>
    <w:rsid w:val="008627A1"/>
    <w:rsid w:val="008627C2"/>
    <w:rsid w:val="00862DD4"/>
    <w:rsid w:val="00864709"/>
    <w:rsid w:val="008652C8"/>
    <w:rsid w:val="00865EB0"/>
    <w:rsid w:val="00865ED7"/>
    <w:rsid w:val="008665CA"/>
    <w:rsid w:val="00866AA7"/>
    <w:rsid w:val="0086782A"/>
    <w:rsid w:val="00867AC7"/>
    <w:rsid w:val="008710CB"/>
    <w:rsid w:val="00871FB6"/>
    <w:rsid w:val="00872068"/>
    <w:rsid w:val="00872844"/>
    <w:rsid w:val="00872CE6"/>
    <w:rsid w:val="008731A8"/>
    <w:rsid w:val="008735F6"/>
    <w:rsid w:val="008741BD"/>
    <w:rsid w:val="0087494C"/>
    <w:rsid w:val="00874EBA"/>
    <w:rsid w:val="00874EFA"/>
    <w:rsid w:val="00874F88"/>
    <w:rsid w:val="00875B6F"/>
    <w:rsid w:val="00876461"/>
    <w:rsid w:val="0087721A"/>
    <w:rsid w:val="008775E5"/>
    <w:rsid w:val="008806BE"/>
    <w:rsid w:val="00880D07"/>
    <w:rsid w:val="00880E89"/>
    <w:rsid w:val="008813C6"/>
    <w:rsid w:val="0088190A"/>
    <w:rsid w:val="00882EA7"/>
    <w:rsid w:val="00882FAA"/>
    <w:rsid w:val="00883A93"/>
    <w:rsid w:val="00883E63"/>
    <w:rsid w:val="00883FC7"/>
    <w:rsid w:val="008840A6"/>
    <w:rsid w:val="00884ECC"/>
    <w:rsid w:val="00885508"/>
    <w:rsid w:val="00885626"/>
    <w:rsid w:val="00887A6F"/>
    <w:rsid w:val="00887AB1"/>
    <w:rsid w:val="00887C53"/>
    <w:rsid w:val="00887FCE"/>
    <w:rsid w:val="00890420"/>
    <w:rsid w:val="00890823"/>
    <w:rsid w:val="008919D6"/>
    <w:rsid w:val="0089297C"/>
    <w:rsid w:val="00892D92"/>
    <w:rsid w:val="00892DD3"/>
    <w:rsid w:val="00892EBF"/>
    <w:rsid w:val="008932D6"/>
    <w:rsid w:val="008933F0"/>
    <w:rsid w:val="00893AC4"/>
    <w:rsid w:val="00894220"/>
    <w:rsid w:val="0089453E"/>
    <w:rsid w:val="00894B7A"/>
    <w:rsid w:val="00895A94"/>
    <w:rsid w:val="008967BD"/>
    <w:rsid w:val="00896802"/>
    <w:rsid w:val="0089707D"/>
    <w:rsid w:val="00897D3E"/>
    <w:rsid w:val="00897E9D"/>
    <w:rsid w:val="008A04D5"/>
    <w:rsid w:val="008A0A4B"/>
    <w:rsid w:val="008A14D4"/>
    <w:rsid w:val="008A1924"/>
    <w:rsid w:val="008A2B35"/>
    <w:rsid w:val="008A2E6E"/>
    <w:rsid w:val="008A30D4"/>
    <w:rsid w:val="008A3F27"/>
    <w:rsid w:val="008A43D6"/>
    <w:rsid w:val="008A5813"/>
    <w:rsid w:val="008A6315"/>
    <w:rsid w:val="008A6E65"/>
    <w:rsid w:val="008A77D3"/>
    <w:rsid w:val="008A7CD1"/>
    <w:rsid w:val="008B039D"/>
    <w:rsid w:val="008B049A"/>
    <w:rsid w:val="008B100E"/>
    <w:rsid w:val="008B16F5"/>
    <w:rsid w:val="008B1A08"/>
    <w:rsid w:val="008B20CE"/>
    <w:rsid w:val="008B36CF"/>
    <w:rsid w:val="008B4A89"/>
    <w:rsid w:val="008B4B3B"/>
    <w:rsid w:val="008B4D2C"/>
    <w:rsid w:val="008B56A0"/>
    <w:rsid w:val="008B6065"/>
    <w:rsid w:val="008B6AF5"/>
    <w:rsid w:val="008B6DBC"/>
    <w:rsid w:val="008B7C6D"/>
    <w:rsid w:val="008B7C7E"/>
    <w:rsid w:val="008B7D92"/>
    <w:rsid w:val="008C073E"/>
    <w:rsid w:val="008C0B67"/>
    <w:rsid w:val="008C10DE"/>
    <w:rsid w:val="008C12E5"/>
    <w:rsid w:val="008C163A"/>
    <w:rsid w:val="008C21E2"/>
    <w:rsid w:val="008C229D"/>
    <w:rsid w:val="008C2A45"/>
    <w:rsid w:val="008C35EA"/>
    <w:rsid w:val="008C3C5E"/>
    <w:rsid w:val="008C4659"/>
    <w:rsid w:val="008C4869"/>
    <w:rsid w:val="008C6BE8"/>
    <w:rsid w:val="008C7C46"/>
    <w:rsid w:val="008C7CE2"/>
    <w:rsid w:val="008D012A"/>
    <w:rsid w:val="008D0DD8"/>
    <w:rsid w:val="008D0FB7"/>
    <w:rsid w:val="008D19DF"/>
    <w:rsid w:val="008D3156"/>
    <w:rsid w:val="008D3905"/>
    <w:rsid w:val="008D3DD0"/>
    <w:rsid w:val="008D45F7"/>
    <w:rsid w:val="008D4861"/>
    <w:rsid w:val="008D486E"/>
    <w:rsid w:val="008D4E0C"/>
    <w:rsid w:val="008D4E59"/>
    <w:rsid w:val="008D514B"/>
    <w:rsid w:val="008D5619"/>
    <w:rsid w:val="008D68AC"/>
    <w:rsid w:val="008E05DC"/>
    <w:rsid w:val="008E0B0F"/>
    <w:rsid w:val="008E0D2E"/>
    <w:rsid w:val="008E0FA1"/>
    <w:rsid w:val="008E15E2"/>
    <w:rsid w:val="008E1A9E"/>
    <w:rsid w:val="008E2A4E"/>
    <w:rsid w:val="008E2F1C"/>
    <w:rsid w:val="008E3544"/>
    <w:rsid w:val="008E3A4B"/>
    <w:rsid w:val="008E44BD"/>
    <w:rsid w:val="008E4504"/>
    <w:rsid w:val="008E4796"/>
    <w:rsid w:val="008E4ED6"/>
    <w:rsid w:val="008E541A"/>
    <w:rsid w:val="008E5CF0"/>
    <w:rsid w:val="008E63E8"/>
    <w:rsid w:val="008F0657"/>
    <w:rsid w:val="008F1312"/>
    <w:rsid w:val="008F1790"/>
    <w:rsid w:val="008F1F68"/>
    <w:rsid w:val="008F1FC3"/>
    <w:rsid w:val="008F329D"/>
    <w:rsid w:val="008F378E"/>
    <w:rsid w:val="008F38B9"/>
    <w:rsid w:val="008F41ED"/>
    <w:rsid w:val="008F4551"/>
    <w:rsid w:val="008F4E75"/>
    <w:rsid w:val="008F4EBB"/>
    <w:rsid w:val="008F600E"/>
    <w:rsid w:val="008F66FC"/>
    <w:rsid w:val="008F677E"/>
    <w:rsid w:val="008F7060"/>
    <w:rsid w:val="008F78F3"/>
    <w:rsid w:val="009012FD"/>
    <w:rsid w:val="0090152B"/>
    <w:rsid w:val="00901B59"/>
    <w:rsid w:val="00901CBF"/>
    <w:rsid w:val="00901E72"/>
    <w:rsid w:val="00902372"/>
    <w:rsid w:val="0090245E"/>
    <w:rsid w:val="00903E72"/>
    <w:rsid w:val="00904B90"/>
    <w:rsid w:val="0090530F"/>
    <w:rsid w:val="009061AD"/>
    <w:rsid w:val="009070C5"/>
    <w:rsid w:val="00910476"/>
    <w:rsid w:val="00910673"/>
    <w:rsid w:val="00910BB0"/>
    <w:rsid w:val="00911C29"/>
    <w:rsid w:val="00911DDE"/>
    <w:rsid w:val="009122AE"/>
    <w:rsid w:val="00912695"/>
    <w:rsid w:val="009127D5"/>
    <w:rsid w:val="0091328C"/>
    <w:rsid w:val="00914791"/>
    <w:rsid w:val="00915117"/>
    <w:rsid w:val="00915CE0"/>
    <w:rsid w:val="00915F7E"/>
    <w:rsid w:val="00916193"/>
    <w:rsid w:val="00916303"/>
    <w:rsid w:val="00916588"/>
    <w:rsid w:val="009166EE"/>
    <w:rsid w:val="00916894"/>
    <w:rsid w:val="00917A6D"/>
    <w:rsid w:val="00917E3C"/>
    <w:rsid w:val="0092053F"/>
    <w:rsid w:val="0092113D"/>
    <w:rsid w:val="00921AC7"/>
    <w:rsid w:val="00922828"/>
    <w:rsid w:val="00922890"/>
    <w:rsid w:val="00922A40"/>
    <w:rsid w:val="00923281"/>
    <w:rsid w:val="00923C79"/>
    <w:rsid w:val="00924638"/>
    <w:rsid w:val="00924A84"/>
    <w:rsid w:val="00924CAF"/>
    <w:rsid w:val="00925B2A"/>
    <w:rsid w:val="00925CA9"/>
    <w:rsid w:val="00925D39"/>
    <w:rsid w:val="009262C1"/>
    <w:rsid w:val="00926496"/>
    <w:rsid w:val="00926EEC"/>
    <w:rsid w:val="00927AC1"/>
    <w:rsid w:val="00930418"/>
    <w:rsid w:val="00930E5C"/>
    <w:rsid w:val="00932364"/>
    <w:rsid w:val="009331A6"/>
    <w:rsid w:val="009333F1"/>
    <w:rsid w:val="009334FC"/>
    <w:rsid w:val="0093368F"/>
    <w:rsid w:val="00935C5A"/>
    <w:rsid w:val="00936699"/>
    <w:rsid w:val="009367AC"/>
    <w:rsid w:val="00937C4F"/>
    <w:rsid w:val="00937E1D"/>
    <w:rsid w:val="00940BB2"/>
    <w:rsid w:val="00940E10"/>
    <w:rsid w:val="009417AD"/>
    <w:rsid w:val="00941C16"/>
    <w:rsid w:val="00941DB5"/>
    <w:rsid w:val="00942DFF"/>
    <w:rsid w:val="00942FDC"/>
    <w:rsid w:val="009430D7"/>
    <w:rsid w:val="00943286"/>
    <w:rsid w:val="00943492"/>
    <w:rsid w:val="00943990"/>
    <w:rsid w:val="00944633"/>
    <w:rsid w:val="0094576E"/>
    <w:rsid w:val="009460CD"/>
    <w:rsid w:val="009460D7"/>
    <w:rsid w:val="0094629B"/>
    <w:rsid w:val="0094664A"/>
    <w:rsid w:val="00946A6E"/>
    <w:rsid w:val="009477D6"/>
    <w:rsid w:val="00947A63"/>
    <w:rsid w:val="00947CDD"/>
    <w:rsid w:val="00947FBC"/>
    <w:rsid w:val="0095008E"/>
    <w:rsid w:val="009500F5"/>
    <w:rsid w:val="00950204"/>
    <w:rsid w:val="0095096E"/>
    <w:rsid w:val="00951F8F"/>
    <w:rsid w:val="00952B33"/>
    <w:rsid w:val="00952DF0"/>
    <w:rsid w:val="00953A46"/>
    <w:rsid w:val="00955483"/>
    <w:rsid w:val="00955DC1"/>
    <w:rsid w:val="009561A8"/>
    <w:rsid w:val="00956909"/>
    <w:rsid w:val="00957180"/>
    <w:rsid w:val="00960089"/>
    <w:rsid w:val="009603FF"/>
    <w:rsid w:val="00960677"/>
    <w:rsid w:val="009606D8"/>
    <w:rsid w:val="00960985"/>
    <w:rsid w:val="00960DB2"/>
    <w:rsid w:val="009613C8"/>
    <w:rsid w:val="009621AD"/>
    <w:rsid w:val="0096261D"/>
    <w:rsid w:val="009639BA"/>
    <w:rsid w:val="0096461D"/>
    <w:rsid w:val="00964F3A"/>
    <w:rsid w:val="0096512F"/>
    <w:rsid w:val="00965AEB"/>
    <w:rsid w:val="00965B77"/>
    <w:rsid w:val="00965B92"/>
    <w:rsid w:val="00965E3E"/>
    <w:rsid w:val="00965F8F"/>
    <w:rsid w:val="00970B89"/>
    <w:rsid w:val="00970FAB"/>
    <w:rsid w:val="00971155"/>
    <w:rsid w:val="0097120E"/>
    <w:rsid w:val="00971E56"/>
    <w:rsid w:val="0097207F"/>
    <w:rsid w:val="00972478"/>
    <w:rsid w:val="009739B9"/>
    <w:rsid w:val="00973C54"/>
    <w:rsid w:val="00974209"/>
    <w:rsid w:val="009750BF"/>
    <w:rsid w:val="00975857"/>
    <w:rsid w:val="00975B3E"/>
    <w:rsid w:val="009775B4"/>
    <w:rsid w:val="00980A24"/>
    <w:rsid w:val="00980D0D"/>
    <w:rsid w:val="00981477"/>
    <w:rsid w:val="009816E8"/>
    <w:rsid w:val="00982235"/>
    <w:rsid w:val="00982861"/>
    <w:rsid w:val="00982F44"/>
    <w:rsid w:val="00983FF8"/>
    <w:rsid w:val="009846C3"/>
    <w:rsid w:val="00984CE5"/>
    <w:rsid w:val="00985536"/>
    <w:rsid w:val="00985F45"/>
    <w:rsid w:val="009864A7"/>
    <w:rsid w:val="009873AC"/>
    <w:rsid w:val="0098742F"/>
    <w:rsid w:val="009900C1"/>
    <w:rsid w:val="0099135A"/>
    <w:rsid w:val="00991835"/>
    <w:rsid w:val="00991842"/>
    <w:rsid w:val="00991DF5"/>
    <w:rsid w:val="0099242B"/>
    <w:rsid w:val="0099271D"/>
    <w:rsid w:val="00992B88"/>
    <w:rsid w:val="00992C8C"/>
    <w:rsid w:val="00992E64"/>
    <w:rsid w:val="0099316D"/>
    <w:rsid w:val="0099324A"/>
    <w:rsid w:val="009933BD"/>
    <w:rsid w:val="009934EE"/>
    <w:rsid w:val="0099433A"/>
    <w:rsid w:val="00994DED"/>
    <w:rsid w:val="0099538A"/>
    <w:rsid w:val="00995A2F"/>
    <w:rsid w:val="00995CDF"/>
    <w:rsid w:val="00996B6D"/>
    <w:rsid w:val="00997003"/>
    <w:rsid w:val="00997037"/>
    <w:rsid w:val="0099735F"/>
    <w:rsid w:val="0099767E"/>
    <w:rsid w:val="009A08D0"/>
    <w:rsid w:val="009A172A"/>
    <w:rsid w:val="009A1D48"/>
    <w:rsid w:val="009A1F41"/>
    <w:rsid w:val="009A22B7"/>
    <w:rsid w:val="009A2908"/>
    <w:rsid w:val="009A2CE6"/>
    <w:rsid w:val="009A2D45"/>
    <w:rsid w:val="009A2F24"/>
    <w:rsid w:val="009A36C6"/>
    <w:rsid w:val="009A3A72"/>
    <w:rsid w:val="009A3EAC"/>
    <w:rsid w:val="009A4F59"/>
    <w:rsid w:val="009A5138"/>
    <w:rsid w:val="009A53BA"/>
    <w:rsid w:val="009A7895"/>
    <w:rsid w:val="009B065C"/>
    <w:rsid w:val="009B0CB1"/>
    <w:rsid w:val="009B14EC"/>
    <w:rsid w:val="009B15AB"/>
    <w:rsid w:val="009B2B53"/>
    <w:rsid w:val="009B33F9"/>
    <w:rsid w:val="009B3BEB"/>
    <w:rsid w:val="009B3DCC"/>
    <w:rsid w:val="009B4060"/>
    <w:rsid w:val="009B4584"/>
    <w:rsid w:val="009B5664"/>
    <w:rsid w:val="009B5793"/>
    <w:rsid w:val="009B6B0C"/>
    <w:rsid w:val="009B6CDE"/>
    <w:rsid w:val="009B6F7F"/>
    <w:rsid w:val="009C1779"/>
    <w:rsid w:val="009C2993"/>
    <w:rsid w:val="009C2B81"/>
    <w:rsid w:val="009C2C21"/>
    <w:rsid w:val="009C352F"/>
    <w:rsid w:val="009C358B"/>
    <w:rsid w:val="009C4383"/>
    <w:rsid w:val="009C4405"/>
    <w:rsid w:val="009C49E6"/>
    <w:rsid w:val="009C4E6E"/>
    <w:rsid w:val="009C526D"/>
    <w:rsid w:val="009C5C66"/>
    <w:rsid w:val="009C6781"/>
    <w:rsid w:val="009C6CE9"/>
    <w:rsid w:val="009C6E54"/>
    <w:rsid w:val="009D0459"/>
    <w:rsid w:val="009D0805"/>
    <w:rsid w:val="009D0DF8"/>
    <w:rsid w:val="009D2204"/>
    <w:rsid w:val="009D2356"/>
    <w:rsid w:val="009D24B4"/>
    <w:rsid w:val="009D2757"/>
    <w:rsid w:val="009D29E8"/>
    <w:rsid w:val="009D31CA"/>
    <w:rsid w:val="009D32E3"/>
    <w:rsid w:val="009D33D1"/>
    <w:rsid w:val="009D3759"/>
    <w:rsid w:val="009D3A4A"/>
    <w:rsid w:val="009D3C6F"/>
    <w:rsid w:val="009D405C"/>
    <w:rsid w:val="009D439D"/>
    <w:rsid w:val="009D4872"/>
    <w:rsid w:val="009D4EB7"/>
    <w:rsid w:val="009D5336"/>
    <w:rsid w:val="009D56CF"/>
    <w:rsid w:val="009D59F1"/>
    <w:rsid w:val="009D6378"/>
    <w:rsid w:val="009D6568"/>
    <w:rsid w:val="009D6734"/>
    <w:rsid w:val="009D6C11"/>
    <w:rsid w:val="009D7838"/>
    <w:rsid w:val="009E0338"/>
    <w:rsid w:val="009E0F1C"/>
    <w:rsid w:val="009E137C"/>
    <w:rsid w:val="009E203A"/>
    <w:rsid w:val="009E2434"/>
    <w:rsid w:val="009E2CDD"/>
    <w:rsid w:val="009E2EF8"/>
    <w:rsid w:val="009E3A45"/>
    <w:rsid w:val="009E4F63"/>
    <w:rsid w:val="009E5D60"/>
    <w:rsid w:val="009E6569"/>
    <w:rsid w:val="009E6622"/>
    <w:rsid w:val="009E720C"/>
    <w:rsid w:val="009E7D77"/>
    <w:rsid w:val="009F0616"/>
    <w:rsid w:val="009F0F8E"/>
    <w:rsid w:val="009F1B00"/>
    <w:rsid w:val="009F2A60"/>
    <w:rsid w:val="009F2CE9"/>
    <w:rsid w:val="009F2CEB"/>
    <w:rsid w:val="009F2F5E"/>
    <w:rsid w:val="009F49BE"/>
    <w:rsid w:val="009F4CA6"/>
    <w:rsid w:val="009F4F98"/>
    <w:rsid w:val="009F5052"/>
    <w:rsid w:val="009F553E"/>
    <w:rsid w:val="009F576E"/>
    <w:rsid w:val="009F5D49"/>
    <w:rsid w:val="009F7125"/>
    <w:rsid w:val="00A0004B"/>
    <w:rsid w:val="00A018AF"/>
    <w:rsid w:val="00A01983"/>
    <w:rsid w:val="00A02001"/>
    <w:rsid w:val="00A02512"/>
    <w:rsid w:val="00A03A50"/>
    <w:rsid w:val="00A03BBD"/>
    <w:rsid w:val="00A03E54"/>
    <w:rsid w:val="00A03E5E"/>
    <w:rsid w:val="00A05518"/>
    <w:rsid w:val="00A0580B"/>
    <w:rsid w:val="00A05E18"/>
    <w:rsid w:val="00A0605D"/>
    <w:rsid w:val="00A062FC"/>
    <w:rsid w:val="00A064D5"/>
    <w:rsid w:val="00A06BCF"/>
    <w:rsid w:val="00A07A95"/>
    <w:rsid w:val="00A101E6"/>
    <w:rsid w:val="00A105A2"/>
    <w:rsid w:val="00A12969"/>
    <w:rsid w:val="00A12B47"/>
    <w:rsid w:val="00A13144"/>
    <w:rsid w:val="00A13394"/>
    <w:rsid w:val="00A1357D"/>
    <w:rsid w:val="00A137BF"/>
    <w:rsid w:val="00A13CF6"/>
    <w:rsid w:val="00A140A9"/>
    <w:rsid w:val="00A144CD"/>
    <w:rsid w:val="00A15C42"/>
    <w:rsid w:val="00A17AA8"/>
    <w:rsid w:val="00A20379"/>
    <w:rsid w:val="00A20B9C"/>
    <w:rsid w:val="00A222DA"/>
    <w:rsid w:val="00A2269E"/>
    <w:rsid w:val="00A22975"/>
    <w:rsid w:val="00A22B3E"/>
    <w:rsid w:val="00A24433"/>
    <w:rsid w:val="00A24620"/>
    <w:rsid w:val="00A24E69"/>
    <w:rsid w:val="00A251DE"/>
    <w:rsid w:val="00A275BE"/>
    <w:rsid w:val="00A27B31"/>
    <w:rsid w:val="00A27F17"/>
    <w:rsid w:val="00A30307"/>
    <w:rsid w:val="00A305A0"/>
    <w:rsid w:val="00A30AD9"/>
    <w:rsid w:val="00A30C46"/>
    <w:rsid w:val="00A30D26"/>
    <w:rsid w:val="00A312BB"/>
    <w:rsid w:val="00A3180D"/>
    <w:rsid w:val="00A330A3"/>
    <w:rsid w:val="00A33DD4"/>
    <w:rsid w:val="00A35056"/>
    <w:rsid w:val="00A350C7"/>
    <w:rsid w:val="00A35A93"/>
    <w:rsid w:val="00A36962"/>
    <w:rsid w:val="00A37F8F"/>
    <w:rsid w:val="00A402B7"/>
    <w:rsid w:val="00A402C3"/>
    <w:rsid w:val="00A403EE"/>
    <w:rsid w:val="00A41319"/>
    <w:rsid w:val="00A42259"/>
    <w:rsid w:val="00A42389"/>
    <w:rsid w:val="00A4297B"/>
    <w:rsid w:val="00A42BB5"/>
    <w:rsid w:val="00A43787"/>
    <w:rsid w:val="00A43815"/>
    <w:rsid w:val="00A439D8"/>
    <w:rsid w:val="00A443D4"/>
    <w:rsid w:val="00A447D4"/>
    <w:rsid w:val="00A45559"/>
    <w:rsid w:val="00A45B7B"/>
    <w:rsid w:val="00A464E9"/>
    <w:rsid w:val="00A46F4D"/>
    <w:rsid w:val="00A50306"/>
    <w:rsid w:val="00A507EA"/>
    <w:rsid w:val="00A51865"/>
    <w:rsid w:val="00A5188D"/>
    <w:rsid w:val="00A53603"/>
    <w:rsid w:val="00A53E47"/>
    <w:rsid w:val="00A548A9"/>
    <w:rsid w:val="00A55246"/>
    <w:rsid w:val="00A55F5E"/>
    <w:rsid w:val="00A55F80"/>
    <w:rsid w:val="00A561CD"/>
    <w:rsid w:val="00A566E1"/>
    <w:rsid w:val="00A56D1C"/>
    <w:rsid w:val="00A57658"/>
    <w:rsid w:val="00A61ED1"/>
    <w:rsid w:val="00A63426"/>
    <w:rsid w:val="00A63716"/>
    <w:rsid w:val="00A63AED"/>
    <w:rsid w:val="00A63C6F"/>
    <w:rsid w:val="00A642BC"/>
    <w:rsid w:val="00A6507F"/>
    <w:rsid w:val="00A650FB"/>
    <w:rsid w:val="00A65963"/>
    <w:rsid w:val="00A66171"/>
    <w:rsid w:val="00A66C4C"/>
    <w:rsid w:val="00A6736E"/>
    <w:rsid w:val="00A67B44"/>
    <w:rsid w:val="00A67C52"/>
    <w:rsid w:val="00A67EA9"/>
    <w:rsid w:val="00A70047"/>
    <w:rsid w:val="00A70971"/>
    <w:rsid w:val="00A717F6"/>
    <w:rsid w:val="00A72312"/>
    <w:rsid w:val="00A72366"/>
    <w:rsid w:val="00A72A01"/>
    <w:rsid w:val="00A72CCB"/>
    <w:rsid w:val="00A732EC"/>
    <w:rsid w:val="00A73B45"/>
    <w:rsid w:val="00A73B4D"/>
    <w:rsid w:val="00A73C61"/>
    <w:rsid w:val="00A74730"/>
    <w:rsid w:val="00A74BDD"/>
    <w:rsid w:val="00A7599D"/>
    <w:rsid w:val="00A76419"/>
    <w:rsid w:val="00A76CCF"/>
    <w:rsid w:val="00A815CD"/>
    <w:rsid w:val="00A81759"/>
    <w:rsid w:val="00A81CB3"/>
    <w:rsid w:val="00A83679"/>
    <w:rsid w:val="00A838FF"/>
    <w:rsid w:val="00A83BC5"/>
    <w:rsid w:val="00A84505"/>
    <w:rsid w:val="00A8513A"/>
    <w:rsid w:val="00A856D4"/>
    <w:rsid w:val="00A86BFA"/>
    <w:rsid w:val="00A87592"/>
    <w:rsid w:val="00A87614"/>
    <w:rsid w:val="00A87FD3"/>
    <w:rsid w:val="00A90004"/>
    <w:rsid w:val="00A90A59"/>
    <w:rsid w:val="00A90C01"/>
    <w:rsid w:val="00A91205"/>
    <w:rsid w:val="00A92A25"/>
    <w:rsid w:val="00A937B7"/>
    <w:rsid w:val="00A94D1C"/>
    <w:rsid w:val="00A95669"/>
    <w:rsid w:val="00A95715"/>
    <w:rsid w:val="00A95EC1"/>
    <w:rsid w:val="00A95FEE"/>
    <w:rsid w:val="00A962C2"/>
    <w:rsid w:val="00A96B09"/>
    <w:rsid w:val="00A97651"/>
    <w:rsid w:val="00A97B45"/>
    <w:rsid w:val="00AA02F3"/>
    <w:rsid w:val="00AA0642"/>
    <w:rsid w:val="00AA086A"/>
    <w:rsid w:val="00AA120E"/>
    <w:rsid w:val="00AA145F"/>
    <w:rsid w:val="00AA1645"/>
    <w:rsid w:val="00AA1B37"/>
    <w:rsid w:val="00AA212B"/>
    <w:rsid w:val="00AA22AF"/>
    <w:rsid w:val="00AA2654"/>
    <w:rsid w:val="00AA2F73"/>
    <w:rsid w:val="00AA40AE"/>
    <w:rsid w:val="00AA4228"/>
    <w:rsid w:val="00AA466A"/>
    <w:rsid w:val="00AA633C"/>
    <w:rsid w:val="00AA640A"/>
    <w:rsid w:val="00AA7197"/>
    <w:rsid w:val="00AA733E"/>
    <w:rsid w:val="00AA747E"/>
    <w:rsid w:val="00AA7802"/>
    <w:rsid w:val="00AA7BDA"/>
    <w:rsid w:val="00AA7D54"/>
    <w:rsid w:val="00AA7FAE"/>
    <w:rsid w:val="00AB0A66"/>
    <w:rsid w:val="00AB0EB2"/>
    <w:rsid w:val="00AB167A"/>
    <w:rsid w:val="00AB1E78"/>
    <w:rsid w:val="00AB226B"/>
    <w:rsid w:val="00AB264E"/>
    <w:rsid w:val="00AB287D"/>
    <w:rsid w:val="00AB36E3"/>
    <w:rsid w:val="00AB3C72"/>
    <w:rsid w:val="00AB415E"/>
    <w:rsid w:val="00AB6022"/>
    <w:rsid w:val="00AB731B"/>
    <w:rsid w:val="00AB747A"/>
    <w:rsid w:val="00AB7CDC"/>
    <w:rsid w:val="00AC0045"/>
    <w:rsid w:val="00AC03E9"/>
    <w:rsid w:val="00AC0872"/>
    <w:rsid w:val="00AC0B0E"/>
    <w:rsid w:val="00AC166E"/>
    <w:rsid w:val="00AC19AD"/>
    <w:rsid w:val="00AC1CA1"/>
    <w:rsid w:val="00AC1E11"/>
    <w:rsid w:val="00AC26CF"/>
    <w:rsid w:val="00AC2706"/>
    <w:rsid w:val="00AC2D8D"/>
    <w:rsid w:val="00AC3924"/>
    <w:rsid w:val="00AC5E7F"/>
    <w:rsid w:val="00AC619E"/>
    <w:rsid w:val="00AC626E"/>
    <w:rsid w:val="00AD0108"/>
    <w:rsid w:val="00AD0445"/>
    <w:rsid w:val="00AD05E2"/>
    <w:rsid w:val="00AD1448"/>
    <w:rsid w:val="00AD2829"/>
    <w:rsid w:val="00AD2986"/>
    <w:rsid w:val="00AD2E42"/>
    <w:rsid w:val="00AD36EB"/>
    <w:rsid w:val="00AD397A"/>
    <w:rsid w:val="00AD41DC"/>
    <w:rsid w:val="00AD4400"/>
    <w:rsid w:val="00AD4455"/>
    <w:rsid w:val="00AD4C14"/>
    <w:rsid w:val="00AD52D3"/>
    <w:rsid w:val="00AD5A95"/>
    <w:rsid w:val="00AD5C07"/>
    <w:rsid w:val="00AD642B"/>
    <w:rsid w:val="00AD649D"/>
    <w:rsid w:val="00AD67C6"/>
    <w:rsid w:val="00AD6C6E"/>
    <w:rsid w:val="00AD6C95"/>
    <w:rsid w:val="00AD7B51"/>
    <w:rsid w:val="00AE0313"/>
    <w:rsid w:val="00AE05DE"/>
    <w:rsid w:val="00AE173D"/>
    <w:rsid w:val="00AE29A4"/>
    <w:rsid w:val="00AE2F13"/>
    <w:rsid w:val="00AE3D1D"/>
    <w:rsid w:val="00AE4392"/>
    <w:rsid w:val="00AE440C"/>
    <w:rsid w:val="00AE4A52"/>
    <w:rsid w:val="00AE5336"/>
    <w:rsid w:val="00AE5CA9"/>
    <w:rsid w:val="00AE62C2"/>
    <w:rsid w:val="00AE696A"/>
    <w:rsid w:val="00AE6A63"/>
    <w:rsid w:val="00AF0239"/>
    <w:rsid w:val="00AF023C"/>
    <w:rsid w:val="00AF07F1"/>
    <w:rsid w:val="00AF1403"/>
    <w:rsid w:val="00AF22CA"/>
    <w:rsid w:val="00AF2409"/>
    <w:rsid w:val="00AF2444"/>
    <w:rsid w:val="00AF2B5C"/>
    <w:rsid w:val="00AF2D89"/>
    <w:rsid w:val="00AF2F5C"/>
    <w:rsid w:val="00AF2FDB"/>
    <w:rsid w:val="00AF33D9"/>
    <w:rsid w:val="00AF3F25"/>
    <w:rsid w:val="00AF3F39"/>
    <w:rsid w:val="00AF45FB"/>
    <w:rsid w:val="00AF49E2"/>
    <w:rsid w:val="00AF4A6E"/>
    <w:rsid w:val="00AF4A74"/>
    <w:rsid w:val="00AF4BD2"/>
    <w:rsid w:val="00AF4C4B"/>
    <w:rsid w:val="00AF4C8D"/>
    <w:rsid w:val="00AF4F51"/>
    <w:rsid w:val="00AF5414"/>
    <w:rsid w:val="00AF5869"/>
    <w:rsid w:val="00AF5A20"/>
    <w:rsid w:val="00AF6150"/>
    <w:rsid w:val="00AF62AB"/>
    <w:rsid w:val="00AF6AEF"/>
    <w:rsid w:val="00AF7970"/>
    <w:rsid w:val="00AF7C3E"/>
    <w:rsid w:val="00B00843"/>
    <w:rsid w:val="00B00898"/>
    <w:rsid w:val="00B011FE"/>
    <w:rsid w:val="00B01FC2"/>
    <w:rsid w:val="00B02484"/>
    <w:rsid w:val="00B02A36"/>
    <w:rsid w:val="00B04DF8"/>
    <w:rsid w:val="00B04E8B"/>
    <w:rsid w:val="00B05712"/>
    <w:rsid w:val="00B066EE"/>
    <w:rsid w:val="00B06F2E"/>
    <w:rsid w:val="00B10AFC"/>
    <w:rsid w:val="00B11A65"/>
    <w:rsid w:val="00B11B62"/>
    <w:rsid w:val="00B11F20"/>
    <w:rsid w:val="00B12858"/>
    <w:rsid w:val="00B12E96"/>
    <w:rsid w:val="00B13163"/>
    <w:rsid w:val="00B138E4"/>
    <w:rsid w:val="00B13ADF"/>
    <w:rsid w:val="00B13D27"/>
    <w:rsid w:val="00B13D45"/>
    <w:rsid w:val="00B13ECB"/>
    <w:rsid w:val="00B1493F"/>
    <w:rsid w:val="00B14B4B"/>
    <w:rsid w:val="00B14C35"/>
    <w:rsid w:val="00B14EED"/>
    <w:rsid w:val="00B14F76"/>
    <w:rsid w:val="00B1504C"/>
    <w:rsid w:val="00B15359"/>
    <w:rsid w:val="00B15526"/>
    <w:rsid w:val="00B15CB3"/>
    <w:rsid w:val="00B1701F"/>
    <w:rsid w:val="00B17CE3"/>
    <w:rsid w:val="00B20693"/>
    <w:rsid w:val="00B206BF"/>
    <w:rsid w:val="00B211C1"/>
    <w:rsid w:val="00B2193E"/>
    <w:rsid w:val="00B22048"/>
    <w:rsid w:val="00B220DE"/>
    <w:rsid w:val="00B22C27"/>
    <w:rsid w:val="00B22F4B"/>
    <w:rsid w:val="00B23D9B"/>
    <w:rsid w:val="00B240ED"/>
    <w:rsid w:val="00B252AE"/>
    <w:rsid w:val="00B25921"/>
    <w:rsid w:val="00B259FA"/>
    <w:rsid w:val="00B25E8C"/>
    <w:rsid w:val="00B26F64"/>
    <w:rsid w:val="00B27016"/>
    <w:rsid w:val="00B27231"/>
    <w:rsid w:val="00B27667"/>
    <w:rsid w:val="00B27B28"/>
    <w:rsid w:val="00B30025"/>
    <w:rsid w:val="00B305A2"/>
    <w:rsid w:val="00B30B9F"/>
    <w:rsid w:val="00B31496"/>
    <w:rsid w:val="00B31A46"/>
    <w:rsid w:val="00B31D46"/>
    <w:rsid w:val="00B327C2"/>
    <w:rsid w:val="00B32BF6"/>
    <w:rsid w:val="00B32D7F"/>
    <w:rsid w:val="00B33F07"/>
    <w:rsid w:val="00B33F6F"/>
    <w:rsid w:val="00B342F0"/>
    <w:rsid w:val="00B34AA8"/>
    <w:rsid w:val="00B34E1B"/>
    <w:rsid w:val="00B35450"/>
    <w:rsid w:val="00B359D1"/>
    <w:rsid w:val="00B359EC"/>
    <w:rsid w:val="00B35F69"/>
    <w:rsid w:val="00B361D5"/>
    <w:rsid w:val="00B36D6B"/>
    <w:rsid w:val="00B37246"/>
    <w:rsid w:val="00B374F2"/>
    <w:rsid w:val="00B376FF"/>
    <w:rsid w:val="00B3789B"/>
    <w:rsid w:val="00B42A18"/>
    <w:rsid w:val="00B43512"/>
    <w:rsid w:val="00B4428E"/>
    <w:rsid w:val="00B443AC"/>
    <w:rsid w:val="00B4471E"/>
    <w:rsid w:val="00B45819"/>
    <w:rsid w:val="00B45945"/>
    <w:rsid w:val="00B46CE2"/>
    <w:rsid w:val="00B500F4"/>
    <w:rsid w:val="00B504C2"/>
    <w:rsid w:val="00B5059B"/>
    <w:rsid w:val="00B5065B"/>
    <w:rsid w:val="00B506FB"/>
    <w:rsid w:val="00B50D22"/>
    <w:rsid w:val="00B50E15"/>
    <w:rsid w:val="00B5208A"/>
    <w:rsid w:val="00B529AB"/>
    <w:rsid w:val="00B52D9F"/>
    <w:rsid w:val="00B530C5"/>
    <w:rsid w:val="00B53335"/>
    <w:rsid w:val="00B540C4"/>
    <w:rsid w:val="00B5457E"/>
    <w:rsid w:val="00B5487E"/>
    <w:rsid w:val="00B548B9"/>
    <w:rsid w:val="00B54CEE"/>
    <w:rsid w:val="00B557F4"/>
    <w:rsid w:val="00B55AC7"/>
    <w:rsid w:val="00B57884"/>
    <w:rsid w:val="00B60BF7"/>
    <w:rsid w:val="00B61374"/>
    <w:rsid w:val="00B61BA5"/>
    <w:rsid w:val="00B61FF7"/>
    <w:rsid w:val="00B62871"/>
    <w:rsid w:val="00B62BE2"/>
    <w:rsid w:val="00B62F5C"/>
    <w:rsid w:val="00B6374E"/>
    <w:rsid w:val="00B63A15"/>
    <w:rsid w:val="00B64631"/>
    <w:rsid w:val="00B64807"/>
    <w:rsid w:val="00B65B18"/>
    <w:rsid w:val="00B674A6"/>
    <w:rsid w:val="00B67DC2"/>
    <w:rsid w:val="00B70057"/>
    <w:rsid w:val="00B71737"/>
    <w:rsid w:val="00B724C8"/>
    <w:rsid w:val="00B73B12"/>
    <w:rsid w:val="00B74145"/>
    <w:rsid w:val="00B7417C"/>
    <w:rsid w:val="00B7491F"/>
    <w:rsid w:val="00B749EF"/>
    <w:rsid w:val="00B74FA1"/>
    <w:rsid w:val="00B75085"/>
    <w:rsid w:val="00B7554A"/>
    <w:rsid w:val="00B76BF4"/>
    <w:rsid w:val="00B76FB0"/>
    <w:rsid w:val="00B7728A"/>
    <w:rsid w:val="00B77528"/>
    <w:rsid w:val="00B77F61"/>
    <w:rsid w:val="00B8039C"/>
    <w:rsid w:val="00B803B0"/>
    <w:rsid w:val="00B808D3"/>
    <w:rsid w:val="00B80D14"/>
    <w:rsid w:val="00B81467"/>
    <w:rsid w:val="00B8176D"/>
    <w:rsid w:val="00B81AFF"/>
    <w:rsid w:val="00B81E14"/>
    <w:rsid w:val="00B82077"/>
    <w:rsid w:val="00B8265D"/>
    <w:rsid w:val="00B82A76"/>
    <w:rsid w:val="00B82A7D"/>
    <w:rsid w:val="00B82D32"/>
    <w:rsid w:val="00B8384E"/>
    <w:rsid w:val="00B8398B"/>
    <w:rsid w:val="00B83A5C"/>
    <w:rsid w:val="00B83C18"/>
    <w:rsid w:val="00B847B2"/>
    <w:rsid w:val="00B84BF3"/>
    <w:rsid w:val="00B84EC6"/>
    <w:rsid w:val="00B84F15"/>
    <w:rsid w:val="00B8533E"/>
    <w:rsid w:val="00B862C4"/>
    <w:rsid w:val="00B873EE"/>
    <w:rsid w:val="00B874E8"/>
    <w:rsid w:val="00B87AE8"/>
    <w:rsid w:val="00B90203"/>
    <w:rsid w:val="00B90381"/>
    <w:rsid w:val="00B904A3"/>
    <w:rsid w:val="00B90B22"/>
    <w:rsid w:val="00B90B52"/>
    <w:rsid w:val="00B90F7D"/>
    <w:rsid w:val="00B90FF8"/>
    <w:rsid w:val="00B914F3"/>
    <w:rsid w:val="00B916D1"/>
    <w:rsid w:val="00B924D7"/>
    <w:rsid w:val="00B9267C"/>
    <w:rsid w:val="00B92F2F"/>
    <w:rsid w:val="00B93689"/>
    <w:rsid w:val="00B9370F"/>
    <w:rsid w:val="00B93864"/>
    <w:rsid w:val="00B93A98"/>
    <w:rsid w:val="00B93CEC"/>
    <w:rsid w:val="00B93D5C"/>
    <w:rsid w:val="00B93DFE"/>
    <w:rsid w:val="00B9439B"/>
    <w:rsid w:val="00B94489"/>
    <w:rsid w:val="00B94CED"/>
    <w:rsid w:val="00B95485"/>
    <w:rsid w:val="00B9582B"/>
    <w:rsid w:val="00B95C96"/>
    <w:rsid w:val="00B95D7C"/>
    <w:rsid w:val="00B9653B"/>
    <w:rsid w:val="00B972E1"/>
    <w:rsid w:val="00B97592"/>
    <w:rsid w:val="00BA0A4C"/>
    <w:rsid w:val="00BA0DEF"/>
    <w:rsid w:val="00BA1C25"/>
    <w:rsid w:val="00BA1EBD"/>
    <w:rsid w:val="00BA2217"/>
    <w:rsid w:val="00BA31D1"/>
    <w:rsid w:val="00BA3330"/>
    <w:rsid w:val="00BA35DA"/>
    <w:rsid w:val="00BA3D60"/>
    <w:rsid w:val="00BA4022"/>
    <w:rsid w:val="00BA40E8"/>
    <w:rsid w:val="00BA522E"/>
    <w:rsid w:val="00BA5D15"/>
    <w:rsid w:val="00BA64D5"/>
    <w:rsid w:val="00BA66C5"/>
    <w:rsid w:val="00BA7C8D"/>
    <w:rsid w:val="00BA7F57"/>
    <w:rsid w:val="00BB050F"/>
    <w:rsid w:val="00BB070E"/>
    <w:rsid w:val="00BB0781"/>
    <w:rsid w:val="00BB228E"/>
    <w:rsid w:val="00BB2AEF"/>
    <w:rsid w:val="00BB2F37"/>
    <w:rsid w:val="00BB30C9"/>
    <w:rsid w:val="00BB31E0"/>
    <w:rsid w:val="00BB3AAA"/>
    <w:rsid w:val="00BB4600"/>
    <w:rsid w:val="00BB48DD"/>
    <w:rsid w:val="00BB5020"/>
    <w:rsid w:val="00BB5992"/>
    <w:rsid w:val="00BB5D29"/>
    <w:rsid w:val="00BB7C0F"/>
    <w:rsid w:val="00BC0484"/>
    <w:rsid w:val="00BC04AA"/>
    <w:rsid w:val="00BC0C82"/>
    <w:rsid w:val="00BC1F29"/>
    <w:rsid w:val="00BC378A"/>
    <w:rsid w:val="00BC3FBC"/>
    <w:rsid w:val="00BC3FFB"/>
    <w:rsid w:val="00BC43CC"/>
    <w:rsid w:val="00BC44D8"/>
    <w:rsid w:val="00BC4560"/>
    <w:rsid w:val="00BC48C7"/>
    <w:rsid w:val="00BC4BF5"/>
    <w:rsid w:val="00BC5278"/>
    <w:rsid w:val="00BC6985"/>
    <w:rsid w:val="00BC69AF"/>
    <w:rsid w:val="00BC7BB0"/>
    <w:rsid w:val="00BD0299"/>
    <w:rsid w:val="00BD057D"/>
    <w:rsid w:val="00BD06EB"/>
    <w:rsid w:val="00BD09B1"/>
    <w:rsid w:val="00BD0AFE"/>
    <w:rsid w:val="00BD0CFE"/>
    <w:rsid w:val="00BD19DC"/>
    <w:rsid w:val="00BD2E43"/>
    <w:rsid w:val="00BD34B3"/>
    <w:rsid w:val="00BD421B"/>
    <w:rsid w:val="00BD4900"/>
    <w:rsid w:val="00BD52B1"/>
    <w:rsid w:val="00BD7D4E"/>
    <w:rsid w:val="00BE0216"/>
    <w:rsid w:val="00BE0D1A"/>
    <w:rsid w:val="00BE0EEB"/>
    <w:rsid w:val="00BE112B"/>
    <w:rsid w:val="00BE1A71"/>
    <w:rsid w:val="00BE1B77"/>
    <w:rsid w:val="00BE2094"/>
    <w:rsid w:val="00BE2260"/>
    <w:rsid w:val="00BE22EC"/>
    <w:rsid w:val="00BE26D4"/>
    <w:rsid w:val="00BE2806"/>
    <w:rsid w:val="00BE2B15"/>
    <w:rsid w:val="00BE2FB3"/>
    <w:rsid w:val="00BE3E9E"/>
    <w:rsid w:val="00BE3ED8"/>
    <w:rsid w:val="00BE5185"/>
    <w:rsid w:val="00BE5D98"/>
    <w:rsid w:val="00BE607F"/>
    <w:rsid w:val="00BE62C0"/>
    <w:rsid w:val="00BE71C1"/>
    <w:rsid w:val="00BE7636"/>
    <w:rsid w:val="00BE79E9"/>
    <w:rsid w:val="00BF01D2"/>
    <w:rsid w:val="00BF0A88"/>
    <w:rsid w:val="00BF1215"/>
    <w:rsid w:val="00BF124F"/>
    <w:rsid w:val="00BF18FA"/>
    <w:rsid w:val="00BF1940"/>
    <w:rsid w:val="00BF1F68"/>
    <w:rsid w:val="00BF2437"/>
    <w:rsid w:val="00BF31C3"/>
    <w:rsid w:val="00BF3669"/>
    <w:rsid w:val="00BF4C94"/>
    <w:rsid w:val="00BF4F7E"/>
    <w:rsid w:val="00BF5173"/>
    <w:rsid w:val="00BF5FEA"/>
    <w:rsid w:val="00BF62D3"/>
    <w:rsid w:val="00BF634D"/>
    <w:rsid w:val="00BF6CA6"/>
    <w:rsid w:val="00BF6FBD"/>
    <w:rsid w:val="00BF7506"/>
    <w:rsid w:val="00BF77A6"/>
    <w:rsid w:val="00BF7861"/>
    <w:rsid w:val="00BF7B4B"/>
    <w:rsid w:val="00BF7DE2"/>
    <w:rsid w:val="00C001D1"/>
    <w:rsid w:val="00C008D0"/>
    <w:rsid w:val="00C014F4"/>
    <w:rsid w:val="00C01601"/>
    <w:rsid w:val="00C0180B"/>
    <w:rsid w:val="00C01AE4"/>
    <w:rsid w:val="00C01C95"/>
    <w:rsid w:val="00C02D84"/>
    <w:rsid w:val="00C030EA"/>
    <w:rsid w:val="00C0317F"/>
    <w:rsid w:val="00C0347D"/>
    <w:rsid w:val="00C042DD"/>
    <w:rsid w:val="00C04A23"/>
    <w:rsid w:val="00C056F8"/>
    <w:rsid w:val="00C067F4"/>
    <w:rsid w:val="00C07D33"/>
    <w:rsid w:val="00C107AE"/>
    <w:rsid w:val="00C10909"/>
    <w:rsid w:val="00C11A86"/>
    <w:rsid w:val="00C11C8D"/>
    <w:rsid w:val="00C12929"/>
    <w:rsid w:val="00C13AA3"/>
    <w:rsid w:val="00C13D2E"/>
    <w:rsid w:val="00C146A4"/>
    <w:rsid w:val="00C14B1E"/>
    <w:rsid w:val="00C14C98"/>
    <w:rsid w:val="00C14E12"/>
    <w:rsid w:val="00C15170"/>
    <w:rsid w:val="00C1529E"/>
    <w:rsid w:val="00C1561E"/>
    <w:rsid w:val="00C15F1E"/>
    <w:rsid w:val="00C16EB5"/>
    <w:rsid w:val="00C1715E"/>
    <w:rsid w:val="00C20A96"/>
    <w:rsid w:val="00C20AD8"/>
    <w:rsid w:val="00C2117E"/>
    <w:rsid w:val="00C21AEF"/>
    <w:rsid w:val="00C21BA9"/>
    <w:rsid w:val="00C22FDE"/>
    <w:rsid w:val="00C239A6"/>
    <w:rsid w:val="00C24076"/>
    <w:rsid w:val="00C25406"/>
    <w:rsid w:val="00C26354"/>
    <w:rsid w:val="00C26F9B"/>
    <w:rsid w:val="00C274E7"/>
    <w:rsid w:val="00C27649"/>
    <w:rsid w:val="00C27C9D"/>
    <w:rsid w:val="00C27FBC"/>
    <w:rsid w:val="00C27FDC"/>
    <w:rsid w:val="00C305AE"/>
    <w:rsid w:val="00C30D0A"/>
    <w:rsid w:val="00C31299"/>
    <w:rsid w:val="00C312ED"/>
    <w:rsid w:val="00C3214A"/>
    <w:rsid w:val="00C32265"/>
    <w:rsid w:val="00C326A6"/>
    <w:rsid w:val="00C32E92"/>
    <w:rsid w:val="00C33DEE"/>
    <w:rsid w:val="00C34749"/>
    <w:rsid w:val="00C34787"/>
    <w:rsid w:val="00C34BD1"/>
    <w:rsid w:val="00C34C5B"/>
    <w:rsid w:val="00C36248"/>
    <w:rsid w:val="00C36270"/>
    <w:rsid w:val="00C36726"/>
    <w:rsid w:val="00C3766C"/>
    <w:rsid w:val="00C37991"/>
    <w:rsid w:val="00C401EF"/>
    <w:rsid w:val="00C410BC"/>
    <w:rsid w:val="00C4180E"/>
    <w:rsid w:val="00C418BB"/>
    <w:rsid w:val="00C41AA4"/>
    <w:rsid w:val="00C42939"/>
    <w:rsid w:val="00C42E8E"/>
    <w:rsid w:val="00C43936"/>
    <w:rsid w:val="00C44349"/>
    <w:rsid w:val="00C4442B"/>
    <w:rsid w:val="00C44602"/>
    <w:rsid w:val="00C44F06"/>
    <w:rsid w:val="00C4586A"/>
    <w:rsid w:val="00C45C08"/>
    <w:rsid w:val="00C45C5F"/>
    <w:rsid w:val="00C462A2"/>
    <w:rsid w:val="00C4644B"/>
    <w:rsid w:val="00C4659D"/>
    <w:rsid w:val="00C46A99"/>
    <w:rsid w:val="00C46C74"/>
    <w:rsid w:val="00C47383"/>
    <w:rsid w:val="00C5020A"/>
    <w:rsid w:val="00C513DD"/>
    <w:rsid w:val="00C521EA"/>
    <w:rsid w:val="00C52CF3"/>
    <w:rsid w:val="00C52F0D"/>
    <w:rsid w:val="00C53D21"/>
    <w:rsid w:val="00C54444"/>
    <w:rsid w:val="00C5464A"/>
    <w:rsid w:val="00C54862"/>
    <w:rsid w:val="00C548A2"/>
    <w:rsid w:val="00C54ACF"/>
    <w:rsid w:val="00C54BEB"/>
    <w:rsid w:val="00C54CC6"/>
    <w:rsid w:val="00C553B8"/>
    <w:rsid w:val="00C55414"/>
    <w:rsid w:val="00C555EA"/>
    <w:rsid w:val="00C55617"/>
    <w:rsid w:val="00C56103"/>
    <w:rsid w:val="00C56120"/>
    <w:rsid w:val="00C576F7"/>
    <w:rsid w:val="00C57865"/>
    <w:rsid w:val="00C60829"/>
    <w:rsid w:val="00C610BF"/>
    <w:rsid w:val="00C61369"/>
    <w:rsid w:val="00C62185"/>
    <w:rsid w:val="00C62DE1"/>
    <w:rsid w:val="00C633DE"/>
    <w:rsid w:val="00C64338"/>
    <w:rsid w:val="00C64BA2"/>
    <w:rsid w:val="00C6527E"/>
    <w:rsid w:val="00C65773"/>
    <w:rsid w:val="00C66A2F"/>
    <w:rsid w:val="00C66B47"/>
    <w:rsid w:val="00C66C76"/>
    <w:rsid w:val="00C67668"/>
    <w:rsid w:val="00C71B28"/>
    <w:rsid w:val="00C71DCC"/>
    <w:rsid w:val="00C72482"/>
    <w:rsid w:val="00C72C2B"/>
    <w:rsid w:val="00C734E7"/>
    <w:rsid w:val="00C73D82"/>
    <w:rsid w:val="00C7641D"/>
    <w:rsid w:val="00C76D19"/>
    <w:rsid w:val="00C76E3F"/>
    <w:rsid w:val="00C77606"/>
    <w:rsid w:val="00C77764"/>
    <w:rsid w:val="00C7780A"/>
    <w:rsid w:val="00C80E1C"/>
    <w:rsid w:val="00C80EA1"/>
    <w:rsid w:val="00C81BF4"/>
    <w:rsid w:val="00C81D94"/>
    <w:rsid w:val="00C81DE8"/>
    <w:rsid w:val="00C82085"/>
    <w:rsid w:val="00C82CF3"/>
    <w:rsid w:val="00C83032"/>
    <w:rsid w:val="00C837D1"/>
    <w:rsid w:val="00C84678"/>
    <w:rsid w:val="00C84FDF"/>
    <w:rsid w:val="00C85C6B"/>
    <w:rsid w:val="00C85D4C"/>
    <w:rsid w:val="00C8615A"/>
    <w:rsid w:val="00C86AEC"/>
    <w:rsid w:val="00C87758"/>
    <w:rsid w:val="00C87CFF"/>
    <w:rsid w:val="00C87FC9"/>
    <w:rsid w:val="00C90ABC"/>
    <w:rsid w:val="00C90B8B"/>
    <w:rsid w:val="00C911E4"/>
    <w:rsid w:val="00C924F8"/>
    <w:rsid w:val="00C92819"/>
    <w:rsid w:val="00C92E41"/>
    <w:rsid w:val="00C934DB"/>
    <w:rsid w:val="00C94796"/>
    <w:rsid w:val="00C94A0F"/>
    <w:rsid w:val="00C94A34"/>
    <w:rsid w:val="00C94ABF"/>
    <w:rsid w:val="00C95742"/>
    <w:rsid w:val="00C95B43"/>
    <w:rsid w:val="00C95D6E"/>
    <w:rsid w:val="00C96C17"/>
    <w:rsid w:val="00C96DC6"/>
    <w:rsid w:val="00C9729F"/>
    <w:rsid w:val="00CA03C3"/>
    <w:rsid w:val="00CA0894"/>
    <w:rsid w:val="00CA0B08"/>
    <w:rsid w:val="00CA0CA3"/>
    <w:rsid w:val="00CA0E91"/>
    <w:rsid w:val="00CA132F"/>
    <w:rsid w:val="00CA13F9"/>
    <w:rsid w:val="00CA1A52"/>
    <w:rsid w:val="00CA1B6E"/>
    <w:rsid w:val="00CA1DA5"/>
    <w:rsid w:val="00CA224C"/>
    <w:rsid w:val="00CA2A69"/>
    <w:rsid w:val="00CA2C84"/>
    <w:rsid w:val="00CA2D24"/>
    <w:rsid w:val="00CA2EDC"/>
    <w:rsid w:val="00CA3155"/>
    <w:rsid w:val="00CA3B79"/>
    <w:rsid w:val="00CA3E9B"/>
    <w:rsid w:val="00CA4A70"/>
    <w:rsid w:val="00CA4D35"/>
    <w:rsid w:val="00CA55A3"/>
    <w:rsid w:val="00CA56B9"/>
    <w:rsid w:val="00CA5DE7"/>
    <w:rsid w:val="00CA668E"/>
    <w:rsid w:val="00CA6CE9"/>
    <w:rsid w:val="00CA6EC8"/>
    <w:rsid w:val="00CA747B"/>
    <w:rsid w:val="00CA7877"/>
    <w:rsid w:val="00CB0F71"/>
    <w:rsid w:val="00CB0FC8"/>
    <w:rsid w:val="00CB1753"/>
    <w:rsid w:val="00CB21E4"/>
    <w:rsid w:val="00CB2681"/>
    <w:rsid w:val="00CB2B92"/>
    <w:rsid w:val="00CB4543"/>
    <w:rsid w:val="00CB4A06"/>
    <w:rsid w:val="00CB5D7A"/>
    <w:rsid w:val="00CB6142"/>
    <w:rsid w:val="00CB6695"/>
    <w:rsid w:val="00CB7238"/>
    <w:rsid w:val="00CB72F7"/>
    <w:rsid w:val="00CB7E5A"/>
    <w:rsid w:val="00CC02FC"/>
    <w:rsid w:val="00CC0CB7"/>
    <w:rsid w:val="00CC168C"/>
    <w:rsid w:val="00CC185A"/>
    <w:rsid w:val="00CC1898"/>
    <w:rsid w:val="00CC1A3A"/>
    <w:rsid w:val="00CC1DE2"/>
    <w:rsid w:val="00CC1FE3"/>
    <w:rsid w:val="00CC294C"/>
    <w:rsid w:val="00CC2DF8"/>
    <w:rsid w:val="00CC322B"/>
    <w:rsid w:val="00CC335E"/>
    <w:rsid w:val="00CC5288"/>
    <w:rsid w:val="00CC5A28"/>
    <w:rsid w:val="00CC5AE2"/>
    <w:rsid w:val="00CC6398"/>
    <w:rsid w:val="00CC715C"/>
    <w:rsid w:val="00CD022B"/>
    <w:rsid w:val="00CD03AC"/>
    <w:rsid w:val="00CD121F"/>
    <w:rsid w:val="00CD1614"/>
    <w:rsid w:val="00CD1A52"/>
    <w:rsid w:val="00CD20F9"/>
    <w:rsid w:val="00CD2726"/>
    <w:rsid w:val="00CD2B45"/>
    <w:rsid w:val="00CD4072"/>
    <w:rsid w:val="00CD53B9"/>
    <w:rsid w:val="00CD5584"/>
    <w:rsid w:val="00CD6A0C"/>
    <w:rsid w:val="00CD6A42"/>
    <w:rsid w:val="00CD6E04"/>
    <w:rsid w:val="00CD7079"/>
    <w:rsid w:val="00CD74FD"/>
    <w:rsid w:val="00CD7B7D"/>
    <w:rsid w:val="00CD7C1E"/>
    <w:rsid w:val="00CE038B"/>
    <w:rsid w:val="00CE044B"/>
    <w:rsid w:val="00CE0C0B"/>
    <w:rsid w:val="00CE1F70"/>
    <w:rsid w:val="00CE276D"/>
    <w:rsid w:val="00CE32CF"/>
    <w:rsid w:val="00CE3622"/>
    <w:rsid w:val="00CE4006"/>
    <w:rsid w:val="00CE4278"/>
    <w:rsid w:val="00CE441C"/>
    <w:rsid w:val="00CE47B6"/>
    <w:rsid w:val="00CE48FF"/>
    <w:rsid w:val="00CE490D"/>
    <w:rsid w:val="00CE69A4"/>
    <w:rsid w:val="00CE69ED"/>
    <w:rsid w:val="00CE7437"/>
    <w:rsid w:val="00CE78D9"/>
    <w:rsid w:val="00CE7C06"/>
    <w:rsid w:val="00CF044C"/>
    <w:rsid w:val="00CF07A5"/>
    <w:rsid w:val="00CF137F"/>
    <w:rsid w:val="00CF1842"/>
    <w:rsid w:val="00CF1891"/>
    <w:rsid w:val="00CF1D92"/>
    <w:rsid w:val="00CF1F34"/>
    <w:rsid w:val="00CF214E"/>
    <w:rsid w:val="00CF27D1"/>
    <w:rsid w:val="00CF2D46"/>
    <w:rsid w:val="00CF444B"/>
    <w:rsid w:val="00CF4477"/>
    <w:rsid w:val="00CF4574"/>
    <w:rsid w:val="00CF625D"/>
    <w:rsid w:val="00CF6A7D"/>
    <w:rsid w:val="00CF74C4"/>
    <w:rsid w:val="00CF76C6"/>
    <w:rsid w:val="00CF781F"/>
    <w:rsid w:val="00CF7F49"/>
    <w:rsid w:val="00D0149E"/>
    <w:rsid w:val="00D025F2"/>
    <w:rsid w:val="00D0287F"/>
    <w:rsid w:val="00D039D9"/>
    <w:rsid w:val="00D04E80"/>
    <w:rsid w:val="00D054DA"/>
    <w:rsid w:val="00D05E2D"/>
    <w:rsid w:val="00D06DD4"/>
    <w:rsid w:val="00D0739D"/>
    <w:rsid w:val="00D07C68"/>
    <w:rsid w:val="00D103E8"/>
    <w:rsid w:val="00D1047B"/>
    <w:rsid w:val="00D11582"/>
    <w:rsid w:val="00D11764"/>
    <w:rsid w:val="00D1283B"/>
    <w:rsid w:val="00D13009"/>
    <w:rsid w:val="00D132B0"/>
    <w:rsid w:val="00D13F02"/>
    <w:rsid w:val="00D14385"/>
    <w:rsid w:val="00D14439"/>
    <w:rsid w:val="00D15555"/>
    <w:rsid w:val="00D155EA"/>
    <w:rsid w:val="00D155F0"/>
    <w:rsid w:val="00D156B8"/>
    <w:rsid w:val="00D1575F"/>
    <w:rsid w:val="00D17A70"/>
    <w:rsid w:val="00D17D90"/>
    <w:rsid w:val="00D20E2A"/>
    <w:rsid w:val="00D21E88"/>
    <w:rsid w:val="00D220FB"/>
    <w:rsid w:val="00D22627"/>
    <w:rsid w:val="00D22799"/>
    <w:rsid w:val="00D22D84"/>
    <w:rsid w:val="00D23366"/>
    <w:rsid w:val="00D23889"/>
    <w:rsid w:val="00D249FA"/>
    <w:rsid w:val="00D24A5F"/>
    <w:rsid w:val="00D24AE9"/>
    <w:rsid w:val="00D25BEC"/>
    <w:rsid w:val="00D26955"/>
    <w:rsid w:val="00D26F2C"/>
    <w:rsid w:val="00D27DE3"/>
    <w:rsid w:val="00D312EF"/>
    <w:rsid w:val="00D319C1"/>
    <w:rsid w:val="00D3328F"/>
    <w:rsid w:val="00D3336D"/>
    <w:rsid w:val="00D338C0"/>
    <w:rsid w:val="00D34726"/>
    <w:rsid w:val="00D352ED"/>
    <w:rsid w:val="00D3541A"/>
    <w:rsid w:val="00D35DD5"/>
    <w:rsid w:val="00D3698E"/>
    <w:rsid w:val="00D36B47"/>
    <w:rsid w:val="00D374CB"/>
    <w:rsid w:val="00D3773A"/>
    <w:rsid w:val="00D41257"/>
    <w:rsid w:val="00D415ED"/>
    <w:rsid w:val="00D4166D"/>
    <w:rsid w:val="00D42E19"/>
    <w:rsid w:val="00D44181"/>
    <w:rsid w:val="00D441F8"/>
    <w:rsid w:val="00D4466F"/>
    <w:rsid w:val="00D45753"/>
    <w:rsid w:val="00D459CC"/>
    <w:rsid w:val="00D45A86"/>
    <w:rsid w:val="00D45AFB"/>
    <w:rsid w:val="00D466B5"/>
    <w:rsid w:val="00D478D9"/>
    <w:rsid w:val="00D4794D"/>
    <w:rsid w:val="00D479B5"/>
    <w:rsid w:val="00D47B39"/>
    <w:rsid w:val="00D50B8D"/>
    <w:rsid w:val="00D50C2B"/>
    <w:rsid w:val="00D50D05"/>
    <w:rsid w:val="00D521FA"/>
    <w:rsid w:val="00D52C93"/>
    <w:rsid w:val="00D5300D"/>
    <w:rsid w:val="00D53A59"/>
    <w:rsid w:val="00D53AA7"/>
    <w:rsid w:val="00D5549B"/>
    <w:rsid w:val="00D55F42"/>
    <w:rsid w:val="00D55FA6"/>
    <w:rsid w:val="00D56915"/>
    <w:rsid w:val="00D5744E"/>
    <w:rsid w:val="00D574B8"/>
    <w:rsid w:val="00D57AF2"/>
    <w:rsid w:val="00D60333"/>
    <w:rsid w:val="00D60E65"/>
    <w:rsid w:val="00D61689"/>
    <w:rsid w:val="00D61B8D"/>
    <w:rsid w:val="00D6209C"/>
    <w:rsid w:val="00D6261B"/>
    <w:rsid w:val="00D62D01"/>
    <w:rsid w:val="00D62F33"/>
    <w:rsid w:val="00D6361A"/>
    <w:rsid w:val="00D638F6"/>
    <w:rsid w:val="00D641DF"/>
    <w:rsid w:val="00D65068"/>
    <w:rsid w:val="00D65956"/>
    <w:rsid w:val="00D65A4C"/>
    <w:rsid w:val="00D6621D"/>
    <w:rsid w:val="00D66376"/>
    <w:rsid w:val="00D66BF0"/>
    <w:rsid w:val="00D67EFE"/>
    <w:rsid w:val="00D7050A"/>
    <w:rsid w:val="00D708ED"/>
    <w:rsid w:val="00D70961"/>
    <w:rsid w:val="00D70A8D"/>
    <w:rsid w:val="00D7127A"/>
    <w:rsid w:val="00D71511"/>
    <w:rsid w:val="00D71823"/>
    <w:rsid w:val="00D71D3A"/>
    <w:rsid w:val="00D7222E"/>
    <w:rsid w:val="00D72B22"/>
    <w:rsid w:val="00D72CE9"/>
    <w:rsid w:val="00D73839"/>
    <w:rsid w:val="00D73A49"/>
    <w:rsid w:val="00D73B80"/>
    <w:rsid w:val="00D748C8"/>
    <w:rsid w:val="00D75A8B"/>
    <w:rsid w:val="00D75AFF"/>
    <w:rsid w:val="00D76E2F"/>
    <w:rsid w:val="00D777D7"/>
    <w:rsid w:val="00D7796B"/>
    <w:rsid w:val="00D77977"/>
    <w:rsid w:val="00D77AB2"/>
    <w:rsid w:val="00D77CCB"/>
    <w:rsid w:val="00D77D98"/>
    <w:rsid w:val="00D77DA3"/>
    <w:rsid w:val="00D77F5E"/>
    <w:rsid w:val="00D81603"/>
    <w:rsid w:val="00D81E3B"/>
    <w:rsid w:val="00D82336"/>
    <w:rsid w:val="00D8451B"/>
    <w:rsid w:val="00D84DED"/>
    <w:rsid w:val="00D85FEC"/>
    <w:rsid w:val="00D86693"/>
    <w:rsid w:val="00D87245"/>
    <w:rsid w:val="00D8759C"/>
    <w:rsid w:val="00D87642"/>
    <w:rsid w:val="00D8795E"/>
    <w:rsid w:val="00D87E02"/>
    <w:rsid w:val="00D904A4"/>
    <w:rsid w:val="00D910A8"/>
    <w:rsid w:val="00D91AD5"/>
    <w:rsid w:val="00D91CC9"/>
    <w:rsid w:val="00D92AFF"/>
    <w:rsid w:val="00D93558"/>
    <w:rsid w:val="00D93AE8"/>
    <w:rsid w:val="00D93BA4"/>
    <w:rsid w:val="00D93D91"/>
    <w:rsid w:val="00D93E1A"/>
    <w:rsid w:val="00D9468D"/>
    <w:rsid w:val="00D949C7"/>
    <w:rsid w:val="00D94B96"/>
    <w:rsid w:val="00D94E53"/>
    <w:rsid w:val="00D94E76"/>
    <w:rsid w:val="00D9538E"/>
    <w:rsid w:val="00D96751"/>
    <w:rsid w:val="00DA06F1"/>
    <w:rsid w:val="00DA0ED0"/>
    <w:rsid w:val="00DA13A0"/>
    <w:rsid w:val="00DA1911"/>
    <w:rsid w:val="00DA1956"/>
    <w:rsid w:val="00DA20E7"/>
    <w:rsid w:val="00DA28FB"/>
    <w:rsid w:val="00DA3FEB"/>
    <w:rsid w:val="00DA437B"/>
    <w:rsid w:val="00DA4433"/>
    <w:rsid w:val="00DA4528"/>
    <w:rsid w:val="00DA4BDC"/>
    <w:rsid w:val="00DA67F0"/>
    <w:rsid w:val="00DA6E41"/>
    <w:rsid w:val="00DA6F9D"/>
    <w:rsid w:val="00DA74F4"/>
    <w:rsid w:val="00DA7876"/>
    <w:rsid w:val="00DB0C11"/>
    <w:rsid w:val="00DB2FCC"/>
    <w:rsid w:val="00DB3837"/>
    <w:rsid w:val="00DB4209"/>
    <w:rsid w:val="00DB5310"/>
    <w:rsid w:val="00DB5A8E"/>
    <w:rsid w:val="00DB5C5A"/>
    <w:rsid w:val="00DB6EC3"/>
    <w:rsid w:val="00DB7A17"/>
    <w:rsid w:val="00DC00DC"/>
    <w:rsid w:val="00DC15D4"/>
    <w:rsid w:val="00DC1DBA"/>
    <w:rsid w:val="00DC2796"/>
    <w:rsid w:val="00DC2F42"/>
    <w:rsid w:val="00DC30F0"/>
    <w:rsid w:val="00DC34F7"/>
    <w:rsid w:val="00DC38B5"/>
    <w:rsid w:val="00DC56D7"/>
    <w:rsid w:val="00DC6630"/>
    <w:rsid w:val="00DC72F7"/>
    <w:rsid w:val="00DC766B"/>
    <w:rsid w:val="00DC7688"/>
    <w:rsid w:val="00DC7E84"/>
    <w:rsid w:val="00DD0066"/>
    <w:rsid w:val="00DD02D6"/>
    <w:rsid w:val="00DD0970"/>
    <w:rsid w:val="00DD15E6"/>
    <w:rsid w:val="00DD19E2"/>
    <w:rsid w:val="00DD1C8D"/>
    <w:rsid w:val="00DD2855"/>
    <w:rsid w:val="00DD3085"/>
    <w:rsid w:val="00DD3517"/>
    <w:rsid w:val="00DD3EA7"/>
    <w:rsid w:val="00DD4631"/>
    <w:rsid w:val="00DD5BF1"/>
    <w:rsid w:val="00DD5F71"/>
    <w:rsid w:val="00DD676E"/>
    <w:rsid w:val="00DD6DB1"/>
    <w:rsid w:val="00DD6FF2"/>
    <w:rsid w:val="00DD78D3"/>
    <w:rsid w:val="00DE16C8"/>
    <w:rsid w:val="00DE1967"/>
    <w:rsid w:val="00DE2B39"/>
    <w:rsid w:val="00DE3A98"/>
    <w:rsid w:val="00DE3B32"/>
    <w:rsid w:val="00DE430C"/>
    <w:rsid w:val="00DE4C36"/>
    <w:rsid w:val="00DE5C47"/>
    <w:rsid w:val="00DE65C3"/>
    <w:rsid w:val="00DE7E39"/>
    <w:rsid w:val="00DF1438"/>
    <w:rsid w:val="00DF1C80"/>
    <w:rsid w:val="00DF1D25"/>
    <w:rsid w:val="00DF2C8B"/>
    <w:rsid w:val="00DF301E"/>
    <w:rsid w:val="00DF513A"/>
    <w:rsid w:val="00DF5170"/>
    <w:rsid w:val="00DF5249"/>
    <w:rsid w:val="00DF5D5D"/>
    <w:rsid w:val="00DF61C4"/>
    <w:rsid w:val="00DF6F09"/>
    <w:rsid w:val="00DF79CA"/>
    <w:rsid w:val="00DF7E57"/>
    <w:rsid w:val="00E002DA"/>
    <w:rsid w:val="00E00E58"/>
    <w:rsid w:val="00E014BB"/>
    <w:rsid w:val="00E01D5D"/>
    <w:rsid w:val="00E02372"/>
    <w:rsid w:val="00E02401"/>
    <w:rsid w:val="00E0262E"/>
    <w:rsid w:val="00E0292D"/>
    <w:rsid w:val="00E029CD"/>
    <w:rsid w:val="00E02B37"/>
    <w:rsid w:val="00E03392"/>
    <w:rsid w:val="00E03AB5"/>
    <w:rsid w:val="00E03E89"/>
    <w:rsid w:val="00E045AC"/>
    <w:rsid w:val="00E04A1D"/>
    <w:rsid w:val="00E04AB1"/>
    <w:rsid w:val="00E055D9"/>
    <w:rsid w:val="00E0587C"/>
    <w:rsid w:val="00E058B7"/>
    <w:rsid w:val="00E05B05"/>
    <w:rsid w:val="00E0641E"/>
    <w:rsid w:val="00E06C78"/>
    <w:rsid w:val="00E06D97"/>
    <w:rsid w:val="00E06F24"/>
    <w:rsid w:val="00E10036"/>
    <w:rsid w:val="00E12133"/>
    <w:rsid w:val="00E12BAD"/>
    <w:rsid w:val="00E12ED8"/>
    <w:rsid w:val="00E13D4E"/>
    <w:rsid w:val="00E1400C"/>
    <w:rsid w:val="00E143A3"/>
    <w:rsid w:val="00E1459A"/>
    <w:rsid w:val="00E14753"/>
    <w:rsid w:val="00E15BB2"/>
    <w:rsid w:val="00E16164"/>
    <w:rsid w:val="00E17804"/>
    <w:rsid w:val="00E17DDA"/>
    <w:rsid w:val="00E20102"/>
    <w:rsid w:val="00E20FCD"/>
    <w:rsid w:val="00E21131"/>
    <w:rsid w:val="00E21E49"/>
    <w:rsid w:val="00E224C8"/>
    <w:rsid w:val="00E2347E"/>
    <w:rsid w:val="00E23C7D"/>
    <w:rsid w:val="00E246B3"/>
    <w:rsid w:val="00E248E6"/>
    <w:rsid w:val="00E24EE2"/>
    <w:rsid w:val="00E25122"/>
    <w:rsid w:val="00E25753"/>
    <w:rsid w:val="00E26775"/>
    <w:rsid w:val="00E2730A"/>
    <w:rsid w:val="00E273AF"/>
    <w:rsid w:val="00E2742C"/>
    <w:rsid w:val="00E27922"/>
    <w:rsid w:val="00E27E3A"/>
    <w:rsid w:val="00E30CD5"/>
    <w:rsid w:val="00E33E4D"/>
    <w:rsid w:val="00E33F61"/>
    <w:rsid w:val="00E3427A"/>
    <w:rsid w:val="00E347E0"/>
    <w:rsid w:val="00E35760"/>
    <w:rsid w:val="00E35EF7"/>
    <w:rsid w:val="00E36733"/>
    <w:rsid w:val="00E36A2D"/>
    <w:rsid w:val="00E37295"/>
    <w:rsid w:val="00E3763C"/>
    <w:rsid w:val="00E37A0D"/>
    <w:rsid w:val="00E41440"/>
    <w:rsid w:val="00E42B9D"/>
    <w:rsid w:val="00E44D43"/>
    <w:rsid w:val="00E44DE6"/>
    <w:rsid w:val="00E44FC1"/>
    <w:rsid w:val="00E452FB"/>
    <w:rsid w:val="00E465C4"/>
    <w:rsid w:val="00E4692F"/>
    <w:rsid w:val="00E4786C"/>
    <w:rsid w:val="00E505E6"/>
    <w:rsid w:val="00E508DB"/>
    <w:rsid w:val="00E50BB7"/>
    <w:rsid w:val="00E50C20"/>
    <w:rsid w:val="00E5139E"/>
    <w:rsid w:val="00E522D7"/>
    <w:rsid w:val="00E52962"/>
    <w:rsid w:val="00E529EC"/>
    <w:rsid w:val="00E5373C"/>
    <w:rsid w:val="00E54736"/>
    <w:rsid w:val="00E54A1B"/>
    <w:rsid w:val="00E54AB3"/>
    <w:rsid w:val="00E556FF"/>
    <w:rsid w:val="00E5586E"/>
    <w:rsid w:val="00E56C48"/>
    <w:rsid w:val="00E5723B"/>
    <w:rsid w:val="00E60F8B"/>
    <w:rsid w:val="00E6132F"/>
    <w:rsid w:val="00E620C3"/>
    <w:rsid w:val="00E6223E"/>
    <w:rsid w:val="00E62720"/>
    <w:rsid w:val="00E630CD"/>
    <w:rsid w:val="00E630FD"/>
    <w:rsid w:val="00E634BD"/>
    <w:rsid w:val="00E64FBF"/>
    <w:rsid w:val="00E65AD2"/>
    <w:rsid w:val="00E65F5F"/>
    <w:rsid w:val="00E663C6"/>
    <w:rsid w:val="00E6682F"/>
    <w:rsid w:val="00E66960"/>
    <w:rsid w:val="00E66ACB"/>
    <w:rsid w:val="00E7013D"/>
    <w:rsid w:val="00E70E72"/>
    <w:rsid w:val="00E70F78"/>
    <w:rsid w:val="00E71646"/>
    <w:rsid w:val="00E722E6"/>
    <w:rsid w:val="00E72B99"/>
    <w:rsid w:val="00E7372F"/>
    <w:rsid w:val="00E740FB"/>
    <w:rsid w:val="00E7479C"/>
    <w:rsid w:val="00E749FA"/>
    <w:rsid w:val="00E74A88"/>
    <w:rsid w:val="00E752BC"/>
    <w:rsid w:val="00E752C0"/>
    <w:rsid w:val="00E75405"/>
    <w:rsid w:val="00E761DF"/>
    <w:rsid w:val="00E76C9D"/>
    <w:rsid w:val="00E76F39"/>
    <w:rsid w:val="00E77908"/>
    <w:rsid w:val="00E77BDE"/>
    <w:rsid w:val="00E8012D"/>
    <w:rsid w:val="00E80FEB"/>
    <w:rsid w:val="00E8164A"/>
    <w:rsid w:val="00E81E5C"/>
    <w:rsid w:val="00E83815"/>
    <w:rsid w:val="00E83948"/>
    <w:rsid w:val="00E83E07"/>
    <w:rsid w:val="00E84BCC"/>
    <w:rsid w:val="00E854F7"/>
    <w:rsid w:val="00E86757"/>
    <w:rsid w:val="00E87FC0"/>
    <w:rsid w:val="00E907EB"/>
    <w:rsid w:val="00E90DDE"/>
    <w:rsid w:val="00E9107F"/>
    <w:rsid w:val="00E91907"/>
    <w:rsid w:val="00E91AB8"/>
    <w:rsid w:val="00E91F12"/>
    <w:rsid w:val="00E921BC"/>
    <w:rsid w:val="00E92CEA"/>
    <w:rsid w:val="00E92EF3"/>
    <w:rsid w:val="00E94A88"/>
    <w:rsid w:val="00E967DB"/>
    <w:rsid w:val="00E96930"/>
    <w:rsid w:val="00E96BA5"/>
    <w:rsid w:val="00EA0153"/>
    <w:rsid w:val="00EA0393"/>
    <w:rsid w:val="00EA03B6"/>
    <w:rsid w:val="00EA0E91"/>
    <w:rsid w:val="00EA1A7B"/>
    <w:rsid w:val="00EA1B2B"/>
    <w:rsid w:val="00EA1C7F"/>
    <w:rsid w:val="00EA1DCB"/>
    <w:rsid w:val="00EA2333"/>
    <w:rsid w:val="00EA2A26"/>
    <w:rsid w:val="00EA2D0A"/>
    <w:rsid w:val="00EA36A3"/>
    <w:rsid w:val="00EA455F"/>
    <w:rsid w:val="00EA4A42"/>
    <w:rsid w:val="00EA4C86"/>
    <w:rsid w:val="00EA4FA4"/>
    <w:rsid w:val="00EA59A7"/>
    <w:rsid w:val="00EA716F"/>
    <w:rsid w:val="00EA72F0"/>
    <w:rsid w:val="00EA7CEA"/>
    <w:rsid w:val="00EA7D70"/>
    <w:rsid w:val="00EB0834"/>
    <w:rsid w:val="00EB0D6F"/>
    <w:rsid w:val="00EB0E55"/>
    <w:rsid w:val="00EB1A3D"/>
    <w:rsid w:val="00EB2053"/>
    <w:rsid w:val="00EB2D1B"/>
    <w:rsid w:val="00EB2D62"/>
    <w:rsid w:val="00EB3368"/>
    <w:rsid w:val="00EB3FF7"/>
    <w:rsid w:val="00EB41A3"/>
    <w:rsid w:val="00EB440B"/>
    <w:rsid w:val="00EB45AE"/>
    <w:rsid w:val="00EB4FA2"/>
    <w:rsid w:val="00EB58AD"/>
    <w:rsid w:val="00EB6594"/>
    <w:rsid w:val="00EB65C5"/>
    <w:rsid w:val="00EB6B19"/>
    <w:rsid w:val="00EB6C80"/>
    <w:rsid w:val="00EB72B7"/>
    <w:rsid w:val="00EB74D1"/>
    <w:rsid w:val="00EB7585"/>
    <w:rsid w:val="00EB75A5"/>
    <w:rsid w:val="00EB765E"/>
    <w:rsid w:val="00EB7886"/>
    <w:rsid w:val="00EB7E7D"/>
    <w:rsid w:val="00EC0AEC"/>
    <w:rsid w:val="00EC0F80"/>
    <w:rsid w:val="00EC1268"/>
    <w:rsid w:val="00EC1A4A"/>
    <w:rsid w:val="00EC23CD"/>
    <w:rsid w:val="00EC3146"/>
    <w:rsid w:val="00EC394A"/>
    <w:rsid w:val="00EC5F65"/>
    <w:rsid w:val="00EC6A6A"/>
    <w:rsid w:val="00EC6CC3"/>
    <w:rsid w:val="00EC6F48"/>
    <w:rsid w:val="00EC6FEA"/>
    <w:rsid w:val="00ED1297"/>
    <w:rsid w:val="00ED1A88"/>
    <w:rsid w:val="00ED22CE"/>
    <w:rsid w:val="00ED26E7"/>
    <w:rsid w:val="00ED402E"/>
    <w:rsid w:val="00ED40E9"/>
    <w:rsid w:val="00ED49DA"/>
    <w:rsid w:val="00ED4AB5"/>
    <w:rsid w:val="00ED5564"/>
    <w:rsid w:val="00ED5565"/>
    <w:rsid w:val="00ED55E5"/>
    <w:rsid w:val="00ED5B80"/>
    <w:rsid w:val="00ED642D"/>
    <w:rsid w:val="00ED6685"/>
    <w:rsid w:val="00ED66D1"/>
    <w:rsid w:val="00ED6E25"/>
    <w:rsid w:val="00EE0158"/>
    <w:rsid w:val="00EE1017"/>
    <w:rsid w:val="00EE15BD"/>
    <w:rsid w:val="00EE1E72"/>
    <w:rsid w:val="00EE2C64"/>
    <w:rsid w:val="00EE2D13"/>
    <w:rsid w:val="00EE2F9D"/>
    <w:rsid w:val="00EE3E18"/>
    <w:rsid w:val="00EE40C9"/>
    <w:rsid w:val="00EE475D"/>
    <w:rsid w:val="00EE58CF"/>
    <w:rsid w:val="00EE5D60"/>
    <w:rsid w:val="00EE7414"/>
    <w:rsid w:val="00EE7979"/>
    <w:rsid w:val="00EF0A15"/>
    <w:rsid w:val="00EF130F"/>
    <w:rsid w:val="00EF1429"/>
    <w:rsid w:val="00EF178B"/>
    <w:rsid w:val="00EF20D9"/>
    <w:rsid w:val="00EF2380"/>
    <w:rsid w:val="00EF2900"/>
    <w:rsid w:val="00EF336D"/>
    <w:rsid w:val="00EF5B99"/>
    <w:rsid w:val="00EF62CB"/>
    <w:rsid w:val="00EF729C"/>
    <w:rsid w:val="00EF758D"/>
    <w:rsid w:val="00EF77F4"/>
    <w:rsid w:val="00EF7B09"/>
    <w:rsid w:val="00EF7D5F"/>
    <w:rsid w:val="00F0033A"/>
    <w:rsid w:val="00F00E65"/>
    <w:rsid w:val="00F0100C"/>
    <w:rsid w:val="00F01733"/>
    <w:rsid w:val="00F01956"/>
    <w:rsid w:val="00F01E82"/>
    <w:rsid w:val="00F0259D"/>
    <w:rsid w:val="00F0346A"/>
    <w:rsid w:val="00F0391A"/>
    <w:rsid w:val="00F03B17"/>
    <w:rsid w:val="00F041E4"/>
    <w:rsid w:val="00F05C93"/>
    <w:rsid w:val="00F068A5"/>
    <w:rsid w:val="00F07264"/>
    <w:rsid w:val="00F0732B"/>
    <w:rsid w:val="00F07B5B"/>
    <w:rsid w:val="00F07D80"/>
    <w:rsid w:val="00F10451"/>
    <w:rsid w:val="00F107C9"/>
    <w:rsid w:val="00F10ACC"/>
    <w:rsid w:val="00F111AF"/>
    <w:rsid w:val="00F11241"/>
    <w:rsid w:val="00F1183F"/>
    <w:rsid w:val="00F12E5A"/>
    <w:rsid w:val="00F1323D"/>
    <w:rsid w:val="00F1348F"/>
    <w:rsid w:val="00F14229"/>
    <w:rsid w:val="00F1427F"/>
    <w:rsid w:val="00F14A45"/>
    <w:rsid w:val="00F14DC6"/>
    <w:rsid w:val="00F14E3A"/>
    <w:rsid w:val="00F1567C"/>
    <w:rsid w:val="00F15C0E"/>
    <w:rsid w:val="00F15F25"/>
    <w:rsid w:val="00F165BA"/>
    <w:rsid w:val="00F16658"/>
    <w:rsid w:val="00F16775"/>
    <w:rsid w:val="00F1781A"/>
    <w:rsid w:val="00F17C73"/>
    <w:rsid w:val="00F17E12"/>
    <w:rsid w:val="00F20D70"/>
    <w:rsid w:val="00F21519"/>
    <w:rsid w:val="00F21746"/>
    <w:rsid w:val="00F22A98"/>
    <w:rsid w:val="00F234C0"/>
    <w:rsid w:val="00F23D0F"/>
    <w:rsid w:val="00F254C1"/>
    <w:rsid w:val="00F25AC4"/>
    <w:rsid w:val="00F25B4B"/>
    <w:rsid w:val="00F25E7A"/>
    <w:rsid w:val="00F26DCA"/>
    <w:rsid w:val="00F27683"/>
    <w:rsid w:val="00F277F3"/>
    <w:rsid w:val="00F30515"/>
    <w:rsid w:val="00F30B1F"/>
    <w:rsid w:val="00F3119D"/>
    <w:rsid w:val="00F31B1C"/>
    <w:rsid w:val="00F32414"/>
    <w:rsid w:val="00F32495"/>
    <w:rsid w:val="00F33070"/>
    <w:rsid w:val="00F33828"/>
    <w:rsid w:val="00F34777"/>
    <w:rsid w:val="00F3503E"/>
    <w:rsid w:val="00F3592F"/>
    <w:rsid w:val="00F35C61"/>
    <w:rsid w:val="00F361DC"/>
    <w:rsid w:val="00F363E3"/>
    <w:rsid w:val="00F37110"/>
    <w:rsid w:val="00F371E1"/>
    <w:rsid w:val="00F4062B"/>
    <w:rsid w:val="00F40BB7"/>
    <w:rsid w:val="00F415C2"/>
    <w:rsid w:val="00F41E80"/>
    <w:rsid w:val="00F41FCB"/>
    <w:rsid w:val="00F42343"/>
    <w:rsid w:val="00F4312C"/>
    <w:rsid w:val="00F44410"/>
    <w:rsid w:val="00F44F4C"/>
    <w:rsid w:val="00F45FB3"/>
    <w:rsid w:val="00F46D3C"/>
    <w:rsid w:val="00F46F6E"/>
    <w:rsid w:val="00F4742B"/>
    <w:rsid w:val="00F476B6"/>
    <w:rsid w:val="00F50057"/>
    <w:rsid w:val="00F510E4"/>
    <w:rsid w:val="00F51439"/>
    <w:rsid w:val="00F51751"/>
    <w:rsid w:val="00F51C0D"/>
    <w:rsid w:val="00F5278A"/>
    <w:rsid w:val="00F527CD"/>
    <w:rsid w:val="00F529A8"/>
    <w:rsid w:val="00F52AB5"/>
    <w:rsid w:val="00F53672"/>
    <w:rsid w:val="00F54494"/>
    <w:rsid w:val="00F54667"/>
    <w:rsid w:val="00F54E6E"/>
    <w:rsid w:val="00F55079"/>
    <w:rsid w:val="00F558F8"/>
    <w:rsid w:val="00F55A9B"/>
    <w:rsid w:val="00F55F46"/>
    <w:rsid w:val="00F56900"/>
    <w:rsid w:val="00F57A77"/>
    <w:rsid w:val="00F57EC0"/>
    <w:rsid w:val="00F6066F"/>
    <w:rsid w:val="00F60B64"/>
    <w:rsid w:val="00F60D53"/>
    <w:rsid w:val="00F6110B"/>
    <w:rsid w:val="00F61C32"/>
    <w:rsid w:val="00F62652"/>
    <w:rsid w:val="00F6284D"/>
    <w:rsid w:val="00F63030"/>
    <w:rsid w:val="00F6378D"/>
    <w:rsid w:val="00F63C18"/>
    <w:rsid w:val="00F641C4"/>
    <w:rsid w:val="00F64723"/>
    <w:rsid w:val="00F64E12"/>
    <w:rsid w:val="00F6516F"/>
    <w:rsid w:val="00F65668"/>
    <w:rsid w:val="00F65DE8"/>
    <w:rsid w:val="00F65F53"/>
    <w:rsid w:val="00F66D4D"/>
    <w:rsid w:val="00F66DF1"/>
    <w:rsid w:val="00F675DD"/>
    <w:rsid w:val="00F67F8E"/>
    <w:rsid w:val="00F70E60"/>
    <w:rsid w:val="00F71933"/>
    <w:rsid w:val="00F72298"/>
    <w:rsid w:val="00F72350"/>
    <w:rsid w:val="00F72A34"/>
    <w:rsid w:val="00F73873"/>
    <w:rsid w:val="00F73F3C"/>
    <w:rsid w:val="00F747AC"/>
    <w:rsid w:val="00F7491E"/>
    <w:rsid w:val="00F75486"/>
    <w:rsid w:val="00F75497"/>
    <w:rsid w:val="00F75CFB"/>
    <w:rsid w:val="00F75F4C"/>
    <w:rsid w:val="00F764BF"/>
    <w:rsid w:val="00F76CEC"/>
    <w:rsid w:val="00F77243"/>
    <w:rsid w:val="00F7724B"/>
    <w:rsid w:val="00F77359"/>
    <w:rsid w:val="00F778EE"/>
    <w:rsid w:val="00F8006D"/>
    <w:rsid w:val="00F805F1"/>
    <w:rsid w:val="00F80BCD"/>
    <w:rsid w:val="00F81238"/>
    <w:rsid w:val="00F82518"/>
    <w:rsid w:val="00F82860"/>
    <w:rsid w:val="00F82863"/>
    <w:rsid w:val="00F83162"/>
    <w:rsid w:val="00F8317E"/>
    <w:rsid w:val="00F83C52"/>
    <w:rsid w:val="00F83DA5"/>
    <w:rsid w:val="00F84EBD"/>
    <w:rsid w:val="00F85265"/>
    <w:rsid w:val="00F85403"/>
    <w:rsid w:val="00F85607"/>
    <w:rsid w:val="00F86275"/>
    <w:rsid w:val="00F86DFC"/>
    <w:rsid w:val="00F904E1"/>
    <w:rsid w:val="00F90ABE"/>
    <w:rsid w:val="00F90BCB"/>
    <w:rsid w:val="00F90D27"/>
    <w:rsid w:val="00F913B4"/>
    <w:rsid w:val="00F913EF"/>
    <w:rsid w:val="00F916AF"/>
    <w:rsid w:val="00F920C3"/>
    <w:rsid w:val="00F923EE"/>
    <w:rsid w:val="00F92F41"/>
    <w:rsid w:val="00F934A2"/>
    <w:rsid w:val="00F93A64"/>
    <w:rsid w:val="00F93BDE"/>
    <w:rsid w:val="00F93E93"/>
    <w:rsid w:val="00F942FF"/>
    <w:rsid w:val="00F945A3"/>
    <w:rsid w:val="00F9463D"/>
    <w:rsid w:val="00F949A6"/>
    <w:rsid w:val="00F95C56"/>
    <w:rsid w:val="00F95F50"/>
    <w:rsid w:val="00F96883"/>
    <w:rsid w:val="00F96E3D"/>
    <w:rsid w:val="00F97A40"/>
    <w:rsid w:val="00F97CB0"/>
    <w:rsid w:val="00F97F7D"/>
    <w:rsid w:val="00FA3805"/>
    <w:rsid w:val="00FA4C9F"/>
    <w:rsid w:val="00FA506F"/>
    <w:rsid w:val="00FA51FE"/>
    <w:rsid w:val="00FA529A"/>
    <w:rsid w:val="00FA57C1"/>
    <w:rsid w:val="00FA5DD5"/>
    <w:rsid w:val="00FA6411"/>
    <w:rsid w:val="00FA6589"/>
    <w:rsid w:val="00FA6DD5"/>
    <w:rsid w:val="00FA6E2C"/>
    <w:rsid w:val="00FA7C86"/>
    <w:rsid w:val="00FA7D00"/>
    <w:rsid w:val="00FA7DA6"/>
    <w:rsid w:val="00FB12A1"/>
    <w:rsid w:val="00FB1BA1"/>
    <w:rsid w:val="00FB25C1"/>
    <w:rsid w:val="00FB3ED7"/>
    <w:rsid w:val="00FB46AB"/>
    <w:rsid w:val="00FB4D22"/>
    <w:rsid w:val="00FB528A"/>
    <w:rsid w:val="00FB6739"/>
    <w:rsid w:val="00FB7069"/>
    <w:rsid w:val="00FB73BE"/>
    <w:rsid w:val="00FB7528"/>
    <w:rsid w:val="00FB7D0F"/>
    <w:rsid w:val="00FC0C8E"/>
    <w:rsid w:val="00FC196D"/>
    <w:rsid w:val="00FC2A57"/>
    <w:rsid w:val="00FC2D1A"/>
    <w:rsid w:val="00FC34C2"/>
    <w:rsid w:val="00FC3A70"/>
    <w:rsid w:val="00FC48CC"/>
    <w:rsid w:val="00FC4F78"/>
    <w:rsid w:val="00FC66BD"/>
    <w:rsid w:val="00FC7BA3"/>
    <w:rsid w:val="00FC7C7F"/>
    <w:rsid w:val="00FD0018"/>
    <w:rsid w:val="00FD050B"/>
    <w:rsid w:val="00FD0616"/>
    <w:rsid w:val="00FD0926"/>
    <w:rsid w:val="00FD09D3"/>
    <w:rsid w:val="00FD1771"/>
    <w:rsid w:val="00FD1AA1"/>
    <w:rsid w:val="00FD1C1E"/>
    <w:rsid w:val="00FD2A70"/>
    <w:rsid w:val="00FD2C8A"/>
    <w:rsid w:val="00FD3BA0"/>
    <w:rsid w:val="00FD3E7A"/>
    <w:rsid w:val="00FD4157"/>
    <w:rsid w:val="00FD4777"/>
    <w:rsid w:val="00FD589A"/>
    <w:rsid w:val="00FD5EEB"/>
    <w:rsid w:val="00FD5F68"/>
    <w:rsid w:val="00FD666D"/>
    <w:rsid w:val="00FD67E2"/>
    <w:rsid w:val="00FD6A0E"/>
    <w:rsid w:val="00FD6F46"/>
    <w:rsid w:val="00FD752D"/>
    <w:rsid w:val="00FD7DFA"/>
    <w:rsid w:val="00FD7EA3"/>
    <w:rsid w:val="00FD7FEC"/>
    <w:rsid w:val="00FE0FB9"/>
    <w:rsid w:val="00FE12C2"/>
    <w:rsid w:val="00FE26F4"/>
    <w:rsid w:val="00FE2E67"/>
    <w:rsid w:val="00FE3489"/>
    <w:rsid w:val="00FE46D6"/>
    <w:rsid w:val="00FE4BFF"/>
    <w:rsid w:val="00FE5103"/>
    <w:rsid w:val="00FE535F"/>
    <w:rsid w:val="00FE5B61"/>
    <w:rsid w:val="00FE5EAB"/>
    <w:rsid w:val="00FE6071"/>
    <w:rsid w:val="00FE61B2"/>
    <w:rsid w:val="00FE6289"/>
    <w:rsid w:val="00FE62F8"/>
    <w:rsid w:val="00FE6AA9"/>
    <w:rsid w:val="00FE7314"/>
    <w:rsid w:val="00FE7437"/>
    <w:rsid w:val="00FE7D16"/>
    <w:rsid w:val="00FF05F6"/>
    <w:rsid w:val="00FF0776"/>
    <w:rsid w:val="00FF1145"/>
    <w:rsid w:val="00FF1432"/>
    <w:rsid w:val="00FF1A58"/>
    <w:rsid w:val="00FF3864"/>
    <w:rsid w:val="00FF5C40"/>
    <w:rsid w:val="00FF5DCC"/>
    <w:rsid w:val="00FF606C"/>
    <w:rsid w:val="00FF61E8"/>
    <w:rsid w:val="00FF68B2"/>
    <w:rsid w:val="00FF7193"/>
    <w:rsid w:val="00FF7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75672FFE-6A4C-467C-BE0F-6CE68814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E48"/>
    <w:pPr>
      <w:widowControl w:val="0"/>
      <w:spacing w:line="260" w:lineRule="auto"/>
      <w:ind w:firstLine="240"/>
      <w:jc w:val="both"/>
    </w:pPr>
    <w:rPr>
      <w:rFonts w:ascii="Times New Roman" w:eastAsia="Times New Roman" w:hAnsi="Times New Roman"/>
      <w:snapToGrid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3E48"/>
    <w:pPr>
      <w:spacing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93E48"/>
    <w:rPr>
      <w:rFonts w:ascii="Tahoma" w:eastAsia="Times New Roman" w:hAnsi="Tahoma" w:cs="Tahoma"/>
      <w:snapToGrid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2271</Words>
  <Characters>12945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ЦОП</Company>
  <LinksUpToDate>false</LinksUpToDate>
  <CharactersWithSpaces>15186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Irina</cp:lastModifiedBy>
  <cp:revision>2</cp:revision>
  <dcterms:created xsi:type="dcterms:W3CDTF">2014-08-14T05:59:00Z</dcterms:created>
  <dcterms:modified xsi:type="dcterms:W3CDTF">2014-08-14T05:59:00Z</dcterms:modified>
</cp:coreProperties>
</file>