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FD9" w:rsidRPr="00A40201" w:rsidRDefault="007E1FD9" w:rsidP="00A40201">
      <w:pPr>
        <w:pStyle w:val="1"/>
        <w:tabs>
          <w:tab w:val="left" w:pos="900"/>
        </w:tabs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201">
        <w:rPr>
          <w:rFonts w:ascii="Times New Roman" w:hAnsi="Times New Roman" w:cs="Times New Roman"/>
          <w:sz w:val="28"/>
          <w:szCs w:val="28"/>
        </w:rPr>
        <w:t>Оглавление</w:t>
      </w:r>
    </w:p>
    <w:p w:rsidR="007E1FD9" w:rsidRPr="0013549A" w:rsidRDefault="007E1FD9" w:rsidP="0013549A">
      <w:pPr>
        <w:pStyle w:val="1"/>
        <w:tabs>
          <w:tab w:val="left" w:pos="900"/>
        </w:tabs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FD9" w:rsidRPr="00A40201" w:rsidRDefault="007E1FD9" w:rsidP="00A40201">
      <w:pPr>
        <w:pStyle w:val="1"/>
        <w:tabs>
          <w:tab w:val="left" w:pos="900"/>
        </w:tabs>
        <w:spacing w:before="0" w:after="0"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40201">
        <w:rPr>
          <w:rFonts w:ascii="Times New Roman" w:hAnsi="Times New Roman" w:cs="Times New Roman"/>
          <w:b w:val="0"/>
          <w:bCs w:val="0"/>
          <w:sz w:val="28"/>
          <w:szCs w:val="28"/>
        </w:rPr>
        <w:t>ВВЕДЕНИЕ</w:t>
      </w:r>
    </w:p>
    <w:p w:rsidR="007E1FD9" w:rsidRPr="00A40201" w:rsidRDefault="007E1FD9" w:rsidP="00A40201">
      <w:pPr>
        <w:pStyle w:val="1"/>
        <w:tabs>
          <w:tab w:val="left" w:pos="900"/>
        </w:tabs>
        <w:spacing w:before="0" w:after="0"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40201">
        <w:rPr>
          <w:rFonts w:ascii="Times New Roman" w:hAnsi="Times New Roman" w:cs="Times New Roman"/>
          <w:b w:val="0"/>
          <w:bCs w:val="0"/>
          <w:sz w:val="28"/>
          <w:szCs w:val="28"/>
        </w:rPr>
        <w:t>1. Экспресс-диагностика предприятия</w:t>
      </w:r>
    </w:p>
    <w:p w:rsidR="007E1FD9" w:rsidRPr="00A40201" w:rsidRDefault="007E1FD9" w:rsidP="00A40201">
      <w:pPr>
        <w:pStyle w:val="1"/>
        <w:tabs>
          <w:tab w:val="left" w:pos="900"/>
        </w:tabs>
        <w:spacing w:before="0" w:after="0"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40201">
        <w:rPr>
          <w:rFonts w:ascii="Times New Roman" w:hAnsi="Times New Roman" w:cs="Times New Roman"/>
          <w:b w:val="0"/>
          <w:bCs w:val="0"/>
          <w:sz w:val="28"/>
          <w:szCs w:val="28"/>
        </w:rPr>
        <w:t>1.1 Характеристика предприятия как объекта анализа</w:t>
      </w:r>
    </w:p>
    <w:p w:rsidR="007E1FD9" w:rsidRPr="00A40201" w:rsidRDefault="007E1FD9" w:rsidP="00A40201">
      <w:pPr>
        <w:pStyle w:val="1"/>
        <w:tabs>
          <w:tab w:val="left" w:pos="900"/>
        </w:tabs>
        <w:spacing w:before="0" w:after="0"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40201">
        <w:rPr>
          <w:rFonts w:ascii="Times New Roman" w:hAnsi="Times New Roman" w:cs="Times New Roman"/>
          <w:b w:val="0"/>
          <w:bCs w:val="0"/>
          <w:sz w:val="28"/>
          <w:szCs w:val="28"/>
        </w:rPr>
        <w:t>1.1.1 Краткая характеристика компании</w:t>
      </w:r>
    </w:p>
    <w:p w:rsidR="007E1FD9" w:rsidRPr="00A40201" w:rsidRDefault="007E1FD9" w:rsidP="00A40201">
      <w:pPr>
        <w:pStyle w:val="1"/>
        <w:tabs>
          <w:tab w:val="left" w:pos="900"/>
        </w:tabs>
        <w:spacing w:before="0" w:after="0"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40201">
        <w:rPr>
          <w:rFonts w:ascii="Times New Roman" w:hAnsi="Times New Roman" w:cs="Times New Roman"/>
          <w:b w:val="0"/>
          <w:bCs w:val="0"/>
          <w:sz w:val="28"/>
          <w:szCs w:val="28"/>
        </w:rPr>
        <w:t>1.1.2 Проверка отчетности</w:t>
      </w:r>
    </w:p>
    <w:p w:rsidR="007E1FD9" w:rsidRPr="00A40201" w:rsidRDefault="007E1FD9" w:rsidP="00A40201">
      <w:pPr>
        <w:pStyle w:val="1"/>
        <w:tabs>
          <w:tab w:val="left" w:pos="900"/>
        </w:tabs>
        <w:spacing w:before="0" w:after="0"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40201">
        <w:rPr>
          <w:rFonts w:ascii="Times New Roman" w:hAnsi="Times New Roman" w:cs="Times New Roman"/>
          <w:b w:val="0"/>
          <w:bCs w:val="0"/>
          <w:sz w:val="28"/>
          <w:szCs w:val="28"/>
        </w:rPr>
        <w:t>1.1.3 Горизонтальный анализ</w:t>
      </w:r>
    </w:p>
    <w:p w:rsidR="007E1FD9" w:rsidRPr="00A40201" w:rsidRDefault="007E1FD9" w:rsidP="00A40201">
      <w:pPr>
        <w:pStyle w:val="1"/>
        <w:tabs>
          <w:tab w:val="left" w:pos="900"/>
        </w:tabs>
        <w:spacing w:before="0" w:after="0"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40201">
        <w:rPr>
          <w:rFonts w:ascii="Times New Roman" w:hAnsi="Times New Roman" w:cs="Times New Roman"/>
          <w:b w:val="0"/>
          <w:bCs w:val="0"/>
          <w:sz w:val="28"/>
          <w:szCs w:val="28"/>
        </w:rPr>
        <w:t>1.1.4 Вертикальный анализ</w:t>
      </w:r>
    </w:p>
    <w:p w:rsidR="007E1FD9" w:rsidRPr="00A40201" w:rsidRDefault="007E1FD9" w:rsidP="00A40201">
      <w:pPr>
        <w:pStyle w:val="1"/>
        <w:tabs>
          <w:tab w:val="left" w:pos="900"/>
        </w:tabs>
        <w:spacing w:before="0" w:after="0"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40201">
        <w:rPr>
          <w:rFonts w:ascii="Times New Roman" w:hAnsi="Times New Roman" w:cs="Times New Roman"/>
          <w:b w:val="0"/>
          <w:bCs w:val="0"/>
          <w:sz w:val="28"/>
          <w:szCs w:val="28"/>
        </w:rPr>
        <w:t>1.1.5 Анализ финансовых резул</w:t>
      </w:r>
      <w:r w:rsidR="00A40201">
        <w:rPr>
          <w:rFonts w:ascii="Times New Roman" w:hAnsi="Times New Roman" w:cs="Times New Roman"/>
          <w:b w:val="0"/>
          <w:bCs w:val="0"/>
          <w:sz w:val="28"/>
          <w:szCs w:val="28"/>
        </w:rPr>
        <w:t>ьтатов деятельности предприятия</w:t>
      </w:r>
    </w:p>
    <w:p w:rsidR="007E1FD9" w:rsidRPr="00A40201" w:rsidRDefault="007E1FD9" w:rsidP="00A40201">
      <w:pPr>
        <w:pStyle w:val="1"/>
        <w:tabs>
          <w:tab w:val="left" w:pos="900"/>
        </w:tabs>
        <w:spacing w:before="0" w:after="0"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40201">
        <w:rPr>
          <w:rFonts w:ascii="Times New Roman" w:hAnsi="Times New Roman" w:cs="Times New Roman"/>
          <w:b w:val="0"/>
          <w:bCs w:val="0"/>
          <w:sz w:val="28"/>
          <w:szCs w:val="28"/>
        </w:rPr>
        <w:t>1.2 Анализ финансово-экономического состояния «ТНК-ВР Холдинг»</w:t>
      </w:r>
    </w:p>
    <w:p w:rsidR="007E1FD9" w:rsidRPr="00A40201" w:rsidRDefault="007E1FD9" w:rsidP="00A40201">
      <w:pPr>
        <w:pStyle w:val="1"/>
        <w:tabs>
          <w:tab w:val="left" w:pos="900"/>
        </w:tabs>
        <w:spacing w:before="0" w:after="0"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40201">
        <w:rPr>
          <w:rFonts w:ascii="Times New Roman" w:hAnsi="Times New Roman" w:cs="Times New Roman"/>
          <w:b w:val="0"/>
          <w:bCs w:val="0"/>
          <w:sz w:val="28"/>
          <w:szCs w:val="28"/>
        </w:rPr>
        <w:t>1.2.1 Анализ размещения капитала</w:t>
      </w:r>
    </w:p>
    <w:p w:rsidR="007E1FD9" w:rsidRPr="00A40201" w:rsidRDefault="007E1FD9" w:rsidP="00A40201">
      <w:pPr>
        <w:pStyle w:val="1"/>
        <w:tabs>
          <w:tab w:val="left" w:pos="900"/>
        </w:tabs>
        <w:spacing w:before="0" w:after="0"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40201">
        <w:rPr>
          <w:rFonts w:ascii="Times New Roman" w:hAnsi="Times New Roman" w:cs="Times New Roman"/>
          <w:b w:val="0"/>
          <w:bCs w:val="0"/>
          <w:sz w:val="28"/>
          <w:szCs w:val="28"/>
        </w:rPr>
        <w:t>1.2.2. Анализ источников формирования капитала</w:t>
      </w:r>
    </w:p>
    <w:p w:rsidR="007E1FD9" w:rsidRPr="00A40201" w:rsidRDefault="007E1FD9" w:rsidP="00A40201">
      <w:pPr>
        <w:pStyle w:val="1"/>
        <w:tabs>
          <w:tab w:val="left" w:pos="900"/>
        </w:tabs>
        <w:spacing w:before="0" w:after="0"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40201">
        <w:rPr>
          <w:rFonts w:ascii="Times New Roman" w:hAnsi="Times New Roman" w:cs="Times New Roman"/>
          <w:b w:val="0"/>
          <w:bCs w:val="0"/>
          <w:sz w:val="28"/>
          <w:szCs w:val="28"/>
        </w:rPr>
        <w:t>1.2.3 Анализ рентабельности капитала</w:t>
      </w:r>
    </w:p>
    <w:p w:rsidR="007E1FD9" w:rsidRPr="00A40201" w:rsidRDefault="007E1FD9" w:rsidP="00A40201">
      <w:pPr>
        <w:pStyle w:val="1"/>
        <w:tabs>
          <w:tab w:val="left" w:pos="900"/>
        </w:tabs>
        <w:spacing w:before="0" w:after="0"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40201">
        <w:rPr>
          <w:rFonts w:ascii="Times New Roman" w:hAnsi="Times New Roman" w:cs="Times New Roman"/>
          <w:b w:val="0"/>
          <w:bCs w:val="0"/>
          <w:sz w:val="28"/>
          <w:szCs w:val="28"/>
        </w:rPr>
        <w:t>1.2.4 Анализ оборачиваемости капитала</w:t>
      </w:r>
    </w:p>
    <w:p w:rsidR="007E1FD9" w:rsidRPr="00A40201" w:rsidRDefault="007E1FD9" w:rsidP="00A40201">
      <w:pPr>
        <w:pStyle w:val="1"/>
        <w:tabs>
          <w:tab w:val="left" w:pos="900"/>
        </w:tabs>
        <w:spacing w:before="0" w:after="0"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40201">
        <w:rPr>
          <w:rFonts w:ascii="Times New Roman" w:hAnsi="Times New Roman" w:cs="Times New Roman"/>
          <w:b w:val="0"/>
          <w:bCs w:val="0"/>
          <w:sz w:val="28"/>
          <w:szCs w:val="28"/>
        </w:rPr>
        <w:t>1.2.5 Анализ финансовой устойчивости предприятия</w:t>
      </w:r>
    </w:p>
    <w:p w:rsidR="007E1FD9" w:rsidRPr="00A40201" w:rsidRDefault="007E1FD9" w:rsidP="00A40201">
      <w:pPr>
        <w:pStyle w:val="1"/>
        <w:tabs>
          <w:tab w:val="left" w:pos="900"/>
        </w:tabs>
        <w:spacing w:before="0" w:after="0"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40201">
        <w:rPr>
          <w:rFonts w:ascii="Times New Roman" w:hAnsi="Times New Roman" w:cs="Times New Roman"/>
          <w:b w:val="0"/>
          <w:bCs w:val="0"/>
          <w:sz w:val="28"/>
          <w:szCs w:val="28"/>
        </w:rPr>
        <w:t>1.2.6 Анализ платежеспособности и ликвидности предприятия</w:t>
      </w:r>
    </w:p>
    <w:p w:rsidR="007E1FD9" w:rsidRPr="00A40201" w:rsidRDefault="007E1FD9" w:rsidP="00A40201">
      <w:pPr>
        <w:pStyle w:val="1"/>
        <w:tabs>
          <w:tab w:val="left" w:pos="900"/>
        </w:tabs>
        <w:spacing w:before="0" w:after="0"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40201">
        <w:rPr>
          <w:rFonts w:ascii="Times New Roman" w:hAnsi="Times New Roman" w:cs="Times New Roman"/>
          <w:b w:val="0"/>
          <w:bCs w:val="0"/>
          <w:sz w:val="28"/>
          <w:szCs w:val="28"/>
        </w:rPr>
        <w:t>2. Анализ управления оборотным капиталом</w:t>
      </w:r>
    </w:p>
    <w:p w:rsidR="007E1FD9" w:rsidRPr="00A40201" w:rsidRDefault="007E1FD9" w:rsidP="00A40201">
      <w:pPr>
        <w:pStyle w:val="1"/>
        <w:tabs>
          <w:tab w:val="left" w:pos="900"/>
        </w:tabs>
        <w:spacing w:before="0" w:after="0"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40201">
        <w:rPr>
          <w:rFonts w:ascii="Times New Roman" w:hAnsi="Times New Roman" w:cs="Times New Roman"/>
          <w:b w:val="0"/>
          <w:bCs w:val="0"/>
          <w:sz w:val="28"/>
          <w:szCs w:val="28"/>
        </w:rPr>
        <w:t>2.1 Общие сведения об оборотном капитале</w:t>
      </w:r>
    </w:p>
    <w:p w:rsidR="007E1FD9" w:rsidRPr="00A40201" w:rsidRDefault="007E1FD9" w:rsidP="00A40201">
      <w:pPr>
        <w:pStyle w:val="1"/>
        <w:tabs>
          <w:tab w:val="left" w:pos="900"/>
        </w:tabs>
        <w:spacing w:before="0" w:after="0"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40201">
        <w:rPr>
          <w:rFonts w:ascii="Times New Roman" w:hAnsi="Times New Roman" w:cs="Times New Roman"/>
          <w:b w:val="0"/>
          <w:bCs w:val="0"/>
          <w:sz w:val="28"/>
          <w:szCs w:val="28"/>
        </w:rPr>
        <w:t>2.2 Эффективное использование оборотного капитала</w:t>
      </w:r>
    </w:p>
    <w:p w:rsidR="007E1FD9" w:rsidRPr="00A40201" w:rsidRDefault="007E1FD9" w:rsidP="00A40201">
      <w:pPr>
        <w:pStyle w:val="1"/>
        <w:tabs>
          <w:tab w:val="left" w:pos="900"/>
        </w:tabs>
        <w:spacing w:before="0" w:after="0"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40201">
        <w:rPr>
          <w:rFonts w:ascii="Times New Roman" w:hAnsi="Times New Roman" w:cs="Times New Roman"/>
          <w:b w:val="0"/>
          <w:bCs w:val="0"/>
          <w:sz w:val="28"/>
          <w:szCs w:val="28"/>
        </w:rPr>
        <w:t>2.3 Пути улучшения использования оборотного капитала</w:t>
      </w:r>
    </w:p>
    <w:p w:rsidR="007E1FD9" w:rsidRPr="00A40201" w:rsidRDefault="007E1FD9" w:rsidP="00A40201">
      <w:pPr>
        <w:pStyle w:val="1"/>
        <w:tabs>
          <w:tab w:val="left" w:pos="900"/>
        </w:tabs>
        <w:spacing w:before="0" w:after="0"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40201">
        <w:rPr>
          <w:rFonts w:ascii="Times New Roman" w:hAnsi="Times New Roman" w:cs="Times New Roman"/>
          <w:b w:val="0"/>
          <w:bCs w:val="0"/>
          <w:sz w:val="28"/>
          <w:szCs w:val="28"/>
        </w:rPr>
        <w:t>ЗАКЛЮЧЕНИЕ</w:t>
      </w:r>
    </w:p>
    <w:p w:rsidR="007E1FD9" w:rsidRPr="00A40201" w:rsidRDefault="007E1FD9" w:rsidP="00A40201">
      <w:pPr>
        <w:pStyle w:val="1"/>
        <w:tabs>
          <w:tab w:val="left" w:pos="900"/>
        </w:tabs>
        <w:spacing w:before="0" w:after="0"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40201">
        <w:rPr>
          <w:rFonts w:ascii="Times New Roman" w:hAnsi="Times New Roman" w:cs="Times New Roman"/>
          <w:b w:val="0"/>
          <w:bCs w:val="0"/>
          <w:sz w:val="28"/>
          <w:szCs w:val="28"/>
        </w:rPr>
        <w:t>СПИСОК ИСПОЛЬЗОВАННОЙ ЛИТЕРАТУРЫ</w:t>
      </w:r>
    </w:p>
    <w:p w:rsidR="007E1FD9" w:rsidRPr="00C36036" w:rsidRDefault="007E1FD9" w:rsidP="00A40201">
      <w:pPr>
        <w:pStyle w:val="1"/>
        <w:tabs>
          <w:tab w:val="left" w:pos="900"/>
        </w:tabs>
        <w:spacing w:before="0" w:after="0"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40201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Приложения</w:t>
      </w:r>
    </w:p>
    <w:p w:rsidR="00A40201" w:rsidRPr="00C36036" w:rsidRDefault="00A40201" w:rsidP="00A40201"/>
    <w:p w:rsidR="00F279A6" w:rsidRPr="00A40201" w:rsidRDefault="00A40201" w:rsidP="00A40201">
      <w:pPr>
        <w:pStyle w:val="1"/>
        <w:tabs>
          <w:tab w:val="left" w:pos="900"/>
        </w:tabs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6036">
        <w:br w:type="page"/>
      </w:r>
      <w:bookmarkStart w:id="0" w:name="_Toc280635917"/>
      <w:r w:rsidR="00F279A6" w:rsidRPr="00A40201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  <w:bookmarkEnd w:id="0"/>
    </w:p>
    <w:p w:rsidR="00A40201" w:rsidRPr="0013549A" w:rsidRDefault="00A40201" w:rsidP="0013549A">
      <w:pPr>
        <w:shd w:val="clear" w:color="auto" w:fill="FFFFFF"/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F279A6" w:rsidRPr="00A40201" w:rsidRDefault="00F279A6" w:rsidP="00A40201">
      <w:pPr>
        <w:shd w:val="clear" w:color="auto" w:fill="FFFFFF"/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Актуальность данной работы. Для того, чтобы предприятие эффективно функционировало в современных условиях, необходимо проводить анализ и контроль его хозяйственной деятельности. Анализ финансово-хозяйственной деятельности является непременным элементом как финансового менеджмента на предприятии, так и экономических взаимоотношений с его партнерами, с финансово-кредитной системой, с налоговыми органами и пр.</w:t>
      </w:r>
    </w:p>
    <w:p w:rsidR="000668BD" w:rsidRPr="00A40201" w:rsidRDefault="000668BD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Комплексный анализ хозяйственной деятельности — это научная база принятия управленческих решений в бизнесе. Для их обоснования необходимо выявлять и прогнозировать существующие и потенциальные проблемы, производственные и финансовые риски, определять воздействие принимаемых решений на уровень рисков и доходов субъекта хозяйствования. Поэтому овладение методикой комплексного экономического анализа менеджерами всех уровней является составной частью их профессиональной подготовки.</w:t>
      </w:r>
    </w:p>
    <w:p w:rsidR="00F279A6" w:rsidRPr="00A40201" w:rsidRDefault="00F279A6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Цель данной курсовой работы заключается в проведении анализа финансового состояния, конечных экономических результатов деятельности предприятия, в формировании оценки эффективности его работы и диагностики развития.</w:t>
      </w:r>
    </w:p>
    <w:p w:rsidR="00F279A6" w:rsidRPr="00A40201" w:rsidRDefault="00F279A6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Для достижения поставленной цели работы необходимо решить следующие задачи:</w:t>
      </w:r>
    </w:p>
    <w:p w:rsidR="00F279A6" w:rsidRPr="00A40201" w:rsidRDefault="00F279A6" w:rsidP="00A40201">
      <w:pPr>
        <w:numPr>
          <w:ilvl w:val="0"/>
          <w:numId w:val="15"/>
        </w:numPr>
        <w:tabs>
          <w:tab w:val="clear" w:pos="90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объективная диагностика финансового состояния предприятия, установление его «слабых мест» и изучение причин их формирования;</w:t>
      </w:r>
    </w:p>
    <w:p w:rsidR="00F279A6" w:rsidRPr="00A40201" w:rsidRDefault="00F279A6" w:rsidP="00A40201">
      <w:pPr>
        <w:numPr>
          <w:ilvl w:val="0"/>
          <w:numId w:val="15"/>
        </w:numPr>
        <w:tabs>
          <w:tab w:val="clear" w:pos="90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анализ финансового состояния предприятия, его платежеспособности и финансовой устойчивости;</w:t>
      </w:r>
    </w:p>
    <w:p w:rsidR="00F279A6" w:rsidRPr="00A40201" w:rsidRDefault="00F279A6" w:rsidP="00A40201">
      <w:pPr>
        <w:tabs>
          <w:tab w:val="left" w:pos="900"/>
        </w:tabs>
        <w:spacing w:line="360" w:lineRule="auto"/>
        <w:ind w:firstLine="709"/>
        <w:jc w:val="both"/>
        <w:rPr>
          <w:color w:val="000000"/>
          <w:w w:val="102"/>
          <w:sz w:val="28"/>
          <w:szCs w:val="28"/>
        </w:rPr>
      </w:pPr>
      <w:r w:rsidRPr="00A40201">
        <w:rPr>
          <w:color w:val="000000"/>
          <w:w w:val="102"/>
          <w:sz w:val="28"/>
          <w:szCs w:val="28"/>
        </w:rPr>
        <w:t>Объектом исследования данной курсовой работы является финансово-хозяйственная деятельность «ТНК-ВР Холдинг».</w:t>
      </w:r>
    </w:p>
    <w:p w:rsidR="000668BD" w:rsidRPr="00A40201" w:rsidRDefault="000668BD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В процессе подготовки курсовой работы использовались материалы бухгалтерской отчётности (форма №1, форма №2) и различные методические источники. Использовалась бухгалтерская отчетность за 2008 и 2009 годы.</w:t>
      </w:r>
    </w:p>
    <w:p w:rsidR="000668BD" w:rsidRPr="00C36036" w:rsidRDefault="000668BD" w:rsidP="00A40201">
      <w:pPr>
        <w:pStyle w:val="Normal14pt127"/>
        <w:tabs>
          <w:tab w:val="left" w:pos="900"/>
        </w:tabs>
        <w:ind w:firstLine="709"/>
      </w:pPr>
      <w:r w:rsidRPr="00A40201">
        <w:t xml:space="preserve">Данная курсовая работа состоит введения, основной части, заключения. В первой главе основной части проводится экспресс-диагностика предприятия, во второй главе проводится более детальный анализ оборотных средств предприятия. В заключении делаются </w:t>
      </w:r>
      <w:r w:rsidR="00A40201" w:rsidRPr="00A40201">
        <w:t>выводы,</w:t>
      </w:r>
      <w:r w:rsidRPr="00A40201">
        <w:t xml:space="preserve"> и описывается результат проделанных расчетов.</w:t>
      </w:r>
      <w:r w:rsidR="00D5279C" w:rsidRPr="00A40201">
        <w:t xml:space="preserve"> В работе использовано 25 таблиц. Объем работы составил 56 страниц.</w:t>
      </w:r>
    </w:p>
    <w:p w:rsidR="00354180" w:rsidRPr="00354180" w:rsidRDefault="00354180" w:rsidP="00354180">
      <w:pPr>
        <w:tabs>
          <w:tab w:val="left" w:pos="900"/>
        </w:tabs>
        <w:spacing w:line="360" w:lineRule="auto"/>
        <w:jc w:val="both"/>
        <w:rPr>
          <w:color w:val="FFFFFF"/>
          <w:sz w:val="28"/>
          <w:szCs w:val="28"/>
        </w:rPr>
      </w:pPr>
      <w:r w:rsidRPr="00354180">
        <w:rPr>
          <w:color w:val="FFFFFF"/>
          <w:sz w:val="28"/>
          <w:szCs w:val="28"/>
        </w:rPr>
        <w:t>анализ состояние финансовая устойчивость платежеспособность</w:t>
      </w:r>
    </w:p>
    <w:p w:rsidR="00A40201" w:rsidRPr="0013549A" w:rsidRDefault="00A40201" w:rsidP="0013549A">
      <w:pPr>
        <w:pStyle w:val="Normal14pt127"/>
        <w:tabs>
          <w:tab w:val="left" w:pos="900"/>
        </w:tabs>
        <w:ind w:firstLine="0"/>
        <w:rPr>
          <w:lang w:val="en-US"/>
        </w:rPr>
      </w:pPr>
    </w:p>
    <w:p w:rsidR="00434723" w:rsidRPr="00A40201" w:rsidRDefault="00A40201" w:rsidP="00A40201">
      <w:pPr>
        <w:pStyle w:val="1"/>
        <w:tabs>
          <w:tab w:val="left" w:pos="900"/>
        </w:tabs>
        <w:spacing w:before="0"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6036">
        <w:br w:type="page"/>
      </w:r>
      <w:bookmarkStart w:id="1" w:name="_Toc280635918"/>
      <w:r w:rsidR="00434723" w:rsidRPr="00A40201">
        <w:rPr>
          <w:rFonts w:ascii="Times New Roman" w:hAnsi="Times New Roman" w:cs="Times New Roman"/>
          <w:color w:val="000000"/>
          <w:sz w:val="28"/>
          <w:szCs w:val="28"/>
        </w:rPr>
        <w:t>1. Экспресс-диагностика предприятия</w:t>
      </w:r>
      <w:bookmarkEnd w:id="1"/>
    </w:p>
    <w:p w:rsidR="00A40201" w:rsidRPr="0013549A" w:rsidRDefault="00A40201" w:rsidP="0013549A">
      <w:pPr>
        <w:pStyle w:val="2"/>
        <w:tabs>
          <w:tab w:val="left" w:pos="900"/>
        </w:tabs>
        <w:spacing w:before="0" w:after="0" w:line="360" w:lineRule="auto"/>
        <w:rPr>
          <w:rFonts w:ascii="Times New Roman" w:hAnsi="Times New Roman" w:cs="Times New Roman"/>
          <w:i w:val="0"/>
          <w:iCs w:val="0"/>
          <w:lang w:val="en-US"/>
        </w:rPr>
      </w:pPr>
      <w:bookmarkStart w:id="2" w:name="_Toc280635919"/>
    </w:p>
    <w:p w:rsidR="00434723" w:rsidRPr="00A40201" w:rsidRDefault="00434723" w:rsidP="00A40201">
      <w:pPr>
        <w:pStyle w:val="2"/>
        <w:tabs>
          <w:tab w:val="left" w:pos="900"/>
        </w:tabs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</w:rPr>
      </w:pPr>
      <w:r w:rsidRPr="00A40201">
        <w:rPr>
          <w:rFonts w:ascii="Times New Roman" w:hAnsi="Times New Roman" w:cs="Times New Roman"/>
          <w:i w:val="0"/>
          <w:iCs w:val="0"/>
        </w:rPr>
        <w:t>1.1 Характеристика предприятия как объекта анализа</w:t>
      </w:r>
      <w:bookmarkEnd w:id="2"/>
    </w:p>
    <w:p w:rsidR="00A40201" w:rsidRPr="0013549A" w:rsidRDefault="00A40201" w:rsidP="0013549A">
      <w:pPr>
        <w:pStyle w:val="3"/>
        <w:tabs>
          <w:tab w:val="left" w:pos="900"/>
        </w:tabs>
        <w:spacing w:before="0"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3" w:name="_Toc280635920"/>
    </w:p>
    <w:p w:rsidR="00434723" w:rsidRPr="00A40201" w:rsidRDefault="00434723" w:rsidP="00A40201">
      <w:pPr>
        <w:pStyle w:val="3"/>
        <w:tabs>
          <w:tab w:val="left" w:pos="900"/>
        </w:tabs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201">
        <w:rPr>
          <w:rFonts w:ascii="Times New Roman" w:hAnsi="Times New Roman" w:cs="Times New Roman"/>
          <w:sz w:val="28"/>
          <w:szCs w:val="28"/>
        </w:rPr>
        <w:t>1.1.1 Краткая характеристика компании</w:t>
      </w:r>
      <w:bookmarkEnd w:id="3"/>
    </w:p>
    <w:p w:rsidR="00434723" w:rsidRPr="00A40201" w:rsidRDefault="00434723" w:rsidP="00A40201">
      <w:pPr>
        <w:pStyle w:val="a3"/>
        <w:tabs>
          <w:tab w:val="left" w:pos="90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40201">
        <w:rPr>
          <w:color w:val="000000"/>
          <w:sz w:val="28"/>
          <w:szCs w:val="28"/>
        </w:rPr>
        <w:t>ТНК-ВР – вертикально интегрированная нефтяная компания, в портфеле которой ряд добывающих, перерабатывающих и сбытовых предприятий в России и Украине. Добывающие активы компании расположены, в основном, в Западной Сибири (Ханты-Мансийский и Ямало-Ненецкий автономные округа, Тюменская область), Восточной Сибири (Иркутская область) и Волго-Уральском регионе (Оренбургская область). В 2009 году добыча компании (без учета доли в Славнефти) составила 1,69 млн барр. н э. в сутки. </w:t>
      </w:r>
    </w:p>
    <w:p w:rsidR="00434723" w:rsidRPr="00A40201" w:rsidRDefault="00434723" w:rsidP="00A40201">
      <w:pPr>
        <w:pStyle w:val="a3"/>
        <w:tabs>
          <w:tab w:val="left" w:pos="900"/>
          <w:tab w:val="left" w:pos="864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40201">
        <w:rPr>
          <w:color w:val="000000"/>
          <w:sz w:val="28"/>
          <w:szCs w:val="28"/>
        </w:rPr>
        <w:t>Независимый аудит запасов, проведенный компанией DeGolyer and MacNaughton подтвердил, что по состоянию на 31 декабря 2009 года совокупные доказанные запасы ТНК-ВР составили 11,667</w:t>
      </w:r>
      <w:r w:rsidRPr="00A40201">
        <w:rPr>
          <w:rStyle w:val="apple-converted-space"/>
          <w:color w:val="000000"/>
          <w:sz w:val="28"/>
          <w:szCs w:val="28"/>
        </w:rPr>
        <w:t> </w:t>
      </w:r>
      <w:r w:rsidRPr="00A40201">
        <w:rPr>
          <w:rStyle w:val="HTML"/>
          <w:color w:val="000000"/>
          <w:sz w:val="28"/>
          <w:szCs w:val="28"/>
        </w:rPr>
        <w:t>млрд барр.</w:t>
      </w:r>
      <w:r w:rsidRPr="00A40201">
        <w:rPr>
          <w:rStyle w:val="apple-converted-space"/>
          <w:color w:val="000000"/>
          <w:sz w:val="28"/>
          <w:szCs w:val="28"/>
        </w:rPr>
        <w:t> </w:t>
      </w:r>
      <w:r w:rsidRPr="00A40201">
        <w:rPr>
          <w:color w:val="000000"/>
          <w:sz w:val="28"/>
          <w:szCs w:val="28"/>
        </w:rPr>
        <w:t>н. э. по критериям PRMS (бывшие SPE). Коэффициент замещения запасов составил рекордные 329%. По методике</w:t>
      </w:r>
      <w:r w:rsidRPr="00A40201">
        <w:rPr>
          <w:rStyle w:val="apple-converted-space"/>
          <w:color w:val="000000"/>
          <w:sz w:val="28"/>
          <w:szCs w:val="28"/>
        </w:rPr>
        <w:t> </w:t>
      </w:r>
      <w:r w:rsidRPr="00A40201">
        <w:rPr>
          <w:rStyle w:val="HTML"/>
          <w:color w:val="000000"/>
          <w:sz w:val="28"/>
          <w:szCs w:val="28"/>
        </w:rPr>
        <w:t>SEC</w:t>
      </w:r>
      <w:r w:rsidRPr="00A40201">
        <w:rPr>
          <w:rStyle w:val="apple-converted-space"/>
          <w:color w:val="000000"/>
          <w:sz w:val="28"/>
          <w:szCs w:val="28"/>
        </w:rPr>
        <w:t> </w:t>
      </w:r>
      <w:r w:rsidRPr="00A40201">
        <w:rPr>
          <w:color w:val="000000"/>
          <w:sz w:val="28"/>
          <w:szCs w:val="28"/>
        </w:rPr>
        <w:t>без учета срока действия лицензий совокупные доказанные запасы ТНК-ВР составили 8,586 </w:t>
      </w:r>
      <w:r w:rsidRPr="00A40201">
        <w:rPr>
          <w:rStyle w:val="HTML"/>
          <w:color w:val="000000"/>
          <w:sz w:val="28"/>
          <w:szCs w:val="28"/>
        </w:rPr>
        <w:t>млрд барр.</w:t>
      </w:r>
      <w:r w:rsidRPr="00A40201">
        <w:rPr>
          <w:color w:val="000000"/>
          <w:sz w:val="28"/>
          <w:szCs w:val="28"/>
        </w:rPr>
        <w:t> н. э. Коэффициент замещения запасов составил 177%.</w:t>
      </w:r>
    </w:p>
    <w:p w:rsidR="00434723" w:rsidRPr="00A40201" w:rsidRDefault="00434723" w:rsidP="00A40201">
      <w:pPr>
        <w:pStyle w:val="a3"/>
        <w:tabs>
          <w:tab w:val="left" w:pos="900"/>
          <w:tab w:val="left" w:pos="864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40201">
        <w:rPr>
          <w:color w:val="000000"/>
          <w:sz w:val="28"/>
          <w:szCs w:val="28"/>
        </w:rPr>
        <w:t>Основные перерабатывающие активы компании расположены в Рязани, Саратове, Нижневартовске и Лисичанске (Украина). Перерабатывающие мощности ТНК-ВР составляют 675 000 барр./сут.</w:t>
      </w:r>
    </w:p>
    <w:p w:rsidR="00434723" w:rsidRPr="00A40201" w:rsidRDefault="00434723" w:rsidP="00A40201">
      <w:pPr>
        <w:pStyle w:val="a3"/>
        <w:tabs>
          <w:tab w:val="left" w:pos="900"/>
          <w:tab w:val="left" w:pos="864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40201">
        <w:rPr>
          <w:color w:val="000000"/>
          <w:sz w:val="28"/>
          <w:szCs w:val="28"/>
        </w:rPr>
        <w:t>Розничная сеть компании включает порядка 1 400 заправочных станций в России и Украине, работающих под брендами ТНК и ВР. Компания является ключевым поставщиком на розничный рынок Москвы и лидирует на рынке Украины.</w:t>
      </w:r>
    </w:p>
    <w:p w:rsidR="00434723" w:rsidRPr="00A40201" w:rsidRDefault="00434723" w:rsidP="00A40201">
      <w:pPr>
        <w:pStyle w:val="a3"/>
        <w:tabs>
          <w:tab w:val="left" w:pos="900"/>
          <w:tab w:val="left" w:pos="864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40201">
        <w:rPr>
          <w:color w:val="000000"/>
          <w:sz w:val="28"/>
          <w:szCs w:val="28"/>
        </w:rPr>
        <w:t>Аппарат управления компании, которым руководит команда менеджеров с опытом работы в более чем 50 странах мира, расположен в Москве. Мощная комбинация лучших международных и российских кадров обеспечивает внедрение технологий мирового класса, международных стандартов производственной деятельности, корпоративного управления и охраны труда и экологической безопасности.</w:t>
      </w:r>
      <w:r w:rsidR="00C36036">
        <w:rPr>
          <w:color w:val="000000"/>
          <w:sz w:val="28"/>
          <w:szCs w:val="28"/>
        </w:rPr>
        <w:t xml:space="preserve"> </w:t>
      </w:r>
    </w:p>
    <w:p w:rsidR="00434723" w:rsidRPr="00A40201" w:rsidRDefault="00434723" w:rsidP="00A40201">
      <w:pPr>
        <w:pStyle w:val="a3"/>
        <w:tabs>
          <w:tab w:val="left" w:pos="900"/>
          <w:tab w:val="left" w:pos="864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40201">
        <w:rPr>
          <w:color w:val="000000"/>
          <w:sz w:val="28"/>
          <w:szCs w:val="28"/>
        </w:rPr>
        <w:t>Персонал ТНК-ВР численностью около 50 000 человек работает, в основном, в восьми крупнейших регионах России и Украины</w:t>
      </w:r>
      <w:r w:rsidR="00B13B7F" w:rsidRPr="00A40201">
        <w:rPr>
          <w:color w:val="000000"/>
          <w:sz w:val="28"/>
          <w:szCs w:val="28"/>
        </w:rPr>
        <w:t xml:space="preserve"> [1].</w:t>
      </w:r>
    </w:p>
    <w:p w:rsidR="00B13B7F" w:rsidRPr="0013549A" w:rsidRDefault="00B13B7F" w:rsidP="0013549A">
      <w:pPr>
        <w:pStyle w:val="a3"/>
        <w:tabs>
          <w:tab w:val="left" w:pos="900"/>
          <w:tab w:val="left" w:pos="8640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en-US"/>
        </w:rPr>
      </w:pPr>
    </w:p>
    <w:p w:rsidR="00B13B7F" w:rsidRPr="00A40201" w:rsidRDefault="00B13B7F" w:rsidP="00A40201">
      <w:pPr>
        <w:pStyle w:val="3"/>
        <w:tabs>
          <w:tab w:val="left" w:pos="900"/>
        </w:tabs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Toc280635921"/>
      <w:r w:rsidRPr="00A40201">
        <w:rPr>
          <w:rFonts w:ascii="Times New Roman" w:hAnsi="Times New Roman" w:cs="Times New Roman"/>
          <w:sz w:val="28"/>
          <w:szCs w:val="28"/>
        </w:rPr>
        <w:t>1.1.2 Проверка отчетности</w:t>
      </w:r>
      <w:bookmarkEnd w:id="4"/>
    </w:p>
    <w:p w:rsidR="00B13B7F" w:rsidRPr="00A40201" w:rsidRDefault="00B13B7F" w:rsidP="00A40201">
      <w:pPr>
        <w:tabs>
          <w:tab w:val="left" w:pos="900"/>
          <w:tab w:val="left" w:pos="3660"/>
          <w:tab w:val="left" w:pos="514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40201">
        <w:rPr>
          <w:rStyle w:val="a4"/>
          <w:b w:val="0"/>
          <w:bCs w:val="0"/>
          <w:sz w:val="28"/>
          <w:szCs w:val="28"/>
        </w:rPr>
        <w:t xml:space="preserve">Для начала мы должны определить, является ли «ТНК-ВР Холдинг» прибыльной или убыточной компанией. Чистая прибыль предприятия равна 5207 млн. долл. США. </w:t>
      </w:r>
      <w:r w:rsidR="00A40201" w:rsidRPr="00A40201">
        <w:rPr>
          <w:rStyle w:val="a4"/>
          <w:b w:val="0"/>
          <w:bCs w:val="0"/>
          <w:sz w:val="28"/>
          <w:szCs w:val="28"/>
        </w:rPr>
        <w:t>Следовательно,</w:t>
      </w:r>
      <w:r w:rsidRPr="00A40201">
        <w:rPr>
          <w:rStyle w:val="a4"/>
          <w:b w:val="0"/>
          <w:bCs w:val="0"/>
          <w:sz w:val="28"/>
          <w:szCs w:val="28"/>
        </w:rPr>
        <w:t xml:space="preserve"> предприятие является прибыльным. Однако в прошлом периоде (2008 год) чистая прибыль составила 5645 млн.долл. США, то есть произошло падение прибыли на 7,8%</w:t>
      </w:r>
      <w:r w:rsidRPr="00A40201">
        <w:rPr>
          <w:color w:val="000000"/>
          <w:sz w:val="28"/>
          <w:szCs w:val="28"/>
        </w:rPr>
        <w:t>.</w:t>
      </w:r>
    </w:p>
    <w:p w:rsidR="00B13B7F" w:rsidRPr="00A40201" w:rsidRDefault="00B13B7F" w:rsidP="00A40201">
      <w:pPr>
        <w:tabs>
          <w:tab w:val="left" w:pos="900"/>
          <w:tab w:val="left" w:pos="3660"/>
          <w:tab w:val="left" w:pos="5145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Основой анализа финансово-экономической деятельности</w:t>
      </w:r>
      <w:r w:rsidRPr="00A40201">
        <w:rPr>
          <w:rStyle w:val="a4"/>
          <w:b w:val="0"/>
          <w:bCs w:val="0"/>
          <w:sz w:val="28"/>
          <w:szCs w:val="28"/>
        </w:rPr>
        <w:t xml:space="preserve"> «ТНК-ВР Холдинг»,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проводимого в данной работе, являются формы отчетности №1 «Бухгалтерский баланс» и №2 «Отчет о прибылях и убытках» за 2009 год.</w:t>
      </w:r>
    </w:p>
    <w:p w:rsidR="00B13B7F" w:rsidRPr="00A40201" w:rsidRDefault="00B13B7F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 xml:space="preserve">Прежде чем преступить к доскональному анализу деятельности предприятия, формы отчетности нуждаются в проверке для того, чтобы убедиться в достоверности предоставленных данных и быть уверенными в обоснованности результатов анализа. </w:t>
      </w:r>
      <w:r w:rsidR="004B1B13" w:rsidRPr="00A40201">
        <w:rPr>
          <w:sz w:val="28"/>
          <w:szCs w:val="28"/>
        </w:rPr>
        <w:t>Н</w:t>
      </w:r>
      <w:r w:rsidR="000668BD" w:rsidRPr="00A40201">
        <w:rPr>
          <w:sz w:val="28"/>
          <w:szCs w:val="28"/>
        </w:rPr>
        <w:t xml:space="preserve">еобходимо провести проверку правильности увязки отдельных показателей, отражённых в различных формах годовой отчётности. Учитывая то, что в качестве основной исходной информации для выполнения курсовой работы были использованы Форма №1 и Форма №2 бухгалтерской отчётности мы можем осуществить проверку правильности увязки (согласованности) только капитализированной и чистой прибыли. Нам известно, что на начало отчётного года нераспределённая прибыль составила </w:t>
      </w:r>
      <w:r w:rsidR="004B1B13" w:rsidRPr="00A40201">
        <w:rPr>
          <w:sz w:val="28"/>
          <w:szCs w:val="28"/>
        </w:rPr>
        <w:t>3</w:t>
      </w:r>
      <w:r w:rsidR="0002273F" w:rsidRPr="00A40201">
        <w:rPr>
          <w:sz w:val="28"/>
          <w:szCs w:val="28"/>
        </w:rPr>
        <w:t>4</w:t>
      </w:r>
      <w:r w:rsidR="004B1B13" w:rsidRPr="00A40201">
        <w:rPr>
          <w:sz w:val="28"/>
          <w:szCs w:val="28"/>
        </w:rPr>
        <w:t> 616 858</w:t>
      </w:r>
      <w:r w:rsidR="000668BD" w:rsidRPr="00A40201">
        <w:rPr>
          <w:sz w:val="28"/>
          <w:szCs w:val="28"/>
        </w:rPr>
        <w:t xml:space="preserve"> тыс.руб., а на конец отчётного года </w:t>
      </w:r>
      <w:r w:rsidR="004B1B13" w:rsidRPr="00A40201">
        <w:rPr>
          <w:sz w:val="28"/>
          <w:szCs w:val="28"/>
        </w:rPr>
        <w:t>115 389 875</w:t>
      </w:r>
      <w:r w:rsidR="000668BD" w:rsidRPr="00A40201">
        <w:rPr>
          <w:sz w:val="28"/>
          <w:szCs w:val="28"/>
        </w:rPr>
        <w:t xml:space="preserve"> тыс.руб. Отсюда находим, что капитализированная прибыль за 200</w:t>
      </w:r>
      <w:r w:rsidR="004B1B13" w:rsidRPr="00A40201">
        <w:rPr>
          <w:sz w:val="28"/>
          <w:szCs w:val="28"/>
        </w:rPr>
        <w:t>9</w:t>
      </w:r>
      <w:r w:rsidR="000668BD" w:rsidRPr="00A40201">
        <w:rPr>
          <w:sz w:val="28"/>
          <w:szCs w:val="28"/>
        </w:rPr>
        <w:t xml:space="preserve">г. составила: </w:t>
      </w:r>
      <w:r w:rsidR="004B1B13" w:rsidRPr="00A40201">
        <w:rPr>
          <w:sz w:val="28"/>
          <w:szCs w:val="28"/>
        </w:rPr>
        <w:t>115 389 875 - 3</w:t>
      </w:r>
      <w:r w:rsidR="00A14706" w:rsidRPr="00A40201">
        <w:rPr>
          <w:sz w:val="28"/>
          <w:szCs w:val="28"/>
        </w:rPr>
        <w:t>4</w:t>
      </w:r>
      <w:r w:rsidR="004B1B13" w:rsidRPr="00A40201">
        <w:rPr>
          <w:sz w:val="28"/>
          <w:szCs w:val="28"/>
        </w:rPr>
        <w:t xml:space="preserve"> 616 858 </w:t>
      </w:r>
      <w:r w:rsidR="000668BD" w:rsidRPr="00A40201">
        <w:rPr>
          <w:sz w:val="28"/>
          <w:szCs w:val="28"/>
        </w:rPr>
        <w:t xml:space="preserve">= </w:t>
      </w:r>
      <w:r w:rsidR="004B1B13" w:rsidRPr="00A40201">
        <w:rPr>
          <w:sz w:val="28"/>
          <w:szCs w:val="28"/>
        </w:rPr>
        <w:t>80 773 017</w:t>
      </w:r>
      <w:r w:rsidR="000668BD" w:rsidRPr="00A40201">
        <w:rPr>
          <w:sz w:val="28"/>
          <w:szCs w:val="28"/>
        </w:rPr>
        <w:t xml:space="preserve"> тыс.руб. Чистая прибыль компании в </w:t>
      </w:r>
      <w:r w:rsidR="004B1B13" w:rsidRPr="00A40201">
        <w:rPr>
          <w:sz w:val="28"/>
          <w:szCs w:val="28"/>
        </w:rPr>
        <w:t>2009</w:t>
      </w:r>
      <w:r w:rsidR="000668BD" w:rsidRPr="00A40201">
        <w:rPr>
          <w:sz w:val="28"/>
          <w:szCs w:val="28"/>
        </w:rPr>
        <w:t xml:space="preserve">г. составляла </w:t>
      </w:r>
      <w:r w:rsidR="004B1B13" w:rsidRPr="00A40201">
        <w:rPr>
          <w:sz w:val="28"/>
          <w:szCs w:val="28"/>
        </w:rPr>
        <w:t>199 875 865</w:t>
      </w:r>
      <w:r w:rsidR="000668BD" w:rsidRPr="00A40201">
        <w:rPr>
          <w:sz w:val="28"/>
          <w:szCs w:val="28"/>
        </w:rPr>
        <w:t xml:space="preserve"> тыс. руб. Капитализированная прибыль должна быть не больше чистой прибыли. Так как </w:t>
      </w:r>
      <w:r w:rsidR="004B1B13" w:rsidRPr="00A40201">
        <w:rPr>
          <w:sz w:val="28"/>
          <w:szCs w:val="28"/>
        </w:rPr>
        <w:t>80 773 017</w:t>
      </w:r>
      <w:r w:rsidR="000668BD" w:rsidRPr="00A40201">
        <w:rPr>
          <w:sz w:val="28"/>
          <w:szCs w:val="28"/>
        </w:rPr>
        <w:t xml:space="preserve"> </w:t>
      </w:r>
      <w:r w:rsidR="004B1B13" w:rsidRPr="00A40201">
        <w:rPr>
          <w:sz w:val="28"/>
          <w:szCs w:val="28"/>
        </w:rPr>
        <w:t>&lt; 199 875 865</w:t>
      </w:r>
      <w:r w:rsidR="000668BD" w:rsidRPr="00A40201">
        <w:rPr>
          <w:sz w:val="28"/>
          <w:szCs w:val="28"/>
        </w:rPr>
        <w:t>, значит вышеуказанное условие выполняется и увязка осуществлена правильно.</w:t>
      </w:r>
      <w:r w:rsidR="00C36036">
        <w:rPr>
          <w:sz w:val="28"/>
          <w:szCs w:val="28"/>
        </w:rPr>
        <w:t xml:space="preserve"> </w:t>
      </w:r>
    </w:p>
    <w:p w:rsidR="00B13B7F" w:rsidRPr="00A40201" w:rsidRDefault="00B13B7F" w:rsidP="00A40201">
      <w:pPr>
        <w:tabs>
          <w:tab w:val="left" w:pos="900"/>
          <w:tab w:val="left" w:pos="3660"/>
          <w:tab w:val="left" w:pos="5145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 xml:space="preserve"> </w:t>
      </w:r>
      <w:r w:rsidR="008852AA" w:rsidRPr="00A40201">
        <w:rPr>
          <w:sz w:val="28"/>
          <w:szCs w:val="28"/>
        </w:rPr>
        <w:t>Можно сделать вывод, что данная отчетность достоверна и на её основании целесообразно проводить экономический анализ.</w:t>
      </w:r>
      <w:r w:rsidRPr="00A40201">
        <w:rPr>
          <w:sz w:val="28"/>
          <w:szCs w:val="28"/>
        </w:rPr>
        <w:t xml:space="preserve"> </w:t>
      </w:r>
    </w:p>
    <w:p w:rsidR="003D5306" w:rsidRPr="0013549A" w:rsidRDefault="003D5306" w:rsidP="0013549A">
      <w:pPr>
        <w:tabs>
          <w:tab w:val="left" w:pos="900"/>
          <w:tab w:val="left" w:pos="3660"/>
          <w:tab w:val="left" w:pos="5145"/>
        </w:tabs>
        <w:spacing w:line="360" w:lineRule="auto"/>
        <w:jc w:val="both"/>
        <w:rPr>
          <w:sz w:val="28"/>
          <w:szCs w:val="28"/>
          <w:lang w:val="en-US"/>
        </w:rPr>
      </w:pPr>
    </w:p>
    <w:p w:rsidR="003D5306" w:rsidRPr="00C36036" w:rsidRDefault="003D5306" w:rsidP="00A40201">
      <w:pPr>
        <w:pStyle w:val="3"/>
        <w:tabs>
          <w:tab w:val="left" w:pos="900"/>
        </w:tabs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_Toc280635922"/>
      <w:r w:rsidRPr="00A40201">
        <w:rPr>
          <w:rFonts w:ascii="Times New Roman" w:hAnsi="Times New Roman" w:cs="Times New Roman"/>
          <w:sz w:val="28"/>
          <w:szCs w:val="28"/>
        </w:rPr>
        <w:t>1.1.3 Горизонтальный анализ</w:t>
      </w:r>
      <w:bookmarkEnd w:id="5"/>
    </w:p>
    <w:p w:rsidR="00B13B7F" w:rsidRPr="00A40201" w:rsidRDefault="003D5306" w:rsidP="00A40201">
      <w:pPr>
        <w:tabs>
          <w:tab w:val="left" w:pos="900"/>
          <w:tab w:val="left" w:pos="3660"/>
          <w:tab w:val="left" w:pos="5145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Проведем горизонтальный анализ бухгалтерского баланса (табл. 1).</w:t>
      </w:r>
    </w:p>
    <w:p w:rsidR="00A40201" w:rsidRPr="0013549A" w:rsidRDefault="00A40201" w:rsidP="0013549A">
      <w:pPr>
        <w:tabs>
          <w:tab w:val="left" w:pos="900"/>
          <w:tab w:val="left" w:pos="3660"/>
          <w:tab w:val="left" w:pos="5145"/>
        </w:tabs>
        <w:spacing w:line="360" w:lineRule="auto"/>
        <w:jc w:val="both"/>
        <w:rPr>
          <w:i/>
          <w:iCs/>
          <w:sz w:val="28"/>
          <w:szCs w:val="28"/>
          <w:lang w:val="en-US"/>
        </w:rPr>
      </w:pPr>
    </w:p>
    <w:p w:rsidR="003D5306" w:rsidRPr="00A40201" w:rsidRDefault="00CF683C" w:rsidP="00A40201">
      <w:pPr>
        <w:tabs>
          <w:tab w:val="left" w:pos="900"/>
          <w:tab w:val="left" w:pos="3660"/>
          <w:tab w:val="left" w:pos="5145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Т</w:t>
      </w:r>
      <w:r w:rsidR="003D5306" w:rsidRPr="00A40201">
        <w:rPr>
          <w:sz w:val="28"/>
          <w:szCs w:val="28"/>
        </w:rPr>
        <w:t>аблица 1</w:t>
      </w:r>
      <w:r w:rsidR="00A40201" w:rsidRPr="00A40201">
        <w:rPr>
          <w:sz w:val="28"/>
          <w:szCs w:val="28"/>
        </w:rPr>
        <w:t xml:space="preserve"> </w:t>
      </w:r>
      <w:r w:rsidR="003D5306" w:rsidRPr="00A40201">
        <w:rPr>
          <w:sz w:val="28"/>
          <w:szCs w:val="28"/>
        </w:rPr>
        <w:t>Горизонтальный анализ бухгалтерского баланса «ТНК-ВР Холдинг»</w:t>
      </w:r>
    </w:p>
    <w:tbl>
      <w:tblPr>
        <w:tblW w:w="8754" w:type="dxa"/>
        <w:jc w:val="center"/>
        <w:tblLook w:val="0000" w:firstRow="0" w:lastRow="0" w:firstColumn="0" w:lastColumn="0" w:noHBand="0" w:noVBand="0"/>
      </w:tblPr>
      <w:tblGrid>
        <w:gridCol w:w="1978"/>
        <w:gridCol w:w="1388"/>
        <w:gridCol w:w="1672"/>
        <w:gridCol w:w="1858"/>
        <w:gridCol w:w="1858"/>
      </w:tblGrid>
      <w:tr w:rsidR="003D5306" w:rsidRPr="00A40201">
        <w:trPr>
          <w:trHeight w:val="571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06" w:rsidRPr="00A40201" w:rsidRDefault="003D5306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Статьи балнса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306" w:rsidRPr="00A40201" w:rsidRDefault="003D5306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Начало года, тыс.р.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306" w:rsidRPr="00A40201" w:rsidRDefault="003D5306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Конец года, тыс.р.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306" w:rsidRPr="00A40201" w:rsidRDefault="003D5306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Абсолютное отклонение, тыс.р.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306" w:rsidRPr="00A40201" w:rsidRDefault="003D5306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Относительное отклонение, %</w:t>
            </w:r>
          </w:p>
        </w:tc>
      </w:tr>
      <w:tr w:rsidR="003D5306" w:rsidRPr="00A40201">
        <w:trPr>
          <w:trHeight w:val="285"/>
          <w:jc w:val="center"/>
        </w:trPr>
        <w:tc>
          <w:tcPr>
            <w:tcW w:w="8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5306" w:rsidRPr="00A40201" w:rsidRDefault="003D5306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Актив</w:t>
            </w:r>
          </w:p>
        </w:tc>
      </w:tr>
      <w:tr w:rsidR="003D5306" w:rsidRPr="00A40201">
        <w:trPr>
          <w:trHeight w:val="387"/>
          <w:jc w:val="center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306" w:rsidRPr="00A40201" w:rsidRDefault="003D5306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Внеоборотные активы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306" w:rsidRPr="00A40201" w:rsidRDefault="003D5306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159 047 126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306" w:rsidRPr="00A40201" w:rsidRDefault="003D5306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146 649 735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306" w:rsidRPr="00A40201" w:rsidRDefault="003D5306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-12 397 391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306" w:rsidRPr="00A40201" w:rsidRDefault="003D5306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-7,79%</w:t>
            </w:r>
          </w:p>
        </w:tc>
      </w:tr>
      <w:tr w:rsidR="003D5306" w:rsidRPr="00A40201">
        <w:trPr>
          <w:trHeight w:val="468"/>
          <w:jc w:val="center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306" w:rsidRPr="00A40201" w:rsidRDefault="003D5306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Оборотные активы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306" w:rsidRPr="00A40201" w:rsidRDefault="003D5306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316 622 805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306" w:rsidRPr="00A40201" w:rsidRDefault="003D5306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375 709 158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306" w:rsidRPr="00A40201" w:rsidRDefault="003D5306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59 086 353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306" w:rsidRPr="00A40201" w:rsidRDefault="003D5306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18,66%</w:t>
            </w:r>
          </w:p>
        </w:tc>
      </w:tr>
      <w:tr w:rsidR="003D5306" w:rsidRPr="00A40201">
        <w:trPr>
          <w:trHeight w:val="395"/>
          <w:jc w:val="center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306" w:rsidRPr="00A40201" w:rsidRDefault="003D5306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Итого актив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306" w:rsidRPr="00A40201" w:rsidRDefault="003D5306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475 669 931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306" w:rsidRPr="00A40201" w:rsidRDefault="003D5306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522 358 893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306" w:rsidRPr="00A40201" w:rsidRDefault="003D5306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46 688 962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306" w:rsidRPr="00A40201" w:rsidRDefault="003D5306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9,82%</w:t>
            </w:r>
          </w:p>
        </w:tc>
      </w:tr>
      <w:tr w:rsidR="003D5306" w:rsidRPr="00A40201">
        <w:trPr>
          <w:trHeight w:val="285"/>
          <w:jc w:val="center"/>
        </w:trPr>
        <w:tc>
          <w:tcPr>
            <w:tcW w:w="8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306" w:rsidRPr="00A40201" w:rsidRDefault="003D5306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Пассив</w:t>
            </w:r>
          </w:p>
        </w:tc>
      </w:tr>
      <w:tr w:rsidR="003D5306" w:rsidRPr="00A40201">
        <w:trPr>
          <w:trHeight w:val="375"/>
          <w:jc w:val="center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306" w:rsidRPr="00A40201" w:rsidRDefault="003D5306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Капитал и резервы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306" w:rsidRPr="00A40201" w:rsidRDefault="003D5306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52 728 046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306" w:rsidRPr="00A40201" w:rsidRDefault="003D5306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132 591 096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306" w:rsidRPr="00A40201" w:rsidRDefault="003D5306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79 863 050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306" w:rsidRPr="00A40201" w:rsidRDefault="003D5306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151,46%</w:t>
            </w:r>
          </w:p>
        </w:tc>
      </w:tr>
      <w:tr w:rsidR="003D5306" w:rsidRPr="00A40201">
        <w:trPr>
          <w:trHeight w:val="649"/>
          <w:jc w:val="center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306" w:rsidRPr="00A40201" w:rsidRDefault="003D5306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Долгосрочные обязательства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306" w:rsidRPr="00A40201" w:rsidRDefault="003D5306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56 302 729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306" w:rsidRPr="00A40201" w:rsidRDefault="003D5306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44 628 923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306" w:rsidRPr="00A40201" w:rsidRDefault="003D5306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-11 673 806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306" w:rsidRPr="00A40201" w:rsidRDefault="003D5306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-20,73%</w:t>
            </w:r>
          </w:p>
        </w:tc>
      </w:tr>
      <w:tr w:rsidR="003D5306" w:rsidRPr="00A40201">
        <w:trPr>
          <w:trHeight w:val="547"/>
          <w:jc w:val="center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306" w:rsidRPr="00A40201" w:rsidRDefault="003D5306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Краткосрочные обязательства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306" w:rsidRPr="00A40201" w:rsidRDefault="003D5306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366 639 156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306" w:rsidRPr="00A40201" w:rsidRDefault="003D5306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345 138 874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306" w:rsidRPr="00A40201" w:rsidRDefault="003D5306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-21 500 282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306" w:rsidRPr="00A40201" w:rsidRDefault="003D5306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-5,86%</w:t>
            </w:r>
          </w:p>
        </w:tc>
      </w:tr>
      <w:tr w:rsidR="003D5306" w:rsidRPr="00A40201">
        <w:trPr>
          <w:trHeight w:val="445"/>
          <w:jc w:val="center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306" w:rsidRPr="00A40201" w:rsidRDefault="003D5306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Итого пассив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306" w:rsidRPr="00A40201" w:rsidRDefault="003D5306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475 669 931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306" w:rsidRPr="00A40201" w:rsidRDefault="003D5306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522 358 893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306" w:rsidRPr="00A40201" w:rsidRDefault="003D5306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46 688 962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306" w:rsidRPr="00A40201" w:rsidRDefault="003D5306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9,82%</w:t>
            </w:r>
          </w:p>
        </w:tc>
      </w:tr>
    </w:tbl>
    <w:p w:rsidR="003D5306" w:rsidRPr="0013549A" w:rsidRDefault="003D5306" w:rsidP="0013549A">
      <w:pPr>
        <w:tabs>
          <w:tab w:val="left" w:pos="900"/>
          <w:tab w:val="left" w:pos="3660"/>
          <w:tab w:val="left" w:pos="5145"/>
        </w:tabs>
        <w:spacing w:line="360" w:lineRule="auto"/>
        <w:jc w:val="both"/>
        <w:rPr>
          <w:sz w:val="28"/>
          <w:szCs w:val="28"/>
          <w:lang w:val="en-US"/>
        </w:rPr>
      </w:pPr>
    </w:p>
    <w:p w:rsidR="00B13B7F" w:rsidRPr="00A40201" w:rsidRDefault="003D5306" w:rsidP="00A40201">
      <w:pPr>
        <w:tabs>
          <w:tab w:val="left" w:pos="900"/>
          <w:tab w:val="left" w:pos="3660"/>
          <w:tab w:val="left" w:pos="5145"/>
        </w:tabs>
        <w:spacing w:line="360" w:lineRule="auto"/>
        <w:ind w:firstLine="709"/>
        <w:jc w:val="both"/>
        <w:rPr>
          <w:rStyle w:val="a4"/>
          <w:b w:val="0"/>
          <w:bCs w:val="0"/>
          <w:sz w:val="28"/>
          <w:szCs w:val="28"/>
        </w:rPr>
      </w:pPr>
      <w:r w:rsidRPr="00A40201">
        <w:rPr>
          <w:rStyle w:val="a4"/>
          <w:b w:val="0"/>
          <w:bCs w:val="0"/>
          <w:sz w:val="28"/>
          <w:szCs w:val="28"/>
        </w:rPr>
        <w:t xml:space="preserve">Вывод: </w:t>
      </w:r>
      <w:r w:rsidR="00C463A9" w:rsidRPr="00A40201">
        <w:rPr>
          <w:rStyle w:val="a4"/>
          <w:b w:val="0"/>
          <w:bCs w:val="0"/>
          <w:sz w:val="28"/>
          <w:szCs w:val="28"/>
        </w:rPr>
        <w:t>За период баланс увеличился на 46 688 962 т.р., прирост относительно предыдущего года составил 9,82%. Рост произошел за счет следующих факторов:</w:t>
      </w:r>
    </w:p>
    <w:p w:rsidR="00C463A9" w:rsidRPr="00A40201" w:rsidRDefault="00C463A9" w:rsidP="00A40201">
      <w:pPr>
        <w:numPr>
          <w:ilvl w:val="0"/>
          <w:numId w:val="2"/>
        </w:numPr>
        <w:tabs>
          <w:tab w:val="clear" w:pos="1950"/>
          <w:tab w:val="left" w:pos="900"/>
          <w:tab w:val="num" w:pos="1080"/>
          <w:tab w:val="left" w:pos="3660"/>
          <w:tab w:val="left" w:pos="5145"/>
        </w:tabs>
        <w:spacing w:line="360" w:lineRule="auto"/>
        <w:ind w:left="0" w:firstLine="709"/>
        <w:jc w:val="both"/>
        <w:rPr>
          <w:rStyle w:val="a4"/>
          <w:b w:val="0"/>
          <w:bCs w:val="0"/>
          <w:sz w:val="28"/>
          <w:szCs w:val="28"/>
        </w:rPr>
      </w:pPr>
      <w:r w:rsidRPr="00A40201">
        <w:rPr>
          <w:rStyle w:val="a4"/>
          <w:b w:val="0"/>
          <w:bCs w:val="0"/>
          <w:sz w:val="28"/>
          <w:szCs w:val="28"/>
        </w:rPr>
        <w:t>увеличение капиталов и резервов на 79 863 050 т.р. (рост на 151,46%).</w:t>
      </w:r>
    </w:p>
    <w:p w:rsidR="00C463A9" w:rsidRPr="00A40201" w:rsidRDefault="00C463A9" w:rsidP="00A40201">
      <w:pPr>
        <w:numPr>
          <w:ilvl w:val="0"/>
          <w:numId w:val="2"/>
        </w:numPr>
        <w:tabs>
          <w:tab w:val="clear" w:pos="1950"/>
          <w:tab w:val="left" w:pos="900"/>
          <w:tab w:val="num" w:pos="1080"/>
          <w:tab w:val="left" w:pos="3660"/>
          <w:tab w:val="left" w:pos="5145"/>
        </w:tabs>
        <w:spacing w:line="360" w:lineRule="auto"/>
        <w:ind w:left="0" w:firstLine="709"/>
        <w:jc w:val="both"/>
        <w:rPr>
          <w:rStyle w:val="a4"/>
          <w:b w:val="0"/>
          <w:bCs w:val="0"/>
          <w:sz w:val="28"/>
          <w:szCs w:val="28"/>
        </w:rPr>
      </w:pPr>
      <w:r w:rsidRPr="00A40201">
        <w:rPr>
          <w:rStyle w:val="a4"/>
          <w:b w:val="0"/>
          <w:bCs w:val="0"/>
          <w:sz w:val="28"/>
          <w:szCs w:val="28"/>
        </w:rPr>
        <w:t>увеличение оборотных активов на 59 086 353 т.р (18,66%)</w:t>
      </w:r>
    </w:p>
    <w:p w:rsidR="00434723" w:rsidRPr="00A40201" w:rsidRDefault="00C463A9" w:rsidP="00A40201">
      <w:pPr>
        <w:tabs>
          <w:tab w:val="left" w:pos="900"/>
        </w:tabs>
        <w:spacing w:line="360" w:lineRule="auto"/>
        <w:ind w:right="-6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Компенсировали рост:</w:t>
      </w:r>
    </w:p>
    <w:p w:rsidR="00C463A9" w:rsidRPr="00A40201" w:rsidRDefault="00C463A9" w:rsidP="00A40201">
      <w:pPr>
        <w:numPr>
          <w:ilvl w:val="0"/>
          <w:numId w:val="3"/>
        </w:numPr>
        <w:tabs>
          <w:tab w:val="clear" w:pos="1230"/>
          <w:tab w:val="left" w:pos="900"/>
          <w:tab w:val="num" w:pos="1080"/>
        </w:tabs>
        <w:spacing w:line="360" w:lineRule="auto"/>
        <w:ind w:left="0" w:right="-6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снижение краткосрочных обязательств на 21 500 282 т.р. (-5,86% относительно 2008г.)</w:t>
      </w:r>
    </w:p>
    <w:p w:rsidR="00C463A9" w:rsidRPr="00A40201" w:rsidRDefault="00C463A9" w:rsidP="00A40201">
      <w:pPr>
        <w:numPr>
          <w:ilvl w:val="0"/>
          <w:numId w:val="3"/>
        </w:numPr>
        <w:tabs>
          <w:tab w:val="clear" w:pos="1230"/>
          <w:tab w:val="left" w:pos="900"/>
          <w:tab w:val="num" w:pos="1080"/>
        </w:tabs>
        <w:spacing w:line="360" w:lineRule="auto"/>
        <w:ind w:left="0" w:right="-6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снижение внеоборотных активов на 12 397 391 т.р. (-7,79%)</w:t>
      </w:r>
    </w:p>
    <w:p w:rsidR="00C463A9" w:rsidRPr="00A40201" w:rsidRDefault="00C463A9" w:rsidP="00A40201">
      <w:pPr>
        <w:numPr>
          <w:ilvl w:val="0"/>
          <w:numId w:val="3"/>
        </w:numPr>
        <w:tabs>
          <w:tab w:val="clear" w:pos="1230"/>
          <w:tab w:val="left" w:pos="900"/>
          <w:tab w:val="num" w:pos="1080"/>
        </w:tabs>
        <w:spacing w:line="360" w:lineRule="auto"/>
        <w:ind w:left="0" w:right="-6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Снижение долгосрочных обязательств на 11 673 806 т.р. (-20,73%)</w:t>
      </w:r>
    </w:p>
    <w:p w:rsidR="00CE7ED2" w:rsidRPr="0013549A" w:rsidRDefault="00CE7ED2" w:rsidP="0013549A">
      <w:pPr>
        <w:tabs>
          <w:tab w:val="left" w:pos="900"/>
        </w:tabs>
        <w:spacing w:line="360" w:lineRule="auto"/>
        <w:ind w:right="-6"/>
        <w:jc w:val="both"/>
        <w:rPr>
          <w:sz w:val="28"/>
          <w:szCs w:val="28"/>
          <w:lang w:val="en-US"/>
        </w:rPr>
      </w:pPr>
    </w:p>
    <w:p w:rsidR="00CE7ED2" w:rsidRPr="00A40201" w:rsidRDefault="00CE7ED2" w:rsidP="00A40201">
      <w:pPr>
        <w:pStyle w:val="3"/>
        <w:tabs>
          <w:tab w:val="left" w:pos="900"/>
        </w:tabs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_Toc280635923"/>
      <w:r w:rsidRPr="00A40201">
        <w:rPr>
          <w:rFonts w:ascii="Times New Roman" w:hAnsi="Times New Roman" w:cs="Times New Roman"/>
          <w:sz w:val="28"/>
          <w:szCs w:val="28"/>
        </w:rPr>
        <w:t>1.1.4 Вертикальный анализ</w:t>
      </w:r>
      <w:bookmarkEnd w:id="6"/>
    </w:p>
    <w:p w:rsidR="00CE7ED2" w:rsidRPr="00A40201" w:rsidRDefault="00CE7ED2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Проведем вертикальный анализ бухгалтерского баланса для выявления удельного веса отдельных его статей.</w:t>
      </w:r>
    </w:p>
    <w:p w:rsidR="00A40201" w:rsidRPr="0013549A" w:rsidRDefault="00A40201" w:rsidP="0013549A">
      <w:pPr>
        <w:tabs>
          <w:tab w:val="left" w:pos="900"/>
          <w:tab w:val="left" w:pos="3660"/>
          <w:tab w:val="left" w:pos="5145"/>
        </w:tabs>
        <w:spacing w:line="360" w:lineRule="auto"/>
        <w:jc w:val="both"/>
        <w:rPr>
          <w:i/>
          <w:iCs/>
          <w:sz w:val="28"/>
          <w:szCs w:val="28"/>
          <w:lang w:val="en-US"/>
        </w:rPr>
      </w:pPr>
    </w:p>
    <w:p w:rsidR="009527FB" w:rsidRPr="00A40201" w:rsidRDefault="00CF683C" w:rsidP="00A40201">
      <w:pPr>
        <w:tabs>
          <w:tab w:val="left" w:pos="900"/>
          <w:tab w:val="left" w:pos="3660"/>
          <w:tab w:val="left" w:pos="5145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Т</w:t>
      </w:r>
      <w:r w:rsidR="009527FB" w:rsidRPr="00A40201">
        <w:rPr>
          <w:sz w:val="28"/>
          <w:szCs w:val="28"/>
        </w:rPr>
        <w:t>аблица 2</w:t>
      </w:r>
      <w:r w:rsidR="00A40201" w:rsidRPr="00A40201">
        <w:rPr>
          <w:sz w:val="28"/>
          <w:szCs w:val="28"/>
        </w:rPr>
        <w:t xml:space="preserve"> </w:t>
      </w:r>
      <w:r w:rsidR="009527FB" w:rsidRPr="00A40201">
        <w:rPr>
          <w:sz w:val="28"/>
          <w:szCs w:val="28"/>
        </w:rPr>
        <w:t>Вертикальный анализ бухгалтерского баланса «ТНК-ВР Холдинг»</w:t>
      </w:r>
    </w:p>
    <w:tbl>
      <w:tblPr>
        <w:tblW w:w="8739" w:type="dxa"/>
        <w:jc w:val="center"/>
        <w:tblLook w:val="0000" w:firstRow="0" w:lastRow="0" w:firstColumn="0" w:lastColumn="0" w:noHBand="0" w:noVBand="0"/>
      </w:tblPr>
      <w:tblGrid>
        <w:gridCol w:w="3152"/>
        <w:gridCol w:w="1737"/>
        <w:gridCol w:w="1566"/>
        <w:gridCol w:w="2284"/>
      </w:tblGrid>
      <w:tr w:rsidR="009527FB" w:rsidRPr="00A40201">
        <w:trPr>
          <w:trHeight w:val="310"/>
          <w:jc w:val="center"/>
        </w:trPr>
        <w:tc>
          <w:tcPr>
            <w:tcW w:w="3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7FB" w:rsidRPr="00A40201" w:rsidRDefault="009527FB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Статьи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7FB" w:rsidRPr="00A40201" w:rsidRDefault="009527FB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Доли, %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7FB" w:rsidRPr="00A40201" w:rsidRDefault="009527FB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Изменение</w:t>
            </w:r>
          </w:p>
        </w:tc>
      </w:tr>
      <w:tr w:rsidR="009527FB" w:rsidRPr="00A40201">
        <w:trPr>
          <w:trHeight w:val="302"/>
          <w:jc w:val="center"/>
        </w:trPr>
        <w:tc>
          <w:tcPr>
            <w:tcW w:w="3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7FB" w:rsidRPr="00A40201" w:rsidRDefault="009527FB" w:rsidP="00A4020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7FB" w:rsidRPr="00A40201" w:rsidRDefault="009527FB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начало года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7FB" w:rsidRPr="00A40201" w:rsidRDefault="009527FB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конец года</w:t>
            </w: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7FB" w:rsidRPr="00A40201" w:rsidRDefault="009527FB" w:rsidP="00A4020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527FB" w:rsidRPr="00A40201">
        <w:trPr>
          <w:trHeight w:val="367"/>
          <w:jc w:val="center"/>
        </w:trPr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7FB" w:rsidRPr="00A40201" w:rsidRDefault="009527FB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Внеоборотные активы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7FB" w:rsidRPr="00A40201" w:rsidRDefault="009527FB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33,44%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7FB" w:rsidRPr="00A40201" w:rsidRDefault="009527FB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28,07%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7FB" w:rsidRPr="00A40201" w:rsidRDefault="009527FB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-5,36%</w:t>
            </w:r>
          </w:p>
        </w:tc>
      </w:tr>
      <w:tr w:rsidR="009527FB" w:rsidRPr="00A40201">
        <w:trPr>
          <w:trHeight w:val="335"/>
          <w:jc w:val="center"/>
        </w:trPr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7FB" w:rsidRPr="00A40201" w:rsidRDefault="009527FB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Оборотные активы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7FB" w:rsidRPr="00A40201" w:rsidRDefault="009527FB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66,56%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7FB" w:rsidRPr="00A40201" w:rsidRDefault="009527FB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71,93%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7FB" w:rsidRPr="00A40201" w:rsidRDefault="009527FB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5,36%</w:t>
            </w:r>
          </w:p>
        </w:tc>
      </w:tr>
      <w:tr w:rsidR="009527FB" w:rsidRPr="00A40201">
        <w:trPr>
          <w:trHeight w:val="345"/>
          <w:jc w:val="center"/>
        </w:trPr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7FB" w:rsidRPr="00A40201" w:rsidRDefault="009527FB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Итого актив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7FB" w:rsidRPr="00A40201" w:rsidRDefault="009527FB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100,00%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7FB" w:rsidRPr="00A40201" w:rsidRDefault="009527FB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100,00%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7FB" w:rsidRPr="00A40201" w:rsidRDefault="009527FB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0,00%</w:t>
            </w:r>
          </w:p>
        </w:tc>
      </w:tr>
      <w:tr w:rsidR="009527FB" w:rsidRPr="00A40201">
        <w:trPr>
          <w:trHeight w:val="369"/>
          <w:jc w:val="center"/>
        </w:trPr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7FB" w:rsidRPr="00A40201" w:rsidRDefault="009527FB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Капитал и резервы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7FB" w:rsidRPr="00A40201" w:rsidRDefault="009527FB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11,09%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7FB" w:rsidRPr="00A40201" w:rsidRDefault="009527FB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25,38%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7FB" w:rsidRPr="00A40201" w:rsidRDefault="009527FB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14,30%</w:t>
            </w:r>
          </w:p>
        </w:tc>
      </w:tr>
      <w:tr w:rsidR="009527FB" w:rsidRPr="00A40201">
        <w:trPr>
          <w:trHeight w:val="337"/>
          <w:jc w:val="center"/>
        </w:trPr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7FB" w:rsidRPr="00A40201" w:rsidRDefault="009527FB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Долгосрочные обязательства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7FB" w:rsidRPr="00A40201" w:rsidRDefault="009527FB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11,84%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7FB" w:rsidRPr="00A40201" w:rsidRDefault="009527FB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8,54%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7FB" w:rsidRPr="00A40201" w:rsidRDefault="009527FB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-3,29%</w:t>
            </w:r>
          </w:p>
        </w:tc>
      </w:tr>
      <w:tr w:rsidR="009527FB" w:rsidRPr="00A40201">
        <w:trPr>
          <w:trHeight w:val="347"/>
          <w:jc w:val="center"/>
        </w:trPr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7FB" w:rsidRPr="00A40201" w:rsidRDefault="009527FB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Краткосрочные обязательства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7FB" w:rsidRPr="00A40201" w:rsidRDefault="009527FB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77,08%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7FB" w:rsidRPr="00A40201" w:rsidRDefault="009527FB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66,07%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7FB" w:rsidRPr="00A40201" w:rsidRDefault="009527FB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-11,01%</w:t>
            </w:r>
          </w:p>
        </w:tc>
      </w:tr>
      <w:tr w:rsidR="009527FB" w:rsidRPr="00A40201">
        <w:trPr>
          <w:trHeight w:val="357"/>
          <w:jc w:val="center"/>
        </w:trPr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7FB" w:rsidRPr="00A40201" w:rsidRDefault="009527FB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Итого пассив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7FB" w:rsidRPr="00A40201" w:rsidRDefault="009527FB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100,00%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7FB" w:rsidRPr="00A40201" w:rsidRDefault="009527FB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100,00%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7FB" w:rsidRPr="00A40201" w:rsidRDefault="009527FB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0,00%</w:t>
            </w:r>
          </w:p>
        </w:tc>
      </w:tr>
    </w:tbl>
    <w:p w:rsidR="00CE7ED2" w:rsidRPr="0013549A" w:rsidRDefault="00CE7ED2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894DE0" w:rsidRPr="00A40201" w:rsidRDefault="009527FB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Отсюда видно, что доля оборотных активов в балансе повысилась на 5,36%, соответственно внеоборотных – снизилась на те же 5,36%. Доля капитала и резервов</w:t>
      </w:r>
      <w:r w:rsidR="002D2C69" w:rsidRPr="00A40201">
        <w:rPr>
          <w:sz w:val="28"/>
          <w:szCs w:val="28"/>
        </w:rPr>
        <w:t xml:space="preserve"> возросла на 14,3%, а обязательства предприятия сократились: долгосрочные – на 3,29%, краткосрочные – на 11,01%. </w:t>
      </w:r>
    </w:p>
    <w:p w:rsidR="00894DE0" w:rsidRPr="0013549A" w:rsidRDefault="00894DE0" w:rsidP="0013549A">
      <w:pPr>
        <w:pStyle w:val="3"/>
        <w:tabs>
          <w:tab w:val="left" w:pos="900"/>
        </w:tabs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D2C69" w:rsidRPr="00C36036" w:rsidRDefault="002D2C69" w:rsidP="00A40201">
      <w:pPr>
        <w:pStyle w:val="3"/>
        <w:tabs>
          <w:tab w:val="left" w:pos="900"/>
        </w:tabs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_Toc280635924"/>
      <w:r w:rsidRPr="00A40201">
        <w:rPr>
          <w:rFonts w:ascii="Times New Roman" w:hAnsi="Times New Roman" w:cs="Times New Roman"/>
          <w:sz w:val="28"/>
          <w:szCs w:val="28"/>
        </w:rPr>
        <w:t>1.</w:t>
      </w:r>
      <w:r w:rsidR="00A809B4" w:rsidRPr="00A40201">
        <w:rPr>
          <w:rFonts w:ascii="Times New Roman" w:hAnsi="Times New Roman" w:cs="Times New Roman"/>
          <w:sz w:val="28"/>
          <w:szCs w:val="28"/>
        </w:rPr>
        <w:t>1</w:t>
      </w:r>
      <w:r w:rsidRPr="00A40201">
        <w:rPr>
          <w:rFonts w:ascii="Times New Roman" w:hAnsi="Times New Roman" w:cs="Times New Roman"/>
          <w:sz w:val="28"/>
          <w:szCs w:val="28"/>
        </w:rPr>
        <w:t>.</w:t>
      </w:r>
      <w:r w:rsidR="00A809B4" w:rsidRPr="00A40201">
        <w:rPr>
          <w:rFonts w:ascii="Times New Roman" w:hAnsi="Times New Roman" w:cs="Times New Roman"/>
          <w:sz w:val="28"/>
          <w:szCs w:val="28"/>
        </w:rPr>
        <w:t>5</w:t>
      </w:r>
      <w:r w:rsidRPr="00A40201">
        <w:rPr>
          <w:rFonts w:ascii="Times New Roman" w:hAnsi="Times New Roman" w:cs="Times New Roman"/>
          <w:sz w:val="28"/>
          <w:szCs w:val="28"/>
        </w:rPr>
        <w:t xml:space="preserve"> Анализ финансовых результатов деятельности предприятия</w:t>
      </w:r>
      <w:bookmarkEnd w:id="7"/>
    </w:p>
    <w:p w:rsidR="00A40201" w:rsidRPr="0013549A" w:rsidRDefault="00A40201" w:rsidP="0013549A">
      <w:pPr>
        <w:tabs>
          <w:tab w:val="left" w:pos="900"/>
          <w:tab w:val="left" w:pos="3660"/>
          <w:tab w:val="left" w:pos="5145"/>
        </w:tabs>
        <w:spacing w:line="360" w:lineRule="auto"/>
        <w:jc w:val="both"/>
        <w:rPr>
          <w:i/>
          <w:iCs/>
          <w:sz w:val="28"/>
          <w:szCs w:val="28"/>
          <w:lang w:val="en-US"/>
        </w:rPr>
      </w:pPr>
    </w:p>
    <w:p w:rsidR="009E7ABD" w:rsidRPr="00A40201" w:rsidRDefault="00CF683C" w:rsidP="00A40201">
      <w:pPr>
        <w:tabs>
          <w:tab w:val="left" w:pos="900"/>
          <w:tab w:val="left" w:pos="3660"/>
          <w:tab w:val="left" w:pos="5145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Т</w:t>
      </w:r>
      <w:r w:rsidR="009E7ABD" w:rsidRPr="00A40201">
        <w:rPr>
          <w:sz w:val="28"/>
          <w:szCs w:val="28"/>
        </w:rPr>
        <w:t>аблица 3</w:t>
      </w:r>
      <w:r w:rsidR="00A40201" w:rsidRPr="00A40201">
        <w:rPr>
          <w:sz w:val="28"/>
          <w:szCs w:val="28"/>
        </w:rPr>
        <w:t xml:space="preserve"> </w:t>
      </w:r>
      <w:r w:rsidR="009E7ABD" w:rsidRPr="00A40201">
        <w:rPr>
          <w:sz w:val="28"/>
          <w:szCs w:val="28"/>
        </w:rPr>
        <w:t>Вертикальный анализ финансовых результатов предприятия</w:t>
      </w:r>
    </w:p>
    <w:tbl>
      <w:tblPr>
        <w:tblW w:w="79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1260"/>
        <w:gridCol w:w="1260"/>
        <w:gridCol w:w="900"/>
        <w:gridCol w:w="1080"/>
      </w:tblGrid>
      <w:tr w:rsidR="00894DE0" w:rsidRPr="00A40201">
        <w:trPr>
          <w:trHeight w:val="225"/>
        </w:trPr>
        <w:tc>
          <w:tcPr>
            <w:tcW w:w="3420" w:type="dxa"/>
            <w:vMerge w:val="restart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Показатели</w:t>
            </w:r>
          </w:p>
        </w:tc>
        <w:tc>
          <w:tcPr>
            <w:tcW w:w="2520" w:type="dxa"/>
            <w:gridSpan w:val="2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тыс.руб.</w:t>
            </w:r>
          </w:p>
        </w:tc>
        <w:tc>
          <w:tcPr>
            <w:tcW w:w="1980" w:type="dxa"/>
            <w:gridSpan w:val="2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доля</w:t>
            </w:r>
          </w:p>
        </w:tc>
      </w:tr>
      <w:tr w:rsidR="00894DE0" w:rsidRPr="00A40201">
        <w:trPr>
          <w:trHeight w:val="225"/>
        </w:trPr>
        <w:tc>
          <w:tcPr>
            <w:tcW w:w="3420" w:type="dxa"/>
            <w:vMerge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2008 г.</w:t>
            </w:r>
          </w:p>
        </w:tc>
        <w:tc>
          <w:tcPr>
            <w:tcW w:w="126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2009 г.</w:t>
            </w:r>
          </w:p>
        </w:tc>
        <w:tc>
          <w:tcPr>
            <w:tcW w:w="90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2008 г.</w:t>
            </w:r>
          </w:p>
        </w:tc>
        <w:tc>
          <w:tcPr>
            <w:tcW w:w="108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2009 г.</w:t>
            </w:r>
          </w:p>
        </w:tc>
      </w:tr>
      <w:tr w:rsidR="00894DE0" w:rsidRPr="00A40201">
        <w:trPr>
          <w:trHeight w:val="318"/>
        </w:trPr>
        <w:tc>
          <w:tcPr>
            <w:tcW w:w="3420" w:type="dxa"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1. Всего доходов и поступлений</w:t>
            </w:r>
          </w:p>
        </w:tc>
        <w:tc>
          <w:tcPr>
            <w:tcW w:w="126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578 397 328</w:t>
            </w:r>
          </w:p>
        </w:tc>
        <w:tc>
          <w:tcPr>
            <w:tcW w:w="126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684 742 796</w:t>
            </w:r>
          </w:p>
        </w:tc>
        <w:tc>
          <w:tcPr>
            <w:tcW w:w="90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94DE0" w:rsidRPr="00A40201">
        <w:trPr>
          <w:trHeight w:val="729"/>
        </w:trPr>
        <w:tc>
          <w:tcPr>
            <w:tcW w:w="3420" w:type="dxa"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2. Общие расходы финансово-хозяйственной деятельности, % к строке 1.</w:t>
            </w:r>
          </w:p>
        </w:tc>
        <w:tc>
          <w:tcPr>
            <w:tcW w:w="126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495 700 528</w:t>
            </w:r>
          </w:p>
        </w:tc>
        <w:tc>
          <w:tcPr>
            <w:tcW w:w="126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484 866 931</w:t>
            </w:r>
          </w:p>
        </w:tc>
        <w:tc>
          <w:tcPr>
            <w:tcW w:w="90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85,70%</w:t>
            </w:r>
          </w:p>
        </w:tc>
        <w:tc>
          <w:tcPr>
            <w:tcW w:w="108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70,81%</w:t>
            </w:r>
          </w:p>
        </w:tc>
      </w:tr>
      <w:tr w:rsidR="00894DE0" w:rsidRPr="00A40201">
        <w:trPr>
          <w:trHeight w:val="527"/>
        </w:trPr>
        <w:tc>
          <w:tcPr>
            <w:tcW w:w="3420" w:type="dxa"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3. Выручка от продаж, % к строке 1</w:t>
            </w:r>
          </w:p>
        </w:tc>
        <w:tc>
          <w:tcPr>
            <w:tcW w:w="126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524 726 629</w:t>
            </w:r>
          </w:p>
        </w:tc>
        <w:tc>
          <w:tcPr>
            <w:tcW w:w="126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590 316 594</w:t>
            </w:r>
          </w:p>
        </w:tc>
        <w:tc>
          <w:tcPr>
            <w:tcW w:w="90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90,72%</w:t>
            </w:r>
          </w:p>
        </w:tc>
        <w:tc>
          <w:tcPr>
            <w:tcW w:w="108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86,21%</w:t>
            </w:r>
          </w:p>
        </w:tc>
      </w:tr>
      <w:tr w:rsidR="00894DE0" w:rsidRPr="00A40201">
        <w:trPr>
          <w:trHeight w:val="728"/>
        </w:trPr>
        <w:tc>
          <w:tcPr>
            <w:tcW w:w="3420" w:type="dxa"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4. Затраты на производство и реализацию продукции, % к строке 3</w:t>
            </w:r>
          </w:p>
        </w:tc>
        <w:tc>
          <w:tcPr>
            <w:tcW w:w="126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426 639 489</w:t>
            </w:r>
          </w:p>
        </w:tc>
        <w:tc>
          <w:tcPr>
            <w:tcW w:w="126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379 038 337</w:t>
            </w:r>
          </w:p>
        </w:tc>
        <w:tc>
          <w:tcPr>
            <w:tcW w:w="90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81,31%</w:t>
            </w:r>
          </w:p>
        </w:tc>
        <w:tc>
          <w:tcPr>
            <w:tcW w:w="108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64,21%</w:t>
            </w:r>
          </w:p>
        </w:tc>
      </w:tr>
      <w:tr w:rsidR="00894DE0" w:rsidRPr="00A40201">
        <w:trPr>
          <w:trHeight w:val="527"/>
        </w:trPr>
        <w:tc>
          <w:tcPr>
            <w:tcW w:w="3420" w:type="dxa"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в том числе:</w:t>
            </w:r>
            <w:r w:rsidRPr="00A40201">
              <w:rPr>
                <w:sz w:val="20"/>
                <w:szCs w:val="20"/>
              </w:rPr>
              <w:br/>
              <w:t>- себестоимость продукции, % к с.4</w:t>
            </w:r>
          </w:p>
        </w:tc>
        <w:tc>
          <w:tcPr>
            <w:tcW w:w="126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384 389 929</w:t>
            </w:r>
          </w:p>
        </w:tc>
        <w:tc>
          <w:tcPr>
            <w:tcW w:w="126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332 775 185</w:t>
            </w:r>
          </w:p>
        </w:tc>
        <w:tc>
          <w:tcPr>
            <w:tcW w:w="90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90,10%</w:t>
            </w:r>
          </w:p>
        </w:tc>
        <w:tc>
          <w:tcPr>
            <w:tcW w:w="108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87,79%</w:t>
            </w:r>
          </w:p>
        </w:tc>
      </w:tr>
      <w:tr w:rsidR="00894DE0" w:rsidRPr="00A40201">
        <w:trPr>
          <w:trHeight w:val="355"/>
        </w:trPr>
        <w:tc>
          <w:tcPr>
            <w:tcW w:w="3420" w:type="dxa"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- коммерческие расходы, % к с.4</w:t>
            </w:r>
          </w:p>
        </w:tc>
        <w:tc>
          <w:tcPr>
            <w:tcW w:w="126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33 867 039</w:t>
            </w:r>
          </w:p>
        </w:tc>
        <w:tc>
          <w:tcPr>
            <w:tcW w:w="126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39 470 894</w:t>
            </w:r>
          </w:p>
        </w:tc>
        <w:tc>
          <w:tcPr>
            <w:tcW w:w="90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7,94%</w:t>
            </w:r>
          </w:p>
        </w:tc>
        <w:tc>
          <w:tcPr>
            <w:tcW w:w="108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10,41%</w:t>
            </w:r>
          </w:p>
        </w:tc>
      </w:tr>
      <w:tr w:rsidR="00894DE0" w:rsidRPr="00A40201">
        <w:trPr>
          <w:trHeight w:val="340"/>
        </w:trPr>
        <w:tc>
          <w:tcPr>
            <w:tcW w:w="3420" w:type="dxa"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- управленческие расходы, % к с.4</w:t>
            </w:r>
          </w:p>
        </w:tc>
        <w:tc>
          <w:tcPr>
            <w:tcW w:w="126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8 382 521</w:t>
            </w:r>
          </w:p>
        </w:tc>
        <w:tc>
          <w:tcPr>
            <w:tcW w:w="126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6 792 258</w:t>
            </w:r>
          </w:p>
        </w:tc>
        <w:tc>
          <w:tcPr>
            <w:tcW w:w="90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1,96%</w:t>
            </w:r>
          </w:p>
        </w:tc>
        <w:tc>
          <w:tcPr>
            <w:tcW w:w="108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1,79%</w:t>
            </w:r>
          </w:p>
        </w:tc>
      </w:tr>
      <w:tr w:rsidR="00894DE0" w:rsidRPr="00A40201">
        <w:trPr>
          <w:trHeight w:val="569"/>
        </w:trPr>
        <w:tc>
          <w:tcPr>
            <w:tcW w:w="3420" w:type="dxa"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5. Прибыль (убыток) от продаж, % к с.3</w:t>
            </w:r>
          </w:p>
        </w:tc>
        <w:tc>
          <w:tcPr>
            <w:tcW w:w="126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98 087 140</w:t>
            </w:r>
          </w:p>
        </w:tc>
        <w:tc>
          <w:tcPr>
            <w:tcW w:w="126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211 278 257</w:t>
            </w:r>
          </w:p>
        </w:tc>
        <w:tc>
          <w:tcPr>
            <w:tcW w:w="90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18,69%</w:t>
            </w:r>
          </w:p>
        </w:tc>
        <w:tc>
          <w:tcPr>
            <w:tcW w:w="108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35,79%</w:t>
            </w:r>
          </w:p>
        </w:tc>
      </w:tr>
      <w:tr w:rsidR="00894DE0" w:rsidRPr="00A40201">
        <w:trPr>
          <w:trHeight w:val="535"/>
        </w:trPr>
        <w:tc>
          <w:tcPr>
            <w:tcW w:w="3420" w:type="dxa"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6. Доходы по операциям финансового характера, % к с.1</w:t>
            </w:r>
          </w:p>
        </w:tc>
        <w:tc>
          <w:tcPr>
            <w:tcW w:w="126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3 674 038</w:t>
            </w:r>
          </w:p>
        </w:tc>
        <w:tc>
          <w:tcPr>
            <w:tcW w:w="126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3 402 877</w:t>
            </w:r>
          </w:p>
        </w:tc>
        <w:tc>
          <w:tcPr>
            <w:tcW w:w="90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0,64%</w:t>
            </w:r>
          </w:p>
        </w:tc>
        <w:tc>
          <w:tcPr>
            <w:tcW w:w="108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0,50%</w:t>
            </w:r>
          </w:p>
        </w:tc>
      </w:tr>
      <w:tr w:rsidR="00894DE0" w:rsidRPr="00A40201">
        <w:trPr>
          <w:trHeight w:val="543"/>
        </w:trPr>
        <w:tc>
          <w:tcPr>
            <w:tcW w:w="3420" w:type="dxa"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7. Расходы по операциям финансового характера, % к с.2</w:t>
            </w:r>
          </w:p>
        </w:tc>
        <w:tc>
          <w:tcPr>
            <w:tcW w:w="126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3 539 844</w:t>
            </w:r>
          </w:p>
        </w:tc>
        <w:tc>
          <w:tcPr>
            <w:tcW w:w="126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5 367 592</w:t>
            </w:r>
          </w:p>
        </w:tc>
        <w:tc>
          <w:tcPr>
            <w:tcW w:w="90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0,71%</w:t>
            </w:r>
          </w:p>
        </w:tc>
        <w:tc>
          <w:tcPr>
            <w:tcW w:w="108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1,11%</w:t>
            </w:r>
          </w:p>
        </w:tc>
      </w:tr>
      <w:tr w:rsidR="00894DE0" w:rsidRPr="00A40201">
        <w:trPr>
          <w:trHeight w:val="358"/>
        </w:trPr>
        <w:tc>
          <w:tcPr>
            <w:tcW w:w="3420" w:type="dxa"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8. Прочие доходы, % к с.1</w:t>
            </w:r>
          </w:p>
        </w:tc>
        <w:tc>
          <w:tcPr>
            <w:tcW w:w="126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49 996 661</w:t>
            </w:r>
          </w:p>
        </w:tc>
        <w:tc>
          <w:tcPr>
            <w:tcW w:w="126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91 023 325</w:t>
            </w:r>
          </w:p>
        </w:tc>
        <w:tc>
          <w:tcPr>
            <w:tcW w:w="90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8,64%</w:t>
            </w:r>
          </w:p>
        </w:tc>
        <w:tc>
          <w:tcPr>
            <w:tcW w:w="108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13,29%</w:t>
            </w:r>
          </w:p>
        </w:tc>
      </w:tr>
      <w:tr w:rsidR="00894DE0" w:rsidRPr="00A40201">
        <w:trPr>
          <w:trHeight w:val="353"/>
        </w:trPr>
        <w:tc>
          <w:tcPr>
            <w:tcW w:w="3420" w:type="dxa"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9. Прочие расходы, % к с.2</w:t>
            </w:r>
          </w:p>
        </w:tc>
        <w:tc>
          <w:tcPr>
            <w:tcW w:w="126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44 349 763</w:t>
            </w:r>
          </w:p>
        </w:tc>
        <w:tc>
          <w:tcPr>
            <w:tcW w:w="126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87 806 930</w:t>
            </w:r>
          </w:p>
        </w:tc>
        <w:tc>
          <w:tcPr>
            <w:tcW w:w="90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8,95%</w:t>
            </w:r>
          </w:p>
        </w:tc>
        <w:tc>
          <w:tcPr>
            <w:tcW w:w="108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18,11%</w:t>
            </w:r>
          </w:p>
        </w:tc>
      </w:tr>
      <w:tr w:rsidR="00894DE0" w:rsidRPr="00A40201">
        <w:trPr>
          <w:trHeight w:val="557"/>
        </w:trPr>
        <w:tc>
          <w:tcPr>
            <w:tcW w:w="3420" w:type="dxa"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10. Прибыль (убыток) отчетного периода, % к с.1</w:t>
            </w:r>
          </w:p>
        </w:tc>
        <w:tc>
          <w:tcPr>
            <w:tcW w:w="126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103 868 232</w:t>
            </w:r>
          </w:p>
        </w:tc>
        <w:tc>
          <w:tcPr>
            <w:tcW w:w="126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212 529 937</w:t>
            </w:r>
          </w:p>
        </w:tc>
        <w:tc>
          <w:tcPr>
            <w:tcW w:w="90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17,96%</w:t>
            </w:r>
          </w:p>
        </w:tc>
        <w:tc>
          <w:tcPr>
            <w:tcW w:w="108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31,04%</w:t>
            </w:r>
          </w:p>
        </w:tc>
      </w:tr>
      <w:tr w:rsidR="00894DE0" w:rsidRPr="00A40201">
        <w:trPr>
          <w:trHeight w:val="358"/>
        </w:trPr>
        <w:tc>
          <w:tcPr>
            <w:tcW w:w="3420" w:type="dxa"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11. Налог на прибыль, % к с.10</w:t>
            </w:r>
          </w:p>
        </w:tc>
        <w:tc>
          <w:tcPr>
            <w:tcW w:w="126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21 540 292</w:t>
            </w:r>
          </w:p>
        </w:tc>
        <w:tc>
          <w:tcPr>
            <w:tcW w:w="126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12 256 701</w:t>
            </w:r>
          </w:p>
        </w:tc>
        <w:tc>
          <w:tcPr>
            <w:tcW w:w="90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20,74%</w:t>
            </w:r>
          </w:p>
        </w:tc>
        <w:tc>
          <w:tcPr>
            <w:tcW w:w="108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5,77%</w:t>
            </w:r>
          </w:p>
        </w:tc>
      </w:tr>
      <w:tr w:rsidR="00894DE0" w:rsidRPr="00A40201">
        <w:trPr>
          <w:trHeight w:val="353"/>
        </w:trPr>
        <w:tc>
          <w:tcPr>
            <w:tcW w:w="3420" w:type="dxa"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12. Чистая прибыль, % к .1</w:t>
            </w:r>
          </w:p>
        </w:tc>
        <w:tc>
          <w:tcPr>
            <w:tcW w:w="126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82 696 800</w:t>
            </w:r>
          </w:p>
        </w:tc>
        <w:tc>
          <w:tcPr>
            <w:tcW w:w="126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199 875 865</w:t>
            </w:r>
          </w:p>
        </w:tc>
        <w:tc>
          <w:tcPr>
            <w:tcW w:w="90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14,30%</w:t>
            </w:r>
          </w:p>
        </w:tc>
        <w:tc>
          <w:tcPr>
            <w:tcW w:w="1080" w:type="dxa"/>
            <w:noWrap/>
            <w:vAlign w:val="center"/>
          </w:tcPr>
          <w:p w:rsidR="00894DE0" w:rsidRPr="00A40201" w:rsidRDefault="00894DE0" w:rsidP="00A40201">
            <w:pPr>
              <w:spacing w:line="360" w:lineRule="auto"/>
              <w:rPr>
                <w:sz w:val="20"/>
                <w:szCs w:val="20"/>
              </w:rPr>
            </w:pPr>
            <w:r w:rsidRPr="00A40201">
              <w:rPr>
                <w:sz w:val="20"/>
                <w:szCs w:val="20"/>
              </w:rPr>
              <w:t>29,19%</w:t>
            </w:r>
          </w:p>
        </w:tc>
      </w:tr>
    </w:tbl>
    <w:p w:rsidR="00BD5CE5" w:rsidRPr="0013549A" w:rsidRDefault="00BD5CE5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894DE0" w:rsidRPr="00A40201" w:rsidRDefault="00894DE0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 xml:space="preserve">Уменьшение показателя в строке 3 говорит о том, что всё больший доход предприятие получает от неосновной деятельности; она осуществляется не в ущерб основной, так что можно считать данное изменение позитивным. </w:t>
      </w:r>
    </w:p>
    <w:p w:rsidR="004E1088" w:rsidRPr="00C36036" w:rsidRDefault="00894DE0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 xml:space="preserve">Другой положительной тенденцией можно считать уменьшение показателей в строках 2 и 4, т.е. относительное уменьшение затрат на производство реализованной продукции. </w:t>
      </w:r>
      <w:r w:rsidR="004E1088" w:rsidRPr="00A40201">
        <w:rPr>
          <w:sz w:val="28"/>
          <w:szCs w:val="28"/>
        </w:rPr>
        <w:t>Стоит отметить, что это не повлияло на качество этой продукции – «ТНК-ВР» поддерживает качество своей продукции на высоком уровне, что подтверждают многие экспертные оценки.</w:t>
      </w:r>
      <w:r w:rsidR="00A40201" w:rsidRPr="00A40201">
        <w:rPr>
          <w:sz w:val="28"/>
          <w:szCs w:val="28"/>
        </w:rPr>
        <w:t xml:space="preserve"> </w:t>
      </w:r>
      <w:r w:rsidR="004E1088" w:rsidRPr="00A40201">
        <w:rPr>
          <w:sz w:val="28"/>
          <w:szCs w:val="28"/>
        </w:rPr>
        <w:t>Рост доли прибыли в общей выручке (строка 5) свидетельствует о росте рентабельности продукции при относительном снижении издержек. Данный показатель возрос примерно в 2 раза – с 18,7% до 35,8%.</w:t>
      </w:r>
      <w:r w:rsidR="00E06835" w:rsidRPr="00A40201">
        <w:rPr>
          <w:sz w:val="28"/>
          <w:szCs w:val="28"/>
        </w:rPr>
        <w:t xml:space="preserve"> Естественно, прибыль до налогообложения и чистая прибыль также возросли, более чем в 2 раза.</w:t>
      </w:r>
    </w:p>
    <w:p w:rsidR="009527FB" w:rsidRPr="00A40201" w:rsidRDefault="00A40201" w:rsidP="00A40201">
      <w:pPr>
        <w:pStyle w:val="2"/>
        <w:tabs>
          <w:tab w:val="left" w:pos="900"/>
        </w:tabs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</w:rPr>
      </w:pPr>
      <w:r w:rsidRPr="00A40201">
        <w:br w:type="page"/>
      </w:r>
      <w:bookmarkStart w:id="8" w:name="_Toc280635925"/>
      <w:r w:rsidR="002D2C69" w:rsidRPr="00A40201">
        <w:rPr>
          <w:rFonts w:ascii="Times New Roman" w:hAnsi="Times New Roman" w:cs="Times New Roman"/>
          <w:i w:val="0"/>
          <w:iCs w:val="0"/>
        </w:rPr>
        <w:t>1</w:t>
      </w:r>
      <w:r w:rsidRPr="00A40201">
        <w:rPr>
          <w:rFonts w:ascii="Times New Roman" w:hAnsi="Times New Roman" w:cs="Times New Roman"/>
          <w:i w:val="0"/>
          <w:iCs w:val="0"/>
        </w:rPr>
        <w:t>.2</w:t>
      </w:r>
      <w:r w:rsidR="002D2C69" w:rsidRPr="00A40201">
        <w:rPr>
          <w:rFonts w:ascii="Times New Roman" w:hAnsi="Times New Roman" w:cs="Times New Roman"/>
          <w:i w:val="0"/>
          <w:iCs w:val="0"/>
        </w:rPr>
        <w:t xml:space="preserve"> Анализ финансово-экономического состояния «ТНК-ВР Холдинг»</w:t>
      </w:r>
      <w:bookmarkEnd w:id="8"/>
    </w:p>
    <w:p w:rsidR="00A40201" w:rsidRPr="0013549A" w:rsidRDefault="00A40201" w:rsidP="0013549A">
      <w:pPr>
        <w:pStyle w:val="3"/>
        <w:tabs>
          <w:tab w:val="left" w:pos="900"/>
        </w:tabs>
        <w:spacing w:before="0"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9" w:name="_Toc280635926"/>
    </w:p>
    <w:p w:rsidR="00E06835" w:rsidRPr="00C36036" w:rsidRDefault="00E06835" w:rsidP="00A40201">
      <w:pPr>
        <w:pStyle w:val="3"/>
        <w:tabs>
          <w:tab w:val="left" w:pos="900"/>
        </w:tabs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201">
        <w:rPr>
          <w:rFonts w:ascii="Times New Roman" w:hAnsi="Times New Roman" w:cs="Times New Roman"/>
          <w:sz w:val="28"/>
          <w:szCs w:val="28"/>
        </w:rPr>
        <w:t>1.2.1 Анализ размещения капитала</w:t>
      </w:r>
      <w:bookmarkEnd w:id="9"/>
    </w:p>
    <w:p w:rsidR="009E7ABD" w:rsidRPr="00A40201" w:rsidRDefault="009E7ABD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Проведем горизонтальный и вертикальный анализ активов предприятия.</w:t>
      </w:r>
    </w:p>
    <w:p w:rsidR="00EB5C52" w:rsidRPr="0013549A" w:rsidRDefault="00EB5C52" w:rsidP="0013549A">
      <w:pPr>
        <w:tabs>
          <w:tab w:val="left" w:pos="900"/>
          <w:tab w:val="left" w:pos="3660"/>
          <w:tab w:val="left" w:pos="5145"/>
        </w:tabs>
        <w:spacing w:line="360" w:lineRule="auto"/>
        <w:jc w:val="both"/>
        <w:rPr>
          <w:i/>
          <w:iCs/>
          <w:sz w:val="28"/>
          <w:szCs w:val="28"/>
          <w:lang w:val="en-US"/>
        </w:rPr>
      </w:pPr>
    </w:p>
    <w:p w:rsidR="00EB5C52" w:rsidRPr="00EB5C52" w:rsidRDefault="00CF683C" w:rsidP="00EB5C52">
      <w:pPr>
        <w:tabs>
          <w:tab w:val="left" w:pos="900"/>
          <w:tab w:val="left" w:pos="3660"/>
          <w:tab w:val="left" w:pos="5145"/>
        </w:tabs>
        <w:spacing w:line="360" w:lineRule="auto"/>
        <w:ind w:firstLine="709"/>
        <w:jc w:val="both"/>
        <w:rPr>
          <w:sz w:val="28"/>
          <w:szCs w:val="28"/>
        </w:rPr>
      </w:pPr>
      <w:r w:rsidRPr="00EB5C52">
        <w:rPr>
          <w:sz w:val="28"/>
          <w:szCs w:val="28"/>
        </w:rPr>
        <w:t>Т</w:t>
      </w:r>
      <w:r w:rsidR="009E7ABD" w:rsidRPr="00EB5C52">
        <w:rPr>
          <w:sz w:val="28"/>
          <w:szCs w:val="28"/>
        </w:rPr>
        <w:t>аблица 4</w:t>
      </w:r>
      <w:r w:rsidR="00EB5C52" w:rsidRPr="00EB5C52">
        <w:rPr>
          <w:sz w:val="28"/>
          <w:szCs w:val="28"/>
        </w:rPr>
        <w:t xml:space="preserve"> </w:t>
      </w:r>
      <w:r w:rsidR="009E7ABD" w:rsidRPr="00EB5C52">
        <w:rPr>
          <w:sz w:val="28"/>
          <w:szCs w:val="28"/>
        </w:rPr>
        <w:t>Горизонтальный и вертикальный анализ активов предприятия</w:t>
      </w:r>
    </w:p>
    <w:tbl>
      <w:tblPr>
        <w:tblW w:w="9010" w:type="dxa"/>
        <w:tblInd w:w="175" w:type="dxa"/>
        <w:tblLook w:val="0000" w:firstRow="0" w:lastRow="0" w:firstColumn="0" w:lastColumn="0" w:noHBand="0" w:noVBand="0"/>
      </w:tblPr>
      <w:tblGrid>
        <w:gridCol w:w="1331"/>
        <w:gridCol w:w="1360"/>
        <w:gridCol w:w="1360"/>
        <w:gridCol w:w="1420"/>
        <w:gridCol w:w="829"/>
        <w:gridCol w:w="733"/>
        <w:gridCol w:w="733"/>
        <w:gridCol w:w="1244"/>
      </w:tblGrid>
      <w:tr w:rsidR="009E7ABD" w:rsidRPr="00EB5C52">
        <w:trPr>
          <w:trHeight w:val="270"/>
        </w:trPr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ABD" w:rsidRPr="00EB5C52" w:rsidRDefault="009E7ABD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Направление капитала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ABD" w:rsidRPr="00EB5C52" w:rsidRDefault="009E7ABD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Наличие, т.р.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E7ABD" w:rsidRPr="00EB5C52" w:rsidRDefault="009E7ABD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Отклонение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ABD" w:rsidRPr="00EB5C52" w:rsidRDefault="009E7ABD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Структура, %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ABD" w:rsidRPr="00EB5C52" w:rsidRDefault="009E7ABD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Отклонение</w:t>
            </w:r>
          </w:p>
        </w:tc>
      </w:tr>
      <w:tr w:rsidR="009E7ABD" w:rsidRPr="00EB5C52">
        <w:trPr>
          <w:trHeight w:val="255"/>
        </w:trPr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BD" w:rsidRPr="00EB5C52" w:rsidRDefault="009E7ABD" w:rsidP="00EB5C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ABD" w:rsidRPr="00EB5C52" w:rsidRDefault="009E7ABD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н.г.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ABD" w:rsidRPr="00EB5C52" w:rsidRDefault="009E7ABD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к.г.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ABD" w:rsidRPr="00EB5C52" w:rsidRDefault="009E7ABD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абс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ABD" w:rsidRPr="00EB5C52" w:rsidRDefault="009E7ABD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отн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ABD" w:rsidRPr="00EB5C52" w:rsidRDefault="009E7ABD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н.г.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ABD" w:rsidRPr="00EB5C52" w:rsidRDefault="009E7ABD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к.г.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BD" w:rsidRPr="00EB5C52" w:rsidRDefault="009E7ABD" w:rsidP="00EB5C52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E7ABD" w:rsidRPr="00EB5C52">
        <w:trPr>
          <w:trHeight w:val="403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ABD" w:rsidRPr="00EB5C52" w:rsidRDefault="009E7ABD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Оборот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ABD" w:rsidRPr="00EB5C52" w:rsidRDefault="009E7ABD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316 622 805</w:t>
            </w:r>
            <w:r w:rsidR="00C3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ABD" w:rsidRPr="00EB5C52" w:rsidRDefault="009E7ABD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375 709 158</w:t>
            </w:r>
            <w:r w:rsidR="00C3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ABD" w:rsidRPr="00EB5C52" w:rsidRDefault="009E7ABD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59 086 353</w:t>
            </w:r>
            <w:r w:rsidR="00C3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ABD" w:rsidRPr="00EB5C52" w:rsidRDefault="009E7ABD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18,7%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ABD" w:rsidRPr="00EB5C52" w:rsidRDefault="009E7ABD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66,6%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ABD" w:rsidRPr="00EB5C52" w:rsidRDefault="009E7ABD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71,9%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ABD" w:rsidRPr="00EB5C52" w:rsidRDefault="009E7ABD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5,4%</w:t>
            </w:r>
          </w:p>
        </w:tc>
      </w:tr>
      <w:tr w:rsidR="009E7ABD" w:rsidRPr="00EB5C52">
        <w:trPr>
          <w:trHeight w:val="343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ABD" w:rsidRPr="00EB5C52" w:rsidRDefault="009E7ABD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Внеоборот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ABD" w:rsidRPr="00EB5C52" w:rsidRDefault="009E7ABD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159 047 126</w:t>
            </w:r>
            <w:r w:rsidR="00C3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ABD" w:rsidRPr="00EB5C52" w:rsidRDefault="009E7ABD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146 649 735</w:t>
            </w:r>
            <w:r w:rsidR="00C3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ABD" w:rsidRPr="00EB5C52" w:rsidRDefault="009E7ABD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-12 397 391</w:t>
            </w:r>
            <w:r w:rsidR="00C3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ABD" w:rsidRPr="00EB5C52" w:rsidRDefault="009E7ABD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-7,8%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ABD" w:rsidRPr="00EB5C52" w:rsidRDefault="009E7ABD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33,4%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ABD" w:rsidRPr="00EB5C52" w:rsidRDefault="009E7ABD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28,1%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ABD" w:rsidRPr="00EB5C52" w:rsidRDefault="009E7ABD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-5,4%</w:t>
            </w:r>
          </w:p>
        </w:tc>
      </w:tr>
      <w:tr w:rsidR="006D7AC5" w:rsidRPr="00EB5C52">
        <w:trPr>
          <w:trHeight w:val="35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AC5" w:rsidRPr="00EB5C52" w:rsidRDefault="006D7AC5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ИТОГО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AC5" w:rsidRPr="00EB5C52" w:rsidRDefault="006D7AC5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475 669 931</w:t>
            </w:r>
            <w:r w:rsidR="00C3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AC5" w:rsidRPr="00EB5C52" w:rsidRDefault="006D7AC5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522 358 893</w:t>
            </w:r>
            <w:r w:rsidR="00C3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AC5" w:rsidRPr="00EB5C52" w:rsidRDefault="006D7AC5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46 688 962</w:t>
            </w:r>
            <w:r w:rsidR="00C3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AC5" w:rsidRPr="00EB5C52" w:rsidRDefault="006D7AC5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9,8%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AC5" w:rsidRPr="00EB5C52" w:rsidRDefault="006D7AC5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100%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AC5" w:rsidRPr="00EB5C52" w:rsidRDefault="006D7AC5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100%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AC5" w:rsidRPr="00EB5C52" w:rsidRDefault="006D7AC5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0</w:t>
            </w:r>
            <w:r w:rsidR="0046567F" w:rsidRPr="00EB5C52">
              <w:rPr>
                <w:sz w:val="20"/>
                <w:szCs w:val="20"/>
              </w:rPr>
              <w:t>%</w:t>
            </w:r>
          </w:p>
        </w:tc>
      </w:tr>
    </w:tbl>
    <w:p w:rsidR="00E06835" w:rsidRPr="0013549A" w:rsidRDefault="00E06835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9E7ABD" w:rsidRPr="00A40201" w:rsidRDefault="009E7ABD" w:rsidP="00A40201">
      <w:pPr>
        <w:tabs>
          <w:tab w:val="left" w:pos="900"/>
        </w:tabs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 w:rsidRPr="00A40201">
        <w:rPr>
          <w:sz w:val="28"/>
          <w:szCs w:val="28"/>
        </w:rPr>
        <w:t>Основную долю в размещении капитала занимают оборотные активы, и за период их доля в общей структуре возросла с 66,6% до 71,9%. Это является положительным знаком для предприятия.</w:t>
      </w:r>
      <w:r w:rsidR="00DE083D" w:rsidRPr="00A40201">
        <w:rPr>
          <w:sz w:val="28"/>
          <w:szCs w:val="28"/>
        </w:rPr>
        <w:t xml:space="preserve"> </w:t>
      </w:r>
      <w:r w:rsidR="00DE083D" w:rsidRPr="00A40201">
        <w:rPr>
          <w:rStyle w:val="apple-style-span"/>
          <w:color w:val="000000"/>
          <w:sz w:val="28"/>
          <w:szCs w:val="28"/>
        </w:rPr>
        <w:t>Прирост оборотных активов свидетельствует о расширении деятельности предприятия</w:t>
      </w:r>
      <w:r w:rsidR="00FA4397" w:rsidRPr="00A40201">
        <w:rPr>
          <w:rStyle w:val="apple-style-span"/>
          <w:color w:val="000000"/>
          <w:sz w:val="28"/>
          <w:szCs w:val="28"/>
        </w:rPr>
        <w:t>, что подтверждается ростом выручки от продаж.</w:t>
      </w:r>
      <w:r w:rsidR="007D300A" w:rsidRPr="00A40201">
        <w:rPr>
          <w:rStyle w:val="apple-style-span"/>
          <w:color w:val="000000"/>
          <w:sz w:val="28"/>
          <w:szCs w:val="28"/>
        </w:rPr>
        <w:t xml:space="preserve"> Их абсолютное значение увеличилось на 59 086 353 тыс.руб. Внеоборотные активы при этом снизились на 12 397 391 тыс.руб.</w:t>
      </w:r>
    </w:p>
    <w:p w:rsidR="00FA4397" w:rsidRPr="00A40201" w:rsidRDefault="00FA4397" w:rsidP="00A40201">
      <w:pPr>
        <w:tabs>
          <w:tab w:val="left" w:pos="900"/>
        </w:tabs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 w:rsidRPr="00A40201">
        <w:rPr>
          <w:rStyle w:val="apple-style-span"/>
          <w:color w:val="000000"/>
          <w:sz w:val="28"/>
          <w:szCs w:val="28"/>
        </w:rPr>
        <w:t>Далее проведем горизонтальный и вертикальный анализ оборотных, а затем и внеоборотных активов предприятия.</w:t>
      </w:r>
    </w:p>
    <w:p w:rsidR="007D300A" w:rsidRPr="0013549A" w:rsidRDefault="007D300A" w:rsidP="0013549A">
      <w:pPr>
        <w:tabs>
          <w:tab w:val="left" w:pos="900"/>
        </w:tabs>
        <w:spacing w:line="360" w:lineRule="auto"/>
        <w:jc w:val="both"/>
        <w:rPr>
          <w:rStyle w:val="apple-style-span"/>
          <w:color w:val="000000"/>
          <w:sz w:val="28"/>
          <w:szCs w:val="28"/>
          <w:lang w:val="en-US"/>
        </w:rPr>
      </w:pPr>
    </w:p>
    <w:p w:rsidR="00FA4397" w:rsidRPr="00EB5C52" w:rsidRDefault="00CF683C" w:rsidP="00EB5C52">
      <w:pPr>
        <w:tabs>
          <w:tab w:val="left" w:pos="900"/>
        </w:tabs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 w:rsidRPr="00EB5C52">
        <w:rPr>
          <w:rStyle w:val="apple-style-span"/>
          <w:color w:val="000000"/>
          <w:sz w:val="28"/>
          <w:szCs w:val="28"/>
        </w:rPr>
        <w:t>Т</w:t>
      </w:r>
      <w:r w:rsidR="00FA4397" w:rsidRPr="00EB5C52">
        <w:rPr>
          <w:rStyle w:val="apple-style-span"/>
          <w:color w:val="000000"/>
          <w:sz w:val="28"/>
          <w:szCs w:val="28"/>
        </w:rPr>
        <w:t xml:space="preserve">аблица </w:t>
      </w:r>
      <w:r w:rsidR="008760F1" w:rsidRPr="00EB5C52">
        <w:rPr>
          <w:rStyle w:val="apple-style-span"/>
          <w:color w:val="000000"/>
          <w:sz w:val="28"/>
          <w:szCs w:val="28"/>
        </w:rPr>
        <w:t>5</w:t>
      </w:r>
      <w:r w:rsidR="00EB5C52" w:rsidRPr="00EB5C52">
        <w:rPr>
          <w:rStyle w:val="apple-style-span"/>
          <w:color w:val="000000"/>
          <w:sz w:val="28"/>
          <w:szCs w:val="28"/>
        </w:rPr>
        <w:t xml:space="preserve"> </w:t>
      </w:r>
      <w:r w:rsidR="00FA4397" w:rsidRPr="00EB5C52">
        <w:rPr>
          <w:rStyle w:val="apple-style-span"/>
          <w:color w:val="000000"/>
          <w:sz w:val="28"/>
          <w:szCs w:val="28"/>
        </w:rPr>
        <w:t>Горизонтальный и вертикальный анализ оборотных активов предприятия</w:t>
      </w:r>
      <w:r w:rsidR="004A5D35" w:rsidRPr="00EB5C52">
        <w:rPr>
          <w:rStyle w:val="apple-style-span"/>
          <w:color w:val="000000"/>
          <w:sz w:val="28"/>
          <w:szCs w:val="28"/>
        </w:rPr>
        <w:t xml:space="preserve"> «ТНК-ВР»</w:t>
      </w:r>
    </w:p>
    <w:tbl>
      <w:tblPr>
        <w:tblW w:w="8820" w:type="dxa"/>
        <w:tblInd w:w="175" w:type="dxa"/>
        <w:tblLook w:val="0000" w:firstRow="0" w:lastRow="0" w:firstColumn="0" w:lastColumn="0" w:noHBand="0" w:noVBand="0"/>
      </w:tblPr>
      <w:tblGrid>
        <w:gridCol w:w="1800"/>
        <w:gridCol w:w="1260"/>
        <w:gridCol w:w="1260"/>
        <w:gridCol w:w="1080"/>
        <w:gridCol w:w="733"/>
        <w:gridCol w:w="733"/>
        <w:gridCol w:w="733"/>
        <w:gridCol w:w="1244"/>
      </w:tblGrid>
      <w:tr w:rsidR="00FA4397" w:rsidRPr="00EB5C52">
        <w:trPr>
          <w:trHeight w:val="25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Оборотные активы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Наличие, т.р.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Отклонение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Структура, %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Отклонение</w:t>
            </w:r>
          </w:p>
        </w:tc>
      </w:tr>
      <w:tr w:rsidR="00FA4397" w:rsidRPr="00EB5C52">
        <w:trPr>
          <w:trHeight w:val="138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н.г.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к.г.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абс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отн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н.г.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к.г.</w:t>
            </w: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A4397" w:rsidRPr="00EB5C52">
        <w:trPr>
          <w:trHeight w:val="2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Запасы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11 918 657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16 679 584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4 760 927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39,9%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3,8%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4,4%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0,7%</w:t>
            </w:r>
          </w:p>
        </w:tc>
      </w:tr>
      <w:tr w:rsidR="00FA4397" w:rsidRPr="00EB5C52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НДС по приобр. ценностям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5 960 612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6 539 033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578 421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9,7%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1,9%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1,7%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-0,1%</w:t>
            </w:r>
          </w:p>
        </w:tc>
      </w:tr>
      <w:tr w:rsidR="00FA4397" w:rsidRPr="00EB5C52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Деб. Задолженность (&gt;12 мес)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2 020 691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2 410 473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389 782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19,3%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0,6%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0,6%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0,0%</w:t>
            </w:r>
          </w:p>
        </w:tc>
      </w:tr>
      <w:tr w:rsidR="00FA4397" w:rsidRPr="00EB5C52">
        <w:trPr>
          <w:trHeight w:val="28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Деб. Задолженность (&lt;12 мес)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254 763 301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325 716 853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70 953 552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27,9%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80,5%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86,7%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6,2%</w:t>
            </w:r>
          </w:p>
        </w:tc>
      </w:tr>
      <w:tr w:rsidR="00FA4397" w:rsidRPr="00EB5C52">
        <w:trPr>
          <w:trHeight w:val="52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Краткосрочные финансовые вложения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15 293 997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15 333 217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39 220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0,3%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4,8%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4,1%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-0,7%</w:t>
            </w:r>
          </w:p>
        </w:tc>
      </w:tr>
      <w:tr w:rsidR="00FA4397" w:rsidRPr="00EB5C52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Денежные средства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24 940 809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6 711 701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-18 229 108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-73,1%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7,9%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1,8%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-6,1%</w:t>
            </w:r>
          </w:p>
        </w:tc>
      </w:tr>
      <w:tr w:rsidR="00FA4397" w:rsidRPr="00EB5C52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Прочие оборотные активы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1 724 738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2 318 297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593 559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34,4%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0,5%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0,6%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0,1%</w:t>
            </w:r>
          </w:p>
        </w:tc>
      </w:tr>
      <w:tr w:rsidR="00FA4397" w:rsidRPr="00EB5C52">
        <w:trPr>
          <w:trHeight w:val="31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Итого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316 622 805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FA439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375 709 158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46567F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59 086 353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46567F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18,7%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46567F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100%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46567F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100%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97" w:rsidRPr="00EB5C52" w:rsidRDefault="0046567F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0%</w:t>
            </w:r>
          </w:p>
        </w:tc>
      </w:tr>
    </w:tbl>
    <w:p w:rsidR="00EB5C52" w:rsidRDefault="00EB5C52" w:rsidP="00EB5C52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FA4397" w:rsidRPr="00A40201" w:rsidRDefault="0085750B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Основную долю в оборотных активах имеет дебиторская задолженность. Более того, за период эта доля возросла на 6%. Это может свидетельствовать о неосмотрительной кредитной политике предприятия по отношению к покупателям, а также о росте продаж. Взглянув отчет о прибылях и убытках, можно убедиться, что объем продаж действительно увеличился.</w:t>
      </w:r>
    </w:p>
    <w:p w:rsidR="0085750B" w:rsidRPr="00A40201" w:rsidRDefault="0085750B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Одновременно с этим существенно сократился объем денежных средств. Уровень данного показателя снизился на 18 229 108 тыс.руб. (-73,1% по отношению к началу года). В общей структуре оборотных активов доля денежных средств снизилась с 7,9% до 1,8%.</w:t>
      </w:r>
    </w:p>
    <w:p w:rsidR="00EB5C52" w:rsidRPr="0013549A" w:rsidRDefault="00EB5C52" w:rsidP="0013549A">
      <w:pPr>
        <w:tabs>
          <w:tab w:val="left" w:pos="900"/>
        </w:tabs>
        <w:spacing w:line="360" w:lineRule="auto"/>
        <w:jc w:val="both"/>
        <w:rPr>
          <w:rStyle w:val="apple-style-span"/>
          <w:i/>
          <w:iCs/>
          <w:color w:val="000000"/>
          <w:sz w:val="28"/>
          <w:szCs w:val="28"/>
          <w:lang w:val="en-US"/>
        </w:rPr>
      </w:pPr>
    </w:p>
    <w:p w:rsidR="0085750B" w:rsidRPr="00EB5C52" w:rsidRDefault="00CF683C" w:rsidP="00EB5C52">
      <w:pPr>
        <w:tabs>
          <w:tab w:val="left" w:pos="900"/>
        </w:tabs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 w:rsidRPr="00EB5C52">
        <w:rPr>
          <w:rStyle w:val="apple-style-span"/>
          <w:color w:val="000000"/>
          <w:sz w:val="28"/>
          <w:szCs w:val="28"/>
        </w:rPr>
        <w:t>Т</w:t>
      </w:r>
      <w:r w:rsidR="0085750B" w:rsidRPr="00EB5C52">
        <w:rPr>
          <w:rStyle w:val="apple-style-span"/>
          <w:color w:val="000000"/>
          <w:sz w:val="28"/>
          <w:szCs w:val="28"/>
        </w:rPr>
        <w:t xml:space="preserve">аблица </w:t>
      </w:r>
      <w:r w:rsidR="008760F1" w:rsidRPr="00EB5C52">
        <w:rPr>
          <w:rStyle w:val="apple-style-span"/>
          <w:color w:val="000000"/>
          <w:sz w:val="28"/>
          <w:szCs w:val="28"/>
        </w:rPr>
        <w:t>6</w:t>
      </w:r>
      <w:r w:rsidR="00EB5C52" w:rsidRPr="00EB5C52">
        <w:rPr>
          <w:rStyle w:val="apple-style-span"/>
          <w:color w:val="000000"/>
          <w:sz w:val="28"/>
          <w:szCs w:val="28"/>
        </w:rPr>
        <w:t xml:space="preserve"> </w:t>
      </w:r>
      <w:r w:rsidR="0085750B" w:rsidRPr="00EB5C52">
        <w:rPr>
          <w:rStyle w:val="apple-style-span"/>
          <w:color w:val="000000"/>
          <w:sz w:val="28"/>
          <w:szCs w:val="28"/>
        </w:rPr>
        <w:t>Горизонтальный и вертикальный анализ внеоборотных активов предприятия «ТНК-ВР»</w:t>
      </w:r>
    </w:p>
    <w:tbl>
      <w:tblPr>
        <w:tblW w:w="9000" w:type="dxa"/>
        <w:tblInd w:w="175" w:type="dxa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080"/>
        <w:gridCol w:w="733"/>
        <w:gridCol w:w="833"/>
        <w:gridCol w:w="833"/>
        <w:gridCol w:w="1244"/>
      </w:tblGrid>
      <w:tr w:rsidR="00EB5C52" w:rsidRPr="00EB5C52">
        <w:trPr>
          <w:trHeight w:val="25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Внеоборотные активы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Наличие, т.р.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Отклонение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Структура, %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Отклонение</w:t>
            </w:r>
          </w:p>
        </w:tc>
      </w:tr>
      <w:tr w:rsidR="00EB5C52" w:rsidRPr="00EB5C52">
        <w:trPr>
          <w:trHeight w:val="25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н.г.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к.г.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абс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отн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н.г.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к.г.</w:t>
            </w: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B5C52" w:rsidRPr="00EB5C52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Нематериальные активы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24 467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19 853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-4 614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-18,9%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0,02%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0,01%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0,0%</w:t>
            </w:r>
          </w:p>
        </w:tc>
      </w:tr>
      <w:tr w:rsidR="00EB5C52" w:rsidRPr="00EB5C52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Основные средства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8 625 472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7 525 816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-1 099 656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-12,7%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5,42%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5,13%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-0,3%</w:t>
            </w:r>
          </w:p>
        </w:tc>
      </w:tr>
      <w:tr w:rsidR="00EB5C52" w:rsidRPr="00EB5C52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1 771 842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1 157 359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-614 483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-34,7%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1,11%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0,79%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-0,3%</w:t>
            </w:r>
          </w:p>
        </w:tc>
      </w:tr>
      <w:tr w:rsidR="00EB5C52" w:rsidRPr="00EB5C52">
        <w:trPr>
          <w:trHeight w:val="51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Долгосрочные финансовые вложения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147 499 013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136 817 155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-10 681 858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-7,2%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92,74%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93,30%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0,6%</w:t>
            </w:r>
          </w:p>
        </w:tc>
      </w:tr>
      <w:tr w:rsidR="00EB5C52" w:rsidRPr="00EB5C52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Отложенные налоговые активы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1 115 854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1 122 770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6 916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0,6%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0,70%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0,77%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0,1%</w:t>
            </w:r>
          </w:p>
        </w:tc>
      </w:tr>
      <w:tr w:rsidR="00EB5C52" w:rsidRPr="00EB5C52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Прочие внеоборотные активы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10 478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6 782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-3 696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-35,3%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0,01%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0,00%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50B" w:rsidRPr="00EB5C52" w:rsidRDefault="0085750B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0,0%</w:t>
            </w:r>
          </w:p>
        </w:tc>
      </w:tr>
      <w:tr w:rsidR="00EB5C52" w:rsidRPr="00EB5C52">
        <w:trPr>
          <w:trHeight w:val="3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67F" w:rsidRPr="00EB5C52" w:rsidRDefault="0046567F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Итого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67F" w:rsidRPr="00EB5C52" w:rsidRDefault="0046567F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159 047 126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67F" w:rsidRPr="00EB5C52" w:rsidRDefault="0046567F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146 649 735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67F" w:rsidRPr="00EB5C52" w:rsidRDefault="0046567F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-12 397 391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67F" w:rsidRPr="00EB5C52" w:rsidRDefault="0046567F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-7,8%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67F" w:rsidRPr="00EB5C52" w:rsidRDefault="0046567F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100,0%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67F" w:rsidRPr="00EB5C52" w:rsidRDefault="0046567F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100,0%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67F" w:rsidRPr="00EB5C52" w:rsidRDefault="0046567F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0,0%</w:t>
            </w:r>
          </w:p>
        </w:tc>
      </w:tr>
    </w:tbl>
    <w:p w:rsidR="0085750B" w:rsidRPr="0013549A" w:rsidRDefault="0085750B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AE2B35" w:rsidRPr="00A40201" w:rsidRDefault="000020AA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Наибольшую долю во внеоборотных активах имеют долгосрочные финансовые вложения</w:t>
      </w:r>
      <w:r w:rsidR="00AE2B35" w:rsidRPr="00A40201">
        <w:rPr>
          <w:sz w:val="28"/>
          <w:szCs w:val="28"/>
        </w:rPr>
        <w:t xml:space="preserve">. При этом их доля увеличилась на 0,6%, несмотря на снижение их абсолютной величины на 10 681 858 тыс.руб. Их абсолютное сокращение, скорее всего, означает осторожную инвестиционную политику и, соответственно, меньший объем инвестиций. </w:t>
      </w:r>
    </w:p>
    <w:p w:rsidR="00AE2B35" w:rsidRPr="00A40201" w:rsidRDefault="00AE2B35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Снижение величины основных средств на 1 099 656 тыс. руб. свидетельствует об износе оборудования и основных фондов.</w:t>
      </w:r>
    </w:p>
    <w:p w:rsidR="00AE2B35" w:rsidRPr="00A40201" w:rsidRDefault="00AE2B35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Теперь определим органическое строение капитала как соотношение оборотных активов к внеоборотным:</w:t>
      </w:r>
    </w:p>
    <w:p w:rsidR="000020AA" w:rsidRPr="00A40201" w:rsidRDefault="00AE2B35" w:rsidP="00A40201">
      <w:pPr>
        <w:numPr>
          <w:ilvl w:val="0"/>
          <w:numId w:val="4"/>
        </w:numPr>
        <w:tabs>
          <w:tab w:val="clear" w:pos="1950"/>
          <w:tab w:val="num" w:pos="720"/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начало периода: =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316</w:t>
      </w:r>
      <w:r w:rsidR="007D300A" w:rsidRPr="00A40201">
        <w:rPr>
          <w:sz w:val="28"/>
          <w:szCs w:val="28"/>
        </w:rPr>
        <w:t> </w:t>
      </w:r>
      <w:r w:rsidRPr="00A40201">
        <w:rPr>
          <w:sz w:val="28"/>
          <w:szCs w:val="28"/>
        </w:rPr>
        <w:t>622</w:t>
      </w:r>
      <w:r w:rsidR="007D300A" w:rsidRPr="00A40201">
        <w:rPr>
          <w:sz w:val="28"/>
          <w:szCs w:val="28"/>
        </w:rPr>
        <w:t> </w:t>
      </w:r>
      <w:r w:rsidRPr="00A40201">
        <w:rPr>
          <w:sz w:val="28"/>
          <w:szCs w:val="28"/>
        </w:rPr>
        <w:t>805</w:t>
      </w:r>
      <w:r w:rsidR="007D300A" w:rsidRPr="00A40201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/</w:t>
      </w:r>
      <w:r w:rsidR="007D300A" w:rsidRPr="00A40201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156</w:t>
      </w:r>
      <w:r w:rsidR="007D300A" w:rsidRPr="00A40201">
        <w:rPr>
          <w:sz w:val="28"/>
          <w:szCs w:val="28"/>
        </w:rPr>
        <w:t> </w:t>
      </w:r>
      <w:r w:rsidRPr="00A40201">
        <w:rPr>
          <w:sz w:val="28"/>
          <w:szCs w:val="28"/>
        </w:rPr>
        <w:t>047</w:t>
      </w:r>
      <w:r w:rsidR="007D300A" w:rsidRPr="00A40201">
        <w:rPr>
          <w:sz w:val="28"/>
          <w:szCs w:val="28"/>
        </w:rPr>
        <w:t> </w:t>
      </w:r>
      <w:r w:rsidRPr="00A40201">
        <w:rPr>
          <w:sz w:val="28"/>
          <w:szCs w:val="28"/>
        </w:rPr>
        <w:t>126</w:t>
      </w:r>
      <w:r w:rsidR="007D300A" w:rsidRPr="00A40201">
        <w:rPr>
          <w:sz w:val="28"/>
          <w:szCs w:val="28"/>
        </w:rPr>
        <w:t xml:space="preserve"> = 1,99</w:t>
      </w:r>
    </w:p>
    <w:p w:rsidR="007D300A" w:rsidRPr="00A40201" w:rsidRDefault="007D300A" w:rsidP="00A40201">
      <w:pPr>
        <w:numPr>
          <w:ilvl w:val="0"/>
          <w:numId w:val="4"/>
        </w:numPr>
        <w:tabs>
          <w:tab w:val="clear" w:pos="1950"/>
          <w:tab w:val="num" w:pos="720"/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конец периода: = 375 709 158 / 146 649 735 = 2,56</w:t>
      </w:r>
    </w:p>
    <w:p w:rsidR="007D300A" w:rsidRPr="00A40201" w:rsidRDefault="007D300A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 xml:space="preserve">Увеличение показателя </w:t>
      </w:r>
      <w:r w:rsidR="008760F1" w:rsidRPr="00A40201">
        <w:rPr>
          <w:sz w:val="28"/>
          <w:szCs w:val="28"/>
        </w:rPr>
        <w:t>свидетельствует</w:t>
      </w:r>
      <w:r w:rsidRPr="00A40201">
        <w:rPr>
          <w:sz w:val="28"/>
          <w:szCs w:val="28"/>
        </w:rPr>
        <w:t xml:space="preserve"> о</w:t>
      </w:r>
      <w:r w:rsidR="0046567F" w:rsidRPr="00A40201">
        <w:rPr>
          <w:sz w:val="28"/>
          <w:szCs w:val="28"/>
        </w:rPr>
        <w:t xml:space="preserve"> возможном</w:t>
      </w:r>
      <w:r w:rsidRPr="00A40201">
        <w:rPr>
          <w:sz w:val="28"/>
          <w:szCs w:val="28"/>
        </w:rPr>
        <w:t xml:space="preserve"> </w:t>
      </w:r>
      <w:r w:rsidR="00615409" w:rsidRPr="00A40201">
        <w:rPr>
          <w:sz w:val="28"/>
          <w:szCs w:val="28"/>
        </w:rPr>
        <w:t xml:space="preserve">росте </w:t>
      </w:r>
      <w:r w:rsidRPr="00A40201">
        <w:rPr>
          <w:sz w:val="28"/>
          <w:szCs w:val="28"/>
        </w:rPr>
        <w:t xml:space="preserve">оборачиваемости капитала предприятия. </w:t>
      </w:r>
      <w:r w:rsidR="0046567F" w:rsidRPr="00A40201">
        <w:rPr>
          <w:sz w:val="28"/>
          <w:szCs w:val="28"/>
        </w:rPr>
        <w:t xml:space="preserve">Далее в процессе анализа это либо подтвердится, либо опровергнется. </w:t>
      </w:r>
      <w:r w:rsidR="00C7119E" w:rsidRPr="00A40201">
        <w:rPr>
          <w:sz w:val="28"/>
          <w:szCs w:val="28"/>
        </w:rPr>
        <w:t>Произошло это за счет увеличения абсолютной величины оборотных активов</w:t>
      </w:r>
      <w:r w:rsidR="00615409" w:rsidRPr="00A40201">
        <w:rPr>
          <w:sz w:val="28"/>
          <w:szCs w:val="28"/>
        </w:rPr>
        <w:t xml:space="preserve"> практически на 20% и снижения</w:t>
      </w:r>
      <w:r w:rsidR="00C7119E" w:rsidRPr="00A40201">
        <w:rPr>
          <w:sz w:val="28"/>
          <w:szCs w:val="28"/>
        </w:rPr>
        <w:t xml:space="preserve"> внеоборотных</w:t>
      </w:r>
      <w:r w:rsidR="00615409" w:rsidRPr="00A40201">
        <w:rPr>
          <w:sz w:val="28"/>
          <w:szCs w:val="28"/>
        </w:rPr>
        <w:t xml:space="preserve"> на 8%.</w:t>
      </w:r>
      <w:r w:rsidR="008760F1" w:rsidRPr="00A40201">
        <w:rPr>
          <w:sz w:val="28"/>
          <w:szCs w:val="28"/>
        </w:rPr>
        <w:t xml:space="preserve"> </w:t>
      </w:r>
    </w:p>
    <w:p w:rsidR="00C7119E" w:rsidRPr="00A40201" w:rsidRDefault="00C7119E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 xml:space="preserve">Оценить деловую активность предприятия можно по соотношению темпов роста основных показателей: совокупных активов, </w:t>
      </w:r>
      <w:r w:rsidR="0046567F" w:rsidRPr="00A40201">
        <w:rPr>
          <w:sz w:val="28"/>
          <w:szCs w:val="28"/>
        </w:rPr>
        <w:t>валового дохода</w:t>
      </w:r>
      <w:r w:rsidRPr="00A40201">
        <w:rPr>
          <w:sz w:val="28"/>
          <w:szCs w:val="28"/>
        </w:rPr>
        <w:t xml:space="preserve"> и прибыли. Используется «Золотое правило» экономики предприятия — сравниваются между собой три показателя за два периода: </w:t>
      </w:r>
    </w:p>
    <w:p w:rsidR="00C7119E" w:rsidRPr="00A40201" w:rsidRDefault="00C7119E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- темп изменения</w:t>
      </w:r>
      <w:r w:rsidR="00615409" w:rsidRPr="00A40201">
        <w:rPr>
          <w:sz w:val="28"/>
          <w:szCs w:val="28"/>
        </w:rPr>
        <w:t xml:space="preserve"> чистой</w:t>
      </w:r>
      <w:r w:rsidRPr="00A40201">
        <w:rPr>
          <w:sz w:val="28"/>
          <w:szCs w:val="28"/>
        </w:rPr>
        <w:t xml:space="preserve"> прибыли Т</w:t>
      </w:r>
      <w:r w:rsidRPr="00A40201">
        <w:rPr>
          <w:sz w:val="28"/>
          <w:szCs w:val="28"/>
          <w:vertAlign w:val="subscript"/>
        </w:rPr>
        <w:t xml:space="preserve">п </w:t>
      </w:r>
      <w:r w:rsidRPr="00A40201">
        <w:rPr>
          <w:sz w:val="28"/>
          <w:szCs w:val="28"/>
        </w:rPr>
        <w:t>= (199 875 865 / 82 696 800) * 100% = 241,7%</w:t>
      </w:r>
    </w:p>
    <w:p w:rsidR="00C7119E" w:rsidRPr="00A40201" w:rsidRDefault="00C7119E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 xml:space="preserve">-темп изменения </w:t>
      </w:r>
      <w:r w:rsidR="00615409" w:rsidRPr="00A40201">
        <w:rPr>
          <w:sz w:val="28"/>
          <w:szCs w:val="28"/>
        </w:rPr>
        <w:t>всех поступлений</w:t>
      </w:r>
      <w:r w:rsidRPr="00A40201">
        <w:rPr>
          <w:sz w:val="28"/>
          <w:szCs w:val="28"/>
        </w:rPr>
        <w:t xml:space="preserve"> Т</w:t>
      </w:r>
      <w:r w:rsidR="00BE544B" w:rsidRPr="00A40201">
        <w:rPr>
          <w:sz w:val="28"/>
          <w:szCs w:val="28"/>
          <w:vertAlign w:val="subscript"/>
        </w:rPr>
        <w:t>пост</w:t>
      </w:r>
      <w:r w:rsidRPr="00A40201">
        <w:rPr>
          <w:sz w:val="28"/>
          <w:szCs w:val="28"/>
        </w:rPr>
        <w:t xml:space="preserve"> = (</w:t>
      </w:r>
      <w:r w:rsidR="00BE544B" w:rsidRPr="00A40201">
        <w:rPr>
          <w:sz w:val="28"/>
          <w:szCs w:val="28"/>
        </w:rPr>
        <w:t>684 742 796</w:t>
      </w:r>
      <w:r w:rsidRPr="00A40201">
        <w:rPr>
          <w:sz w:val="28"/>
          <w:szCs w:val="28"/>
        </w:rPr>
        <w:t xml:space="preserve"> / </w:t>
      </w:r>
      <w:r w:rsidR="00BE544B" w:rsidRPr="00A40201">
        <w:rPr>
          <w:sz w:val="28"/>
          <w:szCs w:val="28"/>
        </w:rPr>
        <w:t>578 397 328</w:t>
      </w:r>
      <w:r w:rsidRPr="00A40201">
        <w:rPr>
          <w:sz w:val="28"/>
          <w:szCs w:val="28"/>
        </w:rPr>
        <w:t>) * 100% = 11</w:t>
      </w:r>
      <w:r w:rsidR="00BE544B" w:rsidRPr="00A40201">
        <w:rPr>
          <w:sz w:val="28"/>
          <w:szCs w:val="28"/>
        </w:rPr>
        <w:t>8</w:t>
      </w:r>
      <w:r w:rsidRPr="00A40201">
        <w:rPr>
          <w:sz w:val="28"/>
          <w:szCs w:val="28"/>
        </w:rPr>
        <w:t>,</w:t>
      </w:r>
      <w:r w:rsidR="00BE544B" w:rsidRPr="00A40201">
        <w:rPr>
          <w:sz w:val="28"/>
          <w:szCs w:val="28"/>
        </w:rPr>
        <w:t>4</w:t>
      </w:r>
      <w:r w:rsidRPr="00A40201">
        <w:rPr>
          <w:sz w:val="28"/>
          <w:szCs w:val="28"/>
        </w:rPr>
        <w:t>%</w:t>
      </w:r>
    </w:p>
    <w:p w:rsidR="00C7119E" w:rsidRPr="00A40201" w:rsidRDefault="00C7119E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-темп изменения активов Т</w:t>
      </w:r>
      <w:r w:rsidRPr="00A40201">
        <w:rPr>
          <w:sz w:val="28"/>
          <w:szCs w:val="28"/>
          <w:vertAlign w:val="subscript"/>
        </w:rPr>
        <w:t>акт</w:t>
      </w:r>
      <w:r w:rsidRPr="00A40201">
        <w:rPr>
          <w:sz w:val="28"/>
          <w:szCs w:val="28"/>
        </w:rPr>
        <w:t xml:space="preserve"> = (522 358 893 / 475 669 931) * 100% = 109,8%</w:t>
      </w:r>
    </w:p>
    <w:p w:rsidR="00C7119E" w:rsidRPr="00A40201" w:rsidRDefault="00C7119E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«Золотое правило»:</w:t>
      </w:r>
    </w:p>
    <w:p w:rsidR="00EB5C52" w:rsidRPr="0013549A" w:rsidRDefault="00EB5C52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C7119E" w:rsidRPr="0013549A" w:rsidRDefault="00C7119E" w:rsidP="00EB5C52">
      <w:pPr>
        <w:tabs>
          <w:tab w:val="left" w:pos="900"/>
          <w:tab w:val="left" w:pos="3720"/>
        </w:tabs>
        <w:spacing w:line="360" w:lineRule="auto"/>
        <w:ind w:firstLine="709"/>
        <w:rPr>
          <w:sz w:val="28"/>
          <w:szCs w:val="28"/>
          <w:vertAlign w:val="subscript"/>
          <w:lang w:val="en-US"/>
        </w:rPr>
      </w:pPr>
      <w:r w:rsidRPr="00A40201">
        <w:rPr>
          <w:sz w:val="28"/>
          <w:szCs w:val="28"/>
        </w:rPr>
        <w:t>100% &lt; Т</w:t>
      </w:r>
      <w:r w:rsidRPr="00A40201">
        <w:rPr>
          <w:sz w:val="28"/>
          <w:szCs w:val="28"/>
          <w:vertAlign w:val="subscript"/>
        </w:rPr>
        <w:t>акт</w:t>
      </w:r>
      <w:r w:rsidRPr="00A40201">
        <w:rPr>
          <w:sz w:val="28"/>
          <w:szCs w:val="28"/>
        </w:rPr>
        <w:t xml:space="preserve"> &lt; Т</w:t>
      </w:r>
      <w:r w:rsidRPr="00A40201">
        <w:rPr>
          <w:sz w:val="28"/>
          <w:szCs w:val="28"/>
          <w:vertAlign w:val="subscript"/>
        </w:rPr>
        <w:t>в</w:t>
      </w:r>
      <w:r w:rsidRPr="00A40201">
        <w:rPr>
          <w:sz w:val="28"/>
          <w:szCs w:val="28"/>
        </w:rPr>
        <w:t xml:space="preserve"> &lt; Т</w:t>
      </w:r>
      <w:r w:rsidRPr="00A40201">
        <w:rPr>
          <w:sz w:val="28"/>
          <w:szCs w:val="28"/>
          <w:vertAlign w:val="subscript"/>
        </w:rPr>
        <w:t>п</w:t>
      </w:r>
    </w:p>
    <w:p w:rsidR="00EB5C52" w:rsidRPr="0013549A" w:rsidRDefault="00EB5C52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842E03" w:rsidRPr="00A40201" w:rsidRDefault="00842E03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подставляем полученные значения:</w:t>
      </w:r>
    </w:p>
    <w:p w:rsidR="00842E03" w:rsidRPr="00A40201" w:rsidRDefault="00842E03" w:rsidP="00EB5C52">
      <w:pPr>
        <w:numPr>
          <w:ilvl w:val="0"/>
          <w:numId w:val="5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100% &lt; 109,8% (Т</w:t>
      </w:r>
      <w:r w:rsidRPr="00A40201">
        <w:rPr>
          <w:sz w:val="28"/>
          <w:szCs w:val="28"/>
          <w:vertAlign w:val="subscript"/>
        </w:rPr>
        <w:t>акт</w:t>
      </w:r>
      <w:r w:rsidRPr="00A40201">
        <w:rPr>
          <w:sz w:val="28"/>
          <w:szCs w:val="28"/>
        </w:rPr>
        <w:t>) - предприятие наращивает экономический потенциал и масштабы своей деятельности.</w:t>
      </w:r>
    </w:p>
    <w:p w:rsidR="00842E03" w:rsidRPr="00A40201" w:rsidRDefault="00842E03" w:rsidP="00EB5C52">
      <w:pPr>
        <w:numPr>
          <w:ilvl w:val="0"/>
          <w:numId w:val="5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109,8% (Т</w:t>
      </w:r>
      <w:r w:rsidRPr="00A40201">
        <w:rPr>
          <w:sz w:val="28"/>
          <w:szCs w:val="28"/>
          <w:vertAlign w:val="subscript"/>
        </w:rPr>
        <w:t>акт</w:t>
      </w:r>
      <w:r w:rsidRPr="00A40201">
        <w:rPr>
          <w:sz w:val="28"/>
          <w:szCs w:val="28"/>
        </w:rPr>
        <w:t>) &lt; 11</w:t>
      </w:r>
      <w:r w:rsidR="00BE544B" w:rsidRPr="00A40201">
        <w:rPr>
          <w:sz w:val="28"/>
          <w:szCs w:val="28"/>
        </w:rPr>
        <w:t>8</w:t>
      </w:r>
      <w:r w:rsidRPr="00A40201">
        <w:rPr>
          <w:sz w:val="28"/>
          <w:szCs w:val="28"/>
        </w:rPr>
        <w:t>,</w:t>
      </w:r>
      <w:r w:rsidR="00BE544B" w:rsidRPr="00A40201">
        <w:rPr>
          <w:sz w:val="28"/>
          <w:szCs w:val="28"/>
        </w:rPr>
        <w:t>4</w:t>
      </w:r>
      <w:r w:rsidRPr="00A40201">
        <w:rPr>
          <w:sz w:val="28"/>
          <w:szCs w:val="28"/>
        </w:rPr>
        <w:t>% (Т</w:t>
      </w:r>
      <w:r w:rsidRPr="00A40201">
        <w:rPr>
          <w:sz w:val="28"/>
          <w:szCs w:val="28"/>
          <w:vertAlign w:val="subscript"/>
        </w:rPr>
        <w:t>в</w:t>
      </w:r>
      <w:r w:rsidRPr="00A40201">
        <w:rPr>
          <w:sz w:val="28"/>
          <w:szCs w:val="28"/>
        </w:rPr>
        <w:t>) - объем продаж растет быстрее экономического потенциала, следовательно повышается интенсивность использования ресурсов на предприятии, растет оборачиваемость</w:t>
      </w:r>
    </w:p>
    <w:p w:rsidR="00842E03" w:rsidRPr="00A40201" w:rsidRDefault="00842E03" w:rsidP="00EB5C52">
      <w:pPr>
        <w:numPr>
          <w:ilvl w:val="0"/>
          <w:numId w:val="5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112,5% (Т</w:t>
      </w:r>
      <w:r w:rsidRPr="00A40201">
        <w:rPr>
          <w:sz w:val="28"/>
          <w:szCs w:val="28"/>
          <w:vertAlign w:val="subscript"/>
        </w:rPr>
        <w:t>в</w:t>
      </w:r>
      <w:r w:rsidRPr="00A40201">
        <w:rPr>
          <w:sz w:val="28"/>
          <w:szCs w:val="28"/>
        </w:rPr>
        <w:t>) &lt; 241,7% (Т</w:t>
      </w:r>
      <w:r w:rsidRPr="00A40201">
        <w:rPr>
          <w:sz w:val="28"/>
          <w:szCs w:val="28"/>
          <w:vertAlign w:val="subscript"/>
        </w:rPr>
        <w:t>п</w:t>
      </w:r>
      <w:r w:rsidRPr="00A40201">
        <w:rPr>
          <w:sz w:val="28"/>
          <w:szCs w:val="28"/>
        </w:rPr>
        <w:t>) - прибыль растет быстрее объема реализации и совокупного капитала вследствие повышения уровня рентабельности продаж</w:t>
      </w:r>
    </w:p>
    <w:p w:rsidR="00C7119E" w:rsidRPr="0013549A" w:rsidRDefault="00C7119E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4B5655" w:rsidRPr="00A40201" w:rsidRDefault="004B5655" w:rsidP="00EB5C52">
      <w:pPr>
        <w:pStyle w:val="3"/>
        <w:tabs>
          <w:tab w:val="left" w:pos="900"/>
        </w:tabs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_Toc280635927"/>
      <w:r w:rsidRPr="00A40201">
        <w:rPr>
          <w:rFonts w:ascii="Times New Roman" w:hAnsi="Times New Roman" w:cs="Times New Roman"/>
          <w:sz w:val="28"/>
          <w:szCs w:val="28"/>
        </w:rPr>
        <w:t>1.2.2 Анализ источников формирования капитала</w:t>
      </w:r>
      <w:bookmarkEnd w:id="10"/>
    </w:p>
    <w:p w:rsidR="004B5655" w:rsidRPr="00A40201" w:rsidRDefault="004B5655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 xml:space="preserve">Капитал - средства, которыми располагает фирма для осуществления своей деятельности с целью получения прибыли. Он формируется за счет собственных (внутренних) и заемных (внешних) источников. </w:t>
      </w:r>
    </w:p>
    <w:p w:rsidR="004B5655" w:rsidRPr="00A40201" w:rsidRDefault="004B5655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Проведем горизонтальный и вертикальный анализ источников формирования капитала:</w:t>
      </w:r>
    </w:p>
    <w:p w:rsidR="00EB5C52" w:rsidRPr="0013549A" w:rsidRDefault="00EB5C52" w:rsidP="0013549A">
      <w:pPr>
        <w:tabs>
          <w:tab w:val="left" w:pos="900"/>
        </w:tabs>
        <w:spacing w:line="360" w:lineRule="auto"/>
        <w:jc w:val="both"/>
        <w:rPr>
          <w:rStyle w:val="apple-style-span"/>
          <w:i/>
          <w:iCs/>
          <w:color w:val="000000"/>
          <w:sz w:val="28"/>
          <w:szCs w:val="28"/>
          <w:lang w:val="en-US"/>
        </w:rPr>
      </w:pPr>
    </w:p>
    <w:p w:rsidR="004B5655" w:rsidRPr="00EB5C52" w:rsidRDefault="00CF683C" w:rsidP="00EB5C52">
      <w:pPr>
        <w:tabs>
          <w:tab w:val="left" w:pos="900"/>
        </w:tabs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 w:rsidRPr="00EB5C52">
        <w:rPr>
          <w:rStyle w:val="apple-style-span"/>
          <w:color w:val="000000"/>
          <w:sz w:val="28"/>
          <w:szCs w:val="28"/>
        </w:rPr>
        <w:t>Т</w:t>
      </w:r>
      <w:r w:rsidR="004B5655" w:rsidRPr="00EB5C52">
        <w:rPr>
          <w:rStyle w:val="apple-style-span"/>
          <w:color w:val="000000"/>
          <w:sz w:val="28"/>
          <w:szCs w:val="28"/>
        </w:rPr>
        <w:t xml:space="preserve">аблица </w:t>
      </w:r>
      <w:r w:rsidR="008760F1" w:rsidRPr="00EB5C52">
        <w:rPr>
          <w:rStyle w:val="apple-style-span"/>
          <w:color w:val="000000"/>
          <w:sz w:val="28"/>
          <w:szCs w:val="28"/>
        </w:rPr>
        <w:t>7</w:t>
      </w:r>
      <w:r w:rsidR="00EB5C52" w:rsidRPr="00EB5C52">
        <w:rPr>
          <w:rStyle w:val="apple-style-span"/>
          <w:color w:val="000000"/>
          <w:sz w:val="28"/>
          <w:szCs w:val="28"/>
        </w:rPr>
        <w:t xml:space="preserve"> </w:t>
      </w:r>
      <w:r w:rsidR="004B5655" w:rsidRPr="00EB5C52">
        <w:rPr>
          <w:rStyle w:val="apple-style-span"/>
          <w:color w:val="000000"/>
          <w:sz w:val="28"/>
          <w:szCs w:val="28"/>
        </w:rPr>
        <w:t>Горизонтальный и вертикальный анализ источников формирования капитала предприятия «ТНК-ВР»</w:t>
      </w:r>
    </w:p>
    <w:tbl>
      <w:tblPr>
        <w:tblW w:w="8640" w:type="dxa"/>
        <w:tblInd w:w="355" w:type="dxa"/>
        <w:tblLook w:val="0000" w:firstRow="0" w:lastRow="0" w:firstColumn="0" w:lastColumn="0" w:noHBand="0" w:noVBand="0"/>
      </w:tblPr>
      <w:tblGrid>
        <w:gridCol w:w="1348"/>
        <w:gridCol w:w="812"/>
        <w:gridCol w:w="720"/>
        <w:gridCol w:w="1260"/>
        <w:gridCol w:w="1470"/>
        <w:gridCol w:w="833"/>
        <w:gridCol w:w="833"/>
        <w:gridCol w:w="1364"/>
      </w:tblGrid>
      <w:tr w:rsidR="00EB5C52" w:rsidRPr="00EB5C52">
        <w:trPr>
          <w:trHeight w:val="285"/>
        </w:trPr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251" w:rsidRPr="00EB5C52" w:rsidRDefault="00297251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Источники капитала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251" w:rsidRPr="00EB5C52" w:rsidRDefault="00297251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Наличие, т.р.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251" w:rsidRPr="00EB5C52" w:rsidRDefault="00297251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Отклонение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251" w:rsidRPr="00EB5C52" w:rsidRDefault="00297251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Структура, %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251" w:rsidRPr="00EB5C52" w:rsidRDefault="00297251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Отклонение</w:t>
            </w:r>
          </w:p>
        </w:tc>
      </w:tr>
      <w:tr w:rsidR="00EB5C52" w:rsidRPr="00EB5C52">
        <w:trPr>
          <w:trHeight w:val="285"/>
        </w:trPr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51" w:rsidRPr="00EB5C52" w:rsidRDefault="00297251" w:rsidP="00EB5C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251" w:rsidRPr="00EB5C52" w:rsidRDefault="00297251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н.г.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251" w:rsidRPr="00EB5C52" w:rsidRDefault="00297251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к.г.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251" w:rsidRPr="00EB5C52" w:rsidRDefault="00297251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абсолютное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251" w:rsidRPr="00EB5C52" w:rsidRDefault="00297251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относительное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251" w:rsidRPr="00EB5C52" w:rsidRDefault="00297251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н.г.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251" w:rsidRPr="00EB5C52" w:rsidRDefault="00297251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к.г.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51" w:rsidRPr="00EB5C52" w:rsidRDefault="00297251" w:rsidP="00EB5C52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B5C52" w:rsidRPr="00EB5C52">
        <w:trPr>
          <w:trHeight w:hRule="exact" w:val="340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251" w:rsidRPr="00EB5C52" w:rsidRDefault="00297251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Собственные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251" w:rsidRPr="00EB5C52" w:rsidRDefault="00297251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52 950 120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251" w:rsidRPr="00EB5C52" w:rsidRDefault="00297251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133 047 477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251" w:rsidRPr="00EB5C52" w:rsidRDefault="00297251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80 097 357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251" w:rsidRPr="00EB5C52" w:rsidRDefault="00297251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151,3%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251" w:rsidRPr="00EB5C52" w:rsidRDefault="00297251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11,1%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251" w:rsidRPr="00EB5C52" w:rsidRDefault="00297251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25,5%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251" w:rsidRPr="00EB5C52" w:rsidRDefault="00297251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14,3%</w:t>
            </w:r>
          </w:p>
        </w:tc>
      </w:tr>
      <w:tr w:rsidR="00EB5C52" w:rsidRPr="00EB5C52">
        <w:trPr>
          <w:trHeight w:val="359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251" w:rsidRPr="00EB5C52" w:rsidRDefault="00297251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Заемные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251" w:rsidRPr="00EB5C52" w:rsidRDefault="00297251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422 719 811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251" w:rsidRPr="00EB5C52" w:rsidRDefault="00297251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389 311 416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251" w:rsidRPr="00EB5C52" w:rsidRDefault="00297251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-33 408 395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251" w:rsidRPr="00EB5C52" w:rsidRDefault="00297251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-7,9%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251" w:rsidRPr="00EB5C52" w:rsidRDefault="00297251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88,9%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251" w:rsidRPr="00EB5C52" w:rsidRDefault="00297251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74,5%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251" w:rsidRPr="00EB5C52" w:rsidRDefault="00297251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-14,3%</w:t>
            </w:r>
          </w:p>
        </w:tc>
      </w:tr>
      <w:tr w:rsidR="00EB5C52" w:rsidRPr="00EB5C52">
        <w:trPr>
          <w:trHeight w:val="342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67F" w:rsidRPr="00EB5C52" w:rsidRDefault="0046567F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ИТОГО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67F" w:rsidRPr="00EB5C52" w:rsidRDefault="0046567F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475 669 931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67F" w:rsidRPr="00EB5C52" w:rsidRDefault="0046567F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522 358 893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67F" w:rsidRPr="00EB5C52" w:rsidRDefault="0046567F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46 688 962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67F" w:rsidRPr="00EB5C52" w:rsidRDefault="0046567F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9,8%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67F" w:rsidRPr="00EB5C52" w:rsidRDefault="0046567F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100,0%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67F" w:rsidRPr="00EB5C52" w:rsidRDefault="0046567F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100,0%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67F" w:rsidRPr="00EB5C52" w:rsidRDefault="0046567F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0,0%</w:t>
            </w:r>
          </w:p>
        </w:tc>
      </w:tr>
    </w:tbl>
    <w:p w:rsidR="00297251" w:rsidRPr="0013549A" w:rsidRDefault="00297251" w:rsidP="0013549A">
      <w:pPr>
        <w:tabs>
          <w:tab w:val="left" w:pos="900"/>
        </w:tabs>
        <w:spacing w:line="360" w:lineRule="auto"/>
        <w:ind w:right="354"/>
        <w:jc w:val="both"/>
        <w:rPr>
          <w:rStyle w:val="apple-style-span"/>
          <w:color w:val="000000"/>
          <w:sz w:val="28"/>
          <w:szCs w:val="28"/>
          <w:lang w:val="en-US"/>
        </w:rPr>
      </w:pPr>
    </w:p>
    <w:p w:rsidR="004B5655" w:rsidRPr="00A40201" w:rsidRDefault="00297251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 xml:space="preserve">Общий капитал предприятия увеличился на 46 688 962 тыс.руб. Произошло это за счет роста собственных средств на 80 097 357 тыс.руб. (+151,3% относительно 2008 г.) Ограничило общий рост уменьшение заемных средств на 33 408 395 тыс.руб. (-7,9%). </w:t>
      </w:r>
    </w:p>
    <w:p w:rsidR="00297251" w:rsidRPr="00A40201" w:rsidRDefault="00297251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 xml:space="preserve">В общей структуре капитала </w:t>
      </w:r>
      <w:r w:rsidR="007416C7" w:rsidRPr="00A40201">
        <w:rPr>
          <w:sz w:val="28"/>
          <w:szCs w:val="28"/>
        </w:rPr>
        <w:t>большую долю имеют заемные средства. Но стоит отметить, что за период эта составляющая в капитале снизилась на 14,3%, что является позитивным фактором и говорит о росте финансовой устойчивости предприятия.</w:t>
      </w:r>
    </w:p>
    <w:p w:rsidR="007416C7" w:rsidRPr="00A40201" w:rsidRDefault="007416C7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Далее проведем горизонтальный и вертикальный анализ сначала заемного, а затем и собственного капитала.</w:t>
      </w:r>
    </w:p>
    <w:p w:rsidR="00EB5C52" w:rsidRPr="0013549A" w:rsidRDefault="00EB5C52" w:rsidP="0013549A">
      <w:pPr>
        <w:tabs>
          <w:tab w:val="left" w:pos="900"/>
        </w:tabs>
        <w:spacing w:line="360" w:lineRule="auto"/>
        <w:jc w:val="both"/>
        <w:rPr>
          <w:rStyle w:val="apple-style-span"/>
          <w:i/>
          <w:iCs/>
          <w:color w:val="000000"/>
          <w:sz w:val="28"/>
          <w:szCs w:val="28"/>
          <w:lang w:val="en-US"/>
        </w:rPr>
      </w:pPr>
    </w:p>
    <w:p w:rsidR="007416C7" w:rsidRPr="00EB5C52" w:rsidRDefault="00CF683C" w:rsidP="00EB5C52">
      <w:pPr>
        <w:tabs>
          <w:tab w:val="left" w:pos="900"/>
        </w:tabs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 w:rsidRPr="00EB5C52">
        <w:rPr>
          <w:rStyle w:val="apple-style-span"/>
          <w:color w:val="000000"/>
          <w:sz w:val="28"/>
          <w:szCs w:val="28"/>
        </w:rPr>
        <w:t>Т</w:t>
      </w:r>
      <w:r w:rsidR="007416C7" w:rsidRPr="00EB5C52">
        <w:rPr>
          <w:rStyle w:val="apple-style-span"/>
          <w:color w:val="000000"/>
          <w:sz w:val="28"/>
          <w:szCs w:val="28"/>
        </w:rPr>
        <w:t xml:space="preserve">аблица </w:t>
      </w:r>
      <w:r w:rsidR="008760F1" w:rsidRPr="00EB5C52">
        <w:rPr>
          <w:rStyle w:val="apple-style-span"/>
          <w:color w:val="000000"/>
          <w:sz w:val="28"/>
          <w:szCs w:val="28"/>
        </w:rPr>
        <w:t>8</w:t>
      </w:r>
      <w:r w:rsidR="00EB5C52" w:rsidRPr="00EB5C52">
        <w:rPr>
          <w:rStyle w:val="apple-style-span"/>
          <w:color w:val="000000"/>
          <w:sz w:val="28"/>
          <w:szCs w:val="28"/>
        </w:rPr>
        <w:t xml:space="preserve"> </w:t>
      </w:r>
      <w:r w:rsidR="007416C7" w:rsidRPr="00EB5C52">
        <w:rPr>
          <w:rStyle w:val="apple-style-span"/>
          <w:color w:val="000000"/>
          <w:sz w:val="28"/>
          <w:szCs w:val="28"/>
        </w:rPr>
        <w:t>Горизонтальный и вертикальный анализ заемного капитала предприятия «ТНК-ВР»</w:t>
      </w:r>
    </w:p>
    <w:tbl>
      <w:tblPr>
        <w:tblW w:w="8820" w:type="dxa"/>
        <w:tblInd w:w="175" w:type="dxa"/>
        <w:tblLook w:val="0000" w:firstRow="0" w:lastRow="0" w:firstColumn="0" w:lastColumn="0" w:noHBand="0" w:noVBand="0"/>
      </w:tblPr>
      <w:tblGrid>
        <w:gridCol w:w="1543"/>
        <w:gridCol w:w="977"/>
        <w:gridCol w:w="900"/>
        <w:gridCol w:w="1260"/>
        <w:gridCol w:w="1083"/>
        <w:gridCol w:w="897"/>
        <w:gridCol w:w="900"/>
        <w:gridCol w:w="1260"/>
      </w:tblGrid>
      <w:tr w:rsidR="007416C7" w:rsidRPr="00EB5C52">
        <w:trPr>
          <w:trHeight w:val="285"/>
        </w:trPr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6C7" w:rsidRPr="00EB5C52" w:rsidRDefault="007416C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Источники капитала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6C7" w:rsidRPr="00EB5C52" w:rsidRDefault="007416C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Наличие, т.р.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6C7" w:rsidRPr="00EB5C52" w:rsidRDefault="007416C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Отклонение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6C7" w:rsidRPr="00EB5C52" w:rsidRDefault="007416C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Структура, %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6C7" w:rsidRPr="00EB5C52" w:rsidRDefault="007416C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Отклонение</w:t>
            </w:r>
          </w:p>
        </w:tc>
      </w:tr>
      <w:tr w:rsidR="00EB5C52" w:rsidRPr="00EB5C52">
        <w:trPr>
          <w:trHeight w:val="285"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6C7" w:rsidRPr="00EB5C52" w:rsidRDefault="007416C7" w:rsidP="00EB5C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6C7" w:rsidRPr="00EB5C52" w:rsidRDefault="007416C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н.г.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6C7" w:rsidRPr="00EB5C52" w:rsidRDefault="007416C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к.г.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6C7" w:rsidRPr="00EB5C52" w:rsidRDefault="007416C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абсолютное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6C7" w:rsidRPr="00EB5C52" w:rsidRDefault="007416C7" w:rsidP="00EB5C52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EB5C52">
              <w:rPr>
                <w:sz w:val="20"/>
                <w:szCs w:val="20"/>
              </w:rPr>
              <w:t>относител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6C7" w:rsidRPr="00EB5C52" w:rsidRDefault="007416C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н.г.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6C7" w:rsidRPr="00EB5C52" w:rsidRDefault="007416C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к.г.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6C7" w:rsidRPr="00EB5C52" w:rsidRDefault="007416C7" w:rsidP="00EB5C52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B5C52" w:rsidRPr="00EB5C52">
        <w:trPr>
          <w:trHeight w:val="585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6C7" w:rsidRPr="00EB5C52" w:rsidRDefault="007416C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Долгосрочные обязательства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6C7" w:rsidRPr="00EB5C52" w:rsidRDefault="007416C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56 302 729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6C7" w:rsidRPr="00EB5C52" w:rsidRDefault="007416C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44 628 923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6C7" w:rsidRPr="00EB5C52" w:rsidRDefault="007416C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-11 673 806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6C7" w:rsidRPr="00EB5C52" w:rsidRDefault="007416C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-20,7%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6C7" w:rsidRPr="00EB5C52" w:rsidRDefault="007416C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13,3%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6C7" w:rsidRPr="00EB5C52" w:rsidRDefault="007416C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11,5%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416C7" w:rsidRPr="00EB5C52" w:rsidRDefault="007416C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-1,9%</w:t>
            </w:r>
          </w:p>
        </w:tc>
      </w:tr>
      <w:tr w:rsidR="00EB5C52" w:rsidRPr="00EB5C52">
        <w:trPr>
          <w:trHeight w:val="555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16C7" w:rsidRPr="00EB5C52" w:rsidRDefault="007416C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Краткосрочные займы и кредиты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416C7" w:rsidRPr="00EB5C52" w:rsidRDefault="007416C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16 592 962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416C7" w:rsidRPr="00EB5C52" w:rsidRDefault="007416C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18 310 720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6C7" w:rsidRPr="00EB5C52" w:rsidRDefault="007416C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1 717 758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6C7" w:rsidRPr="00EB5C52" w:rsidRDefault="007416C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10,4%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6C7" w:rsidRPr="00EB5C52" w:rsidRDefault="007416C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3,9%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6C7" w:rsidRPr="00EB5C52" w:rsidRDefault="007416C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4,7%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416C7" w:rsidRPr="00EB5C52" w:rsidRDefault="007416C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0,8%</w:t>
            </w:r>
          </w:p>
        </w:tc>
      </w:tr>
      <w:tr w:rsidR="00EB5C52" w:rsidRPr="00EB5C52">
        <w:trPr>
          <w:trHeight w:val="57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6C7" w:rsidRPr="00EB5C52" w:rsidRDefault="007416C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Кредиторская задолженность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6C7" w:rsidRPr="00EB5C52" w:rsidRDefault="007416C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328 133 959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6C7" w:rsidRPr="00EB5C52" w:rsidRDefault="007416C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320 428 817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6C7" w:rsidRPr="00EB5C52" w:rsidRDefault="007416C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-7 705 142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6C7" w:rsidRPr="00EB5C52" w:rsidRDefault="007416C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-2,3%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6C7" w:rsidRPr="00EB5C52" w:rsidRDefault="007416C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77,6%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6C7" w:rsidRPr="00EB5C52" w:rsidRDefault="007416C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82,3%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416C7" w:rsidRPr="00EB5C52" w:rsidRDefault="007416C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4,7%</w:t>
            </w:r>
          </w:p>
        </w:tc>
      </w:tr>
      <w:tr w:rsidR="00EB5C52" w:rsidRPr="00EB5C52">
        <w:trPr>
          <w:trHeight w:val="585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6C7" w:rsidRPr="00EB5C52" w:rsidRDefault="007416C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Задолженность учредителям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6C7" w:rsidRPr="00EB5C52" w:rsidRDefault="007416C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21 690 161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6C7" w:rsidRPr="00EB5C52" w:rsidRDefault="007416C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5 942 956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6C7" w:rsidRPr="00EB5C52" w:rsidRDefault="007416C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-15 747 205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6C7" w:rsidRPr="00EB5C52" w:rsidRDefault="007416C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-72,6%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6C7" w:rsidRPr="00EB5C52" w:rsidRDefault="007416C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5,1%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6C7" w:rsidRPr="00EB5C52" w:rsidRDefault="007416C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1,5%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416C7" w:rsidRPr="00EB5C52" w:rsidRDefault="007416C7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-3,6%</w:t>
            </w:r>
          </w:p>
        </w:tc>
      </w:tr>
      <w:tr w:rsidR="00EB5C52" w:rsidRPr="00EB5C52">
        <w:trPr>
          <w:trHeight w:val="285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567F" w:rsidRPr="00EB5C52" w:rsidRDefault="0046567F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ИТОГО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67F" w:rsidRPr="00EB5C52" w:rsidRDefault="0046567F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422 719 811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67F" w:rsidRPr="00EB5C52" w:rsidRDefault="0046567F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389 311 416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67F" w:rsidRPr="00EB5C52" w:rsidRDefault="0046567F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-33 408 395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67F" w:rsidRPr="00EB5C52" w:rsidRDefault="0046567F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-7,9%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67F" w:rsidRPr="00EB5C52" w:rsidRDefault="0046567F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100,0%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67F" w:rsidRPr="00EB5C52" w:rsidRDefault="0046567F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100,0%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67F" w:rsidRPr="00EB5C52" w:rsidRDefault="0046567F" w:rsidP="00EB5C52">
            <w:pPr>
              <w:spacing w:line="360" w:lineRule="auto"/>
              <w:rPr>
                <w:sz w:val="20"/>
                <w:szCs w:val="20"/>
              </w:rPr>
            </w:pPr>
            <w:r w:rsidRPr="00EB5C52">
              <w:rPr>
                <w:sz w:val="20"/>
                <w:szCs w:val="20"/>
              </w:rPr>
              <w:t>0,0%</w:t>
            </w:r>
          </w:p>
        </w:tc>
      </w:tr>
    </w:tbl>
    <w:p w:rsidR="007416C7" w:rsidRPr="0013549A" w:rsidRDefault="007416C7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7416C7" w:rsidRPr="00A40201" w:rsidRDefault="007416C7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Заемный капитал снизился на 33 408 395 тыс.руб. Это произошло за счет</w:t>
      </w:r>
      <w:r w:rsidR="00E24818" w:rsidRPr="00A40201">
        <w:rPr>
          <w:sz w:val="28"/>
          <w:szCs w:val="28"/>
        </w:rPr>
        <w:t xml:space="preserve"> уменьшения</w:t>
      </w:r>
      <w:r w:rsidRPr="00A40201">
        <w:rPr>
          <w:sz w:val="28"/>
          <w:szCs w:val="28"/>
        </w:rPr>
        <w:t xml:space="preserve">: </w:t>
      </w:r>
    </w:p>
    <w:p w:rsidR="007416C7" w:rsidRPr="00A40201" w:rsidRDefault="007416C7" w:rsidP="00A40201">
      <w:pPr>
        <w:numPr>
          <w:ilvl w:val="0"/>
          <w:numId w:val="6"/>
        </w:numPr>
        <w:tabs>
          <w:tab w:val="clear" w:pos="1938"/>
          <w:tab w:val="left" w:pos="90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задолженности учредителям</w:t>
      </w:r>
      <w:r w:rsidR="00E24818" w:rsidRPr="00A40201">
        <w:rPr>
          <w:sz w:val="28"/>
          <w:szCs w:val="28"/>
        </w:rPr>
        <w:t xml:space="preserve"> на 15 747 205 т.р.</w:t>
      </w:r>
      <w:r w:rsidRPr="00A40201">
        <w:rPr>
          <w:sz w:val="28"/>
          <w:szCs w:val="28"/>
        </w:rPr>
        <w:t xml:space="preserve">, </w:t>
      </w:r>
    </w:p>
    <w:p w:rsidR="007416C7" w:rsidRPr="00A40201" w:rsidRDefault="007416C7" w:rsidP="00A40201">
      <w:pPr>
        <w:numPr>
          <w:ilvl w:val="0"/>
          <w:numId w:val="6"/>
        </w:numPr>
        <w:tabs>
          <w:tab w:val="clear" w:pos="1938"/>
          <w:tab w:val="left" w:pos="90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долгосрочных обязательств</w:t>
      </w:r>
      <w:r w:rsidR="00E24818" w:rsidRPr="00A40201">
        <w:rPr>
          <w:sz w:val="28"/>
          <w:szCs w:val="28"/>
        </w:rPr>
        <w:t xml:space="preserve"> на 11 673 806 т.р.,</w:t>
      </w:r>
    </w:p>
    <w:p w:rsidR="007416C7" w:rsidRPr="00A40201" w:rsidRDefault="00E24818" w:rsidP="00A40201">
      <w:pPr>
        <w:numPr>
          <w:ilvl w:val="0"/>
          <w:numId w:val="6"/>
        </w:numPr>
        <w:tabs>
          <w:tab w:val="clear" w:pos="1938"/>
          <w:tab w:val="left" w:pos="90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кредиторской задолженности на 7 705 142 т.р.</w:t>
      </w:r>
    </w:p>
    <w:p w:rsidR="007416C7" w:rsidRPr="00A40201" w:rsidRDefault="007416C7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Это значит, что предприятие находится в хорошем финансовом состоянии, т.к. оно может выплачивать эти задолженности.</w:t>
      </w:r>
    </w:p>
    <w:p w:rsidR="00EB5C52" w:rsidRPr="0013549A" w:rsidRDefault="00EB5C52" w:rsidP="0013549A">
      <w:pPr>
        <w:tabs>
          <w:tab w:val="left" w:pos="900"/>
        </w:tabs>
        <w:spacing w:line="360" w:lineRule="auto"/>
        <w:jc w:val="both"/>
        <w:rPr>
          <w:rStyle w:val="apple-style-span"/>
          <w:i/>
          <w:iCs/>
          <w:color w:val="000000"/>
          <w:sz w:val="28"/>
          <w:szCs w:val="28"/>
          <w:lang w:val="en-US"/>
        </w:rPr>
      </w:pPr>
    </w:p>
    <w:p w:rsidR="00E24818" w:rsidRPr="00EB5C52" w:rsidRDefault="00CF683C" w:rsidP="00EB5C52">
      <w:pPr>
        <w:tabs>
          <w:tab w:val="left" w:pos="900"/>
        </w:tabs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 w:rsidRPr="00EB5C52">
        <w:rPr>
          <w:rStyle w:val="apple-style-span"/>
          <w:color w:val="000000"/>
          <w:sz w:val="28"/>
          <w:szCs w:val="28"/>
        </w:rPr>
        <w:t>Т</w:t>
      </w:r>
      <w:r w:rsidR="00E24818" w:rsidRPr="00EB5C52">
        <w:rPr>
          <w:rStyle w:val="apple-style-span"/>
          <w:color w:val="000000"/>
          <w:sz w:val="28"/>
          <w:szCs w:val="28"/>
        </w:rPr>
        <w:t xml:space="preserve">аблица </w:t>
      </w:r>
      <w:r w:rsidR="008760F1" w:rsidRPr="00EB5C52">
        <w:rPr>
          <w:rStyle w:val="apple-style-span"/>
          <w:color w:val="000000"/>
          <w:sz w:val="28"/>
          <w:szCs w:val="28"/>
        </w:rPr>
        <w:t>9</w:t>
      </w:r>
      <w:r w:rsidR="00EB5C52" w:rsidRPr="00EB5C52">
        <w:rPr>
          <w:rStyle w:val="apple-style-span"/>
          <w:color w:val="000000"/>
          <w:sz w:val="28"/>
          <w:szCs w:val="28"/>
        </w:rPr>
        <w:t xml:space="preserve"> </w:t>
      </w:r>
      <w:r w:rsidR="00E24818" w:rsidRPr="00EB5C52">
        <w:rPr>
          <w:rStyle w:val="apple-style-span"/>
          <w:color w:val="000000"/>
          <w:sz w:val="28"/>
          <w:szCs w:val="28"/>
        </w:rPr>
        <w:t>Горизонтальный и вертикальный анализ собственного капитала предприятия «ТНК-ВР»</w:t>
      </w:r>
    </w:p>
    <w:tbl>
      <w:tblPr>
        <w:tblW w:w="8849" w:type="dxa"/>
        <w:jc w:val="center"/>
        <w:tblLook w:val="0000" w:firstRow="0" w:lastRow="0" w:firstColumn="0" w:lastColumn="0" w:noHBand="0" w:noVBand="0"/>
      </w:tblPr>
      <w:tblGrid>
        <w:gridCol w:w="1797"/>
        <w:gridCol w:w="1240"/>
        <w:gridCol w:w="1280"/>
        <w:gridCol w:w="867"/>
        <w:gridCol w:w="833"/>
        <w:gridCol w:w="843"/>
        <w:gridCol w:w="733"/>
        <w:gridCol w:w="1256"/>
      </w:tblGrid>
      <w:tr w:rsidR="00E24818" w:rsidRPr="00C36036">
        <w:trPr>
          <w:trHeight w:val="285"/>
          <w:jc w:val="center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Источники капитала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Наличие, т.р.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Отклонение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Структура, %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Отклонение</w:t>
            </w:r>
          </w:p>
        </w:tc>
      </w:tr>
      <w:tr w:rsidR="00C36036" w:rsidRPr="00C36036">
        <w:trPr>
          <w:trHeight w:val="285"/>
          <w:jc w:val="center"/>
        </w:trPr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н.г.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к.г.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C36036">
              <w:rPr>
                <w:sz w:val="20"/>
                <w:szCs w:val="20"/>
              </w:rPr>
              <w:t>абсол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C36036">
              <w:rPr>
                <w:sz w:val="20"/>
                <w:szCs w:val="20"/>
              </w:rPr>
              <w:t>относ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н.г.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к.г.</w:t>
            </w:r>
          </w:p>
        </w:tc>
        <w:tc>
          <w:tcPr>
            <w:tcW w:w="12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36036" w:rsidRPr="00C36036">
        <w:trPr>
          <w:trHeight w:val="285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Уставный капитал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16 296 807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15 446 968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-849 839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-5,2%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30,8%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11,6%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-19,2%</w:t>
            </w:r>
          </w:p>
        </w:tc>
      </w:tr>
      <w:tr w:rsidR="00C36036" w:rsidRPr="00C36036">
        <w:trPr>
          <w:trHeight w:val="556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Собственные акции,</w:t>
            </w:r>
            <w:r w:rsidRPr="00C36036">
              <w:rPr>
                <w:sz w:val="20"/>
                <w:szCs w:val="20"/>
              </w:rPr>
              <w:br/>
              <w:t>выкупленные у акционеров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-60 128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-60 128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0,0%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0,0%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0,0%</w:t>
            </w:r>
          </w:p>
        </w:tc>
      </w:tr>
      <w:tr w:rsidR="00C36036" w:rsidRPr="00C36036">
        <w:trPr>
          <w:trHeight w:val="285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Добавочный капитал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999 541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999 541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0,0%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1,9%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0,8%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-1,1%</w:t>
            </w:r>
          </w:p>
        </w:tc>
      </w:tr>
      <w:tr w:rsidR="00C36036" w:rsidRPr="00C36036">
        <w:trPr>
          <w:trHeight w:val="285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Резервный капитал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814 840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814 840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0,0%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1,5%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0,6%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-0,9%</w:t>
            </w:r>
          </w:p>
        </w:tc>
      </w:tr>
      <w:tr w:rsidR="00C36036" w:rsidRPr="00C36036">
        <w:trPr>
          <w:trHeight w:val="570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Нераспределенная</w:t>
            </w:r>
            <w:r w:rsidRPr="00C36036">
              <w:rPr>
                <w:sz w:val="20"/>
                <w:szCs w:val="20"/>
              </w:rPr>
              <w:br/>
              <w:t>прибыль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34 616 858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115 389 875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80 773 017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233,3%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65,4%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86,7%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21,4%</w:t>
            </w:r>
          </w:p>
        </w:tc>
      </w:tr>
      <w:tr w:rsidR="00C36036" w:rsidRPr="00C36036">
        <w:trPr>
          <w:trHeight w:val="585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Резервы предстоящих</w:t>
            </w:r>
            <w:r w:rsidRPr="00C36036">
              <w:rPr>
                <w:sz w:val="20"/>
                <w:szCs w:val="20"/>
              </w:rPr>
              <w:br/>
              <w:t>расходов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222 074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456 381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234 307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105,5%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0,4%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0,3%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4818" w:rsidRPr="00C36036" w:rsidRDefault="00E24818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-0,1%</w:t>
            </w:r>
          </w:p>
        </w:tc>
      </w:tr>
      <w:tr w:rsidR="00C36036" w:rsidRPr="00C36036">
        <w:trPr>
          <w:trHeight w:val="285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1BA1" w:rsidRPr="00C36036" w:rsidRDefault="00991BA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ИТОГО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1BA1" w:rsidRPr="00C36036" w:rsidRDefault="00991BA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52 950 120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1BA1" w:rsidRPr="00C36036" w:rsidRDefault="00991BA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133 047 477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1BA1" w:rsidRPr="00C36036" w:rsidRDefault="00991BA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80 097 357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1BA1" w:rsidRPr="00C36036" w:rsidRDefault="00991BA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151,3%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1BA1" w:rsidRPr="00C36036" w:rsidRDefault="00A07D1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100</w:t>
            </w:r>
            <w:r w:rsidR="00991BA1" w:rsidRPr="00C36036">
              <w:rPr>
                <w:sz w:val="20"/>
                <w:szCs w:val="20"/>
              </w:rPr>
              <w:t>%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1BA1" w:rsidRPr="00C36036" w:rsidRDefault="00A07D1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100</w:t>
            </w:r>
            <w:r w:rsidR="00991BA1" w:rsidRPr="00C36036">
              <w:rPr>
                <w:sz w:val="20"/>
                <w:szCs w:val="20"/>
              </w:rPr>
              <w:t>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1BA1" w:rsidRPr="00C36036" w:rsidRDefault="00A07D1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</w:t>
            </w:r>
            <w:r w:rsidR="00991BA1" w:rsidRPr="00C36036">
              <w:rPr>
                <w:sz w:val="20"/>
                <w:szCs w:val="20"/>
              </w:rPr>
              <w:t>%</w:t>
            </w:r>
          </w:p>
        </w:tc>
      </w:tr>
    </w:tbl>
    <w:p w:rsidR="00E24818" w:rsidRPr="0013549A" w:rsidRDefault="00E24818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E24818" w:rsidRPr="00A40201" w:rsidRDefault="00970670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Собственный капитал за период увеличился на 80 097 357 тыс.руб., или на 151,3%. Это произошло за счет роста:</w:t>
      </w:r>
    </w:p>
    <w:p w:rsidR="00970670" w:rsidRPr="00A40201" w:rsidRDefault="00970670" w:rsidP="00A40201">
      <w:pPr>
        <w:numPr>
          <w:ilvl w:val="0"/>
          <w:numId w:val="7"/>
        </w:numPr>
        <w:tabs>
          <w:tab w:val="clear" w:pos="1938"/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нераспределенной прибыли на 80 773 017 тыс.руб.</w:t>
      </w:r>
    </w:p>
    <w:p w:rsidR="00970670" w:rsidRPr="00A40201" w:rsidRDefault="00970670" w:rsidP="00A40201">
      <w:pPr>
        <w:numPr>
          <w:ilvl w:val="0"/>
          <w:numId w:val="7"/>
        </w:numPr>
        <w:tabs>
          <w:tab w:val="clear" w:pos="1938"/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резервов предстоящих расходов на 234 307 тыс.руб.</w:t>
      </w:r>
    </w:p>
    <w:p w:rsidR="000A521F" w:rsidRPr="00A40201" w:rsidRDefault="000A521F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Нераспределенная прибыль в общей структуре собственного капитала увеличилась на 21,4%, а уставный капитал снизился на 19,2%.</w:t>
      </w:r>
    </w:p>
    <w:p w:rsidR="00E24818" w:rsidRPr="00A40201" w:rsidRDefault="00E24818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 xml:space="preserve">Рост накопленного капитала - одна из важнейших позитивных характеристик состояния предприятия и индикатор потенциальных возможностей предприятия сохранять </w:t>
      </w:r>
      <w:r w:rsidR="000A521F" w:rsidRPr="00A40201">
        <w:rPr>
          <w:sz w:val="28"/>
          <w:szCs w:val="28"/>
        </w:rPr>
        <w:t>приемлемый</w:t>
      </w:r>
      <w:r w:rsidRPr="00A40201">
        <w:rPr>
          <w:sz w:val="28"/>
          <w:szCs w:val="28"/>
        </w:rPr>
        <w:t xml:space="preserve"> уровень финансового состояния. Предприятие зарабатывает больше, чем тратит.</w:t>
      </w:r>
    </w:p>
    <w:p w:rsidR="008D622D" w:rsidRPr="00A40201" w:rsidRDefault="008D622D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 xml:space="preserve">Проведем факторный анализ изменения собственного капитала, а точнее темпов его роста. Эта величина определяется отношением капитализированной прибыли к собственному капиталу. Факторная модель выглядит следующим образом: 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8D622D" w:rsidRPr="00A40201" w:rsidRDefault="008D622D" w:rsidP="00C36036">
      <w:pPr>
        <w:tabs>
          <w:tab w:val="left" w:pos="900"/>
        </w:tabs>
        <w:spacing w:line="360" w:lineRule="auto"/>
        <w:ind w:firstLine="709"/>
        <w:rPr>
          <w:sz w:val="28"/>
          <w:szCs w:val="28"/>
        </w:rPr>
      </w:pPr>
      <w:r w:rsidRPr="00A40201">
        <w:rPr>
          <w:sz w:val="28"/>
          <w:szCs w:val="28"/>
        </w:rPr>
        <w:t>T = R * O * m * d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8D622D" w:rsidRPr="00A40201" w:rsidRDefault="008D622D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T – темп роста собственного капитала</w:t>
      </w:r>
    </w:p>
    <w:p w:rsidR="008D622D" w:rsidRPr="00A40201" w:rsidRDefault="008D622D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 xml:space="preserve">R – рентабельность ( чистая прибыль / </w:t>
      </w:r>
      <w:r w:rsidR="00AF2B4B" w:rsidRPr="00A40201">
        <w:rPr>
          <w:sz w:val="28"/>
          <w:szCs w:val="28"/>
        </w:rPr>
        <w:t>всего доходов</w:t>
      </w:r>
      <w:r w:rsidRPr="00A40201">
        <w:rPr>
          <w:sz w:val="28"/>
          <w:szCs w:val="28"/>
        </w:rPr>
        <w:t xml:space="preserve"> )</w:t>
      </w:r>
    </w:p>
    <w:p w:rsidR="008D622D" w:rsidRPr="00A40201" w:rsidRDefault="008D622D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 xml:space="preserve">O – оборачиваемость ( </w:t>
      </w:r>
      <w:r w:rsidR="00AF2B4B" w:rsidRPr="00A40201">
        <w:rPr>
          <w:sz w:val="28"/>
          <w:szCs w:val="28"/>
        </w:rPr>
        <w:t>всего доходов</w:t>
      </w:r>
      <w:r w:rsidRPr="00A40201">
        <w:rPr>
          <w:sz w:val="28"/>
          <w:szCs w:val="28"/>
        </w:rPr>
        <w:t xml:space="preserve"> / совокупный капитал )</w:t>
      </w:r>
    </w:p>
    <w:p w:rsidR="008D622D" w:rsidRPr="00A40201" w:rsidRDefault="008D622D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m – мультипликатор ( совокупный капитал / собственный капитал )</w:t>
      </w:r>
    </w:p>
    <w:p w:rsidR="008D622D" w:rsidRPr="00A40201" w:rsidRDefault="008D622D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d – доля капитализированной прибыли в чистой прибыли.</w:t>
      </w:r>
    </w:p>
    <w:p w:rsidR="008D622D" w:rsidRPr="00A40201" w:rsidRDefault="00AF2B4B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Капитализированную прибыль находим как разницу между нераспределенной при</w:t>
      </w:r>
      <w:r w:rsidR="00A14706" w:rsidRPr="00A40201">
        <w:rPr>
          <w:sz w:val="28"/>
          <w:szCs w:val="28"/>
        </w:rPr>
        <w:t>былью на конец и начало периода:</w:t>
      </w:r>
    </w:p>
    <w:p w:rsidR="00A14706" w:rsidRPr="00A40201" w:rsidRDefault="00A14706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К</w:t>
      </w:r>
      <w:r w:rsidRPr="00A40201">
        <w:rPr>
          <w:sz w:val="28"/>
          <w:szCs w:val="28"/>
          <w:vertAlign w:val="subscript"/>
        </w:rPr>
        <w:t xml:space="preserve">п 0 </w:t>
      </w:r>
      <w:r w:rsidRPr="00A40201">
        <w:rPr>
          <w:sz w:val="28"/>
          <w:szCs w:val="28"/>
        </w:rPr>
        <w:t>= 115 389 875 - 34 616 858 = 80 773 017 тыс.руб.</w:t>
      </w:r>
    </w:p>
    <w:p w:rsidR="00A14706" w:rsidRPr="00A40201" w:rsidRDefault="00A14706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К</w:t>
      </w:r>
      <w:r w:rsidRPr="00A40201">
        <w:rPr>
          <w:sz w:val="28"/>
          <w:szCs w:val="28"/>
          <w:vertAlign w:val="subscript"/>
        </w:rPr>
        <w:t xml:space="preserve">п 1 </w:t>
      </w:r>
      <w:r w:rsidRPr="00A40201">
        <w:rPr>
          <w:sz w:val="28"/>
          <w:szCs w:val="28"/>
        </w:rPr>
        <w:t>= 34 616 858 – 27 891 001 = 6 725 857 тыс.руб. (информация из формы №1 за 2008 год)</w:t>
      </w:r>
    </w:p>
    <w:p w:rsidR="008D622D" w:rsidRPr="00A40201" w:rsidRDefault="008D622D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За отчетный и предыдущий период эти показатели имели следующие значения:</w:t>
      </w:r>
    </w:p>
    <w:p w:rsidR="00CA56B5" w:rsidRPr="0013549A" w:rsidRDefault="00CA56B5" w:rsidP="0013549A">
      <w:pPr>
        <w:tabs>
          <w:tab w:val="left" w:pos="900"/>
        </w:tabs>
        <w:spacing w:line="360" w:lineRule="auto"/>
        <w:jc w:val="both"/>
        <w:rPr>
          <w:rStyle w:val="apple-style-span"/>
          <w:i/>
          <w:iCs/>
          <w:color w:val="000000"/>
          <w:sz w:val="28"/>
          <w:szCs w:val="28"/>
          <w:lang w:val="en-US"/>
        </w:rPr>
      </w:pPr>
    </w:p>
    <w:p w:rsidR="008D622D" w:rsidRPr="00C36036" w:rsidRDefault="00CF683C" w:rsidP="00C36036">
      <w:pPr>
        <w:tabs>
          <w:tab w:val="left" w:pos="900"/>
        </w:tabs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 w:rsidRPr="00C36036">
        <w:rPr>
          <w:rStyle w:val="apple-style-span"/>
          <w:color w:val="000000"/>
          <w:sz w:val="28"/>
          <w:szCs w:val="28"/>
        </w:rPr>
        <w:t>Т</w:t>
      </w:r>
      <w:r w:rsidR="008D622D" w:rsidRPr="00C36036">
        <w:rPr>
          <w:rStyle w:val="apple-style-span"/>
          <w:color w:val="000000"/>
          <w:sz w:val="28"/>
          <w:szCs w:val="28"/>
        </w:rPr>
        <w:t xml:space="preserve">аблица </w:t>
      </w:r>
      <w:r w:rsidR="008760F1" w:rsidRPr="00C36036">
        <w:rPr>
          <w:rStyle w:val="apple-style-span"/>
          <w:color w:val="000000"/>
          <w:sz w:val="28"/>
          <w:szCs w:val="28"/>
        </w:rPr>
        <w:t>10</w:t>
      </w:r>
      <w:r w:rsidR="00C36036" w:rsidRPr="00C36036">
        <w:rPr>
          <w:rStyle w:val="apple-style-span"/>
          <w:color w:val="000000"/>
          <w:sz w:val="28"/>
          <w:szCs w:val="28"/>
        </w:rPr>
        <w:t xml:space="preserve"> </w:t>
      </w:r>
      <w:r w:rsidR="00A14706" w:rsidRPr="00C36036">
        <w:rPr>
          <w:rStyle w:val="apple-style-span"/>
          <w:color w:val="000000"/>
          <w:sz w:val="28"/>
          <w:szCs w:val="28"/>
        </w:rPr>
        <w:t>Исходные данные факторного анализа</w:t>
      </w:r>
      <w:r w:rsidR="008D622D" w:rsidRPr="00C36036">
        <w:rPr>
          <w:rStyle w:val="apple-style-span"/>
          <w:color w:val="000000"/>
          <w:sz w:val="28"/>
          <w:szCs w:val="28"/>
        </w:rPr>
        <w:t xml:space="preserve"> темпа роста собственного капитала</w:t>
      </w:r>
    </w:p>
    <w:tbl>
      <w:tblPr>
        <w:tblW w:w="8200" w:type="dxa"/>
        <w:jc w:val="center"/>
        <w:tblLook w:val="0000" w:firstRow="0" w:lastRow="0" w:firstColumn="0" w:lastColumn="0" w:noHBand="0" w:noVBand="0"/>
      </w:tblPr>
      <w:tblGrid>
        <w:gridCol w:w="4000"/>
        <w:gridCol w:w="1400"/>
        <w:gridCol w:w="1400"/>
        <w:gridCol w:w="1400"/>
      </w:tblGrid>
      <w:tr w:rsidR="008D622D" w:rsidRPr="00C36036">
        <w:trPr>
          <w:trHeight w:val="285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22D" w:rsidRPr="00C36036" w:rsidRDefault="008D622D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Показатели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22D" w:rsidRPr="00C36036" w:rsidRDefault="008D622D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Базис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22D" w:rsidRPr="00C36036" w:rsidRDefault="008D622D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Отчет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22D" w:rsidRPr="00C36036" w:rsidRDefault="001B3C67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Изменение</w:t>
            </w:r>
          </w:p>
        </w:tc>
      </w:tr>
      <w:tr w:rsidR="00AF2B4B" w:rsidRPr="00C36036">
        <w:trPr>
          <w:trHeight w:val="285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B4B" w:rsidRPr="00C36036" w:rsidRDefault="00AF2B4B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Всего доходов и поступлений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B4B" w:rsidRPr="00C36036" w:rsidRDefault="00AF2B4B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578 397 328</w:t>
            </w:r>
            <w:r w:rsidR="00C3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B4B" w:rsidRPr="00C36036" w:rsidRDefault="00AF2B4B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684 742 796</w:t>
            </w:r>
            <w:r w:rsidR="00C3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2B4B" w:rsidRPr="00C36036" w:rsidRDefault="00AF2B4B" w:rsidP="00C3603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F2B4B" w:rsidRPr="00C36036">
        <w:trPr>
          <w:trHeight w:val="285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B4B" w:rsidRPr="00C36036" w:rsidRDefault="00AF2B4B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Чистая прибыль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B4B" w:rsidRPr="00C36036" w:rsidRDefault="00AF2B4B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82 696 800</w:t>
            </w:r>
            <w:r w:rsidR="00C3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B4B" w:rsidRPr="00C36036" w:rsidRDefault="00AF2B4B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199 875 865</w:t>
            </w:r>
            <w:r w:rsidR="00C3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2B4B" w:rsidRPr="00C36036" w:rsidRDefault="00AF2B4B" w:rsidP="00C3603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F2B4B" w:rsidRPr="00C36036">
        <w:trPr>
          <w:trHeight w:val="285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B4B" w:rsidRPr="00C36036" w:rsidRDefault="00AF2B4B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Капитализированная прибыль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B4B" w:rsidRPr="00C36036" w:rsidRDefault="00AF2B4B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6 725 857</w:t>
            </w:r>
            <w:r w:rsidR="00C3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B4B" w:rsidRPr="00C36036" w:rsidRDefault="00AF2B4B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80 773 017</w:t>
            </w:r>
            <w:r w:rsidR="00C3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2B4B" w:rsidRPr="00C36036" w:rsidRDefault="00AF2B4B" w:rsidP="00C3603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F2B4B" w:rsidRPr="00C36036">
        <w:trPr>
          <w:trHeight w:val="285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B4B" w:rsidRPr="00C36036" w:rsidRDefault="00AF2B4B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Собственный капитал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B4B" w:rsidRPr="00C36036" w:rsidRDefault="00AF2B4B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52 950 120</w:t>
            </w:r>
            <w:r w:rsidR="00C3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B4B" w:rsidRPr="00C36036" w:rsidRDefault="00AF2B4B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133 047 477</w:t>
            </w:r>
            <w:r w:rsidR="00C3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2B4B" w:rsidRPr="00C36036" w:rsidRDefault="00AF2B4B" w:rsidP="00C3603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F2B4B" w:rsidRPr="00C36036">
        <w:trPr>
          <w:trHeight w:val="285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B4B" w:rsidRPr="00C36036" w:rsidRDefault="00AF2B4B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Совокупный капитал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B4B" w:rsidRPr="00C36036" w:rsidRDefault="00AF2B4B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475 669 931</w:t>
            </w:r>
            <w:r w:rsidR="00C3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B4B" w:rsidRPr="00C36036" w:rsidRDefault="00AF2B4B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522 358 893</w:t>
            </w:r>
            <w:r w:rsidR="00C3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2B4B" w:rsidRPr="00C36036" w:rsidRDefault="00AF2B4B" w:rsidP="00C3603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F2B4B" w:rsidRPr="00C36036">
        <w:trPr>
          <w:trHeight w:val="285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B4B" w:rsidRPr="00C36036" w:rsidRDefault="00AF2B4B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Темп роста собственного капитала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B4B" w:rsidRPr="00C36036" w:rsidRDefault="00AF2B4B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12,70%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B4B" w:rsidRPr="00C36036" w:rsidRDefault="00AF2B4B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60,71%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2B4B" w:rsidRPr="00C36036" w:rsidRDefault="00AF2B4B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48,01%</w:t>
            </w:r>
          </w:p>
        </w:tc>
      </w:tr>
      <w:tr w:rsidR="00AF2B4B" w:rsidRPr="00C36036">
        <w:trPr>
          <w:trHeight w:val="285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B4B" w:rsidRPr="00C36036" w:rsidRDefault="00AF2B4B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Оборачиваемость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B4B" w:rsidRPr="00C36036" w:rsidRDefault="00AF2B4B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1,22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B4B" w:rsidRPr="00C36036" w:rsidRDefault="00AF2B4B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1,31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2B4B" w:rsidRPr="00C36036" w:rsidRDefault="00AF2B4B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0,09490293</w:t>
            </w:r>
          </w:p>
        </w:tc>
      </w:tr>
      <w:tr w:rsidR="00AF2B4B" w:rsidRPr="00C36036">
        <w:trPr>
          <w:trHeight w:val="285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B4B" w:rsidRPr="00C36036" w:rsidRDefault="00AF2B4B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Рентабельность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B4B" w:rsidRPr="00C36036" w:rsidRDefault="00AF2B4B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14,30%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B4B" w:rsidRPr="00C36036" w:rsidRDefault="00AF2B4B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29,19%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2B4B" w:rsidRPr="00C36036" w:rsidRDefault="00AF2B4B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14,89%</w:t>
            </w:r>
          </w:p>
        </w:tc>
      </w:tr>
      <w:tr w:rsidR="00AF2B4B" w:rsidRPr="00C36036">
        <w:trPr>
          <w:trHeight w:val="285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B4B" w:rsidRPr="00C36036" w:rsidRDefault="00AF2B4B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Мультипликатор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B4B" w:rsidRPr="00C36036" w:rsidRDefault="00AF2B4B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8,98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B4B" w:rsidRPr="00C36036" w:rsidRDefault="00AF2B4B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3,93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2B4B" w:rsidRPr="00C36036" w:rsidRDefault="00AF2B4B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-5,0572499</w:t>
            </w:r>
          </w:p>
        </w:tc>
      </w:tr>
      <w:tr w:rsidR="00AF2B4B" w:rsidRPr="00C36036">
        <w:trPr>
          <w:trHeight w:val="285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B4B" w:rsidRPr="00C36036" w:rsidRDefault="00AF2B4B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Доля отчислений в чистой прибыли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B4B" w:rsidRPr="00C36036" w:rsidRDefault="00AF2B4B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8,13%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B4B" w:rsidRPr="00C36036" w:rsidRDefault="00AF2B4B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40,41%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2B4B" w:rsidRPr="00C36036" w:rsidRDefault="00AF2B4B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32,28%</w:t>
            </w:r>
          </w:p>
        </w:tc>
      </w:tr>
    </w:tbl>
    <w:p w:rsidR="00C36036" w:rsidRDefault="00C36036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8D622D" w:rsidRPr="00A40201" w:rsidRDefault="001B3C67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Для факторного анализа используем метод абсолютных разниц.</w:t>
      </w:r>
    </w:p>
    <w:p w:rsidR="001B3C67" w:rsidRPr="00A40201" w:rsidRDefault="001B3C67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∆T</w:t>
      </w:r>
      <w:r w:rsidRPr="00A40201">
        <w:rPr>
          <w:sz w:val="28"/>
          <w:szCs w:val="28"/>
          <w:vertAlign w:val="subscript"/>
        </w:rPr>
        <w:t xml:space="preserve">R </w:t>
      </w:r>
      <w:r w:rsidRPr="00A40201">
        <w:rPr>
          <w:sz w:val="28"/>
          <w:szCs w:val="28"/>
        </w:rPr>
        <w:t>= ∆R * O(0) * m(0) * d(0) = 1</w:t>
      </w:r>
      <w:r w:rsidR="00AF2B4B" w:rsidRPr="00A40201">
        <w:rPr>
          <w:sz w:val="28"/>
          <w:szCs w:val="28"/>
        </w:rPr>
        <w:t>4</w:t>
      </w:r>
      <w:r w:rsidRPr="00A40201">
        <w:rPr>
          <w:sz w:val="28"/>
          <w:szCs w:val="28"/>
        </w:rPr>
        <w:t>,</w:t>
      </w:r>
      <w:r w:rsidR="00AF2B4B" w:rsidRPr="00A40201">
        <w:rPr>
          <w:sz w:val="28"/>
          <w:szCs w:val="28"/>
        </w:rPr>
        <w:t>89</w:t>
      </w:r>
      <w:r w:rsidRPr="00A40201">
        <w:rPr>
          <w:sz w:val="28"/>
          <w:szCs w:val="28"/>
        </w:rPr>
        <w:t>% * 1,</w:t>
      </w:r>
      <w:r w:rsidR="00AF2B4B" w:rsidRPr="00A40201">
        <w:rPr>
          <w:sz w:val="28"/>
          <w:szCs w:val="28"/>
        </w:rPr>
        <w:t>22</w:t>
      </w:r>
      <w:r w:rsidRPr="00A40201">
        <w:rPr>
          <w:sz w:val="28"/>
          <w:szCs w:val="28"/>
        </w:rPr>
        <w:t xml:space="preserve"> * 8,98 * 8,13% = </w:t>
      </w:r>
      <w:r w:rsidR="00AF2B4B" w:rsidRPr="00A40201">
        <w:rPr>
          <w:sz w:val="28"/>
          <w:szCs w:val="28"/>
        </w:rPr>
        <w:t>13</w:t>
      </w:r>
      <w:r w:rsidRPr="00A40201">
        <w:rPr>
          <w:sz w:val="28"/>
          <w:szCs w:val="28"/>
        </w:rPr>
        <w:t>,</w:t>
      </w:r>
      <w:r w:rsidR="00AF2B4B" w:rsidRPr="00A40201">
        <w:rPr>
          <w:sz w:val="28"/>
          <w:szCs w:val="28"/>
        </w:rPr>
        <w:t>23</w:t>
      </w:r>
      <w:r w:rsidRPr="00A40201">
        <w:rPr>
          <w:sz w:val="28"/>
          <w:szCs w:val="28"/>
        </w:rPr>
        <w:t>%</w:t>
      </w:r>
    </w:p>
    <w:p w:rsidR="001B3C67" w:rsidRPr="00A40201" w:rsidRDefault="001B3C67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∆T</w:t>
      </w:r>
      <w:r w:rsidRPr="00A40201">
        <w:rPr>
          <w:sz w:val="28"/>
          <w:szCs w:val="28"/>
          <w:vertAlign w:val="subscript"/>
        </w:rPr>
        <w:t xml:space="preserve">O </w:t>
      </w:r>
      <w:r w:rsidRPr="00A40201">
        <w:rPr>
          <w:sz w:val="28"/>
          <w:szCs w:val="28"/>
        </w:rPr>
        <w:t xml:space="preserve">= R(1) * ∆O * m(0) * d(0) = </w:t>
      </w:r>
      <w:r w:rsidR="00AF2B4B" w:rsidRPr="00A40201">
        <w:rPr>
          <w:sz w:val="28"/>
          <w:szCs w:val="28"/>
        </w:rPr>
        <w:t>29,19</w:t>
      </w:r>
      <w:r w:rsidRPr="00A40201">
        <w:rPr>
          <w:sz w:val="28"/>
          <w:szCs w:val="28"/>
        </w:rPr>
        <w:t>% * 0,0</w:t>
      </w:r>
      <w:r w:rsidR="00AF2B4B" w:rsidRPr="00A40201">
        <w:rPr>
          <w:sz w:val="28"/>
          <w:szCs w:val="28"/>
        </w:rPr>
        <w:t>95</w:t>
      </w:r>
      <w:r w:rsidRPr="00A40201">
        <w:rPr>
          <w:sz w:val="28"/>
          <w:szCs w:val="28"/>
        </w:rPr>
        <w:t xml:space="preserve"> * 8,98 * 8,13% = </w:t>
      </w:r>
      <w:r w:rsidR="00AF2B4B" w:rsidRPr="00A40201">
        <w:rPr>
          <w:sz w:val="28"/>
          <w:szCs w:val="28"/>
        </w:rPr>
        <w:t>2,02</w:t>
      </w:r>
      <w:r w:rsidRPr="00A40201">
        <w:rPr>
          <w:sz w:val="28"/>
          <w:szCs w:val="28"/>
        </w:rPr>
        <w:t>%</w:t>
      </w:r>
    </w:p>
    <w:p w:rsidR="001B3C67" w:rsidRPr="00A40201" w:rsidRDefault="001B3C67" w:rsidP="00A40201">
      <w:pPr>
        <w:tabs>
          <w:tab w:val="left" w:pos="900"/>
          <w:tab w:val="left" w:pos="7785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∆T</w:t>
      </w:r>
      <w:r w:rsidRPr="00A40201">
        <w:rPr>
          <w:sz w:val="28"/>
          <w:szCs w:val="28"/>
          <w:vertAlign w:val="subscript"/>
        </w:rPr>
        <w:t xml:space="preserve">m </w:t>
      </w:r>
      <w:r w:rsidRPr="00A40201">
        <w:rPr>
          <w:sz w:val="28"/>
          <w:szCs w:val="28"/>
        </w:rPr>
        <w:t xml:space="preserve">= R(1) * O(1) * ∆m * d(0) = </w:t>
      </w:r>
      <w:r w:rsidR="00AF2B4B" w:rsidRPr="00A40201">
        <w:rPr>
          <w:sz w:val="28"/>
          <w:szCs w:val="28"/>
        </w:rPr>
        <w:t>29,19</w:t>
      </w:r>
      <w:r w:rsidRPr="00A40201">
        <w:rPr>
          <w:sz w:val="28"/>
          <w:szCs w:val="28"/>
        </w:rPr>
        <w:t>% * 1,</w:t>
      </w:r>
      <w:r w:rsidR="00AF2B4B" w:rsidRPr="00A40201">
        <w:rPr>
          <w:sz w:val="28"/>
          <w:szCs w:val="28"/>
        </w:rPr>
        <w:t>31</w:t>
      </w:r>
      <w:r w:rsidRPr="00A40201">
        <w:rPr>
          <w:sz w:val="28"/>
          <w:szCs w:val="28"/>
        </w:rPr>
        <w:t xml:space="preserve"> * (-5,057) * 8,13% = -15,74%</w:t>
      </w:r>
      <w:r w:rsidRPr="00A40201">
        <w:rPr>
          <w:sz w:val="28"/>
          <w:szCs w:val="28"/>
        </w:rPr>
        <w:tab/>
      </w:r>
    </w:p>
    <w:p w:rsidR="001B3C67" w:rsidRPr="00A40201" w:rsidRDefault="001B3C67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∆T</w:t>
      </w:r>
      <w:r w:rsidRPr="00A40201">
        <w:rPr>
          <w:sz w:val="28"/>
          <w:szCs w:val="28"/>
          <w:vertAlign w:val="subscript"/>
        </w:rPr>
        <w:t>d</w:t>
      </w:r>
      <w:r w:rsidRPr="00A40201">
        <w:rPr>
          <w:sz w:val="28"/>
          <w:szCs w:val="28"/>
        </w:rPr>
        <w:t xml:space="preserve"> = R(1) * O(1) * m(1) * ∆d = </w:t>
      </w:r>
      <w:r w:rsidR="00AF2B4B" w:rsidRPr="00A40201">
        <w:rPr>
          <w:sz w:val="28"/>
          <w:szCs w:val="28"/>
        </w:rPr>
        <w:t>29,19</w:t>
      </w:r>
      <w:r w:rsidRPr="00A40201">
        <w:rPr>
          <w:sz w:val="28"/>
          <w:szCs w:val="28"/>
        </w:rPr>
        <w:t>% * 1,</w:t>
      </w:r>
      <w:r w:rsidR="00AF2B4B" w:rsidRPr="00A40201">
        <w:rPr>
          <w:sz w:val="28"/>
          <w:szCs w:val="28"/>
        </w:rPr>
        <w:t>31</w:t>
      </w:r>
      <w:r w:rsidRPr="00A40201">
        <w:rPr>
          <w:sz w:val="28"/>
          <w:szCs w:val="28"/>
        </w:rPr>
        <w:t xml:space="preserve"> * 3,93 * 32,28% = 48,49%</w:t>
      </w:r>
    </w:p>
    <w:p w:rsidR="001B3C67" w:rsidRDefault="001B3C67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40201">
        <w:rPr>
          <w:sz w:val="28"/>
          <w:szCs w:val="28"/>
        </w:rPr>
        <w:t>∆T = 14,59% + 0,67% - 15,74% + 48,49% = 48,01%</w:t>
      </w:r>
    </w:p>
    <w:p w:rsidR="001B3C67" w:rsidRPr="00A40201" w:rsidRDefault="001B3C67" w:rsidP="00A40201">
      <w:pPr>
        <w:numPr>
          <w:ilvl w:val="0"/>
          <w:numId w:val="8"/>
        </w:numPr>
        <w:tabs>
          <w:tab w:val="clear" w:pos="1950"/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Темп роста собственного капитала за период увеличился с 12,7% до 60,71% (+48,01%)</w:t>
      </w:r>
    </w:p>
    <w:p w:rsidR="001B3C67" w:rsidRPr="00A40201" w:rsidRDefault="001B3C67" w:rsidP="00A40201">
      <w:pPr>
        <w:numPr>
          <w:ilvl w:val="0"/>
          <w:numId w:val="8"/>
        </w:numPr>
        <w:tabs>
          <w:tab w:val="clear" w:pos="1950"/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Это произошло за счет роста доли капитализированной прибыли на 32,28% (∆Т = 48,49%), роста рентабельности продаж на 1</w:t>
      </w:r>
      <w:r w:rsidR="00AF2B4B" w:rsidRPr="00A40201">
        <w:rPr>
          <w:sz w:val="28"/>
          <w:szCs w:val="28"/>
        </w:rPr>
        <w:t>4</w:t>
      </w:r>
      <w:r w:rsidRPr="00A40201">
        <w:rPr>
          <w:sz w:val="28"/>
          <w:szCs w:val="28"/>
        </w:rPr>
        <w:t>,</w:t>
      </w:r>
      <w:r w:rsidR="00AF2B4B" w:rsidRPr="00A40201">
        <w:rPr>
          <w:sz w:val="28"/>
          <w:szCs w:val="28"/>
        </w:rPr>
        <w:t>89</w:t>
      </w:r>
      <w:r w:rsidRPr="00A40201">
        <w:rPr>
          <w:sz w:val="28"/>
          <w:szCs w:val="28"/>
        </w:rPr>
        <w:t xml:space="preserve">% (∆Т = </w:t>
      </w:r>
      <w:r w:rsidR="00AF2B4B" w:rsidRPr="00A40201">
        <w:rPr>
          <w:sz w:val="28"/>
          <w:szCs w:val="28"/>
        </w:rPr>
        <w:t>13,23</w:t>
      </w:r>
      <w:r w:rsidRPr="00A40201">
        <w:rPr>
          <w:sz w:val="28"/>
          <w:szCs w:val="28"/>
        </w:rPr>
        <w:t>%), и не</w:t>
      </w:r>
      <w:r w:rsidR="00AF2B4B" w:rsidRPr="00A40201">
        <w:rPr>
          <w:sz w:val="28"/>
          <w:szCs w:val="28"/>
        </w:rPr>
        <w:t>значительно</w:t>
      </w:r>
      <w:r w:rsidRPr="00A40201">
        <w:rPr>
          <w:sz w:val="28"/>
          <w:szCs w:val="28"/>
        </w:rPr>
        <w:t xml:space="preserve"> - роста оборачиваемости с 1,</w:t>
      </w:r>
      <w:r w:rsidR="00AF2B4B" w:rsidRPr="00A40201">
        <w:rPr>
          <w:sz w:val="28"/>
          <w:szCs w:val="28"/>
        </w:rPr>
        <w:t>22</w:t>
      </w:r>
      <w:r w:rsidRPr="00A40201">
        <w:rPr>
          <w:sz w:val="28"/>
          <w:szCs w:val="28"/>
        </w:rPr>
        <w:t xml:space="preserve"> до 1,</w:t>
      </w:r>
      <w:r w:rsidR="00AF2B4B" w:rsidRPr="00A40201">
        <w:rPr>
          <w:sz w:val="28"/>
          <w:szCs w:val="28"/>
        </w:rPr>
        <w:t>31</w:t>
      </w:r>
      <w:r w:rsidRPr="00A40201">
        <w:rPr>
          <w:sz w:val="28"/>
          <w:szCs w:val="28"/>
        </w:rPr>
        <w:t>.</w:t>
      </w:r>
    </w:p>
    <w:p w:rsidR="001B3C67" w:rsidRPr="00A40201" w:rsidRDefault="001B3C67" w:rsidP="00A40201">
      <w:pPr>
        <w:numPr>
          <w:ilvl w:val="0"/>
          <w:numId w:val="8"/>
        </w:numPr>
        <w:tabs>
          <w:tab w:val="clear" w:pos="1950"/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Уменьшило рост падение мультипликатора капитала с 8,98 до 3,93 (∆Т = -15,74%)</w:t>
      </w:r>
    </w:p>
    <w:p w:rsidR="00DA2726" w:rsidRPr="00A40201" w:rsidRDefault="00DA2726" w:rsidP="00A40201">
      <w:pPr>
        <w:pStyle w:val="22"/>
        <w:tabs>
          <w:tab w:val="left" w:pos="90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 xml:space="preserve">Для обеспечения приемлемого уровня ликвидности и финансовой устойчивости необходимо, чтобы за счет собственных средств предприятия были профинансированы наименее ликвидные активы. К наименее ликвидным активам относим: внеоборотные активы, материальные запасы, незавершенное производство и авансы поставщикам. </w:t>
      </w:r>
    </w:p>
    <w:p w:rsidR="00A14706" w:rsidRPr="0013549A" w:rsidRDefault="00A14706" w:rsidP="0013549A">
      <w:pPr>
        <w:pStyle w:val="22"/>
        <w:tabs>
          <w:tab w:val="left" w:pos="900"/>
        </w:tabs>
        <w:spacing w:after="0" w:line="360" w:lineRule="auto"/>
        <w:ind w:left="0"/>
        <w:jc w:val="both"/>
        <w:rPr>
          <w:sz w:val="28"/>
          <w:szCs w:val="28"/>
          <w:lang w:val="en-US"/>
        </w:rPr>
      </w:pPr>
    </w:p>
    <w:p w:rsidR="00DA2726" w:rsidRPr="00C36036" w:rsidRDefault="00DA2726" w:rsidP="00C36036">
      <w:pPr>
        <w:widowControl w:val="0"/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C36036">
        <w:rPr>
          <w:sz w:val="28"/>
          <w:szCs w:val="28"/>
        </w:rPr>
        <w:t>Таблица 1</w:t>
      </w:r>
      <w:r w:rsidR="008760F1" w:rsidRPr="00C36036">
        <w:rPr>
          <w:sz w:val="28"/>
          <w:szCs w:val="28"/>
        </w:rPr>
        <w:t>1</w:t>
      </w:r>
      <w:r w:rsidR="00C36036" w:rsidRPr="00C36036">
        <w:rPr>
          <w:sz w:val="28"/>
          <w:szCs w:val="28"/>
        </w:rPr>
        <w:t xml:space="preserve"> </w:t>
      </w:r>
      <w:r w:rsidRPr="00C36036">
        <w:rPr>
          <w:sz w:val="28"/>
          <w:szCs w:val="28"/>
        </w:rPr>
        <w:t>Уровень обеспеченности собственным капиталом</w:t>
      </w:r>
    </w:p>
    <w:tbl>
      <w:tblPr>
        <w:tblW w:w="8595" w:type="dxa"/>
        <w:tblInd w:w="355" w:type="dxa"/>
        <w:tblLook w:val="0000" w:firstRow="0" w:lastRow="0" w:firstColumn="0" w:lastColumn="0" w:noHBand="0" w:noVBand="0"/>
      </w:tblPr>
      <w:tblGrid>
        <w:gridCol w:w="3375"/>
        <w:gridCol w:w="1740"/>
        <w:gridCol w:w="1740"/>
        <w:gridCol w:w="1740"/>
      </w:tblGrid>
      <w:tr w:rsidR="000668BD" w:rsidRPr="00C36036">
        <w:trPr>
          <w:trHeight w:val="28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8BD" w:rsidRPr="00C36036" w:rsidRDefault="000668BD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Показатель (тыс.руб.)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8BD" w:rsidRPr="00C36036" w:rsidRDefault="000668BD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Баз.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8BD" w:rsidRPr="00C36036" w:rsidRDefault="000668BD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Отч.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8BD" w:rsidRPr="00C36036" w:rsidRDefault="000668BD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Изм.</w:t>
            </w:r>
          </w:p>
        </w:tc>
      </w:tr>
      <w:tr w:rsidR="000668BD" w:rsidRPr="00C36036">
        <w:trPr>
          <w:trHeight w:val="28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8BD" w:rsidRPr="00C36036" w:rsidRDefault="000668BD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Собственный капитал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8BD" w:rsidRPr="00C36036" w:rsidRDefault="000668BD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52 950 120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8BD" w:rsidRPr="00C36036" w:rsidRDefault="000668BD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133 047 477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8BD" w:rsidRPr="00C36036" w:rsidRDefault="000668BD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80 097 357</w:t>
            </w:r>
          </w:p>
        </w:tc>
      </w:tr>
      <w:tr w:rsidR="000668BD" w:rsidRPr="00C36036">
        <w:trPr>
          <w:trHeight w:val="28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8BD" w:rsidRPr="00C36036" w:rsidRDefault="000668BD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Наименее ликвидные активы: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8BD" w:rsidRPr="00C36036" w:rsidRDefault="000668BD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191 270 264</w:t>
            </w:r>
            <w:r w:rsidR="00C3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8BD" w:rsidRPr="00C36036" w:rsidRDefault="000668BD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184 348 956</w:t>
            </w:r>
            <w:r w:rsidR="00C3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8BD" w:rsidRPr="00C36036" w:rsidRDefault="000668BD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-6 921 308</w:t>
            </w:r>
            <w:r w:rsidR="00C36036">
              <w:rPr>
                <w:sz w:val="20"/>
                <w:szCs w:val="20"/>
              </w:rPr>
              <w:t xml:space="preserve"> </w:t>
            </w:r>
          </w:p>
        </w:tc>
      </w:tr>
      <w:tr w:rsidR="000668BD" w:rsidRPr="00C36036">
        <w:trPr>
          <w:trHeight w:val="31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8BD" w:rsidRPr="00C36036" w:rsidRDefault="000668BD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внеоборотные активы (+Дт.з.)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8BD" w:rsidRPr="00C36036" w:rsidRDefault="000668BD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161 067 817</w:t>
            </w:r>
            <w:r w:rsidR="00C3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8BD" w:rsidRPr="00C36036" w:rsidRDefault="000668BD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149 060 208</w:t>
            </w:r>
            <w:r w:rsidR="00C3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8BD" w:rsidRPr="00C36036" w:rsidRDefault="000668BD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-12 007 609</w:t>
            </w:r>
            <w:r w:rsidR="00C36036">
              <w:rPr>
                <w:sz w:val="20"/>
                <w:szCs w:val="20"/>
              </w:rPr>
              <w:t xml:space="preserve"> </w:t>
            </w:r>
          </w:p>
        </w:tc>
      </w:tr>
      <w:tr w:rsidR="000668BD" w:rsidRPr="00C36036">
        <w:trPr>
          <w:trHeight w:val="30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8BD" w:rsidRPr="00C36036" w:rsidRDefault="000668BD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запасы материальные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8BD" w:rsidRPr="00C36036" w:rsidRDefault="000668BD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537 817</w:t>
            </w:r>
            <w:r w:rsidR="00C3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8BD" w:rsidRPr="00C36036" w:rsidRDefault="000668BD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1 096 569</w:t>
            </w:r>
            <w:r w:rsidR="00C3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8BD" w:rsidRPr="00C36036" w:rsidRDefault="000668BD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558 752</w:t>
            </w:r>
            <w:r w:rsidR="00C36036">
              <w:rPr>
                <w:sz w:val="20"/>
                <w:szCs w:val="20"/>
              </w:rPr>
              <w:t xml:space="preserve"> </w:t>
            </w:r>
          </w:p>
        </w:tc>
      </w:tr>
      <w:tr w:rsidR="000668BD" w:rsidRPr="00C36036">
        <w:trPr>
          <w:trHeight w:val="63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8BD" w:rsidRPr="00C36036" w:rsidRDefault="000668BD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затраты в незавершенном производстве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8BD" w:rsidRPr="00C36036" w:rsidRDefault="000668BD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247 338</w:t>
            </w:r>
            <w:r w:rsidR="00C3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8BD" w:rsidRPr="00C36036" w:rsidRDefault="000668BD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563 969</w:t>
            </w:r>
            <w:r w:rsidR="00C3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8BD" w:rsidRPr="00C36036" w:rsidRDefault="000668BD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316 631</w:t>
            </w:r>
            <w:r w:rsidR="00C36036">
              <w:rPr>
                <w:sz w:val="20"/>
                <w:szCs w:val="20"/>
              </w:rPr>
              <w:t xml:space="preserve"> </w:t>
            </w:r>
          </w:p>
        </w:tc>
      </w:tr>
      <w:tr w:rsidR="000668BD" w:rsidRPr="00C36036">
        <w:trPr>
          <w:trHeight w:val="30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8BD" w:rsidRPr="00C36036" w:rsidRDefault="000668BD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авансы выданные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8BD" w:rsidRPr="00C36036" w:rsidRDefault="000668BD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29 417 292</w:t>
            </w:r>
            <w:r w:rsidR="00C3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8BD" w:rsidRPr="00C36036" w:rsidRDefault="000668BD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33 628 210</w:t>
            </w:r>
            <w:r w:rsidR="00C3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8BD" w:rsidRPr="00C36036" w:rsidRDefault="000668BD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4 210 918</w:t>
            </w:r>
            <w:r w:rsidR="00C36036">
              <w:rPr>
                <w:sz w:val="20"/>
                <w:szCs w:val="20"/>
              </w:rPr>
              <w:t xml:space="preserve"> </w:t>
            </w:r>
          </w:p>
        </w:tc>
      </w:tr>
      <w:tr w:rsidR="000668BD" w:rsidRPr="00C36036">
        <w:trPr>
          <w:trHeight w:val="28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8BD" w:rsidRPr="00C36036" w:rsidRDefault="000668BD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Уровень обеспеченности капиталом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8BD" w:rsidRPr="00C36036" w:rsidRDefault="000668BD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0,2768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8BD" w:rsidRPr="00C36036" w:rsidRDefault="000668BD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0,7217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8BD" w:rsidRPr="00C36036" w:rsidRDefault="000668BD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0,4449</w:t>
            </w:r>
          </w:p>
        </w:tc>
      </w:tr>
    </w:tbl>
    <w:p w:rsidR="00DA2726" w:rsidRPr="0013549A" w:rsidRDefault="00DA2726" w:rsidP="0013549A">
      <w:pPr>
        <w:pStyle w:val="22"/>
        <w:tabs>
          <w:tab w:val="left" w:pos="900"/>
        </w:tabs>
        <w:spacing w:after="0" w:line="360" w:lineRule="auto"/>
        <w:ind w:left="0"/>
        <w:jc w:val="both"/>
        <w:rPr>
          <w:b/>
          <w:bCs/>
          <w:sz w:val="28"/>
          <w:szCs w:val="28"/>
          <w:lang w:val="en-US"/>
        </w:rPr>
      </w:pPr>
    </w:p>
    <w:p w:rsidR="00DA2726" w:rsidRPr="00A40201" w:rsidRDefault="000668BD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На начало периода обеспеченность собственным капиталом была довольно мала и составляла всего 27,68%. К концу периода показатель значительно возрос до 72,17%,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однако это ещё далеко от 100%. Рост обеспеченности обусловлен не только значительным увеличением собственного капитала, но и незначительным сокращением наименее ликвидных активов.</w:t>
      </w:r>
    </w:p>
    <w:p w:rsidR="005B378A" w:rsidRPr="0013549A" w:rsidRDefault="005B378A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5B378A" w:rsidRPr="00A40201" w:rsidRDefault="00C36036" w:rsidP="00C36036">
      <w:pPr>
        <w:pStyle w:val="3"/>
        <w:tabs>
          <w:tab w:val="left" w:pos="900"/>
        </w:tabs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_Toc280635928"/>
      <w:r>
        <w:rPr>
          <w:rFonts w:ascii="Times New Roman" w:hAnsi="Times New Roman" w:cs="Times New Roman"/>
          <w:sz w:val="28"/>
          <w:szCs w:val="28"/>
        </w:rPr>
        <w:t>1.2.3</w:t>
      </w:r>
      <w:r w:rsidRPr="00C36036">
        <w:rPr>
          <w:rFonts w:ascii="Times New Roman" w:hAnsi="Times New Roman" w:cs="Times New Roman"/>
          <w:sz w:val="28"/>
          <w:szCs w:val="28"/>
        </w:rPr>
        <w:t xml:space="preserve"> </w:t>
      </w:r>
      <w:r w:rsidR="005B378A" w:rsidRPr="00A40201">
        <w:rPr>
          <w:rFonts w:ascii="Times New Roman" w:hAnsi="Times New Roman" w:cs="Times New Roman"/>
          <w:sz w:val="28"/>
          <w:szCs w:val="28"/>
        </w:rPr>
        <w:t>Анализ рентабельности капитала</w:t>
      </w:r>
      <w:bookmarkEnd w:id="11"/>
    </w:p>
    <w:p w:rsidR="009E6F67" w:rsidRPr="00A40201" w:rsidRDefault="005B378A" w:rsidP="00C36036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Рентабельность – это степень доходности, выгодности, прибыльности бизнеса. Она измеряется с помощью системы относительных показателей, характеризующих эффективность работы предприятия в целом, доходность различных направлений деятельности, выгодность производства отдельных видов продукции и услуг.</w:t>
      </w:r>
      <w:r w:rsidR="00C36036" w:rsidRPr="00C36036">
        <w:rPr>
          <w:sz w:val="28"/>
          <w:szCs w:val="28"/>
        </w:rPr>
        <w:t xml:space="preserve"> </w:t>
      </w:r>
      <w:r w:rsidR="009E6F67" w:rsidRPr="00A40201">
        <w:rPr>
          <w:sz w:val="28"/>
          <w:szCs w:val="28"/>
        </w:rPr>
        <w:t>В ходе работы мы посчитаем рентабельность продукции, продаж, капитала, оборотных и внеоборотных средств.</w:t>
      </w:r>
    </w:p>
    <w:p w:rsidR="009E6F67" w:rsidRPr="00C36036" w:rsidRDefault="009E6F67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1. Рентабельность продукции:</w:t>
      </w:r>
    </w:p>
    <w:p w:rsidR="00C36036" w:rsidRPr="00C36036" w:rsidRDefault="00C90A11" w:rsidP="00C36036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5pt;margin-top:23.25pt;width:91pt;height:46.15pt;z-index:251653632" filled="t" stroked="t">
            <v:imagedata r:id="rId7" o:title=""/>
          </v:shape>
          <o:OLEObject Type="Embed" ProgID="Equation.3" ShapeID="_x0000_s1026" DrawAspect="Content" ObjectID="_1457326157" r:id="rId8"/>
        </w:object>
      </w:r>
    </w:p>
    <w:p w:rsidR="00C36036" w:rsidRPr="00C36036" w:rsidRDefault="00C36036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</w:p>
    <w:p w:rsidR="001B3C67" w:rsidRPr="00C36036" w:rsidRDefault="001B3C67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</w:p>
    <w:p w:rsidR="00C36036" w:rsidRPr="00C36036" w:rsidRDefault="00C36036" w:rsidP="00C36036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9E6F67" w:rsidRPr="00A40201" w:rsidRDefault="009E6F67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П</w:t>
      </w:r>
      <w:r w:rsidR="00794D8D" w:rsidRPr="00A40201">
        <w:rPr>
          <w:sz w:val="28"/>
          <w:szCs w:val="28"/>
          <w:vertAlign w:val="subscript"/>
        </w:rPr>
        <w:t>ПР</w:t>
      </w:r>
      <w:r w:rsidRPr="00A40201">
        <w:rPr>
          <w:sz w:val="28"/>
          <w:szCs w:val="28"/>
        </w:rPr>
        <w:t xml:space="preserve"> – </w:t>
      </w:r>
      <w:r w:rsidR="00DD55DE" w:rsidRPr="00A40201">
        <w:rPr>
          <w:sz w:val="28"/>
          <w:szCs w:val="28"/>
        </w:rPr>
        <w:t>прибыль от продаж</w:t>
      </w:r>
      <w:r w:rsidRPr="00A40201">
        <w:rPr>
          <w:sz w:val="28"/>
          <w:szCs w:val="28"/>
        </w:rPr>
        <w:t>, тыс.руб.</w:t>
      </w:r>
    </w:p>
    <w:p w:rsidR="009E6F67" w:rsidRPr="00A40201" w:rsidRDefault="009E6F67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С – себестоимость продукции</w:t>
      </w:r>
    </w:p>
    <w:p w:rsidR="009E6F67" w:rsidRPr="00A40201" w:rsidRDefault="009E6F67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Р</w:t>
      </w:r>
      <w:r w:rsidRPr="00A40201">
        <w:rPr>
          <w:sz w:val="28"/>
          <w:szCs w:val="28"/>
          <w:vertAlign w:val="subscript"/>
        </w:rPr>
        <w:t>пр</w:t>
      </w:r>
      <w:r w:rsidRPr="00A40201">
        <w:rPr>
          <w:sz w:val="28"/>
          <w:szCs w:val="28"/>
        </w:rPr>
        <w:t xml:space="preserve">(0) = </w:t>
      </w:r>
      <w:r w:rsidR="005F16B5" w:rsidRPr="00A40201">
        <w:rPr>
          <w:sz w:val="28"/>
          <w:szCs w:val="28"/>
        </w:rPr>
        <w:t xml:space="preserve">( </w:t>
      </w:r>
      <w:r w:rsidR="00DD55DE" w:rsidRPr="00A40201">
        <w:rPr>
          <w:sz w:val="28"/>
          <w:szCs w:val="28"/>
        </w:rPr>
        <w:t>98 087 140</w:t>
      </w:r>
      <w:r w:rsidR="005F16B5" w:rsidRPr="00A40201">
        <w:rPr>
          <w:sz w:val="28"/>
          <w:szCs w:val="28"/>
        </w:rPr>
        <w:t xml:space="preserve"> / 384 389 929 ) * 100 = </w:t>
      </w:r>
      <w:r w:rsidR="00DD55DE" w:rsidRPr="00A40201">
        <w:rPr>
          <w:sz w:val="28"/>
          <w:szCs w:val="28"/>
        </w:rPr>
        <w:t>25</w:t>
      </w:r>
      <w:r w:rsidR="005F16B5" w:rsidRPr="00A40201">
        <w:rPr>
          <w:sz w:val="28"/>
          <w:szCs w:val="28"/>
        </w:rPr>
        <w:t>,5</w:t>
      </w:r>
      <w:r w:rsidR="00DD55DE" w:rsidRPr="00A40201">
        <w:rPr>
          <w:sz w:val="28"/>
          <w:szCs w:val="28"/>
        </w:rPr>
        <w:t>2</w:t>
      </w:r>
      <w:r w:rsidR="005F16B5" w:rsidRPr="00A40201">
        <w:rPr>
          <w:sz w:val="28"/>
          <w:szCs w:val="28"/>
        </w:rPr>
        <w:t>%</w:t>
      </w:r>
    </w:p>
    <w:p w:rsidR="00D345FF" w:rsidRPr="00A40201" w:rsidRDefault="009E6F67" w:rsidP="00C36036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Р</w:t>
      </w:r>
      <w:r w:rsidRPr="00A40201">
        <w:rPr>
          <w:sz w:val="28"/>
          <w:szCs w:val="28"/>
          <w:vertAlign w:val="subscript"/>
        </w:rPr>
        <w:t>пр</w:t>
      </w:r>
      <w:r w:rsidRPr="00A40201">
        <w:rPr>
          <w:sz w:val="28"/>
          <w:szCs w:val="28"/>
        </w:rPr>
        <w:t>(1) =</w:t>
      </w:r>
      <w:r w:rsidR="005F16B5" w:rsidRPr="00A40201">
        <w:rPr>
          <w:sz w:val="28"/>
          <w:szCs w:val="28"/>
        </w:rPr>
        <w:t xml:space="preserve"> (</w:t>
      </w:r>
      <w:r w:rsidRPr="00A40201">
        <w:rPr>
          <w:sz w:val="28"/>
          <w:szCs w:val="28"/>
        </w:rPr>
        <w:t xml:space="preserve"> </w:t>
      </w:r>
      <w:r w:rsidR="00DD55DE" w:rsidRPr="00A40201">
        <w:rPr>
          <w:sz w:val="28"/>
          <w:szCs w:val="28"/>
        </w:rPr>
        <w:t>211 278 257</w:t>
      </w:r>
      <w:r w:rsidR="005F16B5" w:rsidRPr="00A40201">
        <w:rPr>
          <w:sz w:val="28"/>
          <w:szCs w:val="28"/>
        </w:rPr>
        <w:t xml:space="preserve"> / 332 775 185 ) * 100 = </w:t>
      </w:r>
      <w:r w:rsidR="00DD55DE" w:rsidRPr="00A40201">
        <w:rPr>
          <w:sz w:val="28"/>
          <w:szCs w:val="28"/>
        </w:rPr>
        <w:t>63</w:t>
      </w:r>
      <w:r w:rsidR="005F16B5" w:rsidRPr="00A40201">
        <w:rPr>
          <w:sz w:val="28"/>
          <w:szCs w:val="28"/>
        </w:rPr>
        <w:t>,</w:t>
      </w:r>
      <w:r w:rsidR="00DD55DE" w:rsidRPr="00A40201">
        <w:rPr>
          <w:sz w:val="28"/>
          <w:szCs w:val="28"/>
        </w:rPr>
        <w:t>4</w:t>
      </w:r>
      <w:r w:rsidR="005F16B5" w:rsidRPr="00A40201">
        <w:rPr>
          <w:sz w:val="28"/>
          <w:szCs w:val="28"/>
        </w:rPr>
        <w:t>9%</w:t>
      </w:r>
      <w:r w:rsidR="00C36036" w:rsidRPr="00C36036">
        <w:rPr>
          <w:sz w:val="28"/>
          <w:szCs w:val="28"/>
        </w:rPr>
        <w:t xml:space="preserve"> </w:t>
      </w:r>
      <w:r w:rsidR="00D345FF" w:rsidRPr="00A40201">
        <w:rPr>
          <w:sz w:val="28"/>
          <w:szCs w:val="28"/>
        </w:rPr>
        <w:t xml:space="preserve">Рентабельность продукции показывает, сколько прибыли (убытка) от реализации приходится на рубль затрат от деятельности предприятия. В нашем случае рентабельность возросла на </w:t>
      </w:r>
      <w:r w:rsidR="006E7F16" w:rsidRPr="00A40201">
        <w:rPr>
          <w:sz w:val="28"/>
          <w:szCs w:val="28"/>
        </w:rPr>
        <w:t>37</w:t>
      </w:r>
      <w:r w:rsidR="00D345FF" w:rsidRPr="00A40201">
        <w:rPr>
          <w:sz w:val="28"/>
          <w:szCs w:val="28"/>
        </w:rPr>
        <w:t>,</w:t>
      </w:r>
      <w:r w:rsidR="006E7F16" w:rsidRPr="00A40201">
        <w:rPr>
          <w:sz w:val="28"/>
          <w:szCs w:val="28"/>
        </w:rPr>
        <w:t>97</w:t>
      </w:r>
      <w:r w:rsidR="00D345FF" w:rsidRPr="00A40201">
        <w:rPr>
          <w:sz w:val="28"/>
          <w:szCs w:val="28"/>
        </w:rPr>
        <w:t>%</w:t>
      </w:r>
    </w:p>
    <w:p w:rsidR="00D345FF" w:rsidRPr="00A40201" w:rsidRDefault="00D345FF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Теперь проведем факторный анализ рентабельности продукции. Факторная модель имеет следующий вид: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D345FF" w:rsidRPr="00A40201" w:rsidRDefault="00D345FF" w:rsidP="00C36036">
      <w:pPr>
        <w:tabs>
          <w:tab w:val="left" w:pos="900"/>
        </w:tabs>
        <w:spacing w:line="360" w:lineRule="auto"/>
        <w:ind w:firstLine="709"/>
        <w:rPr>
          <w:sz w:val="28"/>
          <w:szCs w:val="28"/>
        </w:rPr>
      </w:pPr>
      <w:r w:rsidRPr="00A40201">
        <w:rPr>
          <w:sz w:val="28"/>
          <w:szCs w:val="28"/>
        </w:rPr>
        <w:t xml:space="preserve">Р = П / С = ( В – </w:t>
      </w:r>
      <w:r w:rsidR="00DD55DE" w:rsidRPr="00A40201">
        <w:rPr>
          <w:sz w:val="28"/>
          <w:szCs w:val="28"/>
        </w:rPr>
        <w:t xml:space="preserve">УК – </w:t>
      </w:r>
      <w:r w:rsidRPr="00A40201">
        <w:rPr>
          <w:sz w:val="28"/>
          <w:szCs w:val="28"/>
        </w:rPr>
        <w:t>С ) / С</w:t>
      </w:r>
    </w:p>
    <w:p w:rsidR="00C36036" w:rsidRPr="00C36036" w:rsidRDefault="00C36036" w:rsidP="00C36036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D345FF" w:rsidRPr="00A40201" w:rsidRDefault="00D345FF" w:rsidP="00A40201">
      <w:pPr>
        <w:numPr>
          <w:ilvl w:val="0"/>
          <w:numId w:val="9"/>
        </w:numPr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 xml:space="preserve">П – </w:t>
      </w:r>
      <w:r w:rsidR="00CA56B5" w:rsidRPr="00A40201">
        <w:rPr>
          <w:sz w:val="28"/>
          <w:szCs w:val="28"/>
        </w:rPr>
        <w:t>прибыль от продаж</w:t>
      </w:r>
      <w:r w:rsidRPr="00A40201">
        <w:rPr>
          <w:sz w:val="28"/>
          <w:szCs w:val="28"/>
        </w:rPr>
        <w:t>,</w:t>
      </w:r>
    </w:p>
    <w:p w:rsidR="00D345FF" w:rsidRPr="00A40201" w:rsidRDefault="00D345FF" w:rsidP="00A40201">
      <w:pPr>
        <w:numPr>
          <w:ilvl w:val="0"/>
          <w:numId w:val="9"/>
        </w:numPr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В – выручка,</w:t>
      </w:r>
    </w:p>
    <w:p w:rsidR="00DD55DE" w:rsidRPr="00A40201" w:rsidRDefault="00DD55DE" w:rsidP="00A40201">
      <w:pPr>
        <w:numPr>
          <w:ilvl w:val="0"/>
          <w:numId w:val="9"/>
        </w:numPr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УК – сумма коммерческих и управленческих расходов</w:t>
      </w:r>
    </w:p>
    <w:p w:rsidR="00D345FF" w:rsidRPr="00A40201" w:rsidRDefault="00D345FF" w:rsidP="00A40201">
      <w:pPr>
        <w:numPr>
          <w:ilvl w:val="0"/>
          <w:numId w:val="9"/>
        </w:numPr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С – себестоимость.</w:t>
      </w:r>
    </w:p>
    <w:p w:rsidR="00C36036" w:rsidRDefault="00C36036" w:rsidP="0013549A">
      <w:pPr>
        <w:tabs>
          <w:tab w:val="left" w:pos="900"/>
        </w:tabs>
        <w:spacing w:line="360" w:lineRule="auto"/>
        <w:jc w:val="both"/>
        <w:rPr>
          <w:rStyle w:val="apple-style-span"/>
          <w:i/>
          <w:iCs/>
          <w:color w:val="000000"/>
          <w:sz w:val="28"/>
          <w:szCs w:val="28"/>
          <w:lang w:val="en-US"/>
        </w:rPr>
      </w:pPr>
    </w:p>
    <w:p w:rsidR="00D345FF" w:rsidRPr="00C36036" w:rsidRDefault="00C36036" w:rsidP="00C36036">
      <w:pPr>
        <w:tabs>
          <w:tab w:val="left" w:pos="900"/>
        </w:tabs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 w:rsidRPr="00C36036">
        <w:rPr>
          <w:rStyle w:val="apple-style-span"/>
          <w:color w:val="000000"/>
          <w:sz w:val="28"/>
          <w:szCs w:val="28"/>
        </w:rPr>
        <w:t>Т</w:t>
      </w:r>
      <w:r w:rsidR="00D345FF" w:rsidRPr="00C36036">
        <w:rPr>
          <w:rStyle w:val="apple-style-span"/>
          <w:color w:val="000000"/>
          <w:sz w:val="28"/>
          <w:szCs w:val="28"/>
        </w:rPr>
        <w:t>аблица 1</w:t>
      </w:r>
      <w:r w:rsidR="008760F1" w:rsidRPr="00C36036">
        <w:rPr>
          <w:rStyle w:val="apple-style-span"/>
          <w:color w:val="000000"/>
          <w:sz w:val="28"/>
          <w:szCs w:val="28"/>
        </w:rPr>
        <w:t>2</w:t>
      </w:r>
      <w:r w:rsidR="00D345FF" w:rsidRPr="00C36036">
        <w:rPr>
          <w:rStyle w:val="apple-style-span"/>
          <w:color w:val="000000"/>
          <w:sz w:val="28"/>
          <w:szCs w:val="28"/>
        </w:rPr>
        <w:t>.</w:t>
      </w:r>
      <w:r w:rsidRPr="00C36036">
        <w:rPr>
          <w:rStyle w:val="apple-style-span"/>
          <w:color w:val="000000"/>
          <w:sz w:val="28"/>
          <w:szCs w:val="28"/>
        </w:rPr>
        <w:t xml:space="preserve"> </w:t>
      </w:r>
      <w:r w:rsidR="00D345FF" w:rsidRPr="00C36036">
        <w:rPr>
          <w:rStyle w:val="apple-style-span"/>
          <w:color w:val="000000"/>
          <w:sz w:val="28"/>
          <w:szCs w:val="28"/>
        </w:rPr>
        <w:t>Исходные данные для факторного анализа рентабельности продукции</w:t>
      </w:r>
    </w:p>
    <w:tbl>
      <w:tblPr>
        <w:tblW w:w="8193" w:type="dxa"/>
        <w:jc w:val="center"/>
        <w:tblLook w:val="0000" w:firstRow="0" w:lastRow="0" w:firstColumn="0" w:lastColumn="0" w:noHBand="0" w:noVBand="0"/>
      </w:tblPr>
      <w:tblGrid>
        <w:gridCol w:w="4100"/>
        <w:gridCol w:w="1260"/>
        <w:gridCol w:w="2833"/>
      </w:tblGrid>
      <w:tr w:rsidR="00DD55DE" w:rsidRPr="00C36036">
        <w:trPr>
          <w:trHeight w:val="330"/>
          <w:jc w:val="center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5DE" w:rsidRPr="00C36036" w:rsidRDefault="00DD55DE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Показатели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5DE" w:rsidRPr="00C36036" w:rsidRDefault="00DD55DE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базис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5DE" w:rsidRPr="00C36036" w:rsidRDefault="00DD55DE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отчет</w:t>
            </w:r>
          </w:p>
        </w:tc>
      </w:tr>
      <w:tr w:rsidR="00DD55DE" w:rsidRPr="00C36036">
        <w:trPr>
          <w:trHeight w:val="330"/>
          <w:jc w:val="center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5DE" w:rsidRPr="00C36036" w:rsidRDefault="00DD55DE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Себестоимость, тыс.руб.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5DE" w:rsidRPr="00C36036" w:rsidRDefault="00DD55DE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384 389 929</w:t>
            </w:r>
            <w:r w:rsidR="00C3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5DE" w:rsidRPr="00C36036" w:rsidRDefault="00DD55DE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332 775 185</w:t>
            </w:r>
            <w:r w:rsidR="00C36036">
              <w:rPr>
                <w:sz w:val="20"/>
                <w:szCs w:val="20"/>
              </w:rPr>
              <w:t xml:space="preserve"> </w:t>
            </w:r>
          </w:p>
        </w:tc>
      </w:tr>
      <w:tr w:rsidR="00DD55DE" w:rsidRPr="00C36036">
        <w:trPr>
          <w:trHeight w:val="330"/>
          <w:jc w:val="center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5DE" w:rsidRPr="00C36036" w:rsidRDefault="00DD55DE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Коммерческие и управленческие расходы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5DE" w:rsidRPr="00C36036" w:rsidRDefault="00DD55DE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42 249 560</w:t>
            </w:r>
            <w:r w:rsidR="00C3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5DE" w:rsidRPr="00C36036" w:rsidRDefault="00DD55DE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46 263 152</w:t>
            </w:r>
            <w:r w:rsidR="00C36036">
              <w:rPr>
                <w:sz w:val="20"/>
                <w:szCs w:val="20"/>
              </w:rPr>
              <w:t xml:space="preserve"> </w:t>
            </w:r>
          </w:p>
        </w:tc>
      </w:tr>
      <w:tr w:rsidR="00DD55DE" w:rsidRPr="00C36036">
        <w:trPr>
          <w:trHeight w:val="330"/>
          <w:jc w:val="center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5DE" w:rsidRPr="00C36036" w:rsidRDefault="00DD55DE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Объем продаж, тыс.руб.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5DE" w:rsidRPr="00C36036" w:rsidRDefault="00DD55DE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524 726 629</w:t>
            </w:r>
            <w:r w:rsidR="00C3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5DE" w:rsidRPr="00C36036" w:rsidRDefault="00DD55DE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590 316 594</w:t>
            </w:r>
            <w:r w:rsidR="00C36036">
              <w:rPr>
                <w:sz w:val="20"/>
                <w:szCs w:val="20"/>
              </w:rPr>
              <w:t xml:space="preserve"> </w:t>
            </w:r>
          </w:p>
        </w:tc>
      </w:tr>
      <w:tr w:rsidR="00DD55DE" w:rsidRPr="00C36036">
        <w:trPr>
          <w:trHeight w:val="330"/>
          <w:jc w:val="center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5DE" w:rsidRPr="00C36036" w:rsidRDefault="00DD55DE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Рентабельность продукции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5DE" w:rsidRPr="00C36036" w:rsidRDefault="00DD55DE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25,52%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5DE" w:rsidRPr="00C36036" w:rsidRDefault="00DD55DE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63,49%</w:t>
            </w:r>
          </w:p>
        </w:tc>
      </w:tr>
    </w:tbl>
    <w:p w:rsidR="00DD55DE" w:rsidRPr="0013549A" w:rsidRDefault="00DD55DE" w:rsidP="0013549A">
      <w:pPr>
        <w:tabs>
          <w:tab w:val="left" w:pos="900"/>
        </w:tabs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D55DE" w:rsidRPr="00A40201" w:rsidRDefault="00D345FF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color w:val="000000"/>
          <w:sz w:val="28"/>
          <w:szCs w:val="28"/>
        </w:rPr>
        <w:t>Для анализа используем метод цепных подстановок</w:t>
      </w:r>
      <w:r w:rsidR="00DD55DE" w:rsidRPr="00A40201">
        <w:rPr>
          <w:color w:val="000000"/>
          <w:sz w:val="28"/>
          <w:szCs w:val="28"/>
        </w:rPr>
        <w:t xml:space="preserve">. </w:t>
      </w:r>
      <w:r w:rsidR="00DD55DE" w:rsidRPr="00A40201">
        <w:rPr>
          <w:sz w:val="28"/>
          <w:szCs w:val="28"/>
        </w:rPr>
        <w:t>При этом объем реализованной продукции и сумма «УК» будут количественными</w:t>
      </w:r>
      <w:r w:rsidR="00C36036">
        <w:rPr>
          <w:sz w:val="28"/>
          <w:szCs w:val="28"/>
        </w:rPr>
        <w:t xml:space="preserve"> </w:t>
      </w:r>
      <w:r w:rsidR="00DD55DE" w:rsidRPr="00A40201">
        <w:rPr>
          <w:sz w:val="28"/>
          <w:szCs w:val="28"/>
        </w:rPr>
        <w:t>показателями, а себестоимость – качественным.</w:t>
      </w:r>
    </w:p>
    <w:p w:rsidR="006E7F16" w:rsidRPr="00A40201" w:rsidRDefault="006E7F16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Р</w:t>
      </w:r>
      <w:r w:rsidRPr="00A40201">
        <w:rPr>
          <w:sz w:val="28"/>
          <w:szCs w:val="28"/>
          <w:vertAlign w:val="subscript"/>
        </w:rPr>
        <w:t>0</w:t>
      </w:r>
      <w:r w:rsidRPr="00A40201">
        <w:rPr>
          <w:sz w:val="28"/>
          <w:szCs w:val="28"/>
        </w:rPr>
        <w:t xml:space="preserve"> = (В</w:t>
      </w:r>
      <w:r w:rsidRPr="00A40201">
        <w:rPr>
          <w:sz w:val="28"/>
          <w:szCs w:val="28"/>
          <w:vertAlign w:val="subscript"/>
        </w:rPr>
        <w:t>0</w:t>
      </w:r>
      <w:r w:rsidRPr="00A40201">
        <w:rPr>
          <w:sz w:val="28"/>
          <w:szCs w:val="28"/>
        </w:rPr>
        <w:t xml:space="preserve"> – УК</w:t>
      </w:r>
      <w:r w:rsidRPr="00A40201">
        <w:rPr>
          <w:sz w:val="28"/>
          <w:szCs w:val="28"/>
          <w:vertAlign w:val="subscript"/>
        </w:rPr>
        <w:t>0</w:t>
      </w:r>
      <w:r w:rsidRPr="00A40201">
        <w:rPr>
          <w:sz w:val="28"/>
          <w:szCs w:val="28"/>
        </w:rPr>
        <w:t xml:space="preserve"> – С</w:t>
      </w:r>
      <w:r w:rsidRPr="00A40201">
        <w:rPr>
          <w:sz w:val="28"/>
          <w:szCs w:val="28"/>
          <w:vertAlign w:val="subscript"/>
        </w:rPr>
        <w:t>0</w:t>
      </w:r>
      <w:r w:rsidRPr="00A40201">
        <w:rPr>
          <w:sz w:val="28"/>
          <w:szCs w:val="28"/>
        </w:rPr>
        <w:t>)/С</w:t>
      </w:r>
      <w:r w:rsidRPr="00A40201">
        <w:rPr>
          <w:sz w:val="28"/>
          <w:szCs w:val="28"/>
          <w:vertAlign w:val="subscript"/>
        </w:rPr>
        <w:t xml:space="preserve">0 </w:t>
      </w:r>
      <w:r w:rsidRPr="00A40201">
        <w:rPr>
          <w:sz w:val="28"/>
          <w:szCs w:val="28"/>
        </w:rPr>
        <w:t>= (524 726 629 – 42 249 560 – 384 389 929) / 384 389 929 = 25,52%</w:t>
      </w:r>
    </w:p>
    <w:p w:rsidR="006E7F16" w:rsidRPr="00A40201" w:rsidRDefault="00DD55DE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Р</w:t>
      </w:r>
      <w:r w:rsidR="006E7F16" w:rsidRPr="00A40201">
        <w:rPr>
          <w:sz w:val="28"/>
          <w:szCs w:val="28"/>
          <w:vertAlign w:val="subscript"/>
        </w:rPr>
        <w:t>усл1</w:t>
      </w:r>
      <w:r w:rsidR="006E7F16" w:rsidRPr="00A40201">
        <w:rPr>
          <w:sz w:val="28"/>
          <w:szCs w:val="28"/>
        </w:rPr>
        <w:t xml:space="preserve"> = (В</w:t>
      </w:r>
      <w:r w:rsidR="006E7F16" w:rsidRPr="00A40201">
        <w:rPr>
          <w:sz w:val="28"/>
          <w:szCs w:val="28"/>
          <w:vertAlign w:val="subscript"/>
        </w:rPr>
        <w:t>1</w:t>
      </w:r>
      <w:r w:rsidR="006E7F16" w:rsidRPr="00A40201">
        <w:rPr>
          <w:sz w:val="28"/>
          <w:szCs w:val="28"/>
        </w:rPr>
        <w:t xml:space="preserve"> – УК</w:t>
      </w:r>
      <w:r w:rsidR="006E7F16" w:rsidRPr="00A40201">
        <w:rPr>
          <w:sz w:val="28"/>
          <w:szCs w:val="28"/>
          <w:vertAlign w:val="subscript"/>
        </w:rPr>
        <w:t>0</w:t>
      </w:r>
      <w:r w:rsidR="006E7F16" w:rsidRPr="00A40201">
        <w:rPr>
          <w:sz w:val="28"/>
          <w:szCs w:val="28"/>
        </w:rPr>
        <w:t xml:space="preserve"> – С</w:t>
      </w:r>
      <w:r w:rsidR="006E7F16" w:rsidRPr="00A40201">
        <w:rPr>
          <w:sz w:val="28"/>
          <w:szCs w:val="28"/>
          <w:vertAlign w:val="subscript"/>
        </w:rPr>
        <w:t>0</w:t>
      </w:r>
      <w:r w:rsidR="006E7F16" w:rsidRPr="00A40201">
        <w:rPr>
          <w:sz w:val="28"/>
          <w:szCs w:val="28"/>
        </w:rPr>
        <w:t>)/С</w:t>
      </w:r>
      <w:r w:rsidR="006E7F16" w:rsidRPr="00A40201">
        <w:rPr>
          <w:sz w:val="28"/>
          <w:szCs w:val="28"/>
          <w:vertAlign w:val="subscript"/>
        </w:rPr>
        <w:t xml:space="preserve">0 </w:t>
      </w:r>
      <w:r w:rsidR="006E7F16" w:rsidRPr="00A40201">
        <w:rPr>
          <w:sz w:val="28"/>
          <w:szCs w:val="28"/>
        </w:rPr>
        <w:t>= (590 316 594 – 42 249 560 – 384 389 929) / 384 389 929 = 42,58%</w:t>
      </w:r>
    </w:p>
    <w:p w:rsidR="006E7F16" w:rsidRPr="00A40201" w:rsidRDefault="006E7F16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Р</w:t>
      </w:r>
      <w:r w:rsidRPr="00A40201">
        <w:rPr>
          <w:sz w:val="28"/>
          <w:szCs w:val="28"/>
          <w:vertAlign w:val="subscript"/>
        </w:rPr>
        <w:t>усл2</w:t>
      </w:r>
      <w:r w:rsidRPr="00A40201">
        <w:rPr>
          <w:sz w:val="28"/>
          <w:szCs w:val="28"/>
        </w:rPr>
        <w:t xml:space="preserve"> = (В</w:t>
      </w:r>
      <w:r w:rsidRPr="00A40201">
        <w:rPr>
          <w:sz w:val="28"/>
          <w:szCs w:val="28"/>
          <w:vertAlign w:val="subscript"/>
        </w:rPr>
        <w:t>1</w:t>
      </w:r>
      <w:r w:rsidRPr="00A40201">
        <w:rPr>
          <w:sz w:val="28"/>
          <w:szCs w:val="28"/>
        </w:rPr>
        <w:t xml:space="preserve"> – УК</w:t>
      </w:r>
      <w:r w:rsidRPr="00A40201">
        <w:rPr>
          <w:sz w:val="28"/>
          <w:szCs w:val="28"/>
          <w:vertAlign w:val="subscript"/>
        </w:rPr>
        <w:t>1</w:t>
      </w:r>
      <w:r w:rsidRPr="00A40201">
        <w:rPr>
          <w:sz w:val="28"/>
          <w:szCs w:val="28"/>
        </w:rPr>
        <w:t xml:space="preserve"> – С</w:t>
      </w:r>
      <w:r w:rsidRPr="00A40201">
        <w:rPr>
          <w:sz w:val="28"/>
          <w:szCs w:val="28"/>
          <w:vertAlign w:val="subscript"/>
        </w:rPr>
        <w:t>0</w:t>
      </w:r>
      <w:r w:rsidRPr="00A40201">
        <w:rPr>
          <w:sz w:val="28"/>
          <w:szCs w:val="28"/>
        </w:rPr>
        <w:t>)/С</w:t>
      </w:r>
      <w:r w:rsidRPr="00A40201">
        <w:rPr>
          <w:sz w:val="28"/>
          <w:szCs w:val="28"/>
          <w:vertAlign w:val="subscript"/>
        </w:rPr>
        <w:t xml:space="preserve">0 </w:t>
      </w:r>
      <w:r w:rsidRPr="00A40201">
        <w:rPr>
          <w:sz w:val="28"/>
          <w:szCs w:val="28"/>
        </w:rPr>
        <w:t>= (590 316 594 – 46 263 152 – 384 389 929) / 384 389 929 = 41,54%</w:t>
      </w:r>
    </w:p>
    <w:p w:rsidR="006E7F16" w:rsidRPr="00A40201" w:rsidRDefault="006E7F16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Р</w:t>
      </w:r>
      <w:r w:rsidRPr="00A40201">
        <w:rPr>
          <w:sz w:val="28"/>
          <w:szCs w:val="28"/>
          <w:vertAlign w:val="subscript"/>
        </w:rPr>
        <w:t>1</w:t>
      </w:r>
      <w:r w:rsidRPr="00A40201">
        <w:rPr>
          <w:sz w:val="28"/>
          <w:szCs w:val="28"/>
        </w:rPr>
        <w:t xml:space="preserve"> = (В</w:t>
      </w:r>
      <w:r w:rsidRPr="00A40201">
        <w:rPr>
          <w:sz w:val="28"/>
          <w:szCs w:val="28"/>
          <w:vertAlign w:val="subscript"/>
        </w:rPr>
        <w:t>1</w:t>
      </w:r>
      <w:r w:rsidRPr="00A40201">
        <w:rPr>
          <w:sz w:val="28"/>
          <w:szCs w:val="28"/>
        </w:rPr>
        <w:t>–УК</w:t>
      </w:r>
      <w:r w:rsidRPr="00A40201">
        <w:rPr>
          <w:sz w:val="28"/>
          <w:szCs w:val="28"/>
          <w:vertAlign w:val="subscript"/>
        </w:rPr>
        <w:t>1</w:t>
      </w:r>
      <w:r w:rsidRPr="00A40201">
        <w:rPr>
          <w:sz w:val="28"/>
          <w:szCs w:val="28"/>
        </w:rPr>
        <w:t>–С</w:t>
      </w:r>
      <w:r w:rsidRPr="00A40201">
        <w:rPr>
          <w:sz w:val="28"/>
          <w:szCs w:val="28"/>
          <w:vertAlign w:val="subscript"/>
        </w:rPr>
        <w:t>1</w:t>
      </w:r>
      <w:r w:rsidRPr="00A40201">
        <w:rPr>
          <w:sz w:val="28"/>
          <w:szCs w:val="28"/>
        </w:rPr>
        <w:t>)/С</w:t>
      </w:r>
      <w:r w:rsidRPr="00A40201">
        <w:rPr>
          <w:sz w:val="28"/>
          <w:szCs w:val="28"/>
          <w:vertAlign w:val="subscript"/>
        </w:rPr>
        <w:t xml:space="preserve">1 </w:t>
      </w:r>
      <w:r w:rsidRPr="00A40201">
        <w:rPr>
          <w:sz w:val="28"/>
          <w:szCs w:val="28"/>
        </w:rPr>
        <w:t>= (590 316 594 – 46 263 152 – 332 775 185) / 332 775 185 = 63,49%</w:t>
      </w:r>
    </w:p>
    <w:p w:rsidR="00DD0D23" w:rsidRPr="00A40201" w:rsidRDefault="006E7F16" w:rsidP="00A40201">
      <w:pPr>
        <w:tabs>
          <w:tab w:val="left" w:pos="900"/>
          <w:tab w:val="left" w:pos="1650"/>
          <w:tab w:val="left" w:pos="3645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∆</w:t>
      </w:r>
      <w:r w:rsidR="00DD0D23" w:rsidRPr="00A40201">
        <w:rPr>
          <w:sz w:val="28"/>
          <w:szCs w:val="28"/>
        </w:rPr>
        <w:t>Р</w:t>
      </w:r>
      <w:r w:rsidR="00DD0D23" w:rsidRPr="00A40201">
        <w:rPr>
          <w:sz w:val="28"/>
          <w:szCs w:val="28"/>
          <w:vertAlign w:val="subscript"/>
        </w:rPr>
        <w:t>В</w:t>
      </w:r>
      <w:r w:rsidR="00DD0D23" w:rsidRPr="00A40201">
        <w:rPr>
          <w:sz w:val="28"/>
          <w:szCs w:val="28"/>
        </w:rPr>
        <w:t xml:space="preserve"> = Р</w:t>
      </w:r>
      <w:r w:rsidR="00DD0D23" w:rsidRPr="00A40201">
        <w:rPr>
          <w:sz w:val="28"/>
          <w:szCs w:val="28"/>
          <w:vertAlign w:val="subscript"/>
        </w:rPr>
        <w:t>усл1</w:t>
      </w:r>
      <w:r w:rsidR="00DD0D23" w:rsidRPr="00A40201">
        <w:rPr>
          <w:sz w:val="28"/>
          <w:szCs w:val="28"/>
        </w:rPr>
        <w:t xml:space="preserve"> – Р</w:t>
      </w:r>
      <w:r w:rsidR="00DD0D23" w:rsidRPr="00A40201">
        <w:rPr>
          <w:sz w:val="28"/>
          <w:szCs w:val="28"/>
          <w:vertAlign w:val="subscript"/>
        </w:rPr>
        <w:t>0</w:t>
      </w:r>
      <w:r w:rsidR="00DD0D23" w:rsidRPr="00A40201">
        <w:rPr>
          <w:sz w:val="28"/>
          <w:szCs w:val="28"/>
        </w:rPr>
        <w:t xml:space="preserve"> = 42,58% – 25,52% = 17,06%</w:t>
      </w:r>
    </w:p>
    <w:p w:rsidR="00DD0D23" w:rsidRPr="00A40201" w:rsidRDefault="00DD0D23" w:rsidP="00A40201">
      <w:pPr>
        <w:tabs>
          <w:tab w:val="left" w:pos="900"/>
          <w:tab w:val="left" w:pos="1650"/>
          <w:tab w:val="left" w:pos="3645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∆Р</w:t>
      </w:r>
      <w:r w:rsidRPr="00A40201">
        <w:rPr>
          <w:sz w:val="28"/>
          <w:szCs w:val="28"/>
          <w:vertAlign w:val="subscript"/>
        </w:rPr>
        <w:t>УК</w:t>
      </w:r>
      <w:r w:rsidRPr="00A40201">
        <w:rPr>
          <w:sz w:val="28"/>
          <w:szCs w:val="28"/>
        </w:rPr>
        <w:t xml:space="preserve"> = Р</w:t>
      </w:r>
      <w:r w:rsidRPr="00A40201">
        <w:rPr>
          <w:sz w:val="28"/>
          <w:szCs w:val="28"/>
          <w:vertAlign w:val="subscript"/>
        </w:rPr>
        <w:t>усл2</w:t>
      </w:r>
      <w:r w:rsidRPr="00A40201">
        <w:rPr>
          <w:sz w:val="28"/>
          <w:szCs w:val="28"/>
        </w:rPr>
        <w:t xml:space="preserve"> – Р</w:t>
      </w:r>
      <w:r w:rsidRPr="00A40201">
        <w:rPr>
          <w:sz w:val="28"/>
          <w:szCs w:val="28"/>
          <w:vertAlign w:val="subscript"/>
        </w:rPr>
        <w:t>усл1</w:t>
      </w:r>
      <w:r w:rsidRPr="00A40201">
        <w:rPr>
          <w:sz w:val="28"/>
          <w:szCs w:val="28"/>
        </w:rPr>
        <w:t xml:space="preserve"> = 41,54% – 42,58% = – 1,04%</w:t>
      </w:r>
    </w:p>
    <w:p w:rsidR="00DD0D23" w:rsidRPr="00A40201" w:rsidRDefault="00DD0D23" w:rsidP="00A40201">
      <w:pPr>
        <w:tabs>
          <w:tab w:val="left" w:pos="900"/>
          <w:tab w:val="left" w:pos="1650"/>
          <w:tab w:val="left" w:pos="3645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∆Р</w:t>
      </w:r>
      <w:r w:rsidRPr="00A40201">
        <w:rPr>
          <w:sz w:val="28"/>
          <w:szCs w:val="28"/>
          <w:vertAlign w:val="subscript"/>
        </w:rPr>
        <w:t>С</w:t>
      </w:r>
      <w:r w:rsidRPr="00A40201">
        <w:rPr>
          <w:sz w:val="28"/>
          <w:szCs w:val="28"/>
        </w:rPr>
        <w:t xml:space="preserve"> = Р</w:t>
      </w:r>
      <w:r w:rsidRPr="00A40201">
        <w:rPr>
          <w:sz w:val="28"/>
          <w:szCs w:val="28"/>
          <w:vertAlign w:val="subscript"/>
        </w:rPr>
        <w:t>1</w:t>
      </w:r>
      <w:r w:rsidRPr="00A40201">
        <w:rPr>
          <w:sz w:val="28"/>
          <w:szCs w:val="28"/>
        </w:rPr>
        <w:t xml:space="preserve"> – Р</w:t>
      </w:r>
      <w:r w:rsidRPr="00A40201">
        <w:rPr>
          <w:sz w:val="28"/>
          <w:szCs w:val="28"/>
          <w:vertAlign w:val="subscript"/>
        </w:rPr>
        <w:t>усл2</w:t>
      </w:r>
      <w:r w:rsidRPr="00A40201">
        <w:rPr>
          <w:sz w:val="28"/>
          <w:szCs w:val="28"/>
        </w:rPr>
        <w:t xml:space="preserve"> = 63,49% – 41,54% = 21,95%</w:t>
      </w:r>
    </w:p>
    <w:p w:rsidR="00DD0D23" w:rsidRPr="00A40201" w:rsidRDefault="00DD0D23" w:rsidP="00A40201">
      <w:pPr>
        <w:tabs>
          <w:tab w:val="left" w:pos="900"/>
          <w:tab w:val="left" w:pos="1650"/>
          <w:tab w:val="left" w:pos="3645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Проверка:</w:t>
      </w:r>
    </w:p>
    <w:p w:rsidR="00DD0D23" w:rsidRPr="00A40201" w:rsidRDefault="00DD0D23" w:rsidP="00A40201">
      <w:pPr>
        <w:tabs>
          <w:tab w:val="left" w:pos="900"/>
          <w:tab w:val="left" w:pos="1650"/>
          <w:tab w:val="left" w:pos="3645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∆Р = ∆Р</w:t>
      </w:r>
      <w:r w:rsidRPr="00A40201">
        <w:rPr>
          <w:sz w:val="28"/>
          <w:szCs w:val="28"/>
          <w:vertAlign w:val="subscript"/>
        </w:rPr>
        <w:t>УК</w:t>
      </w:r>
      <w:r w:rsidRPr="00A40201">
        <w:rPr>
          <w:sz w:val="28"/>
          <w:szCs w:val="28"/>
        </w:rPr>
        <w:t xml:space="preserve"> + ∆Р</w:t>
      </w:r>
      <w:r w:rsidRPr="00A40201">
        <w:rPr>
          <w:sz w:val="28"/>
          <w:szCs w:val="28"/>
          <w:vertAlign w:val="subscript"/>
        </w:rPr>
        <w:t>УК</w:t>
      </w:r>
      <w:r w:rsidRPr="00A40201">
        <w:rPr>
          <w:sz w:val="28"/>
          <w:szCs w:val="28"/>
        </w:rPr>
        <w:t xml:space="preserve"> + ∆Р</w:t>
      </w:r>
      <w:r w:rsidRPr="00A40201">
        <w:rPr>
          <w:sz w:val="28"/>
          <w:szCs w:val="28"/>
          <w:vertAlign w:val="subscript"/>
        </w:rPr>
        <w:t>УК</w:t>
      </w:r>
      <w:r w:rsidRPr="00A40201">
        <w:rPr>
          <w:sz w:val="28"/>
          <w:szCs w:val="28"/>
        </w:rPr>
        <w:t xml:space="preserve"> = 17,06 – 1,04 + 21,95 = 37,97%</w:t>
      </w:r>
    </w:p>
    <w:p w:rsidR="00DD0D23" w:rsidRPr="00A40201" w:rsidRDefault="00DD0D23" w:rsidP="00A40201">
      <w:pPr>
        <w:tabs>
          <w:tab w:val="left" w:pos="900"/>
          <w:tab w:val="left" w:pos="1650"/>
          <w:tab w:val="left" w:pos="3645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 xml:space="preserve">За рассматриваемый период рентабельность продукции возросла на 37,97%. Произошло это за счет: </w:t>
      </w:r>
    </w:p>
    <w:p w:rsidR="00DD0D23" w:rsidRPr="00A40201" w:rsidRDefault="00DD0D23" w:rsidP="00A40201">
      <w:pPr>
        <w:numPr>
          <w:ilvl w:val="0"/>
          <w:numId w:val="10"/>
        </w:numPr>
        <w:tabs>
          <w:tab w:val="clear" w:pos="1950"/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снижения себестоимости – рентабельность возросла на 21,95%</w:t>
      </w:r>
    </w:p>
    <w:p w:rsidR="00DD0D23" w:rsidRPr="00A40201" w:rsidRDefault="00DD0D23" w:rsidP="00A40201">
      <w:pPr>
        <w:numPr>
          <w:ilvl w:val="0"/>
          <w:numId w:val="10"/>
        </w:numPr>
        <w:tabs>
          <w:tab w:val="clear" w:pos="1950"/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роста выручки – рентабельность возросла на 17,06%</w:t>
      </w:r>
    </w:p>
    <w:p w:rsidR="00DD0D23" w:rsidRPr="00A40201" w:rsidRDefault="00DD0D23" w:rsidP="00A40201">
      <w:pPr>
        <w:numPr>
          <w:ilvl w:val="0"/>
          <w:numId w:val="10"/>
        </w:numPr>
        <w:tabs>
          <w:tab w:val="clear" w:pos="1950"/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незначительно компенсировало рост изменение коммерческих и управленческих расходов – рентабельность уменьшилась на 1,04%</w:t>
      </w:r>
    </w:p>
    <w:p w:rsidR="00DD0D23" w:rsidRPr="00A40201" w:rsidRDefault="00794D8D" w:rsidP="00A40201">
      <w:pPr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40201">
        <w:rPr>
          <w:color w:val="000000"/>
          <w:sz w:val="28"/>
          <w:szCs w:val="28"/>
        </w:rPr>
        <w:t>Ситуация для предприятия весьма положительная, т.к. рентабельность возросла при уменьшении себестоимости и одновременном возрастании прибыли.</w:t>
      </w:r>
    </w:p>
    <w:p w:rsidR="00794D8D" w:rsidRPr="00A40201" w:rsidRDefault="00794D8D" w:rsidP="00A40201">
      <w:pPr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40201">
        <w:rPr>
          <w:color w:val="000000"/>
          <w:sz w:val="28"/>
          <w:szCs w:val="28"/>
        </w:rPr>
        <w:t>2. Рентабельность продаж (оборота):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794D8D" w:rsidRPr="00A40201" w:rsidRDefault="00AB2F1B" w:rsidP="00C36036">
      <w:pPr>
        <w:tabs>
          <w:tab w:val="left" w:pos="900"/>
        </w:tabs>
        <w:spacing w:line="360" w:lineRule="auto"/>
        <w:ind w:firstLine="709"/>
        <w:rPr>
          <w:sz w:val="28"/>
          <w:szCs w:val="28"/>
        </w:rPr>
      </w:pPr>
      <w:r w:rsidRPr="00A40201">
        <w:rPr>
          <w:position w:val="-24"/>
          <w:sz w:val="28"/>
          <w:szCs w:val="28"/>
        </w:rPr>
        <w:object w:dxaOrig="1700" w:dyaOrig="639">
          <v:shape id="_x0000_i1026" type="#_x0000_t75" style="width:84.75pt;height:32.25pt" o:ole="">
            <v:imagedata r:id="rId9" o:title=""/>
          </v:shape>
          <o:OLEObject Type="Embed" ProgID="Equation.3" ShapeID="_x0000_i1026" DrawAspect="Content" ObjectID="_1457326090" r:id="rId10"/>
        </w:objec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i/>
          <w:iCs/>
          <w:color w:val="000000"/>
          <w:sz w:val="28"/>
          <w:szCs w:val="28"/>
          <w:lang w:val="en-US"/>
        </w:rPr>
      </w:pPr>
    </w:p>
    <w:p w:rsidR="00794D8D" w:rsidRPr="00A40201" w:rsidRDefault="00794D8D" w:rsidP="00A40201">
      <w:pPr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40201">
        <w:rPr>
          <w:i/>
          <w:iCs/>
          <w:color w:val="000000"/>
          <w:sz w:val="28"/>
          <w:szCs w:val="28"/>
        </w:rPr>
        <w:t>В</w:t>
      </w:r>
      <w:r w:rsidRPr="00A40201">
        <w:rPr>
          <w:color w:val="000000"/>
          <w:sz w:val="28"/>
          <w:szCs w:val="28"/>
        </w:rPr>
        <w:t xml:space="preserve"> – выручка от продаж</w:t>
      </w:r>
    </w:p>
    <w:p w:rsidR="00794D8D" w:rsidRPr="00A40201" w:rsidRDefault="00794D8D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Р</w:t>
      </w:r>
      <w:r w:rsidRPr="00A40201">
        <w:rPr>
          <w:sz w:val="28"/>
          <w:szCs w:val="28"/>
          <w:vertAlign w:val="subscript"/>
        </w:rPr>
        <w:t>п</w:t>
      </w:r>
      <w:r w:rsidRPr="00A40201">
        <w:rPr>
          <w:sz w:val="28"/>
          <w:szCs w:val="28"/>
        </w:rPr>
        <w:t>(0) = ( 98 087 140 / 524 726 629 ) * 100 = 18,69%</w:t>
      </w:r>
    </w:p>
    <w:p w:rsidR="00794D8D" w:rsidRPr="00A40201" w:rsidRDefault="00794D8D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Р</w:t>
      </w:r>
      <w:r w:rsidRPr="00A40201">
        <w:rPr>
          <w:sz w:val="28"/>
          <w:szCs w:val="28"/>
          <w:vertAlign w:val="subscript"/>
        </w:rPr>
        <w:t>п</w:t>
      </w:r>
      <w:r w:rsidRPr="00A40201">
        <w:rPr>
          <w:sz w:val="28"/>
          <w:szCs w:val="28"/>
        </w:rPr>
        <w:t>(1) = ( 211 278 257 / 590 316 594 ) * 100 = 35,79%</w:t>
      </w:r>
    </w:p>
    <w:p w:rsidR="00794D8D" w:rsidRPr="00A40201" w:rsidRDefault="00794D8D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Коэффициент рентабельности продаж показывает, сколько прибыли приходится на единицу реализованной продукции. В 2008 году 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1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заработанном рубле - 0,19 руб. прибыли, а в 2009 - 0,38 руб., что в 2 раза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больше,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 xml:space="preserve">чем в 2008 году. </w:t>
      </w:r>
    </w:p>
    <w:p w:rsidR="00853530" w:rsidRPr="00A40201" w:rsidRDefault="00853530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3. Показатели рентабельности капитала:</w:t>
      </w:r>
    </w:p>
    <w:p w:rsidR="00853530" w:rsidRPr="00A40201" w:rsidRDefault="00853530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а) рентабельность собственного капитала (</w:t>
      </w:r>
      <w:r w:rsidR="00AB2F1B" w:rsidRPr="00A40201">
        <w:rPr>
          <w:position w:val="-12"/>
          <w:sz w:val="28"/>
          <w:szCs w:val="28"/>
        </w:rPr>
        <w:object w:dxaOrig="440" w:dyaOrig="360">
          <v:shape id="_x0000_i1027" type="#_x0000_t75" style="width:21.75pt;height:18pt" o:ole="">
            <v:imagedata r:id="rId11" o:title=""/>
          </v:shape>
          <o:OLEObject Type="Embed" ProgID="Equation.3" ShapeID="_x0000_i1027" DrawAspect="Content" ObjectID="_1457326091" r:id="rId12"/>
        </w:object>
      </w:r>
      <w:r w:rsidRPr="00A40201">
        <w:rPr>
          <w:sz w:val="28"/>
          <w:szCs w:val="28"/>
        </w:rPr>
        <w:t>):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C36036" w:rsidRDefault="00AB2F1B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position w:val="-12"/>
          <w:sz w:val="28"/>
          <w:szCs w:val="28"/>
        </w:rPr>
        <w:object w:dxaOrig="2360" w:dyaOrig="360">
          <v:shape id="_x0000_i1028" type="#_x0000_t75" style="width:117.75pt;height:18pt" o:ole="">
            <v:imagedata r:id="rId13" o:title=""/>
          </v:shape>
          <o:OLEObject Type="Embed" ProgID="Equation.3" ShapeID="_x0000_i1028" DrawAspect="Content" ObjectID="_1457326092" r:id="rId14"/>
        </w:object>
      </w:r>
      <w:r w:rsidR="00853530" w:rsidRPr="00A40201">
        <w:rPr>
          <w:sz w:val="28"/>
          <w:szCs w:val="28"/>
        </w:rPr>
        <w:t>,</w:t>
      </w:r>
    </w:p>
    <w:p w:rsidR="00853530" w:rsidRPr="00A40201" w:rsidRDefault="00C36036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53530" w:rsidRPr="00A40201">
        <w:rPr>
          <w:sz w:val="28"/>
          <w:szCs w:val="28"/>
        </w:rPr>
        <w:t xml:space="preserve">где </w:t>
      </w:r>
      <w:r w:rsidR="00AB2F1B" w:rsidRPr="00A40201">
        <w:rPr>
          <w:position w:val="-10"/>
          <w:sz w:val="28"/>
          <w:szCs w:val="28"/>
        </w:rPr>
        <w:object w:dxaOrig="600" w:dyaOrig="340">
          <v:shape id="_x0000_i1029" type="#_x0000_t75" style="width:30pt;height:17.25pt" o:ole="">
            <v:imagedata r:id="rId15" o:title=""/>
          </v:shape>
          <o:OLEObject Type="Embed" ProgID="Equation.3" ShapeID="_x0000_i1029" DrawAspect="Content" ObjectID="_1457326093" r:id="rId16"/>
        </w:object>
      </w:r>
      <w:r w:rsidR="00853530" w:rsidRPr="00A40201">
        <w:rPr>
          <w:sz w:val="28"/>
          <w:szCs w:val="28"/>
        </w:rPr>
        <w:t>чистая прибыль, тыс. руб.;</w:t>
      </w:r>
    </w:p>
    <w:p w:rsidR="00853530" w:rsidRPr="00A40201" w:rsidRDefault="00AB2F1B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position w:val="-12"/>
          <w:sz w:val="28"/>
          <w:szCs w:val="28"/>
        </w:rPr>
        <w:object w:dxaOrig="580" w:dyaOrig="360">
          <v:shape id="_x0000_i1030" type="#_x0000_t75" style="width:29.25pt;height:18pt" o:ole="">
            <v:imagedata r:id="rId17" o:title=""/>
          </v:shape>
          <o:OLEObject Type="Embed" ProgID="Equation.3" ShapeID="_x0000_i1030" DrawAspect="Content" ObjectID="_1457326094" r:id="rId18"/>
        </w:object>
      </w:r>
      <w:r w:rsidR="00853530" w:rsidRPr="00A40201">
        <w:rPr>
          <w:sz w:val="28"/>
          <w:szCs w:val="28"/>
        </w:rPr>
        <w:t xml:space="preserve"> величина собственного капитала.</w:t>
      </w:r>
    </w:p>
    <w:p w:rsidR="00853530" w:rsidRPr="00A40201" w:rsidRDefault="00853530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Р</w:t>
      </w:r>
      <w:r w:rsidRPr="00A40201">
        <w:rPr>
          <w:sz w:val="28"/>
          <w:szCs w:val="28"/>
          <w:vertAlign w:val="subscript"/>
        </w:rPr>
        <w:t>ск</w:t>
      </w:r>
      <w:r w:rsidRPr="00A40201">
        <w:rPr>
          <w:sz w:val="28"/>
          <w:szCs w:val="28"/>
        </w:rPr>
        <w:t>(0) = ( 82 696 800 / 52 950 120 ) * 100 = 156,18%</w:t>
      </w:r>
    </w:p>
    <w:p w:rsidR="00853530" w:rsidRPr="00A40201" w:rsidRDefault="00853530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Р</w:t>
      </w:r>
      <w:r w:rsidRPr="00A40201">
        <w:rPr>
          <w:sz w:val="28"/>
          <w:szCs w:val="28"/>
          <w:vertAlign w:val="subscript"/>
        </w:rPr>
        <w:t>ск</w:t>
      </w:r>
      <w:r w:rsidRPr="00A40201">
        <w:rPr>
          <w:sz w:val="28"/>
          <w:szCs w:val="28"/>
        </w:rPr>
        <w:t>(1) = ( 199 875 865 / 133 047 477 ) * 100 = 150,23%</w:t>
      </w:r>
    </w:p>
    <w:p w:rsidR="00853530" w:rsidRPr="00A40201" w:rsidRDefault="00853530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В 2008 году 1 руб. собственных средств, вложенных в предприятие, приносит 1 руб. 56 коп. прибыли, а в 2009 – 1 руб. 50 коп. Наблюдается незначительное падение на 6 копеек.</w:t>
      </w:r>
    </w:p>
    <w:p w:rsidR="00853530" w:rsidRPr="00A40201" w:rsidRDefault="00853530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б) рентабельность инвестиционного капитала (</w:t>
      </w:r>
      <w:r w:rsidR="00AB2F1B" w:rsidRPr="00A40201">
        <w:rPr>
          <w:position w:val="-10"/>
          <w:sz w:val="28"/>
          <w:szCs w:val="28"/>
        </w:rPr>
        <w:object w:dxaOrig="360" w:dyaOrig="340">
          <v:shape id="_x0000_i1031" type="#_x0000_t75" style="width:18pt;height:17.25pt" o:ole="">
            <v:imagedata r:id="rId19" o:title=""/>
          </v:shape>
          <o:OLEObject Type="Embed" ProgID="Equation.3" ShapeID="_x0000_i1031" DrawAspect="Content" ObjectID="_1457326095" r:id="rId20"/>
        </w:object>
      </w:r>
      <w:r w:rsidRPr="00A40201">
        <w:rPr>
          <w:sz w:val="28"/>
          <w:szCs w:val="28"/>
        </w:rPr>
        <w:t>):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853530" w:rsidRPr="00A40201" w:rsidRDefault="00AB2F1B" w:rsidP="00C36036">
      <w:pPr>
        <w:tabs>
          <w:tab w:val="left" w:pos="900"/>
        </w:tabs>
        <w:spacing w:line="360" w:lineRule="auto"/>
        <w:ind w:firstLine="709"/>
        <w:rPr>
          <w:sz w:val="28"/>
          <w:szCs w:val="28"/>
        </w:rPr>
      </w:pPr>
      <w:r w:rsidRPr="00A40201">
        <w:rPr>
          <w:position w:val="-30"/>
          <w:sz w:val="28"/>
          <w:szCs w:val="28"/>
        </w:rPr>
        <w:object w:dxaOrig="1800" w:dyaOrig="700">
          <v:shape id="_x0000_i1032" type="#_x0000_t75" style="width:90pt;height:35.25pt" o:ole="">
            <v:imagedata r:id="rId21" o:title=""/>
          </v:shape>
          <o:OLEObject Type="Embed" ProgID="Equation.3" ShapeID="_x0000_i1032" DrawAspect="Content" ObjectID="_1457326096" r:id="rId22"/>
        </w:object>
      </w:r>
      <w:r w:rsidR="00853530" w:rsidRPr="00A40201">
        <w:rPr>
          <w:sz w:val="28"/>
          <w:szCs w:val="28"/>
        </w:rPr>
        <w:t>;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853530" w:rsidRPr="00A40201" w:rsidRDefault="00853530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 xml:space="preserve">где </w:t>
      </w:r>
      <w:r w:rsidR="00AB2F1B" w:rsidRPr="00A40201">
        <w:rPr>
          <w:position w:val="-10"/>
          <w:sz w:val="28"/>
          <w:szCs w:val="28"/>
        </w:rPr>
        <w:object w:dxaOrig="499" w:dyaOrig="340">
          <v:shape id="_x0000_i1033" type="#_x0000_t75" style="width:24.75pt;height:17.25pt" o:ole="">
            <v:imagedata r:id="rId23" o:title=""/>
          </v:shape>
          <o:OLEObject Type="Embed" ProgID="Equation.3" ShapeID="_x0000_i1033" DrawAspect="Content" ObjectID="_1457326097" r:id="rId24"/>
        </w:object>
      </w:r>
      <w:r w:rsidRPr="00A40201">
        <w:rPr>
          <w:sz w:val="28"/>
          <w:szCs w:val="28"/>
        </w:rPr>
        <w:t xml:space="preserve"> - средняя величина инвестиционного капитала, которая равна сумме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величины собственного капитала и величины долгосрочных кредитов и займов.</w:t>
      </w:r>
    </w:p>
    <w:p w:rsidR="00853530" w:rsidRPr="00A40201" w:rsidRDefault="00853530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Р</w:t>
      </w:r>
      <w:r w:rsidRPr="00A40201">
        <w:rPr>
          <w:sz w:val="28"/>
          <w:szCs w:val="28"/>
          <w:vertAlign w:val="subscript"/>
        </w:rPr>
        <w:t>и</w:t>
      </w:r>
      <w:r w:rsidRPr="00A40201">
        <w:rPr>
          <w:sz w:val="28"/>
          <w:szCs w:val="28"/>
        </w:rPr>
        <w:t xml:space="preserve">(0) = ( 82 696 800 / (52 950 120 + 56 302 729)) * 100 = </w:t>
      </w:r>
      <w:r w:rsidR="00CC01C9" w:rsidRPr="00A40201">
        <w:rPr>
          <w:sz w:val="28"/>
          <w:szCs w:val="28"/>
        </w:rPr>
        <w:t>75,69</w:t>
      </w:r>
      <w:r w:rsidRPr="00A40201">
        <w:rPr>
          <w:sz w:val="28"/>
          <w:szCs w:val="28"/>
        </w:rPr>
        <w:t>%</w:t>
      </w:r>
    </w:p>
    <w:p w:rsidR="00853530" w:rsidRPr="00A40201" w:rsidRDefault="00853530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Р</w:t>
      </w:r>
      <w:r w:rsidRPr="00A40201">
        <w:rPr>
          <w:sz w:val="28"/>
          <w:szCs w:val="28"/>
          <w:vertAlign w:val="subscript"/>
        </w:rPr>
        <w:t>и</w:t>
      </w:r>
      <w:r w:rsidRPr="00A40201">
        <w:rPr>
          <w:sz w:val="28"/>
          <w:szCs w:val="28"/>
        </w:rPr>
        <w:t>(1) = ( 199 875 865 / (133 047 477 +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44 628</w:t>
      </w:r>
      <w:r w:rsidR="00CC01C9" w:rsidRPr="00A40201">
        <w:rPr>
          <w:sz w:val="28"/>
          <w:szCs w:val="28"/>
        </w:rPr>
        <w:t> </w:t>
      </w:r>
      <w:r w:rsidRPr="00A40201">
        <w:rPr>
          <w:sz w:val="28"/>
          <w:szCs w:val="28"/>
        </w:rPr>
        <w:t>923</w:t>
      </w:r>
      <w:r w:rsidR="00CC01C9" w:rsidRPr="00A40201">
        <w:rPr>
          <w:sz w:val="28"/>
          <w:szCs w:val="28"/>
        </w:rPr>
        <w:t>)</w:t>
      </w:r>
      <w:r w:rsidRPr="00A40201">
        <w:rPr>
          <w:sz w:val="28"/>
          <w:szCs w:val="28"/>
        </w:rPr>
        <w:t>) * 100 = 1</w:t>
      </w:r>
      <w:r w:rsidR="00CC01C9" w:rsidRPr="00A40201">
        <w:rPr>
          <w:sz w:val="28"/>
          <w:szCs w:val="28"/>
        </w:rPr>
        <w:t>12</w:t>
      </w:r>
      <w:r w:rsidRPr="00A40201">
        <w:rPr>
          <w:sz w:val="28"/>
          <w:szCs w:val="28"/>
        </w:rPr>
        <w:t>,</w:t>
      </w:r>
      <w:r w:rsidR="00CC01C9" w:rsidRPr="00A40201">
        <w:rPr>
          <w:sz w:val="28"/>
          <w:szCs w:val="28"/>
        </w:rPr>
        <w:t>49</w:t>
      </w:r>
      <w:r w:rsidRPr="00A40201">
        <w:rPr>
          <w:sz w:val="28"/>
          <w:szCs w:val="28"/>
        </w:rPr>
        <w:t>%</w:t>
      </w:r>
    </w:p>
    <w:p w:rsidR="00853530" w:rsidRPr="00A40201" w:rsidRDefault="00CC01C9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Рентабельность инвестиционного капитала возросла в связи с сокращением долгосрочных обязательств.</w:t>
      </w:r>
    </w:p>
    <w:p w:rsidR="00CC01C9" w:rsidRPr="00A40201" w:rsidRDefault="00CC01C9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в) рентабельность всего капитала предприятия (</w:t>
      </w:r>
      <w:r w:rsidR="00AB2F1B" w:rsidRPr="00A40201">
        <w:rPr>
          <w:position w:val="-12"/>
          <w:sz w:val="28"/>
          <w:szCs w:val="28"/>
        </w:rPr>
        <w:object w:dxaOrig="440" w:dyaOrig="360">
          <v:shape id="_x0000_i1034" type="#_x0000_t75" style="width:21.75pt;height:18pt" o:ole="">
            <v:imagedata r:id="rId25" o:title=""/>
          </v:shape>
          <o:OLEObject Type="Embed" ProgID="Equation.3" ShapeID="_x0000_i1034" DrawAspect="Content" ObjectID="_1457326098" r:id="rId26"/>
        </w:object>
      </w:r>
      <w:r w:rsidRPr="00A40201">
        <w:rPr>
          <w:sz w:val="28"/>
          <w:szCs w:val="28"/>
        </w:rPr>
        <w:t>):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CC01C9" w:rsidRPr="00A40201" w:rsidRDefault="00AB2F1B" w:rsidP="00C36036">
      <w:pPr>
        <w:tabs>
          <w:tab w:val="left" w:pos="900"/>
        </w:tabs>
        <w:spacing w:line="360" w:lineRule="auto"/>
        <w:ind w:firstLine="709"/>
        <w:rPr>
          <w:b/>
          <w:bCs/>
          <w:sz w:val="28"/>
          <w:szCs w:val="28"/>
        </w:rPr>
      </w:pPr>
      <w:r w:rsidRPr="00A40201">
        <w:rPr>
          <w:b/>
          <w:bCs/>
          <w:position w:val="-24"/>
          <w:sz w:val="28"/>
          <w:szCs w:val="28"/>
        </w:rPr>
        <w:object w:dxaOrig="1780" w:dyaOrig="639">
          <v:shape id="_x0000_i1035" type="#_x0000_t75" style="width:89.25pt;height:32.25pt" o:ole="">
            <v:imagedata r:id="rId27" o:title=""/>
          </v:shape>
          <o:OLEObject Type="Embed" ProgID="Equation.3" ShapeID="_x0000_i1035" DrawAspect="Content" ObjectID="_1457326099" r:id="rId28"/>
        </w:object>
      </w:r>
      <w:r w:rsidR="00CC01C9" w:rsidRPr="00A40201">
        <w:rPr>
          <w:b/>
          <w:bCs/>
          <w:sz w:val="28"/>
          <w:szCs w:val="28"/>
        </w:rPr>
        <w:t>,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CC01C9" w:rsidRPr="00A40201" w:rsidRDefault="00CC01C9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 xml:space="preserve">где </w:t>
      </w:r>
      <w:r w:rsidR="00AB2F1B" w:rsidRPr="00A40201">
        <w:rPr>
          <w:position w:val="-12"/>
          <w:sz w:val="28"/>
          <w:szCs w:val="28"/>
        </w:rPr>
        <w:object w:dxaOrig="620" w:dyaOrig="360">
          <v:shape id="_x0000_i1036" type="#_x0000_t75" style="width:30.75pt;height:18pt" o:ole="">
            <v:imagedata r:id="rId29" o:title=""/>
          </v:shape>
          <o:OLEObject Type="Embed" ProgID="Equation.3" ShapeID="_x0000_i1036" DrawAspect="Content" ObjectID="_1457326100" r:id="rId30"/>
        </w:object>
      </w:r>
      <w:r w:rsidRPr="00A40201">
        <w:rPr>
          <w:sz w:val="28"/>
          <w:szCs w:val="28"/>
        </w:rPr>
        <w:t>итог баланса-нетто.</w:t>
      </w:r>
    </w:p>
    <w:p w:rsidR="00CC01C9" w:rsidRPr="00A40201" w:rsidRDefault="00CC01C9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Р</w:t>
      </w:r>
      <w:r w:rsidRPr="00A40201">
        <w:rPr>
          <w:sz w:val="28"/>
          <w:szCs w:val="28"/>
          <w:vertAlign w:val="subscript"/>
        </w:rPr>
        <w:t>и</w:t>
      </w:r>
      <w:r w:rsidRPr="00A40201">
        <w:rPr>
          <w:sz w:val="28"/>
          <w:szCs w:val="28"/>
        </w:rPr>
        <w:t>(0) = ( 82 696 800 / 475 669 931) * 100 = 17,38%</w:t>
      </w:r>
    </w:p>
    <w:p w:rsidR="00CC01C9" w:rsidRPr="00A40201" w:rsidRDefault="00CC01C9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Р</w:t>
      </w:r>
      <w:r w:rsidRPr="00A40201">
        <w:rPr>
          <w:sz w:val="28"/>
          <w:szCs w:val="28"/>
          <w:vertAlign w:val="subscript"/>
        </w:rPr>
        <w:t>и</w:t>
      </w:r>
      <w:r w:rsidRPr="00A40201">
        <w:rPr>
          <w:sz w:val="28"/>
          <w:szCs w:val="28"/>
        </w:rPr>
        <w:t>(1) = ( 199 875 865 / 522 358 893 ) * 100 = 38,26%</w:t>
      </w:r>
    </w:p>
    <w:p w:rsidR="00C36036" w:rsidRDefault="00CC01C9" w:rsidP="00A40201">
      <w:pPr>
        <w:pStyle w:val="a5"/>
        <w:tabs>
          <w:tab w:val="left" w:pos="900"/>
        </w:tabs>
        <w:spacing w:line="360" w:lineRule="auto"/>
        <w:ind w:firstLine="709"/>
      </w:pPr>
      <w:r w:rsidRPr="00A40201">
        <w:t>Коэффициент рентабельности всего капитала показывает эффективность использования всего имущества предприятия. Этот показатель возрос в 2 раза.</w:t>
      </w:r>
    </w:p>
    <w:p w:rsidR="00BD5CE5" w:rsidRPr="00C36036" w:rsidRDefault="00C36036" w:rsidP="00C36036">
      <w:pPr>
        <w:pStyle w:val="a5"/>
        <w:tabs>
          <w:tab w:val="left" w:pos="900"/>
        </w:tabs>
        <w:spacing w:line="360" w:lineRule="auto"/>
        <w:jc w:val="center"/>
        <w:rPr>
          <w:b/>
          <w:bCs/>
        </w:rPr>
      </w:pPr>
      <w:r>
        <w:br w:type="page"/>
      </w:r>
      <w:bookmarkStart w:id="12" w:name="_Toc280635929"/>
      <w:r w:rsidR="00BD5CE5" w:rsidRPr="00C36036">
        <w:rPr>
          <w:b/>
          <w:bCs/>
        </w:rPr>
        <w:t>1.2.4 Анализ оборачиваемости капитала</w:t>
      </w:r>
      <w:bookmarkEnd w:id="12"/>
    </w:p>
    <w:p w:rsidR="00BD5CE5" w:rsidRPr="00A40201" w:rsidRDefault="00BD5CE5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Деловая активность предприятия проявляется в скорости оборота его капитала. Следовательно, в процессе анализа необходимо более детально изучить показатели оборачиваемости капитала и установить, на каких стадиях кругооборота произошло замедление или ускорение движения средств.</w:t>
      </w:r>
    </w:p>
    <w:p w:rsidR="00BD5CE5" w:rsidRPr="00A40201" w:rsidRDefault="00BD5CE5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b/>
          <w:bCs/>
          <w:sz w:val="28"/>
          <w:szCs w:val="28"/>
        </w:rPr>
        <w:t>Скорость оборачиваемости капитала</w:t>
      </w:r>
      <w:r w:rsidRPr="00A40201">
        <w:rPr>
          <w:sz w:val="28"/>
          <w:szCs w:val="28"/>
        </w:rPr>
        <w:t xml:space="preserve"> характеризуется следующими показателями:</w:t>
      </w:r>
    </w:p>
    <w:p w:rsidR="00BD5CE5" w:rsidRPr="00A40201" w:rsidRDefault="00BD5CE5" w:rsidP="00C36036">
      <w:pPr>
        <w:numPr>
          <w:ilvl w:val="0"/>
          <w:numId w:val="11"/>
        </w:numPr>
        <w:tabs>
          <w:tab w:val="clear" w:pos="1287"/>
          <w:tab w:val="left" w:pos="900"/>
          <w:tab w:val="num" w:pos="1080"/>
        </w:tabs>
        <w:spacing w:line="360" w:lineRule="auto"/>
        <w:ind w:left="0" w:firstLine="709"/>
        <w:jc w:val="both"/>
        <w:rPr>
          <w:i/>
          <w:iCs/>
          <w:sz w:val="28"/>
          <w:szCs w:val="28"/>
        </w:rPr>
      </w:pPr>
      <w:r w:rsidRPr="00A40201">
        <w:rPr>
          <w:i/>
          <w:iCs/>
          <w:sz w:val="28"/>
          <w:szCs w:val="28"/>
        </w:rPr>
        <w:t>коэффициентом оборачиваемости (</w:t>
      </w:r>
      <w:r w:rsidR="00AB2F1B" w:rsidRPr="00A40201">
        <w:rPr>
          <w:i/>
          <w:iCs/>
          <w:position w:val="-12"/>
          <w:sz w:val="28"/>
          <w:szCs w:val="28"/>
          <w:lang w:val="en-US"/>
        </w:rPr>
        <w:object w:dxaOrig="460" w:dyaOrig="360">
          <v:shape id="_x0000_i1037" type="#_x0000_t75" style="width:23.25pt;height:18pt" o:ole="">
            <v:imagedata r:id="rId31" o:title=""/>
          </v:shape>
          <o:OLEObject Type="Embed" ProgID="Equation.3" ShapeID="_x0000_i1037" DrawAspect="Content" ObjectID="_1457326101" r:id="rId32"/>
        </w:object>
      </w:r>
      <w:r w:rsidRPr="00A40201">
        <w:rPr>
          <w:i/>
          <w:iCs/>
          <w:sz w:val="28"/>
          <w:szCs w:val="28"/>
        </w:rPr>
        <w:t>)</w:t>
      </w:r>
    </w:p>
    <w:p w:rsidR="00BD5CE5" w:rsidRPr="00A40201" w:rsidRDefault="00BD5CE5" w:rsidP="00C36036">
      <w:pPr>
        <w:numPr>
          <w:ilvl w:val="0"/>
          <w:numId w:val="11"/>
        </w:numPr>
        <w:tabs>
          <w:tab w:val="clear" w:pos="1287"/>
          <w:tab w:val="left" w:pos="900"/>
          <w:tab w:val="num" w:pos="1080"/>
        </w:tabs>
        <w:spacing w:line="360" w:lineRule="auto"/>
        <w:ind w:left="0" w:firstLine="709"/>
        <w:jc w:val="both"/>
        <w:rPr>
          <w:i/>
          <w:iCs/>
          <w:sz w:val="28"/>
          <w:szCs w:val="28"/>
        </w:rPr>
      </w:pPr>
      <w:r w:rsidRPr="00A40201">
        <w:rPr>
          <w:i/>
          <w:iCs/>
          <w:sz w:val="28"/>
          <w:szCs w:val="28"/>
        </w:rPr>
        <w:t xml:space="preserve">продолжительностью одного </w:t>
      </w:r>
      <w:r w:rsidR="006A6837" w:rsidRPr="00A40201">
        <w:rPr>
          <w:i/>
          <w:iCs/>
          <w:sz w:val="28"/>
          <w:szCs w:val="28"/>
        </w:rPr>
        <w:t>- оборота капитала (</w:t>
      </w:r>
      <w:r w:rsidR="00AB2F1B" w:rsidRPr="00A40201">
        <w:rPr>
          <w:i/>
          <w:iCs/>
          <w:position w:val="-12"/>
          <w:sz w:val="28"/>
          <w:szCs w:val="28"/>
        </w:rPr>
        <w:object w:dxaOrig="460" w:dyaOrig="360">
          <v:shape id="_x0000_i1038" type="#_x0000_t75" style="width:23.25pt;height:18pt" o:ole="">
            <v:imagedata r:id="rId33" o:title=""/>
          </v:shape>
          <o:OLEObject Type="Embed" ProgID="Equation.3" ShapeID="_x0000_i1038" DrawAspect="Content" ObjectID="_1457326102" r:id="rId34"/>
        </w:object>
      </w:r>
      <w:r w:rsidRPr="00A40201">
        <w:rPr>
          <w:i/>
          <w:iCs/>
          <w:sz w:val="28"/>
          <w:szCs w:val="28"/>
        </w:rPr>
        <w:t>)</w:t>
      </w:r>
    </w:p>
    <w:p w:rsidR="006A6837" w:rsidRPr="00A40201" w:rsidRDefault="00E30A9B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 xml:space="preserve">Сначала проведем анализ оборачиваемости операционного капитала. В его состав не включают </w:t>
      </w:r>
      <w:r w:rsidR="006A6837" w:rsidRPr="00A40201">
        <w:rPr>
          <w:sz w:val="28"/>
          <w:szCs w:val="28"/>
        </w:rPr>
        <w:t>средства непроизводственного назначения, неустановленное оборудование, остатки незаконченного капитального строительства, краткосрочные и долгосрочные финансовые вложения, ссуды для работников предприятия. Для вычисления его величины из баланса вычитаем такие статьи, как «Незавершенное строительство», «Долгосрочные финансовые вложения» и «Краткосрочные финансовые вложения».</w:t>
      </w:r>
    </w:p>
    <w:p w:rsidR="006A6837" w:rsidRPr="00A40201" w:rsidRDefault="006A6837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ОП</w:t>
      </w:r>
      <w:r w:rsidRPr="00A40201">
        <w:rPr>
          <w:sz w:val="28"/>
          <w:szCs w:val="28"/>
          <w:vertAlign w:val="subscript"/>
        </w:rPr>
        <w:t>0</w:t>
      </w:r>
      <w:r w:rsidRPr="00A40201">
        <w:rPr>
          <w:sz w:val="28"/>
          <w:szCs w:val="28"/>
        </w:rPr>
        <w:t xml:space="preserve"> = 475 669 931 – 1 771 842 – 147 499 013 – 15 293 997 = 311 105 079 т.р.</w:t>
      </w:r>
    </w:p>
    <w:p w:rsidR="006A6837" w:rsidRPr="00A40201" w:rsidRDefault="006A6837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ОП</w:t>
      </w:r>
      <w:r w:rsidRPr="00A40201">
        <w:rPr>
          <w:sz w:val="28"/>
          <w:szCs w:val="28"/>
          <w:vertAlign w:val="subscript"/>
        </w:rPr>
        <w:t>1</w:t>
      </w:r>
      <w:r w:rsidRPr="00A40201">
        <w:rPr>
          <w:sz w:val="28"/>
          <w:szCs w:val="28"/>
        </w:rPr>
        <w:t xml:space="preserve"> = 522 358 893 – 1 157 359 – 136 817 155 – 15 333 217 = 369 051 162 т.р.</w:t>
      </w:r>
    </w:p>
    <w:p w:rsidR="006A6837" w:rsidRPr="00A40201" w:rsidRDefault="006A6837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Коэффициент оборачиваемости (</w:t>
      </w:r>
      <w:r w:rsidR="00AB2F1B" w:rsidRPr="00A40201">
        <w:rPr>
          <w:position w:val="-12"/>
          <w:sz w:val="28"/>
          <w:szCs w:val="28"/>
          <w:lang w:val="en-US"/>
        </w:rPr>
        <w:object w:dxaOrig="460" w:dyaOrig="360">
          <v:shape id="_x0000_i1039" type="#_x0000_t75" style="width:23.25pt;height:18pt" o:ole="">
            <v:imagedata r:id="rId31" o:title=""/>
          </v:shape>
          <o:OLEObject Type="Embed" ProgID="Equation.3" ShapeID="_x0000_i1039" DrawAspect="Content" ObjectID="_1457326103" r:id="rId35"/>
        </w:object>
      </w:r>
      <w:r w:rsidRPr="00A40201">
        <w:rPr>
          <w:sz w:val="28"/>
          <w:szCs w:val="28"/>
        </w:rPr>
        <w:t xml:space="preserve">) определяется отношением </w:t>
      </w:r>
      <w:r w:rsidR="00D31376" w:rsidRPr="00A40201">
        <w:rPr>
          <w:sz w:val="28"/>
          <w:szCs w:val="28"/>
        </w:rPr>
        <w:t>общих доходов и поступлений</w:t>
      </w:r>
      <w:r w:rsidRPr="00A40201">
        <w:rPr>
          <w:sz w:val="28"/>
          <w:szCs w:val="28"/>
        </w:rPr>
        <w:t xml:space="preserve"> в величине капитала, а период оборачиваемости (</w:t>
      </w:r>
      <w:r w:rsidR="00AB2F1B" w:rsidRPr="00A40201">
        <w:rPr>
          <w:position w:val="-12"/>
          <w:sz w:val="28"/>
          <w:szCs w:val="28"/>
        </w:rPr>
        <w:object w:dxaOrig="499" w:dyaOrig="360">
          <v:shape id="_x0000_i1040" type="#_x0000_t75" style="width:24.75pt;height:18pt" o:ole="">
            <v:imagedata r:id="rId36" o:title=""/>
          </v:shape>
          <o:OLEObject Type="Embed" ProgID="Equation.3" ShapeID="_x0000_i1040" DrawAspect="Content" ObjectID="_1457326104" r:id="rId37"/>
        </w:object>
      </w:r>
      <w:r w:rsidRPr="00A40201">
        <w:rPr>
          <w:sz w:val="28"/>
          <w:szCs w:val="28"/>
        </w:rPr>
        <w:t>) – количества дней в периоде (360) к коэффициенту оборачиваемости. Вычислим эти показатели для операционного капитала:</w:t>
      </w:r>
    </w:p>
    <w:p w:rsidR="006A6837" w:rsidRPr="00A40201" w:rsidRDefault="006A6837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К</w:t>
      </w:r>
      <w:r w:rsidRPr="00A40201">
        <w:rPr>
          <w:sz w:val="28"/>
          <w:szCs w:val="28"/>
          <w:vertAlign w:val="subscript"/>
        </w:rPr>
        <w:t>ОБ</w:t>
      </w:r>
      <w:r w:rsidR="001A7CFF" w:rsidRPr="00A40201">
        <w:rPr>
          <w:sz w:val="28"/>
          <w:szCs w:val="28"/>
        </w:rPr>
        <w:t>(</w:t>
      </w:r>
      <w:r w:rsidRPr="00A40201">
        <w:rPr>
          <w:sz w:val="28"/>
          <w:szCs w:val="28"/>
        </w:rPr>
        <w:t>0</w:t>
      </w:r>
      <w:r w:rsidR="001A7CFF" w:rsidRPr="00A40201">
        <w:rPr>
          <w:sz w:val="28"/>
          <w:szCs w:val="28"/>
        </w:rPr>
        <w:t>) = 5</w:t>
      </w:r>
      <w:r w:rsidR="00D31376" w:rsidRPr="00A40201">
        <w:rPr>
          <w:sz w:val="28"/>
          <w:szCs w:val="28"/>
        </w:rPr>
        <w:t>78 397 328</w:t>
      </w:r>
      <w:r w:rsidR="001A7CFF" w:rsidRPr="00A40201">
        <w:rPr>
          <w:sz w:val="28"/>
          <w:szCs w:val="28"/>
        </w:rPr>
        <w:t xml:space="preserve"> / 311 105 079 = 1,</w:t>
      </w:r>
      <w:r w:rsidR="00D31376" w:rsidRPr="00A40201">
        <w:rPr>
          <w:sz w:val="28"/>
          <w:szCs w:val="28"/>
        </w:rPr>
        <w:t>859</w:t>
      </w:r>
    </w:p>
    <w:p w:rsidR="006A6837" w:rsidRPr="00A40201" w:rsidRDefault="006A6837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К</w:t>
      </w:r>
      <w:r w:rsidRPr="00A40201">
        <w:rPr>
          <w:sz w:val="28"/>
          <w:szCs w:val="28"/>
          <w:vertAlign w:val="subscript"/>
        </w:rPr>
        <w:t>ОБ</w:t>
      </w:r>
      <w:r w:rsidR="001A7CFF" w:rsidRPr="00A40201">
        <w:rPr>
          <w:sz w:val="28"/>
          <w:szCs w:val="28"/>
        </w:rPr>
        <w:t>(</w:t>
      </w:r>
      <w:r w:rsidRPr="00A40201">
        <w:rPr>
          <w:sz w:val="28"/>
          <w:szCs w:val="28"/>
        </w:rPr>
        <w:t>1</w:t>
      </w:r>
      <w:r w:rsidR="001A7CFF" w:rsidRPr="00A40201">
        <w:rPr>
          <w:sz w:val="28"/>
          <w:szCs w:val="28"/>
        </w:rPr>
        <w:t xml:space="preserve">) = </w:t>
      </w:r>
      <w:r w:rsidR="00D31376" w:rsidRPr="00A40201">
        <w:rPr>
          <w:sz w:val="28"/>
          <w:szCs w:val="28"/>
        </w:rPr>
        <w:t>684 742 796</w:t>
      </w:r>
      <w:r w:rsidR="001A7CFF" w:rsidRPr="00A40201">
        <w:rPr>
          <w:sz w:val="28"/>
          <w:szCs w:val="28"/>
        </w:rPr>
        <w:t xml:space="preserve"> / 369 051 162 = 1,</w:t>
      </w:r>
      <w:r w:rsidR="00D31376" w:rsidRPr="00A40201">
        <w:rPr>
          <w:sz w:val="28"/>
          <w:szCs w:val="28"/>
        </w:rPr>
        <w:t>855</w:t>
      </w:r>
    </w:p>
    <w:p w:rsidR="006A6837" w:rsidRPr="00A40201" w:rsidRDefault="006A6837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П</w:t>
      </w:r>
      <w:r w:rsidRPr="00A40201">
        <w:rPr>
          <w:sz w:val="28"/>
          <w:szCs w:val="28"/>
          <w:vertAlign w:val="subscript"/>
        </w:rPr>
        <w:t>О</w:t>
      </w:r>
      <w:r w:rsidR="00EC745A" w:rsidRPr="00A40201">
        <w:rPr>
          <w:sz w:val="28"/>
          <w:szCs w:val="28"/>
          <w:vertAlign w:val="subscript"/>
        </w:rPr>
        <w:t>П</w:t>
      </w:r>
      <w:r w:rsidR="001A7CFF" w:rsidRPr="00A40201">
        <w:rPr>
          <w:sz w:val="28"/>
          <w:szCs w:val="28"/>
        </w:rPr>
        <w:t>(</w:t>
      </w:r>
      <w:r w:rsidRPr="00A40201">
        <w:rPr>
          <w:sz w:val="28"/>
          <w:szCs w:val="28"/>
        </w:rPr>
        <w:t>0</w:t>
      </w:r>
      <w:r w:rsidR="001A7CFF" w:rsidRPr="00A40201">
        <w:rPr>
          <w:sz w:val="28"/>
          <w:szCs w:val="28"/>
        </w:rPr>
        <w:t xml:space="preserve">) = 360 / 1,69 = </w:t>
      </w:r>
      <w:r w:rsidR="00D31376" w:rsidRPr="00A40201">
        <w:rPr>
          <w:sz w:val="28"/>
          <w:szCs w:val="28"/>
        </w:rPr>
        <w:t>193,6</w:t>
      </w:r>
      <w:r w:rsidR="001A7CFF" w:rsidRPr="00A40201">
        <w:rPr>
          <w:sz w:val="28"/>
          <w:szCs w:val="28"/>
        </w:rPr>
        <w:t xml:space="preserve"> дней</w:t>
      </w:r>
    </w:p>
    <w:p w:rsidR="006A6837" w:rsidRPr="00A40201" w:rsidRDefault="006A6837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П</w:t>
      </w:r>
      <w:r w:rsidRPr="00A40201">
        <w:rPr>
          <w:sz w:val="28"/>
          <w:szCs w:val="28"/>
          <w:vertAlign w:val="subscript"/>
        </w:rPr>
        <w:t>О</w:t>
      </w:r>
      <w:r w:rsidR="00EC745A" w:rsidRPr="00A40201">
        <w:rPr>
          <w:sz w:val="28"/>
          <w:szCs w:val="28"/>
          <w:vertAlign w:val="subscript"/>
        </w:rPr>
        <w:t>П</w:t>
      </w:r>
      <w:r w:rsidR="001A7CFF" w:rsidRPr="00A40201">
        <w:rPr>
          <w:sz w:val="28"/>
          <w:szCs w:val="28"/>
        </w:rPr>
        <w:t>(</w:t>
      </w:r>
      <w:r w:rsidRPr="00A40201">
        <w:rPr>
          <w:sz w:val="28"/>
          <w:szCs w:val="28"/>
        </w:rPr>
        <w:t>1</w:t>
      </w:r>
      <w:r w:rsidR="001A7CFF" w:rsidRPr="00A40201">
        <w:rPr>
          <w:sz w:val="28"/>
          <w:szCs w:val="28"/>
        </w:rPr>
        <w:t xml:space="preserve">) = 360 / 1,6 = </w:t>
      </w:r>
      <w:r w:rsidR="00D31376" w:rsidRPr="00A40201">
        <w:rPr>
          <w:sz w:val="28"/>
          <w:szCs w:val="28"/>
        </w:rPr>
        <w:t>194</w:t>
      </w:r>
      <w:r w:rsidR="001A7CFF" w:rsidRPr="00A40201">
        <w:rPr>
          <w:sz w:val="28"/>
          <w:szCs w:val="28"/>
        </w:rPr>
        <w:t xml:space="preserve"> дн</w:t>
      </w:r>
      <w:r w:rsidR="00D31376" w:rsidRPr="00A40201">
        <w:rPr>
          <w:sz w:val="28"/>
          <w:szCs w:val="28"/>
        </w:rPr>
        <w:t>я</w:t>
      </w:r>
    </w:p>
    <w:p w:rsidR="001A7CFF" w:rsidRPr="00A40201" w:rsidRDefault="001A7CFF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ab/>
        <w:t xml:space="preserve">Проведем факторный анализ изменения коэффициента оборачиваемости операционного капитала. </w:t>
      </w:r>
      <w:r w:rsidR="007C3D8A" w:rsidRPr="00A40201">
        <w:rPr>
          <w:sz w:val="28"/>
          <w:szCs w:val="28"/>
        </w:rPr>
        <w:t>Факторная модель будет выглядеть таким образом:</w:t>
      </w:r>
    </w:p>
    <w:p w:rsidR="00C36036" w:rsidRPr="0013549A" w:rsidRDefault="00C36036" w:rsidP="0013549A">
      <w:pPr>
        <w:tabs>
          <w:tab w:val="left" w:pos="900"/>
          <w:tab w:val="left" w:pos="3645"/>
        </w:tabs>
        <w:spacing w:line="360" w:lineRule="auto"/>
        <w:jc w:val="both"/>
        <w:rPr>
          <w:sz w:val="28"/>
          <w:szCs w:val="28"/>
          <w:lang w:val="en-US"/>
        </w:rPr>
      </w:pPr>
    </w:p>
    <w:p w:rsidR="007C3D8A" w:rsidRPr="00A40201" w:rsidRDefault="007C3D8A" w:rsidP="00C36036">
      <w:pPr>
        <w:tabs>
          <w:tab w:val="left" w:pos="900"/>
          <w:tab w:val="left" w:pos="3645"/>
        </w:tabs>
        <w:spacing w:line="360" w:lineRule="auto"/>
        <w:ind w:firstLine="709"/>
        <w:rPr>
          <w:sz w:val="28"/>
          <w:szCs w:val="28"/>
        </w:rPr>
      </w:pPr>
      <w:r w:rsidRPr="00A40201">
        <w:rPr>
          <w:sz w:val="28"/>
          <w:szCs w:val="28"/>
        </w:rPr>
        <w:t>К</w:t>
      </w:r>
      <w:r w:rsidRPr="00A40201">
        <w:rPr>
          <w:sz w:val="28"/>
          <w:szCs w:val="28"/>
          <w:vertAlign w:val="subscript"/>
        </w:rPr>
        <w:t>О</w:t>
      </w:r>
      <w:r w:rsidR="00926ACB" w:rsidRPr="00A40201">
        <w:rPr>
          <w:sz w:val="28"/>
          <w:szCs w:val="28"/>
          <w:vertAlign w:val="subscript"/>
        </w:rPr>
        <w:t>П</w:t>
      </w:r>
      <w:r w:rsidRPr="00A40201">
        <w:rPr>
          <w:sz w:val="28"/>
          <w:szCs w:val="28"/>
        </w:rPr>
        <w:t xml:space="preserve"> = УВ</w:t>
      </w:r>
      <w:r w:rsidRPr="00A40201">
        <w:rPr>
          <w:sz w:val="28"/>
          <w:szCs w:val="28"/>
          <w:vertAlign w:val="subscript"/>
        </w:rPr>
        <w:t>ОБ</w:t>
      </w:r>
      <w:r w:rsidRPr="00A40201">
        <w:rPr>
          <w:sz w:val="28"/>
          <w:szCs w:val="28"/>
        </w:rPr>
        <w:t xml:space="preserve"> * К</w:t>
      </w:r>
      <w:r w:rsidRPr="00A40201">
        <w:rPr>
          <w:sz w:val="28"/>
          <w:szCs w:val="28"/>
          <w:vertAlign w:val="subscript"/>
        </w:rPr>
        <w:t>ОК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BD5CE5" w:rsidRPr="00A40201" w:rsidRDefault="007C3D8A" w:rsidP="00A40201">
      <w:pPr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40201">
        <w:rPr>
          <w:color w:val="000000"/>
          <w:sz w:val="28"/>
          <w:szCs w:val="28"/>
        </w:rPr>
        <w:t>где:</w:t>
      </w:r>
    </w:p>
    <w:p w:rsidR="007C3D8A" w:rsidRPr="00A40201" w:rsidRDefault="007C3D8A" w:rsidP="00A40201">
      <w:pPr>
        <w:numPr>
          <w:ilvl w:val="0"/>
          <w:numId w:val="12"/>
        </w:numPr>
        <w:tabs>
          <w:tab w:val="clear" w:pos="1950"/>
          <w:tab w:val="left" w:pos="900"/>
          <w:tab w:val="num" w:pos="162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40201">
        <w:rPr>
          <w:color w:val="000000"/>
          <w:sz w:val="28"/>
          <w:szCs w:val="28"/>
        </w:rPr>
        <w:t>УВ</w:t>
      </w:r>
      <w:r w:rsidRPr="00A40201">
        <w:rPr>
          <w:sz w:val="28"/>
          <w:szCs w:val="28"/>
          <w:vertAlign w:val="subscript"/>
        </w:rPr>
        <w:t>ОБ</w:t>
      </w:r>
      <w:r w:rsidRPr="00A40201">
        <w:rPr>
          <w:color w:val="000000"/>
          <w:sz w:val="28"/>
          <w:szCs w:val="28"/>
        </w:rPr>
        <w:t xml:space="preserve"> – удельный вес оборотных активов в операционном капитале (отношение величин оборотного и операционного капитала)</w:t>
      </w:r>
    </w:p>
    <w:p w:rsidR="007C3D8A" w:rsidRPr="00A40201" w:rsidRDefault="007C3D8A" w:rsidP="00A40201">
      <w:pPr>
        <w:numPr>
          <w:ilvl w:val="0"/>
          <w:numId w:val="12"/>
        </w:numPr>
        <w:tabs>
          <w:tab w:val="clear" w:pos="1950"/>
          <w:tab w:val="left" w:pos="900"/>
          <w:tab w:val="num" w:pos="162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40201">
        <w:rPr>
          <w:sz w:val="28"/>
          <w:szCs w:val="28"/>
        </w:rPr>
        <w:t>К</w:t>
      </w:r>
      <w:r w:rsidRPr="00A40201">
        <w:rPr>
          <w:sz w:val="28"/>
          <w:szCs w:val="28"/>
          <w:vertAlign w:val="subscript"/>
        </w:rPr>
        <w:t>ОК</w:t>
      </w:r>
      <w:r w:rsidRPr="00A40201">
        <w:rPr>
          <w:sz w:val="28"/>
          <w:szCs w:val="28"/>
        </w:rPr>
        <w:t xml:space="preserve"> – коэффициент оборачиваемости оборотного капитала (отношение </w:t>
      </w:r>
      <w:r w:rsidR="00AA5088" w:rsidRPr="00A40201">
        <w:rPr>
          <w:sz w:val="28"/>
          <w:szCs w:val="28"/>
        </w:rPr>
        <w:t>всех доходов и поступлений</w:t>
      </w:r>
      <w:r w:rsidRPr="00A40201">
        <w:rPr>
          <w:sz w:val="28"/>
          <w:szCs w:val="28"/>
        </w:rPr>
        <w:t xml:space="preserve"> к величине оборотного капитала)</w:t>
      </w:r>
    </w:p>
    <w:p w:rsidR="00763A85" w:rsidRPr="00A40201" w:rsidRDefault="00763A85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При расчете коэффициента оборачиваемости оборотного капитала величину оборотных средств берем за вычетом краткосрочных финансовых вложений</w:t>
      </w:r>
      <w:r w:rsidR="002E0F9E" w:rsidRPr="00A40201">
        <w:rPr>
          <w:sz w:val="28"/>
          <w:szCs w:val="28"/>
        </w:rPr>
        <w:t xml:space="preserve"> и долгосрочной дебиторской задолженности</w:t>
      </w:r>
      <w:r w:rsidRPr="00A40201">
        <w:rPr>
          <w:sz w:val="28"/>
          <w:szCs w:val="28"/>
        </w:rPr>
        <w:t>:</w:t>
      </w:r>
    </w:p>
    <w:p w:rsidR="00763A85" w:rsidRPr="00A40201" w:rsidRDefault="00763A85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К</w:t>
      </w:r>
      <w:r w:rsidRPr="00A40201">
        <w:rPr>
          <w:sz w:val="28"/>
          <w:szCs w:val="28"/>
          <w:vertAlign w:val="subscript"/>
        </w:rPr>
        <w:t>ОК</w:t>
      </w:r>
      <w:r w:rsidRPr="00A40201">
        <w:rPr>
          <w:sz w:val="28"/>
          <w:szCs w:val="28"/>
        </w:rPr>
        <w:t xml:space="preserve">(0) = </w:t>
      </w:r>
      <w:r w:rsidR="00656AB9" w:rsidRPr="00A40201">
        <w:rPr>
          <w:sz w:val="28"/>
          <w:szCs w:val="28"/>
        </w:rPr>
        <w:t>578 397 328</w:t>
      </w:r>
      <w:r w:rsidRPr="00A40201">
        <w:rPr>
          <w:sz w:val="28"/>
          <w:szCs w:val="28"/>
        </w:rPr>
        <w:t xml:space="preserve"> / (316 622 805 – 15 293</w:t>
      </w:r>
      <w:r w:rsidR="002E0F9E" w:rsidRPr="00A40201">
        <w:rPr>
          <w:sz w:val="28"/>
          <w:szCs w:val="28"/>
        </w:rPr>
        <w:t> </w:t>
      </w:r>
      <w:r w:rsidRPr="00A40201">
        <w:rPr>
          <w:sz w:val="28"/>
          <w:szCs w:val="28"/>
        </w:rPr>
        <w:t>997</w:t>
      </w:r>
      <w:r w:rsidR="002E0F9E" w:rsidRPr="00A40201">
        <w:rPr>
          <w:sz w:val="28"/>
          <w:szCs w:val="28"/>
        </w:rPr>
        <w:t xml:space="preserve"> – 2 020 691</w:t>
      </w:r>
      <w:r w:rsidRPr="00A40201">
        <w:rPr>
          <w:sz w:val="28"/>
          <w:szCs w:val="28"/>
        </w:rPr>
        <w:t>) = 1,</w:t>
      </w:r>
      <w:r w:rsidR="00656AB9" w:rsidRPr="00A40201">
        <w:rPr>
          <w:sz w:val="28"/>
          <w:szCs w:val="28"/>
        </w:rPr>
        <w:t>9</w:t>
      </w:r>
      <w:r w:rsidR="002E0F9E" w:rsidRPr="00A40201">
        <w:rPr>
          <w:sz w:val="28"/>
          <w:szCs w:val="28"/>
        </w:rPr>
        <w:t>3</w:t>
      </w:r>
    </w:p>
    <w:p w:rsidR="00763A85" w:rsidRPr="00A40201" w:rsidRDefault="00763A85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К</w:t>
      </w:r>
      <w:r w:rsidRPr="00A40201">
        <w:rPr>
          <w:sz w:val="28"/>
          <w:szCs w:val="28"/>
          <w:vertAlign w:val="subscript"/>
        </w:rPr>
        <w:t>ОК</w:t>
      </w:r>
      <w:r w:rsidRPr="00A40201">
        <w:rPr>
          <w:sz w:val="28"/>
          <w:szCs w:val="28"/>
        </w:rPr>
        <w:t xml:space="preserve">(1) = </w:t>
      </w:r>
      <w:r w:rsidR="00656AB9" w:rsidRPr="00A40201">
        <w:rPr>
          <w:sz w:val="28"/>
          <w:szCs w:val="28"/>
        </w:rPr>
        <w:t>684 742 796</w:t>
      </w:r>
      <w:r w:rsidRPr="00A40201">
        <w:rPr>
          <w:sz w:val="28"/>
          <w:szCs w:val="28"/>
        </w:rPr>
        <w:t xml:space="preserve"> / (375 709 158 – 15 333</w:t>
      </w:r>
      <w:r w:rsidR="002E0F9E" w:rsidRPr="00A40201">
        <w:rPr>
          <w:sz w:val="28"/>
          <w:szCs w:val="28"/>
        </w:rPr>
        <w:t> </w:t>
      </w:r>
      <w:r w:rsidRPr="00A40201">
        <w:rPr>
          <w:sz w:val="28"/>
          <w:szCs w:val="28"/>
        </w:rPr>
        <w:t>217</w:t>
      </w:r>
      <w:r w:rsidR="002E0F9E" w:rsidRPr="00A40201">
        <w:rPr>
          <w:sz w:val="28"/>
          <w:szCs w:val="28"/>
        </w:rPr>
        <w:t xml:space="preserve"> – 2 410 473</w:t>
      </w:r>
      <w:r w:rsidRPr="00A40201">
        <w:rPr>
          <w:sz w:val="28"/>
          <w:szCs w:val="28"/>
        </w:rPr>
        <w:t>) = 1,</w:t>
      </w:r>
      <w:r w:rsidR="00656AB9" w:rsidRPr="00A40201">
        <w:rPr>
          <w:sz w:val="28"/>
          <w:szCs w:val="28"/>
        </w:rPr>
        <w:t>9</w:t>
      </w:r>
      <w:r w:rsidR="002E0F9E" w:rsidRPr="00A40201">
        <w:rPr>
          <w:sz w:val="28"/>
          <w:szCs w:val="28"/>
        </w:rPr>
        <w:t>1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rStyle w:val="apple-style-span"/>
          <w:i/>
          <w:iCs/>
          <w:color w:val="000000"/>
          <w:sz w:val="28"/>
          <w:szCs w:val="28"/>
          <w:lang w:val="en-US"/>
        </w:rPr>
      </w:pPr>
    </w:p>
    <w:p w:rsidR="00E51B04" w:rsidRPr="00C36036" w:rsidRDefault="00C36036" w:rsidP="00C36036">
      <w:pPr>
        <w:tabs>
          <w:tab w:val="left" w:pos="900"/>
        </w:tabs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 w:rsidRPr="00C36036">
        <w:rPr>
          <w:rStyle w:val="apple-style-span"/>
          <w:color w:val="000000"/>
          <w:sz w:val="28"/>
          <w:szCs w:val="28"/>
        </w:rPr>
        <w:t>Т</w:t>
      </w:r>
      <w:r w:rsidR="00E51B04" w:rsidRPr="00C36036">
        <w:rPr>
          <w:rStyle w:val="apple-style-span"/>
          <w:color w:val="000000"/>
          <w:sz w:val="28"/>
          <w:szCs w:val="28"/>
        </w:rPr>
        <w:t>аблица 1</w:t>
      </w:r>
      <w:r w:rsidR="008760F1" w:rsidRPr="00C36036">
        <w:rPr>
          <w:rStyle w:val="apple-style-span"/>
          <w:color w:val="000000"/>
          <w:sz w:val="28"/>
          <w:szCs w:val="28"/>
        </w:rPr>
        <w:t>3</w:t>
      </w:r>
      <w:r w:rsidR="00E51B04" w:rsidRPr="00C36036">
        <w:rPr>
          <w:rStyle w:val="apple-style-span"/>
          <w:color w:val="000000"/>
          <w:sz w:val="28"/>
          <w:szCs w:val="28"/>
        </w:rPr>
        <w:t>.</w:t>
      </w:r>
      <w:r w:rsidRPr="00C36036">
        <w:rPr>
          <w:rStyle w:val="apple-style-span"/>
          <w:color w:val="000000"/>
          <w:sz w:val="28"/>
          <w:szCs w:val="28"/>
        </w:rPr>
        <w:t xml:space="preserve"> </w:t>
      </w:r>
      <w:r w:rsidR="00E51B04" w:rsidRPr="00C36036">
        <w:rPr>
          <w:rStyle w:val="apple-style-span"/>
          <w:color w:val="000000"/>
          <w:sz w:val="28"/>
          <w:szCs w:val="28"/>
        </w:rPr>
        <w:t xml:space="preserve">Исходные данные для факторного анализа </w:t>
      </w:r>
      <w:r w:rsidR="006124BC" w:rsidRPr="00C36036">
        <w:rPr>
          <w:rStyle w:val="apple-style-span"/>
          <w:color w:val="000000"/>
          <w:sz w:val="28"/>
          <w:szCs w:val="28"/>
        </w:rPr>
        <w:t>коэффициента оборачиваемости операционного капитала</w:t>
      </w:r>
    </w:p>
    <w:tbl>
      <w:tblPr>
        <w:tblW w:w="6429" w:type="dxa"/>
        <w:tblInd w:w="355" w:type="dxa"/>
        <w:tblLook w:val="0000" w:firstRow="0" w:lastRow="0" w:firstColumn="0" w:lastColumn="0" w:noHBand="0" w:noVBand="0"/>
      </w:tblPr>
      <w:tblGrid>
        <w:gridCol w:w="3159"/>
        <w:gridCol w:w="1058"/>
        <w:gridCol w:w="1058"/>
        <w:gridCol w:w="1154"/>
      </w:tblGrid>
      <w:tr w:rsidR="00E51B04" w:rsidRPr="00C36036">
        <w:trPr>
          <w:trHeight w:val="342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B04" w:rsidRPr="00C36036" w:rsidRDefault="00E51B04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Показатели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B04" w:rsidRPr="00C36036" w:rsidRDefault="00E51B04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2008 г.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B04" w:rsidRPr="00C36036" w:rsidRDefault="00E51B04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2009 г.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B04" w:rsidRPr="00C36036" w:rsidRDefault="00E51B04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Изменение</w:t>
            </w:r>
          </w:p>
        </w:tc>
      </w:tr>
      <w:tr w:rsidR="00E51B04" w:rsidRPr="00C36036">
        <w:trPr>
          <w:trHeight w:val="342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B04" w:rsidRPr="00C36036" w:rsidRDefault="00E51B04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Удельный вес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B04" w:rsidRPr="00C36036" w:rsidRDefault="00656AB9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0,9</w:t>
            </w:r>
            <w:r w:rsidR="00C36661" w:rsidRPr="00C36036">
              <w:rPr>
                <w:sz w:val="20"/>
                <w:szCs w:val="20"/>
              </w:rPr>
              <w:t>621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B04" w:rsidRPr="00C36036" w:rsidRDefault="00656AB9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0,97</w:t>
            </w:r>
            <w:r w:rsidR="00C36661" w:rsidRPr="00C36036">
              <w:rPr>
                <w:sz w:val="20"/>
                <w:szCs w:val="20"/>
              </w:rPr>
              <w:t>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B04" w:rsidRPr="00C36036" w:rsidRDefault="00E51B04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0,00</w:t>
            </w:r>
            <w:r w:rsidR="00656AB9" w:rsidRPr="00C36036">
              <w:rPr>
                <w:sz w:val="20"/>
                <w:szCs w:val="20"/>
              </w:rPr>
              <w:t>79</w:t>
            </w:r>
          </w:p>
        </w:tc>
      </w:tr>
      <w:tr w:rsidR="00E51B04" w:rsidRPr="00C36036">
        <w:trPr>
          <w:trHeight w:val="684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04" w:rsidRPr="00C36036" w:rsidRDefault="00E51B04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К-т оборачиваемости оборотного капитала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B04" w:rsidRPr="00C36036" w:rsidRDefault="00E51B04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1,</w:t>
            </w:r>
            <w:r w:rsidR="00656AB9" w:rsidRPr="00C36036">
              <w:rPr>
                <w:sz w:val="20"/>
                <w:szCs w:val="20"/>
              </w:rPr>
              <w:t>9</w:t>
            </w:r>
            <w:r w:rsidR="00C36661" w:rsidRPr="00C36036">
              <w:rPr>
                <w:sz w:val="20"/>
                <w:szCs w:val="20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B04" w:rsidRPr="00C36036" w:rsidRDefault="00E51B04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1,</w:t>
            </w:r>
            <w:r w:rsidR="00656AB9" w:rsidRPr="00C36036">
              <w:rPr>
                <w:sz w:val="20"/>
                <w:szCs w:val="20"/>
              </w:rPr>
              <w:t>9</w:t>
            </w:r>
            <w:r w:rsidR="00C36661" w:rsidRPr="00C36036">
              <w:rPr>
                <w:sz w:val="20"/>
                <w:szCs w:val="20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B04" w:rsidRPr="00C36036" w:rsidRDefault="00E51B04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-0,</w:t>
            </w:r>
            <w:r w:rsidR="00656AB9" w:rsidRPr="00C36036">
              <w:rPr>
                <w:sz w:val="20"/>
                <w:szCs w:val="20"/>
              </w:rPr>
              <w:t>0</w:t>
            </w:r>
            <w:r w:rsidR="00C36661" w:rsidRPr="00C36036">
              <w:rPr>
                <w:sz w:val="20"/>
                <w:szCs w:val="20"/>
              </w:rPr>
              <w:t>2</w:t>
            </w:r>
          </w:p>
        </w:tc>
      </w:tr>
      <w:tr w:rsidR="00E51B04" w:rsidRPr="00C36036">
        <w:trPr>
          <w:trHeight w:val="684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04" w:rsidRPr="00C36036" w:rsidRDefault="00E51B04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К-т оборачиваемости операционного капитала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B04" w:rsidRPr="00C36036" w:rsidRDefault="00E51B04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1,</w:t>
            </w:r>
            <w:r w:rsidR="00656AB9" w:rsidRPr="00C36036">
              <w:rPr>
                <w:sz w:val="20"/>
                <w:szCs w:val="20"/>
              </w:rPr>
              <w:t>859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B04" w:rsidRPr="00C36036" w:rsidRDefault="00E51B04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1,</w:t>
            </w:r>
            <w:r w:rsidR="00656AB9" w:rsidRPr="00C36036">
              <w:rPr>
                <w:sz w:val="20"/>
                <w:szCs w:val="20"/>
              </w:rPr>
              <w:t>855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B04" w:rsidRPr="00C36036" w:rsidRDefault="00E51B04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-0,</w:t>
            </w:r>
            <w:r w:rsidR="00656AB9" w:rsidRPr="00C36036">
              <w:rPr>
                <w:sz w:val="20"/>
                <w:szCs w:val="20"/>
              </w:rPr>
              <w:t>004</w:t>
            </w:r>
          </w:p>
        </w:tc>
      </w:tr>
    </w:tbl>
    <w:p w:rsidR="00CC01C9" w:rsidRPr="0013549A" w:rsidRDefault="00CC01C9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794D8D" w:rsidRPr="00A40201" w:rsidRDefault="00E51B04" w:rsidP="00A40201">
      <w:pPr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40201">
        <w:rPr>
          <w:color w:val="000000"/>
          <w:sz w:val="28"/>
          <w:szCs w:val="28"/>
        </w:rPr>
        <w:t>Используем метод абсолютных разниц.</w:t>
      </w:r>
    </w:p>
    <w:p w:rsidR="00E51B04" w:rsidRPr="00A40201" w:rsidRDefault="00E51B04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∆К</w:t>
      </w:r>
      <w:r w:rsidRPr="00A40201">
        <w:rPr>
          <w:sz w:val="28"/>
          <w:szCs w:val="28"/>
          <w:vertAlign w:val="subscript"/>
        </w:rPr>
        <w:t xml:space="preserve">УВ </w:t>
      </w:r>
      <w:r w:rsidRPr="00A40201">
        <w:rPr>
          <w:sz w:val="28"/>
          <w:szCs w:val="28"/>
        </w:rPr>
        <w:t xml:space="preserve">= ∆УВ * К(0) = </w:t>
      </w:r>
      <w:r w:rsidR="006124BC" w:rsidRPr="00A40201">
        <w:rPr>
          <w:sz w:val="28"/>
          <w:szCs w:val="28"/>
        </w:rPr>
        <w:t>0,00</w:t>
      </w:r>
      <w:r w:rsidR="00AA5088" w:rsidRPr="00A40201">
        <w:rPr>
          <w:sz w:val="28"/>
          <w:szCs w:val="28"/>
        </w:rPr>
        <w:t>79</w:t>
      </w:r>
      <w:r w:rsidR="006124BC" w:rsidRPr="00A40201">
        <w:rPr>
          <w:sz w:val="28"/>
          <w:szCs w:val="28"/>
        </w:rPr>
        <w:t xml:space="preserve"> * 1,</w:t>
      </w:r>
      <w:r w:rsidR="00AA5088" w:rsidRPr="00A40201">
        <w:rPr>
          <w:sz w:val="28"/>
          <w:szCs w:val="28"/>
        </w:rPr>
        <w:t>9</w:t>
      </w:r>
      <w:r w:rsidR="00C36661" w:rsidRPr="00A40201">
        <w:rPr>
          <w:sz w:val="28"/>
          <w:szCs w:val="28"/>
        </w:rPr>
        <w:t>3</w:t>
      </w:r>
      <w:r w:rsidRPr="00A40201">
        <w:rPr>
          <w:sz w:val="28"/>
          <w:szCs w:val="28"/>
        </w:rPr>
        <w:t xml:space="preserve"> = </w:t>
      </w:r>
      <w:r w:rsidR="006124BC" w:rsidRPr="00A40201">
        <w:rPr>
          <w:sz w:val="28"/>
          <w:szCs w:val="28"/>
        </w:rPr>
        <w:t>0,0</w:t>
      </w:r>
      <w:r w:rsidR="00AA5088" w:rsidRPr="00A40201">
        <w:rPr>
          <w:sz w:val="28"/>
          <w:szCs w:val="28"/>
        </w:rPr>
        <w:t>15</w:t>
      </w:r>
    </w:p>
    <w:p w:rsidR="00E51B04" w:rsidRPr="00A40201" w:rsidRDefault="00E51B04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∆К</w:t>
      </w:r>
      <w:r w:rsidRPr="00A40201">
        <w:rPr>
          <w:sz w:val="28"/>
          <w:szCs w:val="28"/>
          <w:vertAlign w:val="subscript"/>
        </w:rPr>
        <w:t xml:space="preserve">К </w:t>
      </w:r>
      <w:r w:rsidRPr="00A40201">
        <w:rPr>
          <w:sz w:val="28"/>
          <w:szCs w:val="28"/>
        </w:rPr>
        <w:t xml:space="preserve">= УВ(1) * ∆К = </w:t>
      </w:r>
      <w:r w:rsidR="00AA5088" w:rsidRPr="00A40201">
        <w:rPr>
          <w:sz w:val="28"/>
          <w:szCs w:val="28"/>
        </w:rPr>
        <w:t>0,97</w:t>
      </w:r>
      <w:r w:rsidRPr="00A40201">
        <w:rPr>
          <w:sz w:val="28"/>
          <w:szCs w:val="28"/>
        </w:rPr>
        <w:t xml:space="preserve"> *</w:t>
      </w:r>
      <w:r w:rsidR="006124BC" w:rsidRPr="00A40201">
        <w:rPr>
          <w:sz w:val="28"/>
          <w:szCs w:val="28"/>
        </w:rPr>
        <w:t xml:space="preserve"> (–0,</w:t>
      </w:r>
      <w:r w:rsidR="00AA5088" w:rsidRPr="00A40201">
        <w:rPr>
          <w:sz w:val="28"/>
          <w:szCs w:val="28"/>
        </w:rPr>
        <w:t>0</w:t>
      </w:r>
      <w:r w:rsidR="00C36661" w:rsidRPr="00A40201">
        <w:rPr>
          <w:sz w:val="28"/>
          <w:szCs w:val="28"/>
        </w:rPr>
        <w:t>2</w:t>
      </w:r>
      <w:r w:rsidR="006124BC" w:rsidRPr="00A40201">
        <w:rPr>
          <w:sz w:val="28"/>
          <w:szCs w:val="28"/>
        </w:rPr>
        <w:t xml:space="preserve">) </w:t>
      </w:r>
      <w:r w:rsidRPr="00A40201">
        <w:rPr>
          <w:sz w:val="28"/>
          <w:szCs w:val="28"/>
        </w:rPr>
        <w:t xml:space="preserve">= </w:t>
      </w:r>
      <w:r w:rsidR="006124BC" w:rsidRPr="00A40201">
        <w:rPr>
          <w:sz w:val="28"/>
          <w:szCs w:val="28"/>
        </w:rPr>
        <w:t>– 0,</w:t>
      </w:r>
      <w:r w:rsidR="00AA5088" w:rsidRPr="00A40201">
        <w:rPr>
          <w:sz w:val="28"/>
          <w:szCs w:val="28"/>
        </w:rPr>
        <w:t xml:space="preserve"> </w:t>
      </w:r>
      <w:r w:rsidR="00DC4722" w:rsidRPr="00A40201">
        <w:rPr>
          <w:sz w:val="28"/>
          <w:szCs w:val="28"/>
        </w:rPr>
        <w:t>01</w:t>
      </w:r>
      <w:r w:rsidR="00AA5088" w:rsidRPr="00A40201">
        <w:rPr>
          <w:sz w:val="28"/>
          <w:szCs w:val="28"/>
        </w:rPr>
        <w:t>9</w:t>
      </w:r>
    </w:p>
    <w:p w:rsidR="00E51B04" w:rsidRPr="00A40201" w:rsidRDefault="006124BC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∆К = 0,0</w:t>
      </w:r>
      <w:r w:rsidR="00AA5088" w:rsidRPr="00A40201">
        <w:rPr>
          <w:sz w:val="28"/>
          <w:szCs w:val="28"/>
        </w:rPr>
        <w:t>15</w:t>
      </w:r>
      <w:r w:rsidRPr="00A40201">
        <w:rPr>
          <w:sz w:val="28"/>
          <w:szCs w:val="28"/>
        </w:rPr>
        <w:t xml:space="preserve"> – 0,</w:t>
      </w:r>
      <w:r w:rsidR="00AA5088" w:rsidRPr="00A40201">
        <w:rPr>
          <w:sz w:val="28"/>
          <w:szCs w:val="28"/>
        </w:rPr>
        <w:t>019</w:t>
      </w:r>
      <w:r w:rsidRPr="00A40201">
        <w:rPr>
          <w:sz w:val="28"/>
          <w:szCs w:val="28"/>
        </w:rPr>
        <w:t xml:space="preserve"> = – 0,</w:t>
      </w:r>
      <w:r w:rsidR="00AA5088" w:rsidRPr="00A40201">
        <w:rPr>
          <w:sz w:val="28"/>
          <w:szCs w:val="28"/>
        </w:rPr>
        <w:t>004</w:t>
      </w:r>
    </w:p>
    <w:p w:rsidR="006124BC" w:rsidRPr="00A40201" w:rsidRDefault="006124BC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Коэффициент оборачиваемости операционного капитала снизился на 0,</w:t>
      </w:r>
      <w:r w:rsidR="00AA5088" w:rsidRPr="00A40201">
        <w:rPr>
          <w:sz w:val="28"/>
          <w:szCs w:val="28"/>
        </w:rPr>
        <w:t>004. Это произошло за счет снижения аналогичного коэффициента у оборотного капитала на 0,0</w:t>
      </w:r>
      <w:r w:rsidR="00C36661" w:rsidRPr="00A40201">
        <w:rPr>
          <w:sz w:val="28"/>
          <w:szCs w:val="28"/>
        </w:rPr>
        <w:t>2</w:t>
      </w:r>
      <w:r w:rsidR="00AA5088" w:rsidRPr="00A40201">
        <w:rPr>
          <w:sz w:val="28"/>
          <w:szCs w:val="28"/>
        </w:rPr>
        <w:t>. Однако удельный вес оборотного капитала в операционном увеличился на 0,79%. В целом, изменения по всем показателям можно назвать незначительными.</w:t>
      </w:r>
    </w:p>
    <w:p w:rsidR="00315FFD" w:rsidRPr="00A40201" w:rsidRDefault="00EC745A" w:rsidP="00A40201">
      <w:pPr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40201">
        <w:rPr>
          <w:color w:val="000000"/>
          <w:sz w:val="28"/>
          <w:szCs w:val="28"/>
        </w:rPr>
        <w:t>Теперь определим продолжительность оборота оборотного капитала в целом и его отдельных частей.</w:t>
      </w:r>
    </w:p>
    <w:p w:rsidR="00EC745A" w:rsidRPr="00A40201" w:rsidRDefault="00EC745A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П</w:t>
      </w:r>
      <w:r w:rsidRPr="00A40201">
        <w:rPr>
          <w:sz w:val="28"/>
          <w:szCs w:val="28"/>
          <w:vertAlign w:val="subscript"/>
        </w:rPr>
        <w:t>ОБ</w:t>
      </w:r>
      <w:r w:rsidRPr="00A40201">
        <w:rPr>
          <w:sz w:val="28"/>
          <w:szCs w:val="28"/>
        </w:rPr>
        <w:t>(0) = 360 / 1,</w:t>
      </w:r>
      <w:r w:rsidR="001B69FF" w:rsidRPr="00A40201">
        <w:rPr>
          <w:sz w:val="28"/>
          <w:szCs w:val="28"/>
        </w:rPr>
        <w:t>9</w:t>
      </w:r>
      <w:r w:rsidR="00C36661" w:rsidRPr="00A40201">
        <w:rPr>
          <w:sz w:val="28"/>
          <w:szCs w:val="28"/>
        </w:rPr>
        <w:t>3</w:t>
      </w:r>
      <w:r w:rsidRPr="00A40201">
        <w:rPr>
          <w:sz w:val="28"/>
          <w:szCs w:val="28"/>
        </w:rPr>
        <w:t xml:space="preserve"> = </w:t>
      </w:r>
      <w:r w:rsidR="001B69FF" w:rsidRPr="00A40201">
        <w:rPr>
          <w:sz w:val="28"/>
          <w:szCs w:val="28"/>
        </w:rPr>
        <w:t>18</w:t>
      </w:r>
      <w:r w:rsidR="00C36661" w:rsidRPr="00A40201">
        <w:rPr>
          <w:sz w:val="28"/>
          <w:szCs w:val="28"/>
        </w:rPr>
        <w:t>6</w:t>
      </w:r>
      <w:r w:rsidR="001B69FF" w:rsidRPr="00A40201">
        <w:rPr>
          <w:sz w:val="28"/>
          <w:szCs w:val="28"/>
        </w:rPr>
        <w:t>,</w:t>
      </w:r>
      <w:r w:rsidR="00C36661" w:rsidRPr="00A40201">
        <w:rPr>
          <w:sz w:val="28"/>
          <w:szCs w:val="28"/>
        </w:rPr>
        <w:t>29</w:t>
      </w:r>
      <w:r w:rsidR="000C7634" w:rsidRPr="00A40201">
        <w:rPr>
          <w:sz w:val="28"/>
          <w:szCs w:val="28"/>
        </w:rPr>
        <w:t xml:space="preserve"> дней</w:t>
      </w:r>
    </w:p>
    <w:p w:rsidR="00EC745A" w:rsidRPr="00A40201" w:rsidRDefault="00EC745A" w:rsidP="00A40201">
      <w:pPr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40201">
        <w:rPr>
          <w:sz w:val="28"/>
          <w:szCs w:val="28"/>
        </w:rPr>
        <w:t>П</w:t>
      </w:r>
      <w:r w:rsidRPr="00A40201">
        <w:rPr>
          <w:sz w:val="28"/>
          <w:szCs w:val="28"/>
          <w:vertAlign w:val="subscript"/>
        </w:rPr>
        <w:t>ОБ</w:t>
      </w:r>
      <w:r w:rsidRPr="00A40201">
        <w:rPr>
          <w:sz w:val="28"/>
          <w:szCs w:val="28"/>
        </w:rPr>
        <w:t>(1)</w:t>
      </w:r>
      <w:r w:rsidR="000C7634" w:rsidRPr="00A40201">
        <w:rPr>
          <w:sz w:val="28"/>
          <w:szCs w:val="28"/>
        </w:rPr>
        <w:t xml:space="preserve"> = 360 / 1,</w:t>
      </w:r>
      <w:r w:rsidR="001B69FF" w:rsidRPr="00A40201">
        <w:rPr>
          <w:sz w:val="28"/>
          <w:szCs w:val="28"/>
        </w:rPr>
        <w:t>9</w:t>
      </w:r>
      <w:r w:rsidR="00C36661" w:rsidRPr="00A40201">
        <w:rPr>
          <w:sz w:val="28"/>
          <w:szCs w:val="28"/>
        </w:rPr>
        <w:t>1</w:t>
      </w:r>
      <w:r w:rsidR="000C7634" w:rsidRPr="00A40201">
        <w:rPr>
          <w:sz w:val="28"/>
          <w:szCs w:val="28"/>
        </w:rPr>
        <w:t xml:space="preserve"> = </w:t>
      </w:r>
      <w:r w:rsidR="001B69FF" w:rsidRPr="00A40201">
        <w:rPr>
          <w:sz w:val="28"/>
          <w:szCs w:val="28"/>
        </w:rPr>
        <w:t>18</w:t>
      </w:r>
      <w:r w:rsidR="00C36661" w:rsidRPr="00A40201">
        <w:rPr>
          <w:sz w:val="28"/>
          <w:szCs w:val="28"/>
        </w:rPr>
        <w:t>8</w:t>
      </w:r>
      <w:r w:rsidR="001B69FF" w:rsidRPr="00A40201">
        <w:rPr>
          <w:sz w:val="28"/>
          <w:szCs w:val="28"/>
        </w:rPr>
        <w:t>,</w:t>
      </w:r>
      <w:r w:rsidR="00C36661" w:rsidRPr="00A40201">
        <w:rPr>
          <w:sz w:val="28"/>
          <w:szCs w:val="28"/>
        </w:rPr>
        <w:t>2</w:t>
      </w:r>
      <w:r w:rsidR="000C7634" w:rsidRPr="00A40201">
        <w:rPr>
          <w:sz w:val="28"/>
          <w:szCs w:val="28"/>
        </w:rPr>
        <w:t xml:space="preserve"> дней</w:t>
      </w:r>
    </w:p>
    <w:p w:rsidR="00EC745A" w:rsidRPr="00A40201" w:rsidRDefault="000C7634" w:rsidP="00A40201">
      <w:pPr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40201">
        <w:rPr>
          <w:color w:val="000000"/>
          <w:sz w:val="28"/>
          <w:szCs w:val="28"/>
        </w:rPr>
        <w:t>Продолжительность оборота отдельных статей рассчитывается по формуле: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C36036" w:rsidRDefault="000C7634" w:rsidP="00C36036">
      <w:pPr>
        <w:tabs>
          <w:tab w:val="left" w:pos="900"/>
        </w:tabs>
        <w:spacing w:line="360" w:lineRule="auto"/>
        <w:ind w:firstLine="709"/>
        <w:rPr>
          <w:color w:val="000000"/>
          <w:sz w:val="28"/>
          <w:szCs w:val="28"/>
        </w:rPr>
      </w:pPr>
      <w:r w:rsidRPr="00A40201">
        <w:rPr>
          <w:color w:val="000000"/>
          <w:sz w:val="28"/>
          <w:szCs w:val="28"/>
        </w:rPr>
        <w:t>П = (360 / В) * Х,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0C7634" w:rsidRPr="00A40201" w:rsidRDefault="000C7634" w:rsidP="00A40201">
      <w:pPr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40201">
        <w:rPr>
          <w:color w:val="000000"/>
          <w:sz w:val="28"/>
          <w:szCs w:val="28"/>
        </w:rPr>
        <w:t>где В – выручка за период, Х – статья баланса.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rStyle w:val="apple-style-span"/>
          <w:i/>
          <w:iCs/>
          <w:color w:val="000000"/>
          <w:sz w:val="28"/>
          <w:szCs w:val="28"/>
          <w:lang w:val="en-US"/>
        </w:rPr>
      </w:pPr>
    </w:p>
    <w:p w:rsidR="00763A85" w:rsidRPr="00C36036" w:rsidRDefault="00A07D1C" w:rsidP="00C36036">
      <w:pPr>
        <w:tabs>
          <w:tab w:val="left" w:pos="900"/>
        </w:tabs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 w:rsidRPr="00C36036">
        <w:rPr>
          <w:rStyle w:val="apple-style-span"/>
          <w:color w:val="000000"/>
          <w:sz w:val="28"/>
          <w:szCs w:val="28"/>
        </w:rPr>
        <w:t>Т</w:t>
      </w:r>
      <w:r w:rsidR="00763A85" w:rsidRPr="00C36036">
        <w:rPr>
          <w:rStyle w:val="apple-style-span"/>
          <w:color w:val="000000"/>
          <w:sz w:val="28"/>
          <w:szCs w:val="28"/>
        </w:rPr>
        <w:t>аблица 1</w:t>
      </w:r>
      <w:r w:rsidR="00C36661" w:rsidRPr="00C36036">
        <w:rPr>
          <w:rStyle w:val="apple-style-span"/>
          <w:color w:val="000000"/>
          <w:sz w:val="28"/>
          <w:szCs w:val="28"/>
        </w:rPr>
        <w:t>4</w:t>
      </w:r>
      <w:r w:rsidR="00C36036" w:rsidRPr="00C36036">
        <w:rPr>
          <w:rStyle w:val="apple-style-span"/>
          <w:color w:val="000000"/>
          <w:sz w:val="28"/>
          <w:szCs w:val="28"/>
        </w:rPr>
        <w:t xml:space="preserve"> </w:t>
      </w:r>
      <w:r w:rsidR="00CA56B5" w:rsidRPr="00C36036">
        <w:rPr>
          <w:rStyle w:val="apple-style-span"/>
          <w:color w:val="000000"/>
          <w:sz w:val="28"/>
          <w:szCs w:val="28"/>
        </w:rPr>
        <w:t xml:space="preserve">Период оборота </w:t>
      </w:r>
      <w:r w:rsidRPr="00C36036">
        <w:rPr>
          <w:rStyle w:val="apple-style-span"/>
          <w:color w:val="000000"/>
          <w:sz w:val="28"/>
          <w:szCs w:val="28"/>
        </w:rPr>
        <w:t xml:space="preserve">составных частей </w:t>
      </w:r>
      <w:r w:rsidR="00CA56B5" w:rsidRPr="00C36036">
        <w:rPr>
          <w:rStyle w:val="apple-style-span"/>
          <w:color w:val="000000"/>
          <w:sz w:val="28"/>
          <w:szCs w:val="28"/>
        </w:rPr>
        <w:t>оборотного капитала</w:t>
      </w:r>
      <w:r w:rsidRPr="00C36036">
        <w:rPr>
          <w:rStyle w:val="apple-style-span"/>
          <w:color w:val="000000"/>
          <w:sz w:val="28"/>
          <w:szCs w:val="28"/>
        </w:rPr>
        <w:t>, дней</w:t>
      </w:r>
    </w:p>
    <w:tbl>
      <w:tblPr>
        <w:tblW w:w="8280" w:type="dxa"/>
        <w:tblInd w:w="535" w:type="dxa"/>
        <w:tblLook w:val="0000" w:firstRow="0" w:lastRow="0" w:firstColumn="0" w:lastColumn="0" w:noHBand="0" w:noVBand="0"/>
      </w:tblPr>
      <w:tblGrid>
        <w:gridCol w:w="5220"/>
        <w:gridCol w:w="900"/>
        <w:gridCol w:w="900"/>
        <w:gridCol w:w="1260"/>
      </w:tblGrid>
      <w:tr w:rsidR="00C36661" w:rsidRPr="00C36036">
        <w:trPr>
          <w:trHeight w:val="2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Статьи оборотного капитала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2008 г.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2009 г.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Изменение</w:t>
            </w:r>
          </w:p>
        </w:tc>
      </w:tr>
      <w:tr w:rsidR="00C36661" w:rsidRPr="00C36036">
        <w:trPr>
          <w:trHeight w:val="28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сырье, материалы и другие аналогичные ценности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0,33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0,58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0,24</w:t>
            </w:r>
          </w:p>
        </w:tc>
      </w:tr>
      <w:tr w:rsidR="00C36661" w:rsidRPr="00C36036">
        <w:trPr>
          <w:trHeight w:val="27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затраты в незавершенном производстве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0,15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0,30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0,14</w:t>
            </w:r>
          </w:p>
        </w:tc>
      </w:tr>
      <w:tr w:rsidR="00C36661" w:rsidRPr="00C36036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готовая продукция и товары для перепродажи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3,77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4,60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0,83</w:t>
            </w:r>
          </w:p>
        </w:tc>
      </w:tr>
      <w:tr w:rsidR="00C36661" w:rsidRPr="00C36036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товары отгруженные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2,06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2,27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0,21</w:t>
            </w:r>
          </w:p>
        </w:tc>
      </w:tr>
      <w:tr w:rsidR="00C36661" w:rsidRPr="00C36036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расходы будущих периодов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0,21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0,15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-0,06</w:t>
            </w:r>
          </w:p>
        </w:tc>
      </w:tr>
      <w:tr w:rsidR="00C36661" w:rsidRPr="00C36036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прочие запасы и затраты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0,88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0,87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-0,01</w:t>
            </w:r>
          </w:p>
        </w:tc>
      </w:tr>
      <w:tr w:rsidR="00C36661" w:rsidRPr="00C36036">
        <w:trPr>
          <w:trHeight w:val="607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Налог на добавленную стоимость по приобретенным ценностям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3,71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3,44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-0,27</w:t>
            </w:r>
          </w:p>
        </w:tc>
      </w:tr>
      <w:tr w:rsidR="00C36661" w:rsidRPr="00C36036">
        <w:trPr>
          <w:trHeight w:val="51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Дебиторская задолженность (платежи по которой ожидаются в течение 12 месяцев после отчетной даты)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158,57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171,24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12,68</w:t>
            </w:r>
          </w:p>
        </w:tc>
      </w:tr>
      <w:tr w:rsidR="00C36661" w:rsidRPr="00C36036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Денежные средства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15,52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3,53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-11,99</w:t>
            </w:r>
          </w:p>
        </w:tc>
      </w:tr>
      <w:tr w:rsidR="00C36661" w:rsidRPr="00C36036">
        <w:trPr>
          <w:trHeight w:val="2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Прочие оборотные активы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1,07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1,22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0,15</w:t>
            </w:r>
          </w:p>
        </w:tc>
      </w:tr>
      <w:tr w:rsidR="00C36661" w:rsidRPr="00C36036">
        <w:trPr>
          <w:trHeight w:val="2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186,29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188,20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661" w:rsidRPr="00C36036" w:rsidRDefault="00C36661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1,91</w:t>
            </w:r>
          </w:p>
        </w:tc>
      </w:tr>
    </w:tbl>
    <w:p w:rsidR="00763A85" w:rsidRPr="0013549A" w:rsidRDefault="00763A85" w:rsidP="0013549A">
      <w:pPr>
        <w:tabs>
          <w:tab w:val="left" w:pos="900"/>
        </w:tabs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791422" w:rsidRPr="00A40201" w:rsidRDefault="00791422" w:rsidP="00A40201">
      <w:pPr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40201">
        <w:rPr>
          <w:color w:val="000000"/>
          <w:sz w:val="28"/>
          <w:szCs w:val="28"/>
        </w:rPr>
        <w:t>Продолжительность оборота за год увеличилась</w:t>
      </w:r>
      <w:r w:rsidR="001B6C89" w:rsidRPr="00A40201">
        <w:rPr>
          <w:color w:val="000000"/>
          <w:sz w:val="28"/>
          <w:szCs w:val="28"/>
        </w:rPr>
        <w:t xml:space="preserve"> практически</w:t>
      </w:r>
      <w:r w:rsidRPr="00A40201">
        <w:rPr>
          <w:color w:val="000000"/>
          <w:sz w:val="28"/>
          <w:szCs w:val="28"/>
        </w:rPr>
        <w:t xml:space="preserve"> на </w:t>
      </w:r>
      <w:r w:rsidR="001B6C89" w:rsidRPr="00A40201">
        <w:rPr>
          <w:color w:val="000000"/>
          <w:sz w:val="28"/>
          <w:szCs w:val="28"/>
        </w:rPr>
        <w:t>2 дня</w:t>
      </w:r>
      <w:r w:rsidRPr="00A40201">
        <w:rPr>
          <w:color w:val="000000"/>
          <w:sz w:val="28"/>
          <w:szCs w:val="28"/>
        </w:rPr>
        <w:t>. Это свидетельствует о снижении оборачиваемости капитала. Для её повышения необходимо сократить время нахождения средств в дебиторской задолженности путем активизации претензионной работы и использования факторинга, учета векселей.</w:t>
      </w:r>
      <w:r w:rsidR="00C36661" w:rsidRPr="00A40201">
        <w:rPr>
          <w:color w:val="000000"/>
          <w:sz w:val="28"/>
          <w:szCs w:val="28"/>
        </w:rPr>
        <w:t xml:space="preserve"> </w:t>
      </w:r>
    </w:p>
    <w:p w:rsidR="00791422" w:rsidRPr="00A40201" w:rsidRDefault="00791422" w:rsidP="00A40201">
      <w:pPr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40201">
        <w:rPr>
          <w:color w:val="000000"/>
          <w:sz w:val="28"/>
          <w:szCs w:val="28"/>
        </w:rPr>
        <w:t>Теперь рассчитаем экономический эффект от снижения оборачиваемости.</w:t>
      </w:r>
    </w:p>
    <w:p w:rsidR="00437C0D" w:rsidRPr="00A40201" w:rsidRDefault="00791422" w:rsidP="00C36036">
      <w:pPr>
        <w:numPr>
          <w:ilvl w:val="0"/>
          <w:numId w:val="13"/>
        </w:numPr>
        <w:tabs>
          <w:tab w:val="clear" w:pos="1983"/>
          <w:tab w:val="left" w:pos="1080"/>
          <w:tab w:val="num" w:pos="12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40201">
        <w:rPr>
          <w:color w:val="000000"/>
          <w:sz w:val="28"/>
          <w:szCs w:val="28"/>
        </w:rPr>
        <w:t>Сумму дополнительно привлеченных средств</w:t>
      </w:r>
      <w:r w:rsidR="00437C0D" w:rsidRPr="00A40201">
        <w:rPr>
          <w:color w:val="000000"/>
          <w:sz w:val="28"/>
          <w:szCs w:val="28"/>
        </w:rPr>
        <w:t xml:space="preserve"> (ДПС)</w:t>
      </w:r>
      <w:r w:rsidRPr="00A40201">
        <w:rPr>
          <w:color w:val="000000"/>
          <w:sz w:val="28"/>
          <w:szCs w:val="28"/>
        </w:rPr>
        <w:t xml:space="preserve"> рассчитаем отношением произведения </w:t>
      </w:r>
      <w:r w:rsidR="001B6C89" w:rsidRPr="00A40201">
        <w:rPr>
          <w:color w:val="000000"/>
          <w:sz w:val="28"/>
          <w:szCs w:val="28"/>
        </w:rPr>
        <w:t>всех поступлений</w:t>
      </w:r>
      <w:r w:rsidRPr="00A40201">
        <w:rPr>
          <w:color w:val="000000"/>
          <w:sz w:val="28"/>
          <w:szCs w:val="28"/>
        </w:rPr>
        <w:t xml:space="preserve"> отчетного периода на изменение продолжительности оборота к количеству дней в году (360):</w:t>
      </w:r>
    </w:p>
    <w:p w:rsidR="00791422" w:rsidRPr="00A40201" w:rsidRDefault="00437C0D" w:rsidP="00C36036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40201">
        <w:rPr>
          <w:color w:val="000000"/>
          <w:sz w:val="28"/>
          <w:szCs w:val="28"/>
        </w:rPr>
        <w:t>ДПС = (</w:t>
      </w:r>
      <w:r w:rsidR="001B6C89" w:rsidRPr="00A40201">
        <w:rPr>
          <w:sz w:val="28"/>
          <w:szCs w:val="28"/>
        </w:rPr>
        <w:t>684 742 796</w:t>
      </w:r>
      <w:r w:rsidRPr="00A40201">
        <w:rPr>
          <w:color w:val="000000"/>
          <w:sz w:val="28"/>
          <w:szCs w:val="28"/>
        </w:rPr>
        <w:t xml:space="preserve"> * </w:t>
      </w:r>
      <w:r w:rsidR="001B6C89" w:rsidRPr="00A40201">
        <w:rPr>
          <w:color w:val="000000"/>
          <w:sz w:val="28"/>
          <w:szCs w:val="28"/>
        </w:rPr>
        <w:t>1,9</w:t>
      </w:r>
      <w:r w:rsidR="00C36661" w:rsidRPr="00A40201">
        <w:rPr>
          <w:color w:val="000000"/>
          <w:sz w:val="28"/>
          <w:szCs w:val="28"/>
        </w:rPr>
        <w:t>1</w:t>
      </w:r>
      <w:r w:rsidRPr="00A40201">
        <w:rPr>
          <w:color w:val="000000"/>
          <w:sz w:val="28"/>
          <w:szCs w:val="28"/>
        </w:rPr>
        <w:t xml:space="preserve">) / 360 = </w:t>
      </w:r>
      <w:r w:rsidR="001B6C89" w:rsidRPr="00A40201">
        <w:rPr>
          <w:color w:val="000000"/>
          <w:sz w:val="28"/>
          <w:szCs w:val="28"/>
        </w:rPr>
        <w:t>3 6</w:t>
      </w:r>
      <w:r w:rsidR="00C36661" w:rsidRPr="00A40201">
        <w:rPr>
          <w:color w:val="000000"/>
          <w:sz w:val="28"/>
          <w:szCs w:val="28"/>
        </w:rPr>
        <w:t>25</w:t>
      </w:r>
      <w:r w:rsidR="001B6C89" w:rsidRPr="00A40201">
        <w:rPr>
          <w:color w:val="000000"/>
          <w:sz w:val="28"/>
          <w:szCs w:val="28"/>
        </w:rPr>
        <w:t xml:space="preserve"> </w:t>
      </w:r>
      <w:r w:rsidR="00C36661" w:rsidRPr="00A40201">
        <w:rPr>
          <w:color w:val="000000"/>
          <w:sz w:val="28"/>
          <w:szCs w:val="28"/>
        </w:rPr>
        <w:t>870</w:t>
      </w:r>
      <w:r w:rsidRPr="00A40201">
        <w:rPr>
          <w:color w:val="000000"/>
          <w:sz w:val="28"/>
          <w:szCs w:val="28"/>
        </w:rPr>
        <w:t xml:space="preserve"> тыс.руб.</w:t>
      </w:r>
    </w:p>
    <w:p w:rsidR="00437C0D" w:rsidRPr="00A40201" w:rsidRDefault="00437C0D" w:rsidP="00C36036">
      <w:pPr>
        <w:numPr>
          <w:ilvl w:val="0"/>
          <w:numId w:val="13"/>
        </w:numPr>
        <w:tabs>
          <w:tab w:val="clear" w:pos="1983"/>
          <w:tab w:val="left" w:pos="1080"/>
          <w:tab w:val="num" w:pos="14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40201">
        <w:rPr>
          <w:color w:val="000000"/>
          <w:sz w:val="28"/>
          <w:szCs w:val="28"/>
        </w:rPr>
        <w:t>Рассчитаем недополученную прибыль.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437C0D" w:rsidRDefault="00437C0D" w:rsidP="00C36036">
      <w:pPr>
        <w:tabs>
          <w:tab w:val="left" w:pos="900"/>
        </w:tabs>
        <w:spacing w:line="360" w:lineRule="auto"/>
        <w:ind w:firstLine="709"/>
        <w:rPr>
          <w:color w:val="000000"/>
          <w:sz w:val="28"/>
          <w:szCs w:val="28"/>
          <w:vertAlign w:val="subscript"/>
        </w:rPr>
      </w:pPr>
      <w:r w:rsidRPr="00A40201">
        <w:rPr>
          <w:color w:val="000000"/>
          <w:sz w:val="28"/>
          <w:szCs w:val="28"/>
        </w:rPr>
        <w:t>Пр = СК * К</w:t>
      </w:r>
      <w:r w:rsidRPr="00A40201">
        <w:rPr>
          <w:color w:val="000000"/>
          <w:sz w:val="28"/>
          <w:szCs w:val="28"/>
          <w:vertAlign w:val="subscript"/>
        </w:rPr>
        <w:t>с</w:t>
      </w:r>
      <w:r w:rsidRPr="00A40201">
        <w:rPr>
          <w:color w:val="000000"/>
          <w:sz w:val="28"/>
          <w:szCs w:val="28"/>
        </w:rPr>
        <w:t xml:space="preserve"> * </w:t>
      </w:r>
      <w:r w:rsidRPr="00A40201">
        <w:rPr>
          <w:color w:val="000000"/>
          <w:sz w:val="28"/>
          <w:szCs w:val="28"/>
          <w:lang w:val="en-US"/>
        </w:rPr>
        <w:t>R</w:t>
      </w:r>
      <w:r w:rsidRPr="00A40201">
        <w:rPr>
          <w:color w:val="000000"/>
          <w:sz w:val="28"/>
          <w:szCs w:val="28"/>
          <w:vertAlign w:val="subscript"/>
        </w:rPr>
        <w:t>об</w:t>
      </w:r>
    </w:p>
    <w:p w:rsidR="00C36036" w:rsidRPr="0013549A" w:rsidRDefault="00C36036" w:rsidP="00C36036">
      <w:pPr>
        <w:tabs>
          <w:tab w:val="left" w:pos="900"/>
        </w:tabs>
        <w:spacing w:line="360" w:lineRule="auto"/>
        <w:jc w:val="both"/>
        <w:rPr>
          <w:color w:val="000000"/>
          <w:sz w:val="28"/>
          <w:szCs w:val="28"/>
          <w:vertAlign w:val="subscript"/>
        </w:rPr>
      </w:pPr>
    </w:p>
    <w:p w:rsidR="00437C0D" w:rsidRPr="00A40201" w:rsidRDefault="00437C0D" w:rsidP="00A40201">
      <w:pPr>
        <w:numPr>
          <w:ilvl w:val="1"/>
          <w:numId w:val="13"/>
        </w:numPr>
        <w:tabs>
          <w:tab w:val="left" w:pos="90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40201">
        <w:rPr>
          <w:color w:val="000000"/>
          <w:sz w:val="28"/>
          <w:szCs w:val="28"/>
        </w:rPr>
        <w:t>Пр – прибыль</w:t>
      </w:r>
    </w:p>
    <w:p w:rsidR="00437C0D" w:rsidRPr="00A40201" w:rsidRDefault="00437C0D" w:rsidP="00A40201">
      <w:pPr>
        <w:numPr>
          <w:ilvl w:val="1"/>
          <w:numId w:val="13"/>
        </w:numPr>
        <w:tabs>
          <w:tab w:val="left" w:pos="90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40201">
        <w:rPr>
          <w:color w:val="000000"/>
          <w:sz w:val="28"/>
          <w:szCs w:val="28"/>
        </w:rPr>
        <w:t>СК – совокупный капитал</w:t>
      </w:r>
    </w:p>
    <w:p w:rsidR="00437C0D" w:rsidRPr="00A40201" w:rsidRDefault="00437C0D" w:rsidP="00A40201">
      <w:pPr>
        <w:numPr>
          <w:ilvl w:val="1"/>
          <w:numId w:val="13"/>
        </w:numPr>
        <w:tabs>
          <w:tab w:val="left" w:pos="90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40201">
        <w:rPr>
          <w:color w:val="000000"/>
          <w:sz w:val="28"/>
          <w:szCs w:val="28"/>
        </w:rPr>
        <w:t>К</w:t>
      </w:r>
      <w:r w:rsidRPr="00A40201">
        <w:rPr>
          <w:color w:val="000000"/>
          <w:sz w:val="28"/>
          <w:szCs w:val="28"/>
          <w:vertAlign w:val="subscript"/>
        </w:rPr>
        <w:t>с</w:t>
      </w:r>
      <w:r w:rsidRPr="00A40201">
        <w:rPr>
          <w:color w:val="000000"/>
          <w:sz w:val="28"/>
          <w:szCs w:val="28"/>
        </w:rPr>
        <w:t xml:space="preserve"> – Коэффициент оборачиваемости совокупного капитала</w:t>
      </w:r>
    </w:p>
    <w:p w:rsidR="00437C0D" w:rsidRPr="00A40201" w:rsidRDefault="00437C0D" w:rsidP="00A40201">
      <w:pPr>
        <w:numPr>
          <w:ilvl w:val="1"/>
          <w:numId w:val="13"/>
        </w:numPr>
        <w:tabs>
          <w:tab w:val="left" w:pos="90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40201">
        <w:rPr>
          <w:color w:val="000000"/>
          <w:sz w:val="28"/>
          <w:szCs w:val="28"/>
          <w:lang w:val="en-US"/>
        </w:rPr>
        <w:t>R</w:t>
      </w:r>
      <w:r w:rsidRPr="00A40201">
        <w:rPr>
          <w:color w:val="000000"/>
          <w:sz w:val="28"/>
          <w:szCs w:val="28"/>
          <w:vertAlign w:val="subscript"/>
        </w:rPr>
        <w:t>об</w:t>
      </w:r>
      <w:r w:rsidRPr="00A40201">
        <w:rPr>
          <w:color w:val="000000"/>
          <w:sz w:val="28"/>
          <w:szCs w:val="28"/>
        </w:rPr>
        <w:t xml:space="preserve"> – рентабельность оборота</w:t>
      </w:r>
    </w:p>
    <w:p w:rsidR="00437C0D" w:rsidRDefault="00437C0D" w:rsidP="00A40201">
      <w:pPr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40201">
        <w:rPr>
          <w:color w:val="000000"/>
          <w:sz w:val="28"/>
          <w:szCs w:val="28"/>
        </w:rPr>
        <w:t xml:space="preserve"> К</w:t>
      </w:r>
      <w:r w:rsidRPr="00A40201">
        <w:rPr>
          <w:color w:val="000000"/>
          <w:sz w:val="28"/>
          <w:szCs w:val="28"/>
          <w:vertAlign w:val="subscript"/>
        </w:rPr>
        <w:t>с</w:t>
      </w:r>
      <w:r w:rsidRPr="00A40201">
        <w:rPr>
          <w:color w:val="000000"/>
          <w:sz w:val="28"/>
          <w:szCs w:val="28"/>
        </w:rPr>
        <w:t xml:space="preserve"> можно представить как произведение удельного веса оборотного капитала в совокупном и его</w:t>
      </w:r>
      <w:r w:rsidR="00926ACB" w:rsidRPr="00A40201">
        <w:rPr>
          <w:color w:val="000000"/>
          <w:sz w:val="28"/>
          <w:szCs w:val="28"/>
        </w:rPr>
        <w:t xml:space="preserve"> коэффициента оборачиваемости, тогда получим: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926ACB" w:rsidRPr="00A40201" w:rsidRDefault="00926ACB" w:rsidP="00C36036">
      <w:pPr>
        <w:tabs>
          <w:tab w:val="left" w:pos="900"/>
        </w:tabs>
        <w:spacing w:line="360" w:lineRule="auto"/>
        <w:ind w:firstLine="709"/>
        <w:rPr>
          <w:color w:val="000000"/>
          <w:sz w:val="28"/>
          <w:szCs w:val="28"/>
          <w:vertAlign w:val="subscript"/>
        </w:rPr>
      </w:pPr>
      <w:r w:rsidRPr="00A40201">
        <w:rPr>
          <w:color w:val="000000"/>
          <w:sz w:val="28"/>
          <w:szCs w:val="28"/>
        </w:rPr>
        <w:t>Пр = СК * УВ</w:t>
      </w:r>
      <w:r w:rsidRPr="00A40201">
        <w:rPr>
          <w:color w:val="000000"/>
          <w:sz w:val="28"/>
          <w:szCs w:val="28"/>
          <w:vertAlign w:val="subscript"/>
        </w:rPr>
        <w:t>ОБ</w:t>
      </w:r>
      <w:r w:rsidRPr="00A40201">
        <w:rPr>
          <w:color w:val="000000"/>
          <w:sz w:val="28"/>
          <w:szCs w:val="28"/>
        </w:rPr>
        <w:t xml:space="preserve"> * К</w:t>
      </w:r>
      <w:r w:rsidRPr="00A40201">
        <w:rPr>
          <w:color w:val="000000"/>
          <w:sz w:val="28"/>
          <w:szCs w:val="28"/>
          <w:vertAlign w:val="subscript"/>
        </w:rPr>
        <w:t>ОК</w:t>
      </w:r>
      <w:r w:rsidRPr="00A40201">
        <w:rPr>
          <w:color w:val="000000"/>
          <w:sz w:val="28"/>
          <w:szCs w:val="28"/>
        </w:rPr>
        <w:t xml:space="preserve"> * </w:t>
      </w:r>
      <w:r w:rsidRPr="00A40201">
        <w:rPr>
          <w:color w:val="000000"/>
          <w:sz w:val="28"/>
          <w:szCs w:val="28"/>
          <w:lang w:val="en-US"/>
        </w:rPr>
        <w:t>R</w:t>
      </w:r>
      <w:r w:rsidRPr="00A40201">
        <w:rPr>
          <w:color w:val="000000"/>
          <w:sz w:val="28"/>
          <w:szCs w:val="28"/>
          <w:vertAlign w:val="subscript"/>
        </w:rPr>
        <w:t>об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926ACB" w:rsidRDefault="00926ACB" w:rsidP="00A40201">
      <w:pPr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40201">
        <w:rPr>
          <w:color w:val="000000"/>
          <w:sz w:val="28"/>
          <w:szCs w:val="28"/>
        </w:rPr>
        <w:t>При факторном анализе влияние изменения оборачиваемости на величину прибыли можно рассчитать так: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926ACB" w:rsidRDefault="00926ACB" w:rsidP="00C36036">
      <w:pPr>
        <w:tabs>
          <w:tab w:val="left" w:pos="900"/>
        </w:tabs>
        <w:spacing w:line="360" w:lineRule="auto"/>
        <w:ind w:firstLine="709"/>
        <w:rPr>
          <w:color w:val="000000"/>
          <w:sz w:val="28"/>
          <w:szCs w:val="28"/>
        </w:rPr>
      </w:pPr>
      <w:r w:rsidRPr="00A40201">
        <w:rPr>
          <w:sz w:val="28"/>
          <w:szCs w:val="28"/>
        </w:rPr>
        <w:t>∆</w:t>
      </w:r>
      <w:r w:rsidRPr="00A40201">
        <w:rPr>
          <w:color w:val="000000"/>
          <w:sz w:val="28"/>
          <w:szCs w:val="28"/>
        </w:rPr>
        <w:t>Пр(К) = СК(1) * УВ</w:t>
      </w:r>
      <w:r w:rsidRPr="00A40201">
        <w:rPr>
          <w:color w:val="000000"/>
          <w:sz w:val="28"/>
          <w:szCs w:val="28"/>
          <w:vertAlign w:val="subscript"/>
        </w:rPr>
        <w:t>ОБ</w:t>
      </w:r>
      <w:r w:rsidRPr="00A40201">
        <w:rPr>
          <w:color w:val="000000"/>
          <w:sz w:val="28"/>
          <w:szCs w:val="28"/>
        </w:rPr>
        <w:t xml:space="preserve">(1) * </w:t>
      </w:r>
      <w:r w:rsidRPr="00A40201">
        <w:rPr>
          <w:sz w:val="28"/>
          <w:szCs w:val="28"/>
        </w:rPr>
        <w:t>∆</w:t>
      </w:r>
      <w:r w:rsidRPr="00A40201">
        <w:rPr>
          <w:color w:val="000000"/>
          <w:sz w:val="28"/>
          <w:szCs w:val="28"/>
        </w:rPr>
        <w:t>К</w:t>
      </w:r>
      <w:r w:rsidRPr="00A40201">
        <w:rPr>
          <w:color w:val="000000"/>
          <w:sz w:val="28"/>
          <w:szCs w:val="28"/>
          <w:vertAlign w:val="subscript"/>
        </w:rPr>
        <w:t>ОК</w:t>
      </w:r>
      <w:r w:rsidRPr="00A40201">
        <w:rPr>
          <w:color w:val="000000"/>
          <w:sz w:val="28"/>
          <w:szCs w:val="28"/>
        </w:rPr>
        <w:t xml:space="preserve"> * </w:t>
      </w:r>
      <w:r w:rsidRPr="00A40201">
        <w:rPr>
          <w:color w:val="000000"/>
          <w:sz w:val="28"/>
          <w:szCs w:val="28"/>
          <w:lang w:val="en-US"/>
        </w:rPr>
        <w:t>R</w:t>
      </w:r>
      <w:r w:rsidRPr="00A40201">
        <w:rPr>
          <w:color w:val="000000"/>
          <w:sz w:val="28"/>
          <w:szCs w:val="28"/>
          <w:vertAlign w:val="subscript"/>
        </w:rPr>
        <w:t>об</w:t>
      </w:r>
      <w:r w:rsidRPr="00A40201">
        <w:rPr>
          <w:color w:val="000000"/>
          <w:sz w:val="28"/>
          <w:szCs w:val="28"/>
        </w:rPr>
        <w:t>(0)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926ACB" w:rsidRPr="00A40201" w:rsidRDefault="00926ACB" w:rsidP="00A40201">
      <w:pPr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40201">
        <w:rPr>
          <w:color w:val="000000"/>
          <w:sz w:val="28"/>
          <w:szCs w:val="28"/>
        </w:rPr>
        <w:t>УВ</w:t>
      </w:r>
      <w:r w:rsidRPr="00A40201">
        <w:rPr>
          <w:color w:val="000000"/>
          <w:sz w:val="28"/>
          <w:szCs w:val="28"/>
          <w:vertAlign w:val="subscript"/>
        </w:rPr>
        <w:t>ОБ</w:t>
      </w:r>
      <w:r w:rsidRPr="00A40201">
        <w:rPr>
          <w:color w:val="000000"/>
          <w:sz w:val="28"/>
          <w:szCs w:val="28"/>
        </w:rPr>
        <w:t xml:space="preserve">(1) = Оборотный капитал / Совокупный капитал = </w:t>
      </w:r>
      <w:r w:rsidR="001B6C89" w:rsidRPr="00A40201">
        <w:rPr>
          <w:color w:val="000000"/>
          <w:sz w:val="28"/>
          <w:szCs w:val="28"/>
        </w:rPr>
        <w:t>(</w:t>
      </w:r>
      <w:r w:rsidRPr="00A40201">
        <w:rPr>
          <w:color w:val="000000"/>
          <w:sz w:val="28"/>
          <w:szCs w:val="28"/>
        </w:rPr>
        <w:t>375 709</w:t>
      </w:r>
      <w:r w:rsidR="001B6C89" w:rsidRPr="00A40201">
        <w:rPr>
          <w:color w:val="000000"/>
          <w:sz w:val="28"/>
          <w:szCs w:val="28"/>
        </w:rPr>
        <w:t> </w:t>
      </w:r>
      <w:r w:rsidRPr="00A40201">
        <w:rPr>
          <w:color w:val="000000"/>
          <w:sz w:val="28"/>
          <w:szCs w:val="28"/>
        </w:rPr>
        <w:t>158</w:t>
      </w:r>
      <w:r w:rsidR="001B6C89" w:rsidRPr="00A40201">
        <w:rPr>
          <w:color w:val="000000"/>
          <w:sz w:val="28"/>
          <w:szCs w:val="28"/>
        </w:rPr>
        <w:t xml:space="preserve"> </w:t>
      </w:r>
      <w:r w:rsidR="001B6C89" w:rsidRPr="00A40201">
        <w:rPr>
          <w:sz w:val="28"/>
          <w:szCs w:val="28"/>
        </w:rPr>
        <w:t>–</w:t>
      </w:r>
      <w:r w:rsidR="00CA56B5" w:rsidRPr="00A40201">
        <w:rPr>
          <w:sz w:val="28"/>
          <w:szCs w:val="28"/>
        </w:rPr>
        <w:t xml:space="preserve"> 2 410 473</w:t>
      </w:r>
      <w:r w:rsidR="001B6C89" w:rsidRPr="00A40201">
        <w:rPr>
          <w:sz w:val="28"/>
          <w:szCs w:val="28"/>
        </w:rPr>
        <w:t>)</w:t>
      </w:r>
      <w:r w:rsidRPr="00A40201">
        <w:rPr>
          <w:color w:val="000000"/>
          <w:sz w:val="28"/>
          <w:szCs w:val="28"/>
        </w:rPr>
        <w:t xml:space="preserve"> / 522 358 893 = 0,</w:t>
      </w:r>
      <w:r w:rsidR="000512D2" w:rsidRPr="00A40201">
        <w:rPr>
          <w:color w:val="000000"/>
          <w:sz w:val="28"/>
          <w:szCs w:val="28"/>
        </w:rPr>
        <w:t>7146</w:t>
      </w:r>
    </w:p>
    <w:p w:rsidR="00926ACB" w:rsidRPr="00A40201" w:rsidRDefault="00926ACB" w:rsidP="00A40201">
      <w:pPr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40201">
        <w:rPr>
          <w:color w:val="000000"/>
          <w:sz w:val="28"/>
          <w:szCs w:val="28"/>
          <w:lang w:val="en-US"/>
        </w:rPr>
        <w:t>R</w:t>
      </w:r>
      <w:r w:rsidRPr="00A40201">
        <w:rPr>
          <w:color w:val="000000"/>
          <w:sz w:val="28"/>
          <w:szCs w:val="28"/>
          <w:vertAlign w:val="subscript"/>
        </w:rPr>
        <w:t>об</w:t>
      </w:r>
      <w:r w:rsidRPr="00A40201">
        <w:rPr>
          <w:color w:val="000000"/>
          <w:sz w:val="28"/>
          <w:szCs w:val="28"/>
        </w:rPr>
        <w:t xml:space="preserve">(0) = </w:t>
      </w:r>
      <w:r w:rsidR="00991BA1" w:rsidRPr="00A40201">
        <w:rPr>
          <w:color w:val="000000"/>
          <w:sz w:val="28"/>
          <w:szCs w:val="28"/>
        </w:rPr>
        <w:t>Брутто-</w:t>
      </w:r>
      <w:r w:rsidRPr="00A40201">
        <w:rPr>
          <w:color w:val="000000"/>
          <w:sz w:val="28"/>
          <w:szCs w:val="28"/>
        </w:rPr>
        <w:t xml:space="preserve">прибыль / </w:t>
      </w:r>
      <w:r w:rsidR="002F6698" w:rsidRPr="00A40201">
        <w:rPr>
          <w:color w:val="000000"/>
          <w:sz w:val="28"/>
          <w:szCs w:val="28"/>
        </w:rPr>
        <w:t>Поступления</w:t>
      </w:r>
      <w:r w:rsidRPr="00A40201">
        <w:rPr>
          <w:color w:val="000000"/>
          <w:sz w:val="28"/>
          <w:szCs w:val="28"/>
        </w:rPr>
        <w:t xml:space="preserve"> = </w:t>
      </w:r>
      <w:r w:rsidR="00A07D1C" w:rsidRPr="00A40201">
        <w:rPr>
          <w:color w:val="000000"/>
          <w:sz w:val="28"/>
          <w:szCs w:val="28"/>
        </w:rPr>
        <w:t>(</w:t>
      </w:r>
      <w:r w:rsidR="00991BA1" w:rsidRPr="00A40201">
        <w:rPr>
          <w:color w:val="000000"/>
          <w:sz w:val="28"/>
          <w:szCs w:val="28"/>
        </w:rPr>
        <w:t>103 868 232</w:t>
      </w:r>
      <w:r w:rsidRPr="00A40201">
        <w:rPr>
          <w:color w:val="000000"/>
          <w:sz w:val="28"/>
          <w:szCs w:val="28"/>
        </w:rPr>
        <w:t xml:space="preserve"> </w:t>
      </w:r>
      <w:r w:rsidR="00A07D1C" w:rsidRPr="00A40201">
        <w:rPr>
          <w:color w:val="000000"/>
          <w:sz w:val="28"/>
          <w:szCs w:val="28"/>
        </w:rPr>
        <w:t>+ 3</w:t>
      </w:r>
      <w:r w:rsidR="00786E27" w:rsidRPr="00A40201">
        <w:rPr>
          <w:color w:val="000000"/>
          <w:sz w:val="28"/>
          <w:szCs w:val="28"/>
        </w:rPr>
        <w:t> 539 844)</w:t>
      </w:r>
      <w:r w:rsidR="00A07D1C" w:rsidRPr="00A40201">
        <w:rPr>
          <w:color w:val="000000"/>
          <w:sz w:val="28"/>
          <w:szCs w:val="28"/>
        </w:rPr>
        <w:t xml:space="preserve"> </w:t>
      </w:r>
      <w:r w:rsidRPr="00A40201">
        <w:rPr>
          <w:color w:val="000000"/>
          <w:sz w:val="28"/>
          <w:szCs w:val="28"/>
        </w:rPr>
        <w:t xml:space="preserve">/ </w:t>
      </w:r>
      <w:r w:rsidR="00A20028" w:rsidRPr="00A40201">
        <w:rPr>
          <w:sz w:val="28"/>
          <w:szCs w:val="28"/>
        </w:rPr>
        <w:t>578 397 328</w:t>
      </w:r>
      <w:r w:rsidRPr="00A40201">
        <w:rPr>
          <w:color w:val="000000"/>
          <w:sz w:val="28"/>
          <w:szCs w:val="28"/>
        </w:rPr>
        <w:t xml:space="preserve"> = 0,</w:t>
      </w:r>
      <w:r w:rsidR="002F6698" w:rsidRPr="00A40201">
        <w:rPr>
          <w:color w:val="000000"/>
          <w:sz w:val="28"/>
          <w:szCs w:val="28"/>
        </w:rPr>
        <w:t>1</w:t>
      </w:r>
      <w:r w:rsidR="000512D2" w:rsidRPr="00A40201">
        <w:rPr>
          <w:color w:val="000000"/>
          <w:sz w:val="28"/>
          <w:szCs w:val="28"/>
        </w:rPr>
        <w:t>8</w:t>
      </w:r>
      <w:r w:rsidR="00786E27" w:rsidRPr="00A40201">
        <w:rPr>
          <w:color w:val="000000"/>
          <w:sz w:val="28"/>
          <w:szCs w:val="28"/>
        </w:rPr>
        <w:t>57</w:t>
      </w:r>
    </w:p>
    <w:p w:rsidR="00926ACB" w:rsidRPr="00A40201" w:rsidRDefault="00926ACB" w:rsidP="00A40201">
      <w:pPr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40201">
        <w:rPr>
          <w:sz w:val="28"/>
          <w:szCs w:val="28"/>
        </w:rPr>
        <w:t>∆</w:t>
      </w:r>
      <w:r w:rsidRPr="00A40201">
        <w:rPr>
          <w:color w:val="000000"/>
          <w:sz w:val="28"/>
          <w:szCs w:val="28"/>
        </w:rPr>
        <w:t xml:space="preserve">Пр(К) = 522 358 893 * </w:t>
      </w:r>
      <w:r w:rsidR="002F6698" w:rsidRPr="00A40201">
        <w:rPr>
          <w:color w:val="000000"/>
          <w:sz w:val="28"/>
          <w:szCs w:val="28"/>
        </w:rPr>
        <w:t>0,</w:t>
      </w:r>
      <w:r w:rsidR="000512D2" w:rsidRPr="00A40201">
        <w:rPr>
          <w:color w:val="000000"/>
          <w:sz w:val="28"/>
          <w:szCs w:val="28"/>
        </w:rPr>
        <w:t>7146</w:t>
      </w:r>
      <w:r w:rsidR="003C48F3" w:rsidRPr="00A40201">
        <w:rPr>
          <w:color w:val="000000"/>
          <w:sz w:val="28"/>
          <w:szCs w:val="28"/>
        </w:rPr>
        <w:t xml:space="preserve"> * (</w:t>
      </w:r>
      <w:r w:rsidR="002F6698" w:rsidRPr="00A40201">
        <w:rPr>
          <w:color w:val="000000"/>
          <w:sz w:val="28"/>
          <w:szCs w:val="28"/>
        </w:rPr>
        <w:t>- 0,0</w:t>
      </w:r>
      <w:r w:rsidR="00A20028" w:rsidRPr="00A40201">
        <w:rPr>
          <w:color w:val="000000"/>
          <w:sz w:val="28"/>
          <w:szCs w:val="28"/>
        </w:rPr>
        <w:t>2</w:t>
      </w:r>
      <w:r w:rsidR="003C48F3" w:rsidRPr="00A40201">
        <w:rPr>
          <w:color w:val="000000"/>
          <w:sz w:val="28"/>
          <w:szCs w:val="28"/>
        </w:rPr>
        <w:t xml:space="preserve">) * </w:t>
      </w:r>
      <w:r w:rsidR="002F6698" w:rsidRPr="00A40201">
        <w:rPr>
          <w:color w:val="000000"/>
          <w:sz w:val="28"/>
          <w:szCs w:val="28"/>
        </w:rPr>
        <w:t>0,1</w:t>
      </w:r>
      <w:r w:rsidR="000512D2" w:rsidRPr="00A40201">
        <w:rPr>
          <w:color w:val="000000"/>
          <w:sz w:val="28"/>
          <w:szCs w:val="28"/>
        </w:rPr>
        <w:t>8</w:t>
      </w:r>
      <w:r w:rsidR="00786E27" w:rsidRPr="00A40201">
        <w:rPr>
          <w:color w:val="000000"/>
          <w:sz w:val="28"/>
          <w:szCs w:val="28"/>
        </w:rPr>
        <w:t>57</w:t>
      </w:r>
      <w:r w:rsidR="003C48F3" w:rsidRPr="00A40201">
        <w:rPr>
          <w:color w:val="000000"/>
          <w:sz w:val="28"/>
          <w:szCs w:val="28"/>
        </w:rPr>
        <w:t xml:space="preserve"> = – </w:t>
      </w:r>
      <w:r w:rsidR="002F6698" w:rsidRPr="00A40201">
        <w:rPr>
          <w:color w:val="000000"/>
          <w:sz w:val="28"/>
          <w:szCs w:val="28"/>
        </w:rPr>
        <w:t>1 </w:t>
      </w:r>
      <w:r w:rsidR="00786E27" w:rsidRPr="00A40201">
        <w:rPr>
          <w:color w:val="000000"/>
          <w:sz w:val="28"/>
          <w:szCs w:val="28"/>
        </w:rPr>
        <w:t>356</w:t>
      </w:r>
      <w:r w:rsidR="002F6698" w:rsidRPr="00A40201">
        <w:rPr>
          <w:color w:val="000000"/>
          <w:sz w:val="28"/>
          <w:szCs w:val="28"/>
        </w:rPr>
        <w:t xml:space="preserve"> </w:t>
      </w:r>
      <w:r w:rsidR="00786E27" w:rsidRPr="00A40201">
        <w:rPr>
          <w:color w:val="000000"/>
          <w:sz w:val="28"/>
          <w:szCs w:val="28"/>
        </w:rPr>
        <w:t>894</w:t>
      </w:r>
      <w:r w:rsidR="003C48F3" w:rsidRPr="00A40201">
        <w:rPr>
          <w:color w:val="000000"/>
          <w:sz w:val="28"/>
          <w:szCs w:val="28"/>
        </w:rPr>
        <w:t xml:space="preserve"> т</w:t>
      </w:r>
      <w:r w:rsidR="00786E27" w:rsidRPr="00A40201">
        <w:rPr>
          <w:color w:val="000000"/>
          <w:sz w:val="28"/>
          <w:szCs w:val="28"/>
        </w:rPr>
        <w:t>ыс</w:t>
      </w:r>
      <w:r w:rsidR="003C48F3" w:rsidRPr="00A40201">
        <w:rPr>
          <w:color w:val="000000"/>
          <w:sz w:val="28"/>
          <w:szCs w:val="28"/>
        </w:rPr>
        <w:t>.р</w:t>
      </w:r>
      <w:r w:rsidR="00786E27" w:rsidRPr="00A40201">
        <w:rPr>
          <w:color w:val="000000"/>
          <w:sz w:val="28"/>
          <w:szCs w:val="28"/>
        </w:rPr>
        <w:t>уб</w:t>
      </w:r>
      <w:r w:rsidR="003C48F3" w:rsidRPr="00A40201">
        <w:rPr>
          <w:color w:val="000000"/>
          <w:sz w:val="28"/>
          <w:szCs w:val="28"/>
        </w:rPr>
        <w:t>.</w:t>
      </w:r>
    </w:p>
    <w:p w:rsidR="00247DF5" w:rsidRPr="00A40201" w:rsidRDefault="003C48F3" w:rsidP="00A40201">
      <w:pPr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40201">
        <w:rPr>
          <w:color w:val="000000"/>
          <w:sz w:val="28"/>
          <w:szCs w:val="28"/>
        </w:rPr>
        <w:t xml:space="preserve">Таким образом, из-за снижения оборачиваемости предприятие было вынуждено дополнительно привлечь </w:t>
      </w:r>
      <w:r w:rsidR="002F6698" w:rsidRPr="00A40201">
        <w:rPr>
          <w:color w:val="000000"/>
          <w:sz w:val="28"/>
          <w:szCs w:val="28"/>
        </w:rPr>
        <w:t>3 6</w:t>
      </w:r>
      <w:r w:rsidR="00A20028" w:rsidRPr="00A40201">
        <w:rPr>
          <w:color w:val="000000"/>
          <w:sz w:val="28"/>
          <w:szCs w:val="28"/>
        </w:rPr>
        <w:t>25</w:t>
      </w:r>
      <w:r w:rsidR="002F6698" w:rsidRPr="00A40201">
        <w:rPr>
          <w:color w:val="000000"/>
          <w:sz w:val="28"/>
          <w:szCs w:val="28"/>
        </w:rPr>
        <w:t xml:space="preserve"> </w:t>
      </w:r>
      <w:r w:rsidR="00A20028" w:rsidRPr="00A40201">
        <w:rPr>
          <w:color w:val="000000"/>
          <w:sz w:val="28"/>
          <w:szCs w:val="28"/>
        </w:rPr>
        <w:t>870</w:t>
      </w:r>
      <w:r w:rsidRPr="00A40201">
        <w:rPr>
          <w:color w:val="000000"/>
          <w:sz w:val="28"/>
          <w:szCs w:val="28"/>
        </w:rPr>
        <w:t xml:space="preserve"> тыс.руб., а также недополучило прибыль в размере </w:t>
      </w:r>
      <w:r w:rsidR="002F6698" w:rsidRPr="00A40201">
        <w:rPr>
          <w:color w:val="000000"/>
          <w:sz w:val="28"/>
          <w:szCs w:val="28"/>
        </w:rPr>
        <w:t>1</w:t>
      </w:r>
      <w:r w:rsidR="000512D2" w:rsidRPr="00A40201">
        <w:rPr>
          <w:color w:val="000000"/>
          <w:sz w:val="28"/>
          <w:szCs w:val="28"/>
        </w:rPr>
        <w:t> 3</w:t>
      </w:r>
      <w:r w:rsidR="00786E27" w:rsidRPr="00A40201">
        <w:rPr>
          <w:color w:val="000000"/>
          <w:sz w:val="28"/>
          <w:szCs w:val="28"/>
        </w:rPr>
        <w:t>56</w:t>
      </w:r>
      <w:r w:rsidR="000512D2" w:rsidRPr="00A40201">
        <w:rPr>
          <w:color w:val="000000"/>
          <w:sz w:val="28"/>
          <w:szCs w:val="28"/>
        </w:rPr>
        <w:t xml:space="preserve"> </w:t>
      </w:r>
      <w:r w:rsidR="00786E27" w:rsidRPr="00A40201">
        <w:rPr>
          <w:color w:val="000000"/>
          <w:sz w:val="28"/>
          <w:szCs w:val="28"/>
        </w:rPr>
        <w:t>894</w:t>
      </w:r>
      <w:r w:rsidRPr="00A40201">
        <w:rPr>
          <w:color w:val="000000"/>
          <w:sz w:val="28"/>
          <w:szCs w:val="28"/>
        </w:rPr>
        <w:t xml:space="preserve"> т.р.</w:t>
      </w:r>
    </w:p>
    <w:p w:rsidR="00AB1FB7" w:rsidRPr="00A40201" w:rsidRDefault="00AB1FB7" w:rsidP="00A40201">
      <w:pPr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40201">
        <w:rPr>
          <w:color w:val="000000"/>
          <w:sz w:val="28"/>
          <w:szCs w:val="28"/>
        </w:rPr>
        <w:t xml:space="preserve">И, наконец, </w:t>
      </w:r>
      <w:r w:rsidR="00947C9D" w:rsidRPr="00A40201">
        <w:rPr>
          <w:color w:val="000000"/>
          <w:sz w:val="28"/>
          <w:szCs w:val="28"/>
        </w:rPr>
        <w:t>а</w:t>
      </w:r>
      <w:r w:rsidRPr="00A40201">
        <w:rPr>
          <w:color w:val="000000"/>
          <w:sz w:val="28"/>
          <w:szCs w:val="28"/>
        </w:rPr>
        <w:t>налогично рассчитаем коэффициенты оборачиваемости и периоды оборачиваемости совокупного капитала предприятия: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AB1FB7" w:rsidRDefault="00AB2F1B" w:rsidP="00C36036">
      <w:pPr>
        <w:tabs>
          <w:tab w:val="left" w:pos="900"/>
        </w:tabs>
        <w:spacing w:line="360" w:lineRule="auto"/>
        <w:ind w:firstLine="709"/>
        <w:rPr>
          <w:sz w:val="28"/>
          <w:szCs w:val="28"/>
        </w:rPr>
      </w:pPr>
      <w:r w:rsidRPr="00A40201">
        <w:rPr>
          <w:position w:val="-30"/>
          <w:sz w:val="28"/>
          <w:szCs w:val="28"/>
          <w:lang w:val="en-US"/>
        </w:rPr>
        <w:object w:dxaOrig="4099" w:dyaOrig="680">
          <v:shape id="_x0000_i1041" type="#_x0000_t75" style="width:204.75pt;height:33.75pt" o:ole="">
            <v:imagedata r:id="rId38" o:title=""/>
          </v:shape>
          <o:OLEObject Type="Embed" ProgID="Equation.3" ShapeID="_x0000_i1041" DrawAspect="Content" ObjectID="_1457326105" r:id="rId39"/>
        </w:objec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C36661" w:rsidRPr="00C36036" w:rsidRDefault="00786E27" w:rsidP="00C36036">
      <w:pPr>
        <w:tabs>
          <w:tab w:val="left" w:pos="900"/>
        </w:tabs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 w:rsidRPr="00C36036">
        <w:rPr>
          <w:rStyle w:val="apple-style-span"/>
          <w:color w:val="000000"/>
          <w:sz w:val="28"/>
          <w:szCs w:val="28"/>
        </w:rPr>
        <w:t>Т</w:t>
      </w:r>
      <w:r w:rsidR="00C36661" w:rsidRPr="00C36036">
        <w:rPr>
          <w:rStyle w:val="apple-style-span"/>
          <w:color w:val="000000"/>
          <w:sz w:val="28"/>
          <w:szCs w:val="28"/>
        </w:rPr>
        <w:t>аблица 15</w:t>
      </w:r>
      <w:r w:rsidR="00C36036" w:rsidRPr="00C36036">
        <w:rPr>
          <w:rStyle w:val="apple-style-span"/>
          <w:color w:val="000000"/>
          <w:sz w:val="28"/>
          <w:szCs w:val="28"/>
        </w:rPr>
        <w:t xml:space="preserve"> </w:t>
      </w:r>
      <w:r w:rsidR="00C36661" w:rsidRPr="00C36036">
        <w:rPr>
          <w:rStyle w:val="apple-style-span"/>
          <w:color w:val="000000"/>
          <w:sz w:val="28"/>
          <w:szCs w:val="28"/>
        </w:rPr>
        <w:t>Оборачиваемость совокупного капитала</w:t>
      </w:r>
    </w:p>
    <w:tbl>
      <w:tblPr>
        <w:tblW w:w="8100" w:type="dxa"/>
        <w:tblInd w:w="535" w:type="dxa"/>
        <w:tblLook w:val="0000" w:firstRow="0" w:lastRow="0" w:firstColumn="0" w:lastColumn="0" w:noHBand="0" w:noVBand="0"/>
      </w:tblPr>
      <w:tblGrid>
        <w:gridCol w:w="4500"/>
        <w:gridCol w:w="1080"/>
        <w:gridCol w:w="1080"/>
        <w:gridCol w:w="1440"/>
      </w:tblGrid>
      <w:tr w:rsidR="00D14F60" w:rsidRPr="00C36036">
        <w:trPr>
          <w:trHeight w:val="22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F60" w:rsidRPr="00C36036" w:rsidRDefault="00D14F60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Показатель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F60" w:rsidRPr="00C36036" w:rsidRDefault="00D14F60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базис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F60" w:rsidRPr="00C36036" w:rsidRDefault="00D14F60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отчет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4F60" w:rsidRPr="00C36036" w:rsidRDefault="00D14F60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изменение</w:t>
            </w:r>
          </w:p>
        </w:tc>
      </w:tr>
      <w:tr w:rsidR="00D14F60" w:rsidRPr="00C36036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F60" w:rsidRPr="00C36036" w:rsidRDefault="00D14F60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Кэффициент оборачиваемости совокупного к-ла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F60" w:rsidRPr="00C36036" w:rsidRDefault="00D14F60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1,216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F60" w:rsidRPr="00C36036" w:rsidRDefault="00D14F60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1,311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F60" w:rsidRPr="00C36036" w:rsidRDefault="00D14F60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0,095</w:t>
            </w:r>
          </w:p>
        </w:tc>
      </w:tr>
      <w:tr w:rsidR="00D14F60" w:rsidRPr="00C36036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F60" w:rsidRPr="00C36036" w:rsidRDefault="00D14F60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Кэффициент оборачиваемости оборотного к-ла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F60" w:rsidRPr="00C36036" w:rsidRDefault="00D14F60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1,9</w:t>
            </w:r>
            <w:r w:rsidR="007F6B7E" w:rsidRPr="00C36036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F60" w:rsidRPr="00C36036" w:rsidRDefault="00D14F60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1,9</w:t>
            </w:r>
            <w:r w:rsidR="007F6B7E" w:rsidRPr="00C36036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F60" w:rsidRPr="00C36036" w:rsidRDefault="00D14F60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-0,02</w:t>
            </w:r>
          </w:p>
        </w:tc>
      </w:tr>
      <w:tr w:rsidR="00D14F60" w:rsidRPr="00C36036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14F60" w:rsidRPr="00C36036" w:rsidRDefault="00D14F60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Период оборачиваемости совокупного капитала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14F60" w:rsidRPr="00C36036" w:rsidRDefault="00D14F60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296,1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14F60" w:rsidRPr="00C36036" w:rsidRDefault="00D14F60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274,6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4F60" w:rsidRPr="00C36036" w:rsidRDefault="00D14F60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-21,5</w:t>
            </w:r>
          </w:p>
        </w:tc>
      </w:tr>
      <w:tr w:rsidR="00D14F60" w:rsidRPr="00C36036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F60" w:rsidRPr="00C36036" w:rsidRDefault="00D14F60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Период оборачиваемости оборотного капитала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F60" w:rsidRPr="00C36036" w:rsidRDefault="00D14F60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18</w:t>
            </w:r>
            <w:r w:rsidR="007F6B7E" w:rsidRPr="00C36036">
              <w:rPr>
                <w:sz w:val="20"/>
                <w:szCs w:val="20"/>
              </w:rPr>
              <w:t>6</w:t>
            </w:r>
            <w:r w:rsidRPr="00C36036">
              <w:rPr>
                <w:sz w:val="20"/>
                <w:szCs w:val="20"/>
              </w:rPr>
              <w:t>,</w:t>
            </w:r>
            <w:r w:rsidR="007F6B7E" w:rsidRPr="00C36036">
              <w:rPr>
                <w:sz w:val="20"/>
                <w:szCs w:val="20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F60" w:rsidRPr="00C36036" w:rsidRDefault="00D14F60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18</w:t>
            </w:r>
            <w:r w:rsidR="007F6B7E" w:rsidRPr="00C36036">
              <w:rPr>
                <w:sz w:val="20"/>
                <w:szCs w:val="20"/>
              </w:rPr>
              <w:t>8</w:t>
            </w:r>
            <w:r w:rsidRPr="00C36036">
              <w:rPr>
                <w:sz w:val="20"/>
                <w:szCs w:val="20"/>
              </w:rPr>
              <w:t>,</w:t>
            </w:r>
            <w:r w:rsidR="007F6B7E" w:rsidRPr="00C36036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F60" w:rsidRPr="00C36036" w:rsidRDefault="007F6B7E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1,91</w:t>
            </w:r>
          </w:p>
        </w:tc>
      </w:tr>
    </w:tbl>
    <w:p w:rsidR="00AB1FB7" w:rsidRPr="0013549A" w:rsidRDefault="00AB1FB7" w:rsidP="0013549A">
      <w:pPr>
        <w:tabs>
          <w:tab w:val="left" w:pos="900"/>
        </w:tabs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14F60" w:rsidRPr="00A40201" w:rsidRDefault="00D14F60" w:rsidP="00A40201">
      <w:pPr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40201">
        <w:rPr>
          <w:color w:val="000000"/>
          <w:sz w:val="28"/>
          <w:szCs w:val="28"/>
        </w:rPr>
        <w:t>Период оборачиваемости совокупного капитала снизился на 21,5 дней в то время, как для оборотного он увеличился</w:t>
      </w:r>
      <w:r w:rsidR="007F6B7E" w:rsidRPr="00A40201">
        <w:rPr>
          <w:color w:val="000000"/>
          <w:sz w:val="28"/>
          <w:szCs w:val="28"/>
        </w:rPr>
        <w:t xml:space="preserve"> практически</w:t>
      </w:r>
      <w:r w:rsidRPr="00A40201">
        <w:rPr>
          <w:color w:val="000000"/>
          <w:sz w:val="28"/>
          <w:szCs w:val="28"/>
        </w:rPr>
        <w:t xml:space="preserve"> на 2 дня. Коэффициент оборачиваемости совокупного капитала увеличился на 0,095; у оборотного капитала он снизился на 0,02.</w:t>
      </w:r>
    </w:p>
    <w:p w:rsidR="007F6B7E" w:rsidRPr="0013549A" w:rsidRDefault="007F6B7E" w:rsidP="0013549A">
      <w:pPr>
        <w:pStyle w:val="3"/>
        <w:tabs>
          <w:tab w:val="left" w:pos="900"/>
        </w:tabs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C48F3" w:rsidRPr="00A40201" w:rsidRDefault="00247DF5" w:rsidP="00C36036">
      <w:pPr>
        <w:pStyle w:val="3"/>
        <w:tabs>
          <w:tab w:val="left" w:pos="900"/>
          <w:tab w:val="left" w:pos="3851"/>
        </w:tabs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_Toc280635930"/>
      <w:r w:rsidRPr="00A40201">
        <w:rPr>
          <w:rFonts w:ascii="Times New Roman" w:hAnsi="Times New Roman" w:cs="Times New Roman"/>
          <w:sz w:val="28"/>
          <w:szCs w:val="28"/>
        </w:rPr>
        <w:t>1.2.5 Анализ финансовой устойчивости предприятия</w:t>
      </w:r>
      <w:bookmarkEnd w:id="13"/>
    </w:p>
    <w:p w:rsidR="00CB03EA" w:rsidRPr="00A40201" w:rsidRDefault="00CB03EA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 xml:space="preserve">Одна из важнейших характеристик предприятия – стабильность его деятельности с позиции долгосрочной перспективы. </w:t>
      </w:r>
    </w:p>
    <w:p w:rsidR="00CB03EA" w:rsidRPr="00A40201" w:rsidRDefault="00CB03EA" w:rsidP="00C36036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Для промышленных предприятий, обладающих значительной долей материально-производственных запасов в активах, применяют методику оценки достаточности источников финансирования для формирования запасов и затрат. Материально-производственные запасы могут формироваться за счет собственных оборотных средств и привлеченных источников.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Наиболее обобщающим абсолютным показателем финансовой устойчивости является излишек или недостаток источников средств для формирования запасов и затрат, т.е. разницы между величиной источников средств и величиной запасов и затрат. При этом имеется в виду обеспеченность источниками собственных и заемных средств, за исключением кредиторской задолженности и прочих пассивов.</w:t>
      </w:r>
    </w:p>
    <w:p w:rsidR="00CB03EA" w:rsidRPr="00A40201" w:rsidRDefault="00CB03EA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В зависимости от соотношения величин показателей материально-производственных запасов, собственных оборотных средств и иных источников формирования запасов можно с определенной степенью условности выделить следующие типы финансовой устойчивости:</w:t>
      </w:r>
    </w:p>
    <w:p w:rsidR="00CB03EA" w:rsidRPr="00A40201" w:rsidRDefault="00CB03EA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- абсолютная финансовая устойчивость;</w:t>
      </w:r>
    </w:p>
    <w:p w:rsidR="00CB03EA" w:rsidRPr="00A40201" w:rsidRDefault="00CB03EA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- нормальная финансовая устойчивость;</w:t>
      </w:r>
    </w:p>
    <w:p w:rsidR="00CB03EA" w:rsidRPr="00A40201" w:rsidRDefault="00CB03EA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- неустойчивое финансовое состояние;</w:t>
      </w:r>
    </w:p>
    <w:p w:rsidR="00CB03EA" w:rsidRPr="00A40201" w:rsidRDefault="00CB03EA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- кризисное финансовое состояние.</w:t>
      </w:r>
    </w:p>
    <w:p w:rsidR="00CB03EA" w:rsidRPr="00A40201" w:rsidRDefault="00CB03EA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Для определения типа финансовой устойчивости используют показатели, характеризующие степень обеспеченности запасов и затрат источниками их финансирования.</w:t>
      </w:r>
    </w:p>
    <w:p w:rsidR="00CB03EA" w:rsidRPr="00A40201" w:rsidRDefault="00CB03EA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Для характеристики источников формирования запасов определяют три основных показателей:</w:t>
      </w:r>
    </w:p>
    <w:p w:rsidR="00CB03EA" w:rsidRPr="00A40201" w:rsidRDefault="00CB03EA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1.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Наличие собственных оборотных средств (СОС), как разница между собственным капиталом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 внеоборотными активами. Этот показатель характеризует собственный оборотный капитал. Его увеличение по сравнению с предыдущим периодом свидетельствует о дальнейшем развитии организации. В формализованном виде наличие собственных оборотных средств выглядит так: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CB03EA" w:rsidRPr="00A40201" w:rsidRDefault="00AB2F1B" w:rsidP="00C36036">
      <w:pPr>
        <w:tabs>
          <w:tab w:val="left" w:pos="900"/>
        </w:tabs>
        <w:spacing w:line="360" w:lineRule="auto"/>
        <w:ind w:firstLine="709"/>
        <w:rPr>
          <w:sz w:val="28"/>
          <w:szCs w:val="28"/>
        </w:rPr>
      </w:pPr>
      <w:r w:rsidRPr="00A40201">
        <w:rPr>
          <w:position w:val="-6"/>
          <w:sz w:val="28"/>
          <w:szCs w:val="28"/>
        </w:rPr>
        <w:object w:dxaOrig="1700" w:dyaOrig="279">
          <v:shape id="_x0000_i1042" type="#_x0000_t75" style="width:84.75pt;height:14.25pt" o:ole="">
            <v:imagedata r:id="rId40" o:title=""/>
          </v:shape>
          <o:OLEObject Type="Embed" ProgID="Equation.3" ShapeID="_x0000_i1042" DrawAspect="Content" ObjectID="_1457326106" r:id="rId41"/>
        </w:object>
      </w:r>
      <w:r w:rsidR="00CB03EA" w:rsidRPr="00A40201">
        <w:rPr>
          <w:sz w:val="28"/>
          <w:szCs w:val="28"/>
        </w:rPr>
        <w:t>,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CB03EA" w:rsidRPr="00A40201" w:rsidRDefault="00CB03EA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 xml:space="preserve">где </w:t>
      </w:r>
      <w:r w:rsidR="00AB2F1B" w:rsidRPr="00A40201">
        <w:rPr>
          <w:position w:val="-4"/>
          <w:sz w:val="28"/>
          <w:szCs w:val="28"/>
        </w:rPr>
        <w:object w:dxaOrig="580" w:dyaOrig="260">
          <v:shape id="_x0000_i1043" type="#_x0000_t75" style="width:29.25pt;height:12.75pt" o:ole="">
            <v:imagedata r:id="rId42" o:title=""/>
          </v:shape>
          <o:OLEObject Type="Embed" ProgID="Equation.3" ShapeID="_x0000_i1043" DrawAspect="Content" ObjectID="_1457326107" r:id="rId43"/>
        </w:object>
      </w:r>
      <w:r w:rsidRPr="00A40201">
        <w:rPr>
          <w:sz w:val="28"/>
          <w:szCs w:val="28"/>
        </w:rPr>
        <w:t xml:space="preserve"> внеоборотные активы</w:t>
      </w:r>
      <w:r w:rsidR="007F6B7E" w:rsidRPr="00A40201">
        <w:rPr>
          <w:sz w:val="28"/>
          <w:szCs w:val="28"/>
        </w:rPr>
        <w:t xml:space="preserve"> (включая долгосрочную дебиторскую задолженность)</w:t>
      </w:r>
      <w:r w:rsidRPr="00A40201">
        <w:rPr>
          <w:sz w:val="28"/>
          <w:szCs w:val="28"/>
        </w:rPr>
        <w:t xml:space="preserve">; </w:t>
      </w:r>
      <w:r w:rsidR="00AB2F1B" w:rsidRPr="00A40201">
        <w:rPr>
          <w:position w:val="-6"/>
          <w:sz w:val="28"/>
          <w:szCs w:val="28"/>
        </w:rPr>
        <w:object w:dxaOrig="600" w:dyaOrig="279">
          <v:shape id="_x0000_i1044" type="#_x0000_t75" style="width:30pt;height:14.25pt" o:ole="">
            <v:imagedata r:id="rId44" o:title=""/>
          </v:shape>
          <o:OLEObject Type="Embed" ProgID="Equation.3" ShapeID="_x0000_i1044" DrawAspect="Content" ObjectID="_1457326108" r:id="rId45"/>
        </w:object>
      </w:r>
      <w:r w:rsidRPr="00A40201">
        <w:rPr>
          <w:sz w:val="28"/>
          <w:szCs w:val="28"/>
        </w:rPr>
        <w:t xml:space="preserve"> собственный капитал предприятия (итог раздела 3 пассива баланса предприятия + «Резервы предстоящих расходов»);</w:t>
      </w:r>
      <w:r w:rsidR="001717CD" w:rsidRPr="00A40201">
        <w:rPr>
          <w:sz w:val="28"/>
          <w:szCs w:val="28"/>
        </w:rPr>
        <w:t xml:space="preserve"> </w:t>
      </w:r>
    </w:p>
    <w:p w:rsidR="00CB03EA" w:rsidRPr="00A40201" w:rsidRDefault="00CB03EA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2. Наличие собственных и долгосрочных заемных источников формирования запасов и затрат (СД), определяемое путем увеличения предыдущего показателя на сумму долгосрочных пассивов: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CB03EA" w:rsidRPr="00A40201" w:rsidRDefault="00AB2F1B" w:rsidP="00C36036">
      <w:pPr>
        <w:tabs>
          <w:tab w:val="left" w:pos="900"/>
        </w:tabs>
        <w:spacing w:line="360" w:lineRule="auto"/>
        <w:ind w:firstLine="709"/>
        <w:rPr>
          <w:sz w:val="28"/>
          <w:szCs w:val="28"/>
        </w:rPr>
      </w:pPr>
      <w:r w:rsidRPr="00A40201">
        <w:rPr>
          <w:position w:val="-10"/>
          <w:sz w:val="28"/>
          <w:szCs w:val="28"/>
        </w:rPr>
        <w:object w:dxaOrig="1740" w:dyaOrig="320">
          <v:shape id="_x0000_i1045" type="#_x0000_t75" style="width:87pt;height:15.75pt" o:ole="">
            <v:imagedata r:id="rId46" o:title=""/>
          </v:shape>
          <o:OLEObject Type="Embed" ProgID="Equation.3" ShapeID="_x0000_i1045" DrawAspect="Content" ObjectID="_1457326109" r:id="rId47"/>
        </w:object>
      </w:r>
      <w:r w:rsidR="00CB03EA" w:rsidRPr="00A40201">
        <w:rPr>
          <w:sz w:val="28"/>
          <w:szCs w:val="28"/>
        </w:rPr>
        <w:t>,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CB03EA" w:rsidRPr="00A40201" w:rsidRDefault="00CB03EA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 xml:space="preserve">где </w:t>
      </w:r>
      <w:r w:rsidR="00AB2F1B" w:rsidRPr="00A40201">
        <w:rPr>
          <w:position w:val="-10"/>
          <w:sz w:val="28"/>
          <w:szCs w:val="28"/>
        </w:rPr>
        <w:object w:dxaOrig="520" w:dyaOrig="320">
          <v:shape id="_x0000_i1046" type="#_x0000_t75" style="width:26.25pt;height:15.75pt" o:ole="">
            <v:imagedata r:id="rId48" o:title=""/>
          </v:shape>
          <o:OLEObject Type="Embed" ProgID="Equation.3" ShapeID="_x0000_i1046" DrawAspect="Content" ObjectID="_1457326110" r:id="rId49"/>
        </w:object>
      </w:r>
      <w:r w:rsidRPr="00A40201">
        <w:rPr>
          <w:sz w:val="28"/>
          <w:szCs w:val="28"/>
        </w:rPr>
        <w:t xml:space="preserve"> долгосрочные обязательства ( итог раздела 4 пассива баланса);</w:t>
      </w:r>
    </w:p>
    <w:p w:rsidR="00CB03EA" w:rsidRPr="00A40201" w:rsidRDefault="00CB03EA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3. Общая величина основных источников формирования запасов и затрат (ОИ), определяемая путем увеличения предыдущего показателя на с</w:t>
      </w:r>
      <w:r w:rsidR="00C36036">
        <w:rPr>
          <w:sz w:val="28"/>
          <w:szCs w:val="28"/>
        </w:rPr>
        <w:t>умму заемных средств.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CB03EA" w:rsidRPr="00A40201" w:rsidRDefault="00AB2F1B" w:rsidP="00C36036">
      <w:pPr>
        <w:tabs>
          <w:tab w:val="left" w:pos="900"/>
        </w:tabs>
        <w:spacing w:line="360" w:lineRule="auto"/>
        <w:ind w:firstLine="709"/>
        <w:rPr>
          <w:sz w:val="28"/>
          <w:szCs w:val="28"/>
        </w:rPr>
      </w:pPr>
      <w:r w:rsidRPr="00A40201">
        <w:rPr>
          <w:position w:val="-10"/>
          <w:sz w:val="28"/>
          <w:szCs w:val="28"/>
        </w:rPr>
        <w:object w:dxaOrig="1560" w:dyaOrig="320">
          <v:shape id="_x0000_i1047" type="#_x0000_t75" style="width:78pt;height:15.75pt" o:ole="">
            <v:imagedata r:id="rId50" o:title=""/>
          </v:shape>
          <o:OLEObject Type="Embed" ProgID="Equation.3" ShapeID="_x0000_i1047" DrawAspect="Content" ObjectID="_1457326111" r:id="rId51"/>
        </w:object>
      </w:r>
      <w:r w:rsidR="00CB03EA" w:rsidRPr="00A40201">
        <w:rPr>
          <w:sz w:val="28"/>
          <w:szCs w:val="28"/>
        </w:rPr>
        <w:t>,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CB03EA" w:rsidRPr="00A40201" w:rsidRDefault="00CB03EA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 xml:space="preserve">где </w:t>
      </w:r>
      <w:r w:rsidR="00AB2F1B" w:rsidRPr="00A40201">
        <w:rPr>
          <w:position w:val="-6"/>
          <w:sz w:val="28"/>
          <w:szCs w:val="28"/>
        </w:rPr>
        <w:object w:dxaOrig="480" w:dyaOrig="279">
          <v:shape id="_x0000_i1048" type="#_x0000_t75" style="width:24pt;height:14.25pt" o:ole="">
            <v:imagedata r:id="rId52" o:title=""/>
          </v:shape>
          <o:OLEObject Type="Embed" ProgID="Equation.3" ShapeID="_x0000_i1048" DrawAspect="Content" ObjectID="_1457326112" r:id="rId53"/>
        </w:object>
      </w:r>
      <w:r w:rsidRPr="00A40201">
        <w:rPr>
          <w:sz w:val="28"/>
          <w:szCs w:val="28"/>
        </w:rPr>
        <w:t xml:space="preserve"> заемные средства ( стр. 610 + стр. 621).</w:t>
      </w:r>
    </w:p>
    <w:p w:rsidR="00CB03EA" w:rsidRPr="00A40201" w:rsidRDefault="00CB03EA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Трем показателям наличия источников формирования запасов соответствует три показателя обеспеченности запасов источниками их формирования:</w:t>
      </w:r>
      <w:r w:rsidRPr="00A40201">
        <w:rPr>
          <w:sz w:val="28"/>
          <w:szCs w:val="28"/>
        </w:rPr>
        <w:br/>
        <w:t>а) излишек (недостаток) собственных оборотных средств: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CB03EA" w:rsidRPr="00A40201" w:rsidRDefault="00CB03EA" w:rsidP="00C36036">
      <w:pPr>
        <w:tabs>
          <w:tab w:val="left" w:pos="900"/>
        </w:tabs>
        <w:spacing w:line="360" w:lineRule="auto"/>
        <w:ind w:firstLine="709"/>
        <w:rPr>
          <w:sz w:val="28"/>
          <w:szCs w:val="28"/>
        </w:rPr>
      </w:pPr>
      <w:r w:rsidRPr="00A40201">
        <w:rPr>
          <w:sz w:val="28"/>
          <w:szCs w:val="28"/>
        </w:rPr>
        <w:t>±СОС = СОС – З,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CB03EA" w:rsidRPr="00A40201" w:rsidRDefault="00CB03EA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 xml:space="preserve">где </w:t>
      </w:r>
      <w:r w:rsidR="00AB2F1B" w:rsidRPr="00A40201">
        <w:rPr>
          <w:position w:val="-6"/>
          <w:sz w:val="28"/>
          <w:szCs w:val="28"/>
        </w:rPr>
        <w:object w:dxaOrig="320" w:dyaOrig="279">
          <v:shape id="_x0000_i1049" type="#_x0000_t75" style="width:15.75pt;height:14.25pt" o:ole="">
            <v:imagedata r:id="rId54" o:title=""/>
          </v:shape>
          <o:OLEObject Type="Embed" ProgID="Equation.3" ShapeID="_x0000_i1049" DrawAspect="Content" ObjectID="_1457326113" r:id="rId55"/>
        </w:object>
      </w:r>
      <w:r w:rsidRPr="00A40201">
        <w:rPr>
          <w:sz w:val="28"/>
          <w:szCs w:val="28"/>
        </w:rPr>
        <w:t xml:space="preserve"> запасы предприятия ( стр. 210 + стр. 220);</w:t>
      </w:r>
    </w:p>
    <w:p w:rsidR="00CB03EA" w:rsidRPr="00A40201" w:rsidRDefault="00CB03EA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б) излишек (недостаток) собственных и долгосрочных заемных источников формирования запасов: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CB03EA" w:rsidRPr="00A40201" w:rsidRDefault="00CB03EA" w:rsidP="00C36036">
      <w:pPr>
        <w:tabs>
          <w:tab w:val="left" w:pos="900"/>
        </w:tabs>
        <w:spacing w:line="360" w:lineRule="auto"/>
        <w:ind w:firstLine="709"/>
        <w:rPr>
          <w:sz w:val="28"/>
          <w:szCs w:val="28"/>
        </w:rPr>
      </w:pPr>
      <w:r w:rsidRPr="00A40201">
        <w:rPr>
          <w:sz w:val="28"/>
          <w:szCs w:val="28"/>
        </w:rPr>
        <w:t>±СД = СД – З;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C36036" w:rsidRDefault="00CB03EA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в) излишек (недостаток) общей величины основных источников формирования запасов:</w:t>
      </w:r>
    </w:p>
    <w:p w:rsidR="00CB03EA" w:rsidRPr="00A40201" w:rsidRDefault="00C36036" w:rsidP="00C36036">
      <w:pPr>
        <w:tabs>
          <w:tab w:val="left" w:pos="90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B03EA" w:rsidRPr="00A40201">
        <w:rPr>
          <w:sz w:val="28"/>
          <w:szCs w:val="28"/>
        </w:rPr>
        <w:t>±ОИ = ОИ – З.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rStyle w:val="apple-style-span"/>
          <w:i/>
          <w:iCs/>
          <w:color w:val="000000"/>
          <w:sz w:val="28"/>
          <w:szCs w:val="28"/>
          <w:lang w:val="en-US"/>
        </w:rPr>
      </w:pPr>
    </w:p>
    <w:p w:rsidR="00CB03EA" w:rsidRPr="00C36036" w:rsidRDefault="007E460D" w:rsidP="00C36036">
      <w:pPr>
        <w:tabs>
          <w:tab w:val="left" w:pos="900"/>
        </w:tabs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 w:rsidRPr="00C36036">
        <w:rPr>
          <w:rStyle w:val="apple-style-span"/>
          <w:color w:val="000000"/>
          <w:sz w:val="28"/>
          <w:szCs w:val="28"/>
        </w:rPr>
        <w:t>Т</w:t>
      </w:r>
      <w:r w:rsidR="00CB03EA" w:rsidRPr="00C36036">
        <w:rPr>
          <w:rStyle w:val="apple-style-span"/>
          <w:color w:val="000000"/>
          <w:sz w:val="28"/>
          <w:szCs w:val="28"/>
        </w:rPr>
        <w:t>аблица 1</w:t>
      </w:r>
      <w:r w:rsidR="00E4548C" w:rsidRPr="00C36036">
        <w:rPr>
          <w:rStyle w:val="apple-style-span"/>
          <w:color w:val="000000"/>
          <w:sz w:val="28"/>
          <w:szCs w:val="28"/>
        </w:rPr>
        <w:t>6</w:t>
      </w:r>
      <w:r w:rsidR="00C36036" w:rsidRPr="00C36036">
        <w:rPr>
          <w:rStyle w:val="apple-style-span"/>
          <w:color w:val="000000"/>
          <w:sz w:val="28"/>
          <w:szCs w:val="28"/>
        </w:rPr>
        <w:t xml:space="preserve"> </w:t>
      </w:r>
      <w:r w:rsidRPr="00C36036">
        <w:rPr>
          <w:rStyle w:val="apple-style-span"/>
          <w:color w:val="000000"/>
          <w:sz w:val="28"/>
          <w:szCs w:val="28"/>
        </w:rPr>
        <w:t xml:space="preserve">Динамика запасов и </w:t>
      </w:r>
      <w:r w:rsidR="00786E27" w:rsidRPr="00C36036">
        <w:rPr>
          <w:rStyle w:val="apple-style-span"/>
          <w:color w:val="000000"/>
          <w:sz w:val="28"/>
          <w:szCs w:val="28"/>
        </w:rPr>
        <w:t>и</w:t>
      </w:r>
      <w:r w:rsidRPr="00C36036">
        <w:rPr>
          <w:rStyle w:val="apple-style-span"/>
          <w:color w:val="000000"/>
          <w:sz w:val="28"/>
          <w:szCs w:val="28"/>
        </w:rPr>
        <w:t>сточников их формирования</w:t>
      </w:r>
    </w:p>
    <w:tbl>
      <w:tblPr>
        <w:tblW w:w="8100" w:type="dxa"/>
        <w:tblInd w:w="355" w:type="dxa"/>
        <w:tblLook w:val="0000" w:firstRow="0" w:lastRow="0" w:firstColumn="0" w:lastColumn="0" w:noHBand="0" w:noVBand="0"/>
      </w:tblPr>
      <w:tblGrid>
        <w:gridCol w:w="1440"/>
        <w:gridCol w:w="1800"/>
        <w:gridCol w:w="1620"/>
        <w:gridCol w:w="1620"/>
        <w:gridCol w:w="1620"/>
      </w:tblGrid>
      <w:tr w:rsidR="00CB03EA" w:rsidRPr="00C36036">
        <w:trPr>
          <w:trHeight w:val="22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Показатели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Наличие, т</w:t>
            </w:r>
            <w:r w:rsidR="00786E27" w:rsidRPr="00C36036">
              <w:rPr>
                <w:sz w:val="20"/>
                <w:szCs w:val="20"/>
              </w:rPr>
              <w:t>ыс</w:t>
            </w:r>
            <w:r w:rsidRPr="00C36036">
              <w:rPr>
                <w:sz w:val="20"/>
                <w:szCs w:val="20"/>
              </w:rPr>
              <w:t>.р</w:t>
            </w:r>
            <w:r w:rsidR="00786E27" w:rsidRPr="00C36036">
              <w:rPr>
                <w:sz w:val="20"/>
                <w:szCs w:val="20"/>
              </w:rPr>
              <w:t>уб</w:t>
            </w:r>
            <w:r w:rsidRPr="00C36036">
              <w:rPr>
                <w:sz w:val="20"/>
                <w:szCs w:val="20"/>
              </w:rPr>
              <w:t>.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Излишек (недостаток), т</w:t>
            </w:r>
            <w:r w:rsidR="00786E27" w:rsidRPr="00C36036">
              <w:rPr>
                <w:sz w:val="20"/>
                <w:szCs w:val="20"/>
              </w:rPr>
              <w:t>ыс</w:t>
            </w:r>
            <w:r w:rsidRPr="00C36036">
              <w:rPr>
                <w:sz w:val="20"/>
                <w:szCs w:val="20"/>
              </w:rPr>
              <w:t>.р</w:t>
            </w:r>
            <w:r w:rsidR="00786E27" w:rsidRPr="00C36036">
              <w:rPr>
                <w:sz w:val="20"/>
                <w:szCs w:val="20"/>
              </w:rPr>
              <w:t>уб</w:t>
            </w:r>
            <w:r w:rsidRPr="00C36036">
              <w:rPr>
                <w:sz w:val="20"/>
                <w:szCs w:val="20"/>
              </w:rPr>
              <w:t>.</w:t>
            </w:r>
          </w:p>
        </w:tc>
      </w:tr>
      <w:tr w:rsidR="00CB03EA" w:rsidRPr="00C36036">
        <w:trPr>
          <w:trHeight w:val="225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н.г.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к.г.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н.г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к.г.</w:t>
            </w:r>
          </w:p>
        </w:tc>
      </w:tr>
      <w:tr w:rsidR="007F6B7E" w:rsidRPr="00C36036">
        <w:trPr>
          <w:trHeight w:val="33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B7E" w:rsidRPr="00C36036" w:rsidRDefault="007F6B7E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СОС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B7E" w:rsidRPr="00C36036" w:rsidRDefault="007F6B7E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- 108 117 697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B7E" w:rsidRPr="00C36036" w:rsidRDefault="007F6B7E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- 16 012 731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B7E" w:rsidRPr="00C36036" w:rsidRDefault="007F6B7E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- 120 036 354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B7E" w:rsidRPr="00C36036" w:rsidRDefault="007F6B7E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- 32 692 315</w:t>
            </w:r>
          </w:p>
        </w:tc>
      </w:tr>
      <w:tr w:rsidR="007F6B7E" w:rsidRPr="00C36036">
        <w:trPr>
          <w:trHeight w:val="416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B7E" w:rsidRPr="00C36036" w:rsidRDefault="007F6B7E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СД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B7E" w:rsidRPr="00C36036" w:rsidRDefault="007F6B7E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- 51 814 968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B7E" w:rsidRPr="00C36036" w:rsidRDefault="007F6B7E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28 616 192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B7E" w:rsidRPr="00C36036" w:rsidRDefault="007F6B7E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- 63 733 625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B7E" w:rsidRPr="00C36036" w:rsidRDefault="007F6B7E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11 936 608</w:t>
            </w:r>
          </w:p>
        </w:tc>
      </w:tr>
      <w:tr w:rsidR="007F6B7E" w:rsidRPr="00C36036">
        <w:trPr>
          <w:trHeight w:val="421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B7E" w:rsidRPr="00C36036" w:rsidRDefault="007F6B7E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ОИ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B7E" w:rsidRPr="00C36036" w:rsidRDefault="007F6B7E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274 603 371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B7E" w:rsidRPr="00C36036" w:rsidRDefault="007F6B7E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353 354 025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B7E" w:rsidRPr="00C36036" w:rsidRDefault="007F6B7E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262 684 714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B7E" w:rsidRPr="00C36036" w:rsidRDefault="007F6B7E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336 674 441</w:t>
            </w:r>
          </w:p>
        </w:tc>
      </w:tr>
      <w:tr w:rsidR="00CB03EA" w:rsidRPr="00C36036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Запасы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11 918 657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16 679 584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3EA" w:rsidRPr="00C36036" w:rsidRDefault="00786E27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3EA" w:rsidRPr="00C36036" w:rsidRDefault="007E460D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4 760 927</w:t>
            </w:r>
          </w:p>
        </w:tc>
      </w:tr>
    </w:tbl>
    <w:p w:rsidR="00CB03EA" w:rsidRPr="0013549A" w:rsidRDefault="00CB03EA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CB03EA" w:rsidRPr="00A40201" w:rsidRDefault="00CB03EA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Далее проводится экспресс-анализ финансовой устойчивости по нижеприведенной схеме: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rStyle w:val="apple-style-span"/>
          <w:i/>
          <w:iCs/>
          <w:color w:val="000000"/>
          <w:sz w:val="28"/>
          <w:szCs w:val="28"/>
          <w:lang w:val="en-US"/>
        </w:rPr>
      </w:pPr>
    </w:p>
    <w:p w:rsidR="00CB03EA" w:rsidRPr="00C36036" w:rsidRDefault="007E460D" w:rsidP="00C36036">
      <w:pPr>
        <w:tabs>
          <w:tab w:val="left" w:pos="900"/>
        </w:tabs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 w:rsidRPr="00C36036">
        <w:rPr>
          <w:rStyle w:val="apple-style-span"/>
          <w:color w:val="000000"/>
          <w:sz w:val="28"/>
          <w:szCs w:val="28"/>
        </w:rPr>
        <w:t>Т</w:t>
      </w:r>
      <w:r w:rsidR="00CB03EA" w:rsidRPr="00C36036">
        <w:rPr>
          <w:rStyle w:val="apple-style-span"/>
          <w:color w:val="000000"/>
          <w:sz w:val="28"/>
          <w:szCs w:val="28"/>
        </w:rPr>
        <w:t>аблица 1</w:t>
      </w:r>
      <w:r w:rsidR="00E4548C" w:rsidRPr="00C36036">
        <w:rPr>
          <w:rStyle w:val="apple-style-span"/>
          <w:color w:val="000000"/>
          <w:sz w:val="28"/>
          <w:szCs w:val="28"/>
        </w:rPr>
        <w:t>7</w:t>
      </w:r>
      <w:r w:rsidR="00C36036" w:rsidRPr="00C36036">
        <w:rPr>
          <w:rStyle w:val="apple-style-span"/>
          <w:color w:val="000000"/>
          <w:sz w:val="28"/>
          <w:szCs w:val="28"/>
        </w:rPr>
        <w:t xml:space="preserve"> </w:t>
      </w:r>
      <w:r w:rsidR="00CB03EA" w:rsidRPr="00C36036">
        <w:rPr>
          <w:rStyle w:val="apple-style-span"/>
          <w:color w:val="000000"/>
          <w:sz w:val="28"/>
          <w:szCs w:val="28"/>
        </w:rPr>
        <w:t>Критерии финансовой устойчивости</w:t>
      </w:r>
    </w:p>
    <w:tbl>
      <w:tblPr>
        <w:tblW w:w="0" w:type="auto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11"/>
        <w:gridCol w:w="1134"/>
        <w:gridCol w:w="1134"/>
        <w:gridCol w:w="1134"/>
        <w:gridCol w:w="2867"/>
      </w:tblGrid>
      <w:tr w:rsidR="00CB03EA" w:rsidRPr="00C36036">
        <w:tc>
          <w:tcPr>
            <w:tcW w:w="2011" w:type="dxa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Возможные варианты</w:t>
            </w:r>
          </w:p>
        </w:tc>
        <w:tc>
          <w:tcPr>
            <w:tcW w:w="1134" w:type="dxa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±СОС</w:t>
            </w:r>
          </w:p>
        </w:tc>
        <w:tc>
          <w:tcPr>
            <w:tcW w:w="1134" w:type="dxa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±СД</w:t>
            </w:r>
          </w:p>
        </w:tc>
        <w:tc>
          <w:tcPr>
            <w:tcW w:w="1134" w:type="dxa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±ОИ</w:t>
            </w:r>
          </w:p>
        </w:tc>
        <w:tc>
          <w:tcPr>
            <w:tcW w:w="2867" w:type="dxa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Тип финансовой устойчивости</w:t>
            </w:r>
          </w:p>
        </w:tc>
      </w:tr>
      <w:tr w:rsidR="00CB03EA" w:rsidRPr="00C36036">
        <w:tc>
          <w:tcPr>
            <w:tcW w:w="2011" w:type="dxa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+</w:t>
            </w:r>
          </w:p>
        </w:tc>
        <w:tc>
          <w:tcPr>
            <w:tcW w:w="2867" w:type="dxa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Абсолютная устойчивость</w:t>
            </w:r>
          </w:p>
        </w:tc>
      </w:tr>
      <w:tr w:rsidR="00CB03EA" w:rsidRPr="00C36036">
        <w:tc>
          <w:tcPr>
            <w:tcW w:w="2011" w:type="dxa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+</w:t>
            </w:r>
          </w:p>
        </w:tc>
        <w:tc>
          <w:tcPr>
            <w:tcW w:w="2867" w:type="dxa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Нормальная устойчивость</w:t>
            </w:r>
          </w:p>
        </w:tc>
      </w:tr>
      <w:tr w:rsidR="00CB03EA" w:rsidRPr="00C36036">
        <w:tc>
          <w:tcPr>
            <w:tcW w:w="2011" w:type="dxa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+</w:t>
            </w:r>
          </w:p>
        </w:tc>
        <w:tc>
          <w:tcPr>
            <w:tcW w:w="2867" w:type="dxa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Неустойчивое состояние</w:t>
            </w:r>
          </w:p>
        </w:tc>
      </w:tr>
      <w:tr w:rsidR="00CB03EA" w:rsidRPr="00C36036">
        <w:tc>
          <w:tcPr>
            <w:tcW w:w="2011" w:type="dxa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-</w:t>
            </w:r>
          </w:p>
        </w:tc>
        <w:tc>
          <w:tcPr>
            <w:tcW w:w="2867" w:type="dxa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Кризисное состояние</w:t>
            </w:r>
          </w:p>
        </w:tc>
      </w:tr>
    </w:tbl>
    <w:p w:rsidR="00CB03EA" w:rsidRPr="0013549A" w:rsidRDefault="00CB03EA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C36036" w:rsidRDefault="00CB03EA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Соотнеся данные этих двух таблиц, можно сделать вывод, что на начало периода у «ТНК-ВР» было довольно неустойчивое состояние, к концу периода – нормально устойчивое.</w:t>
      </w:r>
    </w:p>
    <w:p w:rsidR="00CB03EA" w:rsidRPr="00A40201" w:rsidRDefault="00CB03EA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Это объясняется тем, что предприятие испытывает недостаток в собственных оборотных средствах, и привлекает большие объемы заемных средств.</w:t>
      </w:r>
      <w:r w:rsidR="007F6B7E" w:rsidRPr="00A40201">
        <w:rPr>
          <w:sz w:val="28"/>
          <w:szCs w:val="28"/>
        </w:rPr>
        <w:t xml:space="preserve"> Более того, отрицательная величина собственных оборотных средств говорит о том, что и некоторая часть внеоборотного капитала обеспечена заемными средствами.</w:t>
      </w:r>
    </w:p>
    <w:p w:rsidR="00CB03EA" w:rsidRPr="00A40201" w:rsidRDefault="00CB03EA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Для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более детального анализа финансовой устойчивости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предприятия разработана специальная система следующих коэффициентов:</w:t>
      </w:r>
    </w:p>
    <w:p w:rsidR="00C36036" w:rsidRDefault="00CB03EA" w:rsidP="00A40201">
      <w:pPr>
        <w:tabs>
          <w:tab w:val="left" w:pos="900"/>
        </w:tabs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A40201">
        <w:rPr>
          <w:i/>
          <w:iCs/>
          <w:sz w:val="28"/>
          <w:szCs w:val="28"/>
        </w:rPr>
        <w:t>1. Коэффициент автономии или коэффиц</w:t>
      </w:r>
      <w:r w:rsidR="00C36036">
        <w:rPr>
          <w:i/>
          <w:iCs/>
          <w:sz w:val="28"/>
          <w:szCs w:val="28"/>
        </w:rPr>
        <w:t>иент финансовой независимости:</w:t>
      </w:r>
    </w:p>
    <w:p w:rsidR="00CB03EA" w:rsidRPr="00A40201" w:rsidRDefault="00C36036" w:rsidP="00C36036">
      <w:pPr>
        <w:tabs>
          <w:tab w:val="left" w:pos="900"/>
        </w:tabs>
        <w:spacing w:line="360" w:lineRule="auto"/>
        <w:ind w:firstLine="70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br w:type="page"/>
      </w:r>
      <w:r w:rsidR="00AB2F1B" w:rsidRPr="00A40201">
        <w:rPr>
          <w:i/>
          <w:iCs/>
          <w:position w:val="-24"/>
          <w:sz w:val="28"/>
          <w:szCs w:val="28"/>
        </w:rPr>
        <w:object w:dxaOrig="960" w:dyaOrig="620">
          <v:shape id="_x0000_i1050" type="#_x0000_t75" style="width:48pt;height:30.75pt" o:ole="">
            <v:imagedata r:id="rId56" o:title=""/>
          </v:shape>
          <o:OLEObject Type="Embed" ProgID="Equation.3" ShapeID="_x0000_i1050" DrawAspect="Content" ObjectID="_1457326114" r:id="rId57"/>
        </w:object>
      </w:r>
      <w:r w:rsidR="00CB03EA" w:rsidRPr="00A40201">
        <w:rPr>
          <w:i/>
          <w:iCs/>
          <w:sz w:val="28"/>
          <w:szCs w:val="28"/>
        </w:rPr>
        <w:t>;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CB03EA" w:rsidRPr="00A40201" w:rsidRDefault="00CB03EA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 xml:space="preserve">где </w:t>
      </w:r>
      <w:r w:rsidR="00AB2F1B" w:rsidRPr="00A40201">
        <w:rPr>
          <w:position w:val="-6"/>
          <w:sz w:val="28"/>
          <w:szCs w:val="28"/>
        </w:rPr>
        <w:object w:dxaOrig="520" w:dyaOrig="279">
          <v:shape id="_x0000_i1051" type="#_x0000_t75" style="width:26.25pt;height:14.25pt" o:ole="">
            <v:imagedata r:id="rId58" o:title=""/>
          </v:shape>
          <o:OLEObject Type="Embed" ProgID="Equation.3" ShapeID="_x0000_i1051" DrawAspect="Content" ObjectID="_1457326115" r:id="rId59"/>
        </w:object>
      </w:r>
      <w:r w:rsidRPr="00A40201">
        <w:rPr>
          <w:sz w:val="28"/>
          <w:szCs w:val="28"/>
        </w:rPr>
        <w:t xml:space="preserve"> собственный капитал ( итог 3 раздела пассива баланса + «Резервы предстоящих расходов»);</w:t>
      </w:r>
    </w:p>
    <w:p w:rsidR="00CB03EA" w:rsidRDefault="00AB2F1B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position w:val="-4"/>
          <w:sz w:val="28"/>
          <w:szCs w:val="28"/>
        </w:rPr>
        <w:object w:dxaOrig="420" w:dyaOrig="260">
          <v:shape id="_x0000_i1052" type="#_x0000_t75" style="width:21pt;height:12.75pt" o:ole="">
            <v:imagedata r:id="rId60" o:title=""/>
          </v:shape>
          <o:OLEObject Type="Embed" ProgID="Equation.3" ShapeID="_x0000_i1052" DrawAspect="Content" ObjectID="_1457326116" r:id="rId61"/>
        </w:object>
      </w:r>
      <w:r w:rsidR="00CB03EA" w:rsidRPr="00A40201">
        <w:rPr>
          <w:sz w:val="28"/>
          <w:szCs w:val="28"/>
        </w:rPr>
        <w:t xml:space="preserve">баланс пассива. 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CB03EA" w:rsidRPr="00A40201" w:rsidRDefault="00AB2F1B" w:rsidP="00C36036">
      <w:pPr>
        <w:tabs>
          <w:tab w:val="left" w:pos="900"/>
        </w:tabs>
        <w:spacing w:line="360" w:lineRule="auto"/>
        <w:ind w:firstLine="709"/>
        <w:rPr>
          <w:sz w:val="28"/>
          <w:szCs w:val="28"/>
        </w:rPr>
      </w:pPr>
      <w:r w:rsidRPr="00A40201">
        <w:rPr>
          <w:position w:val="-24"/>
          <w:sz w:val="28"/>
          <w:szCs w:val="28"/>
        </w:rPr>
        <w:object w:dxaOrig="3300" w:dyaOrig="620">
          <v:shape id="_x0000_i1053" type="#_x0000_t75" style="width:165pt;height:30.75pt" o:ole="">
            <v:imagedata r:id="rId62" o:title=""/>
          </v:shape>
          <o:OLEObject Type="Embed" ProgID="Equation.3" ShapeID="_x0000_i1053" DrawAspect="Content" ObjectID="_1457326117" r:id="rId63"/>
        </w:object>
      </w:r>
      <w:r w:rsidR="00CB03EA" w:rsidRPr="00A40201">
        <w:rPr>
          <w:sz w:val="28"/>
          <w:szCs w:val="28"/>
        </w:rPr>
        <w:t>;</w:t>
      </w:r>
    </w:p>
    <w:p w:rsidR="00CB03EA" w:rsidRPr="00A40201" w:rsidRDefault="00AB2F1B" w:rsidP="00C36036">
      <w:pPr>
        <w:tabs>
          <w:tab w:val="left" w:pos="900"/>
        </w:tabs>
        <w:spacing w:line="360" w:lineRule="auto"/>
        <w:ind w:firstLine="709"/>
        <w:rPr>
          <w:sz w:val="28"/>
          <w:szCs w:val="28"/>
        </w:rPr>
      </w:pPr>
      <w:r w:rsidRPr="00A40201">
        <w:rPr>
          <w:position w:val="-24"/>
          <w:sz w:val="28"/>
          <w:szCs w:val="28"/>
        </w:rPr>
        <w:object w:dxaOrig="3400" w:dyaOrig="620">
          <v:shape id="_x0000_i1054" type="#_x0000_t75" style="width:170.25pt;height:30.75pt" o:ole="">
            <v:imagedata r:id="rId64" o:title=""/>
          </v:shape>
          <o:OLEObject Type="Embed" ProgID="Equation.3" ShapeID="_x0000_i1054" DrawAspect="Content" ObjectID="_1457326118" r:id="rId65"/>
        </w:object>
      </w:r>
      <w:r w:rsidR="00CB03EA" w:rsidRPr="00A40201">
        <w:rPr>
          <w:sz w:val="28"/>
          <w:szCs w:val="28"/>
        </w:rPr>
        <w:t>.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CB03EA" w:rsidRPr="00A40201" w:rsidRDefault="00CB03EA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 xml:space="preserve">Коэффициент характеризует уровень общей финансовой независимости, т.е. степень независимости предприятия от заемных источников финансирования. Таким образом, этот коэффициент показывает долю собственного капитала в общем объеме пассивов. 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i/>
          <w:iCs/>
          <w:sz w:val="28"/>
          <w:szCs w:val="28"/>
          <w:lang w:val="en-US"/>
        </w:rPr>
      </w:pPr>
    </w:p>
    <w:p w:rsidR="00CB03EA" w:rsidRPr="00A40201" w:rsidRDefault="00CB03EA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i/>
          <w:iCs/>
          <w:sz w:val="28"/>
          <w:szCs w:val="28"/>
        </w:rPr>
        <w:t>2. Финансовый рычаг (леверидж):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CB03EA" w:rsidRPr="00A40201" w:rsidRDefault="00AB2F1B" w:rsidP="00C36036">
      <w:pPr>
        <w:tabs>
          <w:tab w:val="left" w:pos="900"/>
        </w:tabs>
        <w:spacing w:line="360" w:lineRule="auto"/>
        <w:ind w:firstLine="709"/>
        <w:rPr>
          <w:sz w:val="28"/>
          <w:szCs w:val="28"/>
        </w:rPr>
      </w:pPr>
      <w:r w:rsidRPr="00A40201">
        <w:rPr>
          <w:position w:val="-24"/>
          <w:sz w:val="28"/>
          <w:szCs w:val="28"/>
        </w:rPr>
        <w:object w:dxaOrig="980" w:dyaOrig="620">
          <v:shape id="_x0000_i1055" type="#_x0000_t75" style="width:48.75pt;height:30.75pt" o:ole="">
            <v:imagedata r:id="rId66" o:title=""/>
          </v:shape>
          <o:OLEObject Type="Embed" ProgID="Equation.3" ShapeID="_x0000_i1055" DrawAspect="Content" ObjectID="_1457326119" r:id="rId67"/>
        </w:object>
      </w:r>
      <w:r w:rsidR="00CB03EA" w:rsidRPr="00A40201">
        <w:rPr>
          <w:sz w:val="28"/>
          <w:szCs w:val="28"/>
        </w:rPr>
        <w:t xml:space="preserve"> ;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CB03EA" w:rsidRPr="00A40201" w:rsidRDefault="00CB03EA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 xml:space="preserve">где </w:t>
      </w:r>
      <w:r w:rsidR="00AB2F1B" w:rsidRPr="00A40201">
        <w:rPr>
          <w:position w:val="-6"/>
          <w:sz w:val="28"/>
          <w:szCs w:val="28"/>
        </w:rPr>
        <w:object w:dxaOrig="560" w:dyaOrig="279">
          <v:shape id="_x0000_i1056" type="#_x0000_t75" style="width:27.75pt;height:14.25pt" o:ole="">
            <v:imagedata r:id="rId68" o:title=""/>
          </v:shape>
          <o:OLEObject Type="Embed" ProgID="Equation.3" ShapeID="_x0000_i1056" DrawAspect="Content" ObjectID="_1457326120" r:id="rId69"/>
        </w:object>
      </w:r>
      <w:r w:rsidRPr="00A40201">
        <w:rPr>
          <w:sz w:val="28"/>
          <w:szCs w:val="28"/>
        </w:rPr>
        <w:t xml:space="preserve"> заемные средства, привлекаемые предприятием (за вычетом резервов предстоящих расходов);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CB03EA" w:rsidRPr="00A40201" w:rsidRDefault="00AB2F1B" w:rsidP="00C36036">
      <w:pPr>
        <w:tabs>
          <w:tab w:val="left" w:pos="900"/>
        </w:tabs>
        <w:spacing w:line="360" w:lineRule="auto"/>
        <w:ind w:firstLine="709"/>
        <w:rPr>
          <w:sz w:val="28"/>
          <w:szCs w:val="28"/>
        </w:rPr>
      </w:pPr>
      <w:r w:rsidRPr="00A40201">
        <w:rPr>
          <w:position w:val="-24"/>
          <w:sz w:val="28"/>
          <w:szCs w:val="28"/>
        </w:rPr>
        <w:object w:dxaOrig="4599" w:dyaOrig="620">
          <v:shape id="_x0000_i1057" type="#_x0000_t75" style="width:230.25pt;height:30.75pt" o:ole="">
            <v:imagedata r:id="rId70" o:title=""/>
          </v:shape>
          <o:OLEObject Type="Embed" ProgID="Equation.3" ShapeID="_x0000_i1057" DrawAspect="Content" ObjectID="_1457326121" r:id="rId71"/>
        </w:object>
      </w:r>
      <w:r w:rsidR="00CB03EA" w:rsidRPr="00A40201">
        <w:rPr>
          <w:sz w:val="28"/>
          <w:szCs w:val="28"/>
        </w:rPr>
        <w:t>;</w:t>
      </w:r>
    </w:p>
    <w:p w:rsidR="00CB03EA" w:rsidRPr="00A40201" w:rsidRDefault="00AB2F1B" w:rsidP="00C36036">
      <w:pPr>
        <w:tabs>
          <w:tab w:val="left" w:pos="900"/>
        </w:tabs>
        <w:spacing w:line="360" w:lineRule="auto"/>
        <w:ind w:firstLine="709"/>
        <w:rPr>
          <w:sz w:val="28"/>
          <w:szCs w:val="28"/>
        </w:rPr>
      </w:pPr>
      <w:r w:rsidRPr="00A40201">
        <w:rPr>
          <w:position w:val="-24"/>
          <w:sz w:val="28"/>
          <w:szCs w:val="28"/>
        </w:rPr>
        <w:object w:dxaOrig="4580" w:dyaOrig="620">
          <v:shape id="_x0000_i1058" type="#_x0000_t75" style="width:228.75pt;height:30.75pt" o:ole="">
            <v:imagedata r:id="rId72" o:title=""/>
          </v:shape>
          <o:OLEObject Type="Embed" ProgID="Equation.3" ShapeID="_x0000_i1058" DrawAspect="Content" ObjectID="_1457326122" r:id="rId73"/>
        </w:objec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CB03EA" w:rsidRPr="00A40201" w:rsidRDefault="00CB03EA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 xml:space="preserve">Нормальное значение коэффициента </w:t>
      </w:r>
      <w:r w:rsidR="00AB2F1B" w:rsidRPr="00A40201">
        <w:rPr>
          <w:position w:val="-10"/>
          <w:sz w:val="28"/>
          <w:szCs w:val="28"/>
        </w:rPr>
        <w:object w:dxaOrig="520" w:dyaOrig="340">
          <v:shape id="_x0000_i1059" type="#_x0000_t75" style="width:26.25pt;height:17.25pt" o:ole="">
            <v:imagedata r:id="rId74" o:title=""/>
          </v:shape>
          <o:OLEObject Type="Embed" ProgID="Equation.3" ShapeID="_x0000_i1059" DrawAspect="Content" ObjectID="_1457326123" r:id="rId75"/>
        </w:object>
      </w:r>
      <w:r w:rsidRPr="00A40201">
        <w:rPr>
          <w:sz w:val="28"/>
          <w:szCs w:val="28"/>
        </w:rPr>
        <w:t xml:space="preserve">. </w:t>
      </w:r>
    </w:p>
    <w:p w:rsidR="00CB03EA" w:rsidRPr="00A40201" w:rsidRDefault="00CB03EA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i/>
          <w:iCs/>
          <w:sz w:val="28"/>
          <w:szCs w:val="28"/>
        </w:rPr>
        <w:t>3. Коэффициент обеспеченности оборотных активов собственными средствами</w:t>
      </w:r>
      <w:r w:rsidR="00C36036">
        <w:rPr>
          <w:i/>
          <w:iCs/>
          <w:sz w:val="28"/>
          <w:szCs w:val="28"/>
        </w:rPr>
        <w:t xml:space="preserve"> </w:t>
      </w:r>
      <w:r w:rsidRPr="00A40201">
        <w:rPr>
          <w:sz w:val="28"/>
          <w:szCs w:val="28"/>
        </w:rPr>
        <w:t>финансирования (</w:t>
      </w:r>
      <w:r w:rsidR="00AB2F1B" w:rsidRPr="00A40201">
        <w:rPr>
          <w:position w:val="-12"/>
          <w:sz w:val="28"/>
          <w:szCs w:val="28"/>
        </w:rPr>
        <w:object w:dxaOrig="420" w:dyaOrig="360">
          <v:shape id="_x0000_i1060" type="#_x0000_t75" style="width:21pt;height:18pt" o:ole="">
            <v:imagedata r:id="rId76" o:title=""/>
          </v:shape>
          <o:OLEObject Type="Embed" ProgID="Equation.3" ShapeID="_x0000_i1060" DrawAspect="Content" ObjectID="_1457326124" r:id="rId77"/>
        </w:object>
      </w:r>
      <w:r w:rsidRPr="00A40201">
        <w:rPr>
          <w:sz w:val="28"/>
          <w:szCs w:val="28"/>
        </w:rPr>
        <w:t xml:space="preserve"> показывает, какая часть оборотных активов финансируется за счет собственных источников и характеризует наличие у предприятия собственных оборотных средств, необходимых для ее финансовой устойчивости. Нормальное ограничение для этого коэффициента, получаемое на основе статистических данных хозяйственной практики, </w:t>
      </w:r>
      <w:r w:rsidR="00AB2F1B" w:rsidRPr="00A40201">
        <w:rPr>
          <w:position w:val="-12"/>
          <w:sz w:val="28"/>
          <w:szCs w:val="28"/>
        </w:rPr>
        <w:object w:dxaOrig="1219" w:dyaOrig="360">
          <v:shape id="_x0000_i1061" type="#_x0000_t75" style="width:60.75pt;height:18pt" o:ole="">
            <v:imagedata r:id="rId78" o:title=""/>
          </v:shape>
          <o:OLEObject Type="Embed" ProgID="Equation.3" ShapeID="_x0000_i1061" DrawAspect="Content" ObjectID="_1457326125" r:id="rId79"/>
        </w:object>
      </w:r>
      <w:r w:rsidRPr="00A40201">
        <w:rPr>
          <w:sz w:val="28"/>
          <w:szCs w:val="28"/>
        </w:rPr>
        <w:t xml:space="preserve">. В тех случаях, когда </w:t>
      </w:r>
      <w:r w:rsidR="00AB2F1B" w:rsidRPr="00A40201">
        <w:rPr>
          <w:position w:val="-12"/>
          <w:sz w:val="28"/>
          <w:szCs w:val="28"/>
        </w:rPr>
        <w:object w:dxaOrig="499" w:dyaOrig="360">
          <v:shape id="_x0000_i1062" type="#_x0000_t75" style="width:24.75pt;height:18pt" o:ole="">
            <v:imagedata r:id="rId80" o:title=""/>
          </v:shape>
          <o:OLEObject Type="Embed" ProgID="Equation.3" ShapeID="_x0000_i1062" DrawAspect="Content" ObjectID="_1457326126" r:id="rId81"/>
        </w:object>
      </w:r>
      <w:r w:rsidRPr="00A40201">
        <w:rPr>
          <w:sz w:val="28"/>
          <w:szCs w:val="28"/>
        </w:rPr>
        <w:t xml:space="preserve">, можно говорить, что предприятие не зависит от заемных источников средств при формировании своих оборотных активов. 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CB03EA" w:rsidRPr="00A40201" w:rsidRDefault="00AB2F1B" w:rsidP="00C36036">
      <w:pPr>
        <w:tabs>
          <w:tab w:val="left" w:pos="900"/>
        </w:tabs>
        <w:spacing w:line="360" w:lineRule="auto"/>
        <w:ind w:firstLine="709"/>
        <w:rPr>
          <w:sz w:val="28"/>
          <w:szCs w:val="28"/>
        </w:rPr>
      </w:pPr>
      <w:r w:rsidRPr="00A40201">
        <w:rPr>
          <w:position w:val="-24"/>
          <w:sz w:val="28"/>
          <w:szCs w:val="28"/>
        </w:rPr>
        <w:object w:dxaOrig="1719" w:dyaOrig="620">
          <v:shape id="_x0000_i1063" type="#_x0000_t75" style="width:86.25pt;height:30.75pt" o:ole="">
            <v:imagedata r:id="rId82" o:title=""/>
          </v:shape>
          <o:OLEObject Type="Embed" ProgID="Equation.3" ShapeID="_x0000_i1063" DrawAspect="Content" ObjectID="_1457326127" r:id="rId83"/>
        </w:object>
      </w:r>
      <w:r w:rsidR="00CB03EA" w:rsidRPr="00A40201">
        <w:rPr>
          <w:sz w:val="28"/>
          <w:szCs w:val="28"/>
        </w:rPr>
        <w:t xml:space="preserve"> ;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CB03EA" w:rsidRPr="00A40201" w:rsidRDefault="00CB03EA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где</w:t>
      </w:r>
      <w:r w:rsidR="00C36036">
        <w:rPr>
          <w:sz w:val="28"/>
          <w:szCs w:val="28"/>
        </w:rPr>
        <w:t xml:space="preserve"> </w:t>
      </w:r>
      <w:r w:rsidR="00AB2F1B" w:rsidRPr="00A40201">
        <w:rPr>
          <w:position w:val="-6"/>
          <w:sz w:val="28"/>
          <w:szCs w:val="28"/>
        </w:rPr>
        <w:object w:dxaOrig="600" w:dyaOrig="279">
          <v:shape id="_x0000_i1064" type="#_x0000_t75" style="width:30pt;height:14.25pt" o:ole="">
            <v:imagedata r:id="rId84" o:title=""/>
          </v:shape>
          <o:OLEObject Type="Embed" ProgID="Equation.3" ShapeID="_x0000_i1064" DrawAspect="Content" ObjectID="_1457326128" r:id="rId85"/>
        </w:object>
      </w:r>
      <w:r w:rsidRPr="00A40201">
        <w:rPr>
          <w:sz w:val="28"/>
          <w:szCs w:val="28"/>
        </w:rPr>
        <w:t>оборотные активы (итог раздела 2 актива баланса).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CB03EA" w:rsidRPr="00A40201" w:rsidRDefault="00AB2F1B" w:rsidP="00C36036">
      <w:pPr>
        <w:tabs>
          <w:tab w:val="left" w:pos="900"/>
        </w:tabs>
        <w:spacing w:line="360" w:lineRule="auto"/>
        <w:ind w:firstLine="709"/>
        <w:rPr>
          <w:sz w:val="28"/>
          <w:szCs w:val="28"/>
        </w:rPr>
      </w:pPr>
      <w:r w:rsidRPr="00A40201">
        <w:rPr>
          <w:position w:val="-24"/>
          <w:sz w:val="28"/>
          <w:szCs w:val="28"/>
        </w:rPr>
        <w:object w:dxaOrig="5920" w:dyaOrig="620">
          <v:shape id="_x0000_i1065" type="#_x0000_t75" style="width:296.25pt;height:30.75pt" o:ole="">
            <v:imagedata r:id="rId86" o:title=""/>
          </v:shape>
          <o:OLEObject Type="Embed" ProgID="Equation.3" ShapeID="_x0000_i1065" DrawAspect="Content" ObjectID="_1457326129" r:id="rId87"/>
        </w:object>
      </w:r>
      <w:r w:rsidR="00CB03EA" w:rsidRPr="00A40201">
        <w:rPr>
          <w:sz w:val="28"/>
          <w:szCs w:val="28"/>
        </w:rPr>
        <w:t>;</w:t>
      </w:r>
    </w:p>
    <w:p w:rsidR="00CB03EA" w:rsidRPr="00A40201" w:rsidRDefault="00AB2F1B" w:rsidP="00C36036">
      <w:pPr>
        <w:tabs>
          <w:tab w:val="left" w:pos="900"/>
        </w:tabs>
        <w:spacing w:line="360" w:lineRule="auto"/>
        <w:ind w:firstLine="709"/>
        <w:rPr>
          <w:sz w:val="28"/>
          <w:szCs w:val="28"/>
        </w:rPr>
      </w:pPr>
      <w:r w:rsidRPr="00A40201">
        <w:rPr>
          <w:position w:val="-24"/>
          <w:sz w:val="28"/>
          <w:szCs w:val="28"/>
        </w:rPr>
        <w:object w:dxaOrig="5980" w:dyaOrig="620">
          <v:shape id="_x0000_i1066" type="#_x0000_t75" style="width:299.25pt;height:30.75pt" o:ole="">
            <v:imagedata r:id="rId88" o:title=""/>
          </v:shape>
          <o:OLEObject Type="Embed" ProgID="Equation.3" ShapeID="_x0000_i1066" DrawAspect="Content" ObjectID="_1457326130" r:id="rId89"/>
        </w:object>
      </w:r>
      <w:r w:rsidR="00CB03EA" w:rsidRPr="00A40201">
        <w:rPr>
          <w:sz w:val="28"/>
          <w:szCs w:val="28"/>
        </w:rPr>
        <w:t>.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i/>
          <w:iCs/>
          <w:sz w:val="28"/>
          <w:szCs w:val="28"/>
          <w:lang w:val="en-US"/>
        </w:rPr>
      </w:pPr>
    </w:p>
    <w:p w:rsidR="00CB03EA" w:rsidRPr="00A40201" w:rsidRDefault="00CB03EA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i/>
          <w:iCs/>
          <w:sz w:val="28"/>
          <w:szCs w:val="28"/>
        </w:rPr>
        <w:t xml:space="preserve">4. Коэффициент маневренности </w:t>
      </w:r>
      <w:r w:rsidRPr="00A40201">
        <w:rPr>
          <w:sz w:val="28"/>
          <w:szCs w:val="28"/>
        </w:rPr>
        <w:t>–</w:t>
      </w:r>
      <w:r w:rsidRPr="00A40201">
        <w:rPr>
          <w:i/>
          <w:iCs/>
          <w:sz w:val="28"/>
          <w:szCs w:val="28"/>
        </w:rPr>
        <w:t xml:space="preserve"> </w:t>
      </w:r>
      <w:r w:rsidRPr="00A40201">
        <w:rPr>
          <w:sz w:val="28"/>
          <w:szCs w:val="28"/>
        </w:rPr>
        <w:t>еще одна существенная характеристика устойчивости финансового состояния – равен отношению собственных оборотных средств фирмы к общей</w:t>
      </w:r>
      <w:r w:rsidR="00C36036">
        <w:rPr>
          <w:sz w:val="28"/>
          <w:szCs w:val="28"/>
        </w:rPr>
        <w:t xml:space="preserve"> величине собственных средств: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CB03EA" w:rsidRDefault="00AB2F1B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position w:val="-10"/>
          <w:sz w:val="28"/>
          <w:szCs w:val="28"/>
        </w:rPr>
        <w:object w:dxaOrig="2120" w:dyaOrig="340">
          <v:shape id="_x0000_i1067" type="#_x0000_t75" style="width:105.75pt;height:17.25pt" o:ole="">
            <v:imagedata r:id="rId90" o:title=""/>
          </v:shape>
          <o:OLEObject Type="Embed" ProgID="Equation.3" ShapeID="_x0000_i1067" DrawAspect="Content" ObjectID="_1457326131" r:id="rId91"/>
        </w:object>
      </w:r>
      <w:r w:rsidR="00CB03EA" w:rsidRPr="00A40201">
        <w:rPr>
          <w:sz w:val="28"/>
          <w:szCs w:val="28"/>
        </w:rPr>
        <w:t>.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CB03EA" w:rsidRPr="00A40201" w:rsidRDefault="00AB2F1B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position w:val="-24"/>
          <w:sz w:val="28"/>
          <w:szCs w:val="28"/>
        </w:rPr>
        <w:object w:dxaOrig="5860" w:dyaOrig="620">
          <v:shape id="_x0000_i1068" type="#_x0000_t75" style="width:293.25pt;height:30.75pt" o:ole="">
            <v:imagedata r:id="rId92" o:title=""/>
          </v:shape>
          <o:OLEObject Type="Embed" ProgID="Equation.3" ShapeID="_x0000_i1068" DrawAspect="Content" ObjectID="_1457326132" r:id="rId93"/>
        </w:object>
      </w:r>
      <w:r w:rsidR="00CB03EA" w:rsidRPr="00A40201">
        <w:rPr>
          <w:sz w:val="28"/>
          <w:szCs w:val="28"/>
        </w:rPr>
        <w:t>;</w:t>
      </w:r>
    </w:p>
    <w:p w:rsidR="00C36036" w:rsidRDefault="00AB2F1B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position w:val="-24"/>
          <w:sz w:val="28"/>
          <w:szCs w:val="28"/>
        </w:rPr>
        <w:object w:dxaOrig="5780" w:dyaOrig="620">
          <v:shape id="_x0000_i1069" type="#_x0000_t75" style="width:288.75pt;height:30.75pt" o:ole="">
            <v:imagedata r:id="rId94" o:title=""/>
          </v:shape>
          <o:OLEObject Type="Embed" ProgID="Equation.3" ShapeID="_x0000_i1069" DrawAspect="Content" ObjectID="_1457326133" r:id="rId95"/>
        </w:object>
      </w:r>
      <w:r w:rsidR="00CB03EA" w:rsidRPr="00A40201">
        <w:rPr>
          <w:sz w:val="28"/>
          <w:szCs w:val="28"/>
        </w:rPr>
        <w:t>.</w:t>
      </w:r>
    </w:p>
    <w:p w:rsidR="00CB03EA" w:rsidRPr="00A40201" w:rsidRDefault="00C36036" w:rsidP="00A40201">
      <w:pPr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  <w:r w:rsidR="00CB03EA" w:rsidRPr="00A40201">
        <w:rPr>
          <w:sz w:val="28"/>
          <w:szCs w:val="28"/>
        </w:rPr>
        <w:t xml:space="preserve">Он показывает, какая часть собственных средств предприятия находится в мобильной форме, позволяющей относительно свободно </w:t>
      </w:r>
      <w:r w:rsidR="00CB03EA" w:rsidRPr="00A40201">
        <w:rPr>
          <w:color w:val="000000"/>
          <w:sz w:val="28"/>
          <w:szCs w:val="28"/>
        </w:rPr>
        <w:t xml:space="preserve">маневрировать этими средствами. Высокое значение данного коэффициента положительно характеризует финансовое состояние фирмы, однако устоявшихся нормативов в экономике нет. Иногда в специальной литературе в качестве оптимальной величины </w:t>
      </w:r>
      <w:r w:rsidR="00AB2F1B" w:rsidRPr="00A40201">
        <w:rPr>
          <w:color w:val="000000"/>
          <w:position w:val="-10"/>
          <w:sz w:val="28"/>
          <w:szCs w:val="28"/>
        </w:rPr>
        <w:object w:dxaOrig="340" w:dyaOrig="340">
          <v:shape id="_x0000_i1070" type="#_x0000_t75" style="width:17.25pt;height:17.25pt" o:ole="">
            <v:imagedata r:id="rId96" o:title=""/>
          </v:shape>
          <o:OLEObject Type="Embed" ProgID="Equation.3" ShapeID="_x0000_i1070" DrawAspect="Content" ObjectID="_1457326134" r:id="rId97"/>
        </w:object>
      </w:r>
      <w:r w:rsidR="00CB03EA" w:rsidRPr="00A40201">
        <w:rPr>
          <w:i/>
          <w:iCs/>
          <w:color w:val="000000"/>
          <w:sz w:val="28"/>
          <w:szCs w:val="28"/>
        </w:rPr>
        <w:t xml:space="preserve"> </w:t>
      </w:r>
      <w:r w:rsidR="00CB03EA" w:rsidRPr="00A40201">
        <w:rPr>
          <w:color w:val="000000"/>
          <w:sz w:val="28"/>
          <w:szCs w:val="28"/>
        </w:rPr>
        <w:t>&gt; 0,5.</w:t>
      </w:r>
    </w:p>
    <w:p w:rsidR="00CB03EA" w:rsidRPr="00A40201" w:rsidRDefault="00CB03EA" w:rsidP="00C36036">
      <w:pPr>
        <w:numPr>
          <w:ilvl w:val="0"/>
          <w:numId w:val="16"/>
        </w:numPr>
        <w:tabs>
          <w:tab w:val="left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40201">
        <w:rPr>
          <w:i/>
          <w:iCs/>
          <w:color w:val="000000"/>
          <w:sz w:val="28"/>
          <w:szCs w:val="28"/>
        </w:rPr>
        <w:t xml:space="preserve">Коэффициент покрытия долгов собственным капиталом </w:t>
      </w:r>
      <w:r w:rsidRPr="00A40201">
        <w:rPr>
          <w:sz w:val="28"/>
          <w:szCs w:val="28"/>
        </w:rPr>
        <w:t>–</w:t>
      </w:r>
      <w:r w:rsidRPr="00A40201">
        <w:rPr>
          <w:i/>
          <w:iCs/>
          <w:sz w:val="28"/>
          <w:szCs w:val="28"/>
        </w:rPr>
        <w:t xml:space="preserve"> </w:t>
      </w:r>
      <w:r w:rsidRPr="00A40201">
        <w:rPr>
          <w:color w:val="000000"/>
          <w:sz w:val="28"/>
          <w:szCs w:val="28"/>
        </w:rPr>
        <w:t>отношение собственного капитала к заемному.</w:t>
      </w:r>
    </w:p>
    <w:p w:rsidR="00C36036" w:rsidRPr="0013549A" w:rsidRDefault="00C36036" w:rsidP="0013549A">
      <w:pPr>
        <w:shd w:val="clear" w:color="auto" w:fill="FFFFFF"/>
        <w:tabs>
          <w:tab w:val="left" w:pos="720"/>
          <w:tab w:val="left" w:pos="1080"/>
        </w:tabs>
        <w:spacing w:line="360" w:lineRule="auto"/>
        <w:jc w:val="both"/>
        <w:rPr>
          <w:sz w:val="28"/>
          <w:szCs w:val="28"/>
          <w:lang w:val="en-US"/>
        </w:rPr>
      </w:pPr>
    </w:p>
    <w:p w:rsidR="00CB03EA" w:rsidRPr="00A40201" w:rsidRDefault="00AB2F1B" w:rsidP="00C36036">
      <w:pPr>
        <w:shd w:val="clear" w:color="auto" w:fill="FFFFFF"/>
        <w:tabs>
          <w:tab w:val="left" w:pos="720"/>
          <w:tab w:val="left" w:pos="1080"/>
        </w:tabs>
        <w:spacing w:line="360" w:lineRule="auto"/>
        <w:ind w:firstLine="709"/>
        <w:rPr>
          <w:sz w:val="28"/>
          <w:szCs w:val="28"/>
        </w:rPr>
      </w:pPr>
      <w:r w:rsidRPr="00A40201">
        <w:rPr>
          <w:position w:val="-24"/>
          <w:sz w:val="28"/>
          <w:szCs w:val="28"/>
        </w:rPr>
        <w:object w:dxaOrig="4580" w:dyaOrig="620">
          <v:shape id="_x0000_i1071" type="#_x0000_t75" style="width:228.75pt;height:30.75pt" o:ole="">
            <v:imagedata r:id="rId98" o:title=""/>
          </v:shape>
          <o:OLEObject Type="Embed" ProgID="Equation.3" ShapeID="_x0000_i1071" DrawAspect="Content" ObjectID="_1457326135" r:id="rId99"/>
        </w:object>
      </w:r>
      <w:r w:rsidR="00CB03EA" w:rsidRPr="00A40201">
        <w:rPr>
          <w:sz w:val="28"/>
          <w:szCs w:val="28"/>
        </w:rPr>
        <w:t>;</w:t>
      </w:r>
    </w:p>
    <w:p w:rsidR="00CB03EA" w:rsidRPr="00A40201" w:rsidRDefault="00AB2F1B" w:rsidP="00C36036">
      <w:pPr>
        <w:tabs>
          <w:tab w:val="left" w:pos="1080"/>
        </w:tabs>
        <w:spacing w:line="360" w:lineRule="auto"/>
        <w:ind w:firstLine="709"/>
        <w:rPr>
          <w:sz w:val="28"/>
          <w:szCs w:val="28"/>
        </w:rPr>
      </w:pPr>
      <w:r w:rsidRPr="00A40201">
        <w:rPr>
          <w:position w:val="-24"/>
          <w:sz w:val="28"/>
          <w:szCs w:val="28"/>
        </w:rPr>
        <w:object w:dxaOrig="4580" w:dyaOrig="620">
          <v:shape id="_x0000_i1072" type="#_x0000_t75" style="width:228.75pt;height:30.75pt" o:ole="">
            <v:imagedata r:id="rId100" o:title=""/>
          </v:shape>
          <o:OLEObject Type="Embed" ProgID="Equation.3" ShapeID="_x0000_i1072" DrawAspect="Content" ObjectID="_1457326136" r:id="rId101"/>
        </w:object>
      </w:r>
    </w:p>
    <w:p w:rsidR="00CB03EA" w:rsidRPr="0013549A" w:rsidRDefault="00CB03EA" w:rsidP="0013549A">
      <w:pPr>
        <w:tabs>
          <w:tab w:val="left" w:pos="1080"/>
        </w:tabs>
        <w:spacing w:line="360" w:lineRule="auto"/>
        <w:jc w:val="both"/>
        <w:rPr>
          <w:sz w:val="28"/>
          <w:szCs w:val="28"/>
          <w:lang w:val="en-US"/>
        </w:rPr>
      </w:pPr>
    </w:p>
    <w:p w:rsidR="007E460D" w:rsidRPr="00A40201" w:rsidRDefault="007E460D" w:rsidP="00C36036">
      <w:pPr>
        <w:numPr>
          <w:ilvl w:val="0"/>
          <w:numId w:val="16"/>
        </w:numPr>
        <w:tabs>
          <w:tab w:val="left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40201">
        <w:rPr>
          <w:i/>
          <w:iCs/>
          <w:color w:val="000000"/>
          <w:sz w:val="28"/>
          <w:szCs w:val="28"/>
        </w:rPr>
        <w:t xml:space="preserve">Коэффициент </w:t>
      </w:r>
      <w:r w:rsidR="000E3542" w:rsidRPr="00A40201">
        <w:rPr>
          <w:i/>
          <w:iCs/>
          <w:color w:val="000000"/>
          <w:sz w:val="28"/>
          <w:szCs w:val="28"/>
        </w:rPr>
        <w:t>обеспеченности процентов к уплате</w:t>
      </w:r>
      <w:r w:rsidRPr="00A40201">
        <w:rPr>
          <w:i/>
          <w:iCs/>
          <w:color w:val="000000"/>
          <w:sz w:val="28"/>
          <w:szCs w:val="28"/>
        </w:rPr>
        <w:t xml:space="preserve"> </w:t>
      </w:r>
      <w:r w:rsidRPr="00A40201">
        <w:rPr>
          <w:sz w:val="28"/>
          <w:szCs w:val="28"/>
        </w:rPr>
        <w:t>–</w:t>
      </w:r>
      <w:r w:rsidRPr="00A40201">
        <w:rPr>
          <w:i/>
          <w:iCs/>
          <w:sz w:val="28"/>
          <w:szCs w:val="28"/>
        </w:rPr>
        <w:t xml:space="preserve"> </w:t>
      </w:r>
      <w:r w:rsidRPr="00A40201">
        <w:rPr>
          <w:color w:val="000000"/>
          <w:sz w:val="28"/>
          <w:szCs w:val="28"/>
        </w:rPr>
        <w:t xml:space="preserve">отношение </w:t>
      </w:r>
      <w:r w:rsidR="000E3542" w:rsidRPr="00A40201">
        <w:rPr>
          <w:color w:val="000000"/>
          <w:sz w:val="28"/>
          <w:szCs w:val="28"/>
        </w:rPr>
        <w:t>брутто-прибыли к величине процентов к уплате (строка 070 формы №2)</w:t>
      </w:r>
      <w:r w:rsidRPr="00A40201">
        <w:rPr>
          <w:color w:val="000000"/>
          <w:sz w:val="28"/>
          <w:szCs w:val="28"/>
        </w:rPr>
        <w:t>.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0E3542" w:rsidRPr="00A40201" w:rsidRDefault="00AB2F1B" w:rsidP="00C36036">
      <w:pPr>
        <w:tabs>
          <w:tab w:val="left" w:pos="900"/>
        </w:tabs>
        <w:spacing w:line="360" w:lineRule="auto"/>
        <w:ind w:firstLine="709"/>
        <w:rPr>
          <w:color w:val="000000"/>
          <w:sz w:val="28"/>
          <w:szCs w:val="28"/>
        </w:rPr>
      </w:pPr>
      <w:r w:rsidRPr="00A40201">
        <w:rPr>
          <w:position w:val="-28"/>
          <w:sz w:val="28"/>
          <w:szCs w:val="28"/>
        </w:rPr>
        <w:object w:dxaOrig="2560" w:dyaOrig="660">
          <v:shape id="_x0000_i1073" type="#_x0000_t75" style="width:128.25pt;height:33pt" o:ole="">
            <v:imagedata r:id="rId102" o:title=""/>
          </v:shape>
          <o:OLEObject Type="Embed" ProgID="Equation.3" ShapeID="_x0000_i1073" DrawAspect="Content" ObjectID="_1457326137" r:id="rId103"/>
        </w:object>
      </w:r>
    </w:p>
    <w:p w:rsidR="007E460D" w:rsidRPr="00A40201" w:rsidRDefault="00AB2F1B" w:rsidP="00C36036">
      <w:pPr>
        <w:shd w:val="clear" w:color="auto" w:fill="FFFFFF"/>
        <w:tabs>
          <w:tab w:val="left" w:pos="720"/>
          <w:tab w:val="left" w:pos="900"/>
        </w:tabs>
        <w:spacing w:line="360" w:lineRule="auto"/>
        <w:ind w:firstLine="709"/>
        <w:rPr>
          <w:sz w:val="28"/>
          <w:szCs w:val="28"/>
        </w:rPr>
      </w:pPr>
      <w:r w:rsidRPr="00A40201">
        <w:rPr>
          <w:position w:val="-24"/>
          <w:sz w:val="28"/>
          <w:szCs w:val="28"/>
        </w:rPr>
        <w:object w:dxaOrig="3660" w:dyaOrig="620">
          <v:shape id="_x0000_i1074" type="#_x0000_t75" style="width:183pt;height:30.75pt" o:ole="">
            <v:imagedata r:id="rId104" o:title=""/>
          </v:shape>
          <o:OLEObject Type="Embed" ProgID="Equation.3" ShapeID="_x0000_i1074" DrawAspect="Content" ObjectID="_1457326138" r:id="rId105"/>
        </w:object>
      </w:r>
      <w:r w:rsidRPr="00A40201">
        <w:rPr>
          <w:position w:val="-10"/>
          <w:sz w:val="28"/>
          <w:szCs w:val="28"/>
        </w:rPr>
        <w:object w:dxaOrig="180" w:dyaOrig="340">
          <v:shape id="_x0000_i1075" type="#_x0000_t75" style="width:9pt;height:17.25pt" o:ole="">
            <v:imagedata r:id="rId106" o:title=""/>
          </v:shape>
          <o:OLEObject Type="Embed" ProgID="Equation.3" ShapeID="_x0000_i1075" DrawAspect="Content" ObjectID="_1457326139" r:id="rId107"/>
        </w:object>
      </w:r>
      <w:r w:rsidR="007E460D" w:rsidRPr="00A40201">
        <w:rPr>
          <w:sz w:val="28"/>
          <w:szCs w:val="28"/>
        </w:rPr>
        <w:t>;</w:t>
      </w:r>
    </w:p>
    <w:p w:rsidR="007E460D" w:rsidRPr="00A40201" w:rsidRDefault="00AB2F1B" w:rsidP="00C36036">
      <w:pPr>
        <w:tabs>
          <w:tab w:val="left" w:pos="900"/>
        </w:tabs>
        <w:spacing w:line="360" w:lineRule="auto"/>
        <w:ind w:firstLine="709"/>
        <w:rPr>
          <w:sz w:val="28"/>
          <w:szCs w:val="28"/>
        </w:rPr>
      </w:pPr>
      <w:r w:rsidRPr="00A40201">
        <w:rPr>
          <w:position w:val="-24"/>
          <w:sz w:val="28"/>
          <w:szCs w:val="28"/>
        </w:rPr>
        <w:object w:dxaOrig="3660" w:dyaOrig="620">
          <v:shape id="_x0000_i1076" type="#_x0000_t75" style="width:183pt;height:30.75pt" o:ole="">
            <v:imagedata r:id="rId108" o:title=""/>
          </v:shape>
          <o:OLEObject Type="Embed" ProgID="Equation.3" ShapeID="_x0000_i1076" DrawAspect="Content" ObjectID="_1457326140" r:id="rId109"/>
        </w:object>
      </w:r>
    </w:p>
    <w:p w:rsidR="00CB03EA" w:rsidRPr="0013549A" w:rsidRDefault="00CB03EA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CB03EA" w:rsidRPr="00C36036" w:rsidRDefault="002B732A" w:rsidP="00C36036">
      <w:pPr>
        <w:tabs>
          <w:tab w:val="left" w:pos="900"/>
        </w:tabs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 w:rsidRPr="00C36036">
        <w:rPr>
          <w:rStyle w:val="apple-style-span"/>
          <w:color w:val="000000"/>
          <w:sz w:val="28"/>
          <w:szCs w:val="28"/>
        </w:rPr>
        <w:t>Т</w:t>
      </w:r>
      <w:r w:rsidR="00CB03EA" w:rsidRPr="00C36036">
        <w:rPr>
          <w:rStyle w:val="apple-style-span"/>
          <w:color w:val="000000"/>
          <w:sz w:val="28"/>
          <w:szCs w:val="28"/>
        </w:rPr>
        <w:t>аблица 1</w:t>
      </w:r>
      <w:r w:rsidR="00E4548C" w:rsidRPr="00C36036">
        <w:rPr>
          <w:rStyle w:val="apple-style-span"/>
          <w:color w:val="000000"/>
          <w:sz w:val="28"/>
          <w:szCs w:val="28"/>
        </w:rPr>
        <w:t>8</w:t>
      </w:r>
      <w:r w:rsidR="00C36036" w:rsidRPr="00C36036">
        <w:rPr>
          <w:rStyle w:val="apple-style-span"/>
          <w:color w:val="000000"/>
          <w:sz w:val="28"/>
          <w:szCs w:val="28"/>
        </w:rPr>
        <w:t xml:space="preserve"> </w:t>
      </w:r>
      <w:r w:rsidR="00CB03EA" w:rsidRPr="00C36036">
        <w:rPr>
          <w:rStyle w:val="apple-style-span"/>
          <w:color w:val="000000"/>
          <w:sz w:val="28"/>
          <w:szCs w:val="28"/>
        </w:rPr>
        <w:t>Показатели финансовой устойчивости</w:t>
      </w:r>
    </w:p>
    <w:tbl>
      <w:tblPr>
        <w:tblW w:w="8280" w:type="dxa"/>
        <w:tblInd w:w="355" w:type="dxa"/>
        <w:tblLook w:val="0000" w:firstRow="0" w:lastRow="0" w:firstColumn="0" w:lastColumn="0" w:noHBand="0" w:noVBand="0"/>
      </w:tblPr>
      <w:tblGrid>
        <w:gridCol w:w="3240"/>
        <w:gridCol w:w="1620"/>
        <w:gridCol w:w="1080"/>
        <w:gridCol w:w="1080"/>
        <w:gridCol w:w="1260"/>
      </w:tblGrid>
      <w:tr w:rsidR="00CB03EA" w:rsidRPr="00C36036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Показатель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Норматив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н.г.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к.г.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изменение</w:t>
            </w:r>
          </w:p>
        </w:tc>
      </w:tr>
      <w:tr w:rsidR="00CB03EA" w:rsidRPr="00C36036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Коэффициент автономии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EA" w:rsidRPr="00C36036" w:rsidRDefault="00C90A11" w:rsidP="00C36036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</w:rPr>
              <w:object w:dxaOrig="1440" w:dyaOrig="1440">
                <v:shape id="_x0000_s1027" type="#_x0000_t75" style="position:absolute;margin-left:0;margin-top:0;width:27.75pt;height:15.75pt;z-index:251655680;mso-position-horizontal-relative:text;mso-position-vertical-relative:text">
                  <v:imagedata r:id="rId110" o:title=""/>
                </v:shape>
                <o:OLEObject Type="Embed" ProgID="Equation.3" ShapeID="_x0000_s1027" DrawAspect="Content" ObjectID="_1457326158" r:id="rId111"/>
              </w:object>
            </w:r>
            <w:r>
              <w:rPr>
                <w:noProof/>
              </w:rPr>
              <w:object w:dxaOrig="1440" w:dyaOrig="1440">
                <v:shape id="_x0000_s1028" type="#_x0000_t75" style="position:absolute;margin-left:0;margin-top:15.75pt;width:17.25pt;height:12.75pt;z-index:251656704;mso-position-horizontal-relative:text;mso-position-vertical-relative:text">
                  <v:imagedata r:id="rId112" o:title=""/>
                </v:shape>
                <o:OLEObject Type="Embed" ProgID="Equation.3" ShapeID="_x0000_s1028" DrawAspect="Content" ObjectID="_1457326159" r:id="rId113"/>
              </w:objec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0,111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0,254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0,143</w:t>
            </w:r>
          </w:p>
        </w:tc>
      </w:tr>
      <w:tr w:rsidR="00CB03EA" w:rsidRPr="00C36036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Финансовый рычаг (леверидж)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7,983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2,926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-5,057</w:t>
            </w:r>
          </w:p>
        </w:tc>
      </w:tr>
      <w:tr w:rsidR="00CB03EA" w:rsidRPr="00C36036">
        <w:trPr>
          <w:trHeight w:val="63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Коэффициент обеспеченности собственными средствами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EA" w:rsidRPr="00C36036" w:rsidRDefault="00C90A11" w:rsidP="00C36036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</w:rPr>
              <w:object w:dxaOrig="1440" w:dyaOrig="1440">
                <v:shape id="_x0000_s1029" type="#_x0000_t75" style="position:absolute;margin-left:0;margin-top:0;width:53.25pt;height:15.75pt;z-index:251657728;mso-position-horizontal-relative:text;mso-position-vertical-relative:text">
                  <v:imagedata r:id="rId114" o:title=""/>
                </v:shape>
                <o:OLEObject Type="Embed" ProgID="Equation.3" ShapeID="_x0000_s1029" DrawAspect="Content" ObjectID="_1457326160" r:id="rId115"/>
              </w:objec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3EA" w:rsidRPr="00C36036" w:rsidRDefault="007E460D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-0,344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3EA" w:rsidRPr="00C36036" w:rsidRDefault="007E460D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-0,043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0,</w:t>
            </w:r>
            <w:r w:rsidR="007E460D" w:rsidRPr="00C36036">
              <w:rPr>
                <w:sz w:val="20"/>
                <w:szCs w:val="20"/>
              </w:rPr>
              <w:t>301</w:t>
            </w:r>
          </w:p>
        </w:tc>
      </w:tr>
      <w:tr w:rsidR="00CB03EA" w:rsidRPr="00C36036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Коэффициент маневренности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EA" w:rsidRPr="00C36036" w:rsidRDefault="00C90A11" w:rsidP="00C36036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</w:rPr>
              <w:object w:dxaOrig="1440" w:dyaOrig="1440">
                <v:shape id="_x0000_s1030" type="#_x0000_t75" style="position:absolute;margin-left:-.65pt;margin-top:33.4pt;width:17.25pt;height:12.75pt;z-index:251661824;mso-position-horizontal-relative:text;mso-position-vertical-relative:text">
                  <v:imagedata r:id="rId116" o:title=""/>
                </v:shape>
                <o:OLEObject Type="Embed" ProgID="Equation.3" ShapeID="_x0000_s1030" DrawAspect="Content" ObjectID="_1457326161" r:id="rId117"/>
              </w:object>
            </w:r>
            <w:r>
              <w:rPr>
                <w:noProof/>
              </w:rPr>
              <w:object w:dxaOrig="1440" w:dyaOrig="1440">
                <v:shape id="_x0000_s1031" type="#_x0000_t75" style="position:absolute;margin-left:0;margin-top:0;width:26.7pt;height:15.75pt;z-index:251658752;mso-position-horizontal-relative:text;mso-position-vertical-relative:text">
                  <v:imagedata r:id="rId118" o:title=""/>
                </v:shape>
                <o:OLEObject Type="Embed" ProgID="Equation.3" ShapeID="_x0000_s1031" DrawAspect="Content" ObjectID="_1457326162" r:id="rId119"/>
              </w:object>
            </w:r>
            <w:r>
              <w:rPr>
                <w:noProof/>
              </w:rPr>
              <w:object w:dxaOrig="1440" w:dyaOrig="1440">
                <v:shape id="_x0000_s1032" type="#_x0000_t75" style="position:absolute;margin-left:0;margin-top:15.75pt;width:17.25pt;height:12.75pt;z-index:251659776;mso-position-horizontal-relative:text;mso-position-vertical-relative:text">
                  <v:imagedata r:id="rId116" o:title=""/>
                </v:shape>
                <o:OLEObject Type="Embed" ProgID="Equation.3" ShapeID="_x0000_s1032" DrawAspect="Content" ObjectID="_1457326163" r:id="rId120"/>
              </w:objec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-2,04</w:t>
            </w:r>
            <w:r w:rsidR="00A22841" w:rsidRPr="00C36036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-0,12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1,901</w:t>
            </w:r>
          </w:p>
        </w:tc>
      </w:tr>
      <w:tr w:rsidR="00CB03EA" w:rsidRPr="00C36036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Коэффициент покрытия долгов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0,125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0,342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3EA" w:rsidRPr="00C36036" w:rsidRDefault="00CB03E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0,216</w:t>
            </w:r>
          </w:p>
        </w:tc>
      </w:tr>
      <w:tr w:rsidR="002B732A" w:rsidRPr="00C36036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A" w:rsidRPr="00C36036" w:rsidRDefault="002B732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К-т обеспеченности % к уплате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2A" w:rsidRPr="00C36036" w:rsidRDefault="00C90A11" w:rsidP="00C36036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</w:rPr>
              <w:object w:dxaOrig="1440" w:dyaOrig="1440">
                <v:shape id="_x0000_s1033" type="#_x0000_t75" style="position:absolute;margin-left:0;margin-top:0;width:17.25pt;height:12.75pt;z-index:251660800;mso-position-horizontal-relative:text;mso-position-vertical-relative:text">
                  <v:imagedata r:id="rId116" o:title=""/>
                </v:shape>
                <o:OLEObject Type="Embed" ProgID="Equation.3" ShapeID="_x0000_s1033" DrawAspect="Content" ObjectID="_1457326164" r:id="rId121"/>
              </w:objec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32A" w:rsidRPr="00C36036" w:rsidRDefault="002B732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30,343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32A" w:rsidRPr="00C36036" w:rsidRDefault="002B732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40,595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32A" w:rsidRPr="00C36036" w:rsidRDefault="002B732A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10,252</w:t>
            </w:r>
          </w:p>
        </w:tc>
      </w:tr>
    </w:tbl>
    <w:p w:rsidR="00CB03EA" w:rsidRPr="00A40201" w:rsidRDefault="0013549A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B03EA" w:rsidRPr="00A40201">
        <w:rPr>
          <w:sz w:val="28"/>
          <w:szCs w:val="28"/>
        </w:rPr>
        <w:t>Положение предприятия в целом плохое, однако имеется тенденция приближения показателей к нормативам.</w:t>
      </w:r>
    </w:p>
    <w:p w:rsidR="00CB03EA" w:rsidRPr="00A40201" w:rsidRDefault="00CB03EA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Коэффициент автономии увеличился с 11% до 25%. Это говорит о росте собственных капиталов в структуре пассивов, однако их по-прежнему недостаточно (норматив = 50%). Наблюдается большая зависимость предприятия от заёмных источников.</w:t>
      </w:r>
    </w:p>
    <w:p w:rsidR="00CB03EA" w:rsidRPr="00A40201" w:rsidRDefault="00CB03EA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Отрицательный коэффициент маневренности говорит о нехватке собственных оборотных средств. Даже к концу периода он остался отрицательным. Предприятие не обладает собственными средствами в мобильной форме, позволяющей относительно свободно ими маневрировать.</w:t>
      </w:r>
    </w:p>
    <w:p w:rsidR="00CB03EA" w:rsidRPr="00A40201" w:rsidRDefault="00CB03EA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Коэффициент покрытия долгов хоть и увеличился за период, но всё же остался на довольно низком уровне. Предприятие не может даже наполовину обеспечить заемные средства собственными.</w:t>
      </w:r>
      <w:r w:rsidR="00F6277E" w:rsidRPr="00A40201">
        <w:rPr>
          <w:sz w:val="28"/>
          <w:szCs w:val="28"/>
        </w:rPr>
        <w:t xml:space="preserve"> Более того, за период этот показатель вырос, что свидетельствует о снижении финансового риска.</w:t>
      </w:r>
    </w:p>
    <w:p w:rsidR="00F6277E" w:rsidRPr="00A40201" w:rsidRDefault="00F6277E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Значение коэффициента обеспеченности процентов к уплате значительно больше 1. Это значит, что предприятие способно в полной мере рассчитаться с внешними инвесторами по текущим обязательствам</w:t>
      </w:r>
    </w:p>
    <w:p w:rsidR="00CB03EA" w:rsidRPr="00A40201" w:rsidRDefault="00F6277E" w:rsidP="00A40201">
      <w:pPr>
        <w:shd w:val="clear" w:color="auto" w:fill="FFFFFF"/>
        <w:tabs>
          <w:tab w:val="left" w:pos="72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ab/>
      </w:r>
      <w:r w:rsidR="00CB03EA" w:rsidRPr="00A40201">
        <w:rPr>
          <w:sz w:val="28"/>
          <w:szCs w:val="28"/>
        </w:rPr>
        <w:t>Изменение величины коэффициента финансового левериджа (плеча финансового рычага) зависит от доли заемного капитала в общей сумме активов, доли собственного капитала в общей сумме активов, соотношения оборотного и внеоборотного капитала.</w:t>
      </w:r>
    </w:p>
    <w:p w:rsidR="00CB03EA" w:rsidRPr="00A40201" w:rsidRDefault="00CB03EA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Снижение финансового рычага (коэффициента финансового левериджа) также свидетельствует об относительном увеличении собственных средств, однако зависимость от кредиторов сохранилась.</w:t>
      </w:r>
    </w:p>
    <w:p w:rsidR="00CB03EA" w:rsidRPr="00A40201" w:rsidRDefault="00CB03EA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 xml:space="preserve">Для расчетов влияния факторов на уровень коэффициента финансового Левериджа можно использовать следующую факторную модель: </w:t>
      </w:r>
    </w:p>
    <w:p w:rsidR="00C36036" w:rsidRPr="0013549A" w:rsidRDefault="00C36036" w:rsidP="0013549A">
      <w:pPr>
        <w:shd w:val="clear" w:color="auto" w:fill="FFFFFF"/>
        <w:tabs>
          <w:tab w:val="left" w:pos="720"/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CB03EA" w:rsidRPr="00A40201" w:rsidRDefault="00AB2F1B" w:rsidP="00A40201">
      <w:pPr>
        <w:shd w:val="clear" w:color="auto" w:fill="FFFFFF"/>
        <w:tabs>
          <w:tab w:val="left" w:pos="72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position w:val="-34"/>
          <w:sz w:val="28"/>
          <w:szCs w:val="28"/>
        </w:rPr>
        <w:object w:dxaOrig="3440" w:dyaOrig="800">
          <v:shape id="_x0000_i1084" type="#_x0000_t75" style="width:171.75pt;height:39.75pt" o:ole="">
            <v:imagedata r:id="rId122" o:title=""/>
          </v:shape>
          <o:OLEObject Type="Embed" ProgID="Equation.3" ShapeID="_x0000_i1084" DrawAspect="Content" ObjectID="_1457326141" r:id="rId123"/>
        </w:object>
      </w:r>
    </w:p>
    <w:p w:rsidR="00CB03EA" w:rsidRPr="00A40201" w:rsidRDefault="00C36036" w:rsidP="00A40201">
      <w:pPr>
        <w:shd w:val="clear" w:color="auto" w:fill="FFFFFF"/>
        <w:tabs>
          <w:tab w:val="left" w:pos="72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B2F1B" w:rsidRPr="00A40201">
        <w:rPr>
          <w:position w:val="-12"/>
          <w:sz w:val="28"/>
          <w:szCs w:val="28"/>
        </w:rPr>
        <w:object w:dxaOrig="420" w:dyaOrig="380">
          <v:shape id="_x0000_i1085" type="#_x0000_t75" style="width:21pt;height:18.75pt" o:ole="">
            <v:imagedata r:id="rId124" o:title=""/>
          </v:shape>
          <o:OLEObject Type="Embed" ProgID="Equation.3" ShapeID="_x0000_i1085" DrawAspect="Content" ObjectID="_1457326142" r:id="rId125"/>
        </w:object>
      </w:r>
      <w:r w:rsidR="00CB03EA" w:rsidRPr="00A40201">
        <w:rPr>
          <w:sz w:val="28"/>
          <w:szCs w:val="28"/>
        </w:rPr>
        <w:t xml:space="preserve"> - удельный вес </w:t>
      </w:r>
      <w:r w:rsidR="00CB03EA" w:rsidRPr="00A40201">
        <w:rPr>
          <w:sz w:val="28"/>
          <w:szCs w:val="28"/>
          <w:lang w:val="en-US"/>
        </w:rPr>
        <w:t>i</w:t>
      </w:r>
      <w:r w:rsidR="00CB03EA" w:rsidRPr="00A40201">
        <w:rPr>
          <w:sz w:val="28"/>
          <w:szCs w:val="28"/>
        </w:rPr>
        <w:t>-вида актива в общей валюте баланса;</w:t>
      </w:r>
    </w:p>
    <w:p w:rsidR="00CB03EA" w:rsidRPr="00A40201" w:rsidRDefault="00CB03EA" w:rsidP="00A40201">
      <w:pPr>
        <w:shd w:val="clear" w:color="auto" w:fill="FFFFFF"/>
        <w:tabs>
          <w:tab w:val="left" w:pos="72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Д</w:t>
      </w:r>
      <w:r w:rsidRPr="00A40201">
        <w:rPr>
          <w:sz w:val="28"/>
          <w:szCs w:val="28"/>
          <w:vertAlign w:val="subscript"/>
        </w:rPr>
        <w:t>ЗК</w:t>
      </w:r>
      <w:r w:rsidR="00C36036">
        <w:rPr>
          <w:sz w:val="28"/>
          <w:szCs w:val="28"/>
          <w:vertAlign w:val="subscript"/>
        </w:rPr>
        <w:t xml:space="preserve"> </w:t>
      </w:r>
      <w:r w:rsidRPr="00A40201">
        <w:rPr>
          <w:sz w:val="28"/>
          <w:szCs w:val="28"/>
        </w:rPr>
        <w:t>- доля заемного капитала в формировании активов предприятия;</w:t>
      </w:r>
    </w:p>
    <w:p w:rsidR="00CB03EA" w:rsidRPr="00A40201" w:rsidRDefault="00CB03EA" w:rsidP="00A40201">
      <w:pPr>
        <w:shd w:val="clear" w:color="auto" w:fill="FFFFFF"/>
        <w:tabs>
          <w:tab w:val="left" w:pos="72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Д</w:t>
      </w:r>
      <w:r w:rsidRPr="00A40201">
        <w:rPr>
          <w:sz w:val="28"/>
          <w:szCs w:val="28"/>
          <w:vertAlign w:val="subscript"/>
        </w:rPr>
        <w:t>СК</w:t>
      </w:r>
      <w:r w:rsidRPr="00A40201">
        <w:rPr>
          <w:sz w:val="28"/>
          <w:szCs w:val="28"/>
        </w:rPr>
        <w:t xml:space="preserve"> - доля собственного капитала в формировании активов предприятия.</w:t>
      </w:r>
    </w:p>
    <w:p w:rsidR="00CB03EA" w:rsidRPr="00A40201" w:rsidRDefault="00CB03EA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ab/>
        <w:t>Произведем необходимые расчеты показателей для решения факторной модели:</w:t>
      </w:r>
    </w:p>
    <w:p w:rsidR="00E4548C" w:rsidRPr="0013549A" w:rsidRDefault="00E4548C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CB03EA" w:rsidRPr="00C36036" w:rsidRDefault="002B732A" w:rsidP="00C36036">
      <w:pPr>
        <w:tabs>
          <w:tab w:val="left" w:pos="900"/>
        </w:tabs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 w:rsidRPr="00C36036">
        <w:rPr>
          <w:rStyle w:val="apple-style-span"/>
          <w:color w:val="000000"/>
          <w:sz w:val="28"/>
          <w:szCs w:val="28"/>
        </w:rPr>
        <w:t>Т</w:t>
      </w:r>
      <w:r w:rsidR="00CB03EA" w:rsidRPr="00C36036">
        <w:rPr>
          <w:rStyle w:val="apple-style-span"/>
          <w:color w:val="000000"/>
          <w:sz w:val="28"/>
          <w:szCs w:val="28"/>
        </w:rPr>
        <w:t>аблица 1</w:t>
      </w:r>
      <w:r w:rsidR="00E4548C" w:rsidRPr="00C36036">
        <w:rPr>
          <w:rStyle w:val="apple-style-span"/>
          <w:color w:val="000000"/>
          <w:sz w:val="28"/>
          <w:szCs w:val="28"/>
        </w:rPr>
        <w:t>9</w:t>
      </w:r>
      <w:r w:rsidR="00C36036" w:rsidRPr="00C36036">
        <w:rPr>
          <w:rStyle w:val="apple-style-span"/>
          <w:color w:val="000000"/>
          <w:sz w:val="28"/>
          <w:szCs w:val="28"/>
        </w:rPr>
        <w:t xml:space="preserve"> </w:t>
      </w:r>
      <w:r w:rsidR="00CB03EA" w:rsidRPr="00C36036">
        <w:rPr>
          <w:rStyle w:val="apple-style-span"/>
          <w:color w:val="000000"/>
          <w:sz w:val="28"/>
          <w:szCs w:val="28"/>
        </w:rPr>
        <w:t>Структура оборотных активов</w:t>
      </w:r>
    </w:p>
    <w:tbl>
      <w:tblPr>
        <w:tblW w:w="6840" w:type="dxa"/>
        <w:tblInd w:w="535" w:type="dxa"/>
        <w:tblLook w:val="0000" w:firstRow="0" w:lastRow="0" w:firstColumn="0" w:lastColumn="0" w:noHBand="0" w:noVBand="0"/>
      </w:tblPr>
      <w:tblGrid>
        <w:gridCol w:w="4140"/>
        <w:gridCol w:w="1440"/>
        <w:gridCol w:w="1260"/>
      </w:tblGrid>
      <w:tr w:rsidR="00E4548C" w:rsidRPr="00C36036">
        <w:trPr>
          <w:trHeight w:val="25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Показатели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начало года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конец года</w:t>
            </w:r>
          </w:p>
        </w:tc>
      </w:tr>
      <w:tr w:rsidR="00E4548C" w:rsidRPr="00C36036">
        <w:trPr>
          <w:trHeight w:val="25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Общая сумма оборотных активов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31</w:t>
            </w:r>
            <w:r w:rsidR="00A1386D" w:rsidRPr="00C36036">
              <w:rPr>
                <w:sz w:val="20"/>
                <w:szCs w:val="20"/>
              </w:rPr>
              <w:t>4</w:t>
            </w:r>
            <w:r w:rsidRPr="00C36036">
              <w:rPr>
                <w:sz w:val="20"/>
                <w:szCs w:val="20"/>
              </w:rPr>
              <w:t xml:space="preserve"> </w:t>
            </w:r>
            <w:r w:rsidR="00A1386D" w:rsidRPr="00C36036">
              <w:rPr>
                <w:sz w:val="20"/>
                <w:szCs w:val="20"/>
              </w:rPr>
              <w:t>602</w:t>
            </w:r>
            <w:r w:rsidRPr="00C36036">
              <w:rPr>
                <w:sz w:val="20"/>
                <w:szCs w:val="20"/>
              </w:rPr>
              <w:t xml:space="preserve"> </w:t>
            </w:r>
            <w:r w:rsidR="00A1386D" w:rsidRPr="00C36036">
              <w:rPr>
                <w:sz w:val="20"/>
                <w:szCs w:val="20"/>
              </w:rPr>
              <w:t>114</w:t>
            </w:r>
            <w:r w:rsidR="00C36036" w:rsidRPr="00C3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37</w:t>
            </w:r>
            <w:r w:rsidR="00A1386D" w:rsidRPr="00C36036">
              <w:rPr>
                <w:sz w:val="20"/>
                <w:szCs w:val="20"/>
              </w:rPr>
              <w:t>3</w:t>
            </w:r>
            <w:r w:rsidRPr="00C36036">
              <w:rPr>
                <w:sz w:val="20"/>
                <w:szCs w:val="20"/>
              </w:rPr>
              <w:t xml:space="preserve"> </w:t>
            </w:r>
            <w:r w:rsidR="00A1386D" w:rsidRPr="00C36036">
              <w:rPr>
                <w:sz w:val="20"/>
                <w:szCs w:val="20"/>
              </w:rPr>
              <w:t>29</w:t>
            </w:r>
            <w:r w:rsidRPr="00C36036">
              <w:rPr>
                <w:sz w:val="20"/>
                <w:szCs w:val="20"/>
              </w:rPr>
              <w:t xml:space="preserve">8 </w:t>
            </w:r>
            <w:r w:rsidR="00A1386D" w:rsidRPr="00C36036">
              <w:rPr>
                <w:sz w:val="20"/>
                <w:szCs w:val="20"/>
              </w:rPr>
              <w:t>685</w:t>
            </w:r>
            <w:r w:rsidR="00C36036" w:rsidRPr="00C36036">
              <w:rPr>
                <w:sz w:val="20"/>
                <w:szCs w:val="20"/>
              </w:rPr>
              <w:t xml:space="preserve"> </w:t>
            </w:r>
          </w:p>
        </w:tc>
      </w:tr>
      <w:tr w:rsidR="00E4548C" w:rsidRPr="00C36036">
        <w:trPr>
          <w:trHeight w:val="25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Источники их формирования: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 </w:t>
            </w:r>
          </w:p>
        </w:tc>
      </w:tr>
      <w:tr w:rsidR="00E4548C" w:rsidRPr="00C36036">
        <w:trPr>
          <w:trHeight w:val="25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собственный капитал</w:t>
            </w:r>
            <w:r w:rsidR="00C36036" w:rsidRPr="00C3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A1386D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-51</w:t>
            </w:r>
            <w:r w:rsidR="00E4548C" w:rsidRPr="00C36036">
              <w:rPr>
                <w:sz w:val="20"/>
                <w:szCs w:val="20"/>
              </w:rPr>
              <w:t xml:space="preserve"> 8</w:t>
            </w:r>
            <w:r w:rsidRPr="00C36036">
              <w:rPr>
                <w:sz w:val="20"/>
                <w:szCs w:val="20"/>
              </w:rPr>
              <w:t>14</w:t>
            </w:r>
            <w:r w:rsidR="00E4548C" w:rsidRPr="00C36036">
              <w:rPr>
                <w:sz w:val="20"/>
                <w:szCs w:val="20"/>
              </w:rPr>
              <w:t xml:space="preserve"> </w:t>
            </w:r>
            <w:r w:rsidRPr="00C36036">
              <w:rPr>
                <w:sz w:val="20"/>
                <w:szCs w:val="20"/>
              </w:rPr>
              <w:t>968</w:t>
            </w:r>
            <w:r w:rsidR="00C36036" w:rsidRPr="00C3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2</w:t>
            </w:r>
            <w:r w:rsidR="00A1386D" w:rsidRPr="00C36036">
              <w:rPr>
                <w:sz w:val="20"/>
                <w:szCs w:val="20"/>
              </w:rPr>
              <w:t>8</w:t>
            </w:r>
            <w:r w:rsidRPr="00C36036">
              <w:rPr>
                <w:sz w:val="20"/>
                <w:szCs w:val="20"/>
              </w:rPr>
              <w:t xml:space="preserve"> </w:t>
            </w:r>
            <w:r w:rsidR="00A1386D" w:rsidRPr="00C36036">
              <w:rPr>
                <w:sz w:val="20"/>
                <w:szCs w:val="20"/>
              </w:rPr>
              <w:t>616</w:t>
            </w:r>
            <w:r w:rsidRPr="00C36036">
              <w:rPr>
                <w:sz w:val="20"/>
                <w:szCs w:val="20"/>
              </w:rPr>
              <w:t xml:space="preserve"> </w:t>
            </w:r>
            <w:r w:rsidR="00A1386D" w:rsidRPr="00C36036">
              <w:rPr>
                <w:sz w:val="20"/>
                <w:szCs w:val="20"/>
              </w:rPr>
              <w:t>192</w:t>
            </w:r>
            <w:r w:rsidR="00C36036" w:rsidRPr="00C36036">
              <w:rPr>
                <w:sz w:val="20"/>
                <w:szCs w:val="20"/>
              </w:rPr>
              <w:t xml:space="preserve"> </w:t>
            </w:r>
          </w:p>
        </w:tc>
      </w:tr>
      <w:tr w:rsidR="00E4548C" w:rsidRPr="00C36036">
        <w:trPr>
          <w:trHeight w:val="25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краткосрочные обязательства</w:t>
            </w:r>
            <w:r w:rsidR="00C36036" w:rsidRPr="00C3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366 417 082</w:t>
            </w:r>
            <w:r w:rsidR="00C36036" w:rsidRPr="00C3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344 682 493</w:t>
            </w:r>
            <w:r w:rsidR="00C36036" w:rsidRPr="00C36036">
              <w:rPr>
                <w:sz w:val="20"/>
                <w:szCs w:val="20"/>
              </w:rPr>
              <w:t xml:space="preserve"> </w:t>
            </w:r>
          </w:p>
        </w:tc>
      </w:tr>
      <w:tr w:rsidR="00E4548C" w:rsidRPr="00C36036">
        <w:trPr>
          <w:trHeight w:val="25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Доля в формировании оборотных активов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 </w:t>
            </w:r>
          </w:p>
        </w:tc>
      </w:tr>
      <w:tr w:rsidR="00E4548C" w:rsidRPr="00C36036">
        <w:trPr>
          <w:trHeight w:val="25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собственный капитал</w:t>
            </w:r>
            <w:r w:rsidR="00C36036" w:rsidRPr="00C3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-17,22%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7,07%</w:t>
            </w:r>
          </w:p>
        </w:tc>
      </w:tr>
      <w:tr w:rsidR="00E4548C" w:rsidRPr="00C36036">
        <w:trPr>
          <w:trHeight w:val="25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заемный капитал</w:t>
            </w:r>
            <w:r w:rsidR="00C36036" w:rsidRPr="00C3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117,22%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92,93%</w:t>
            </w:r>
          </w:p>
        </w:tc>
      </w:tr>
    </w:tbl>
    <w:p w:rsidR="00CB03EA" w:rsidRPr="0013549A" w:rsidRDefault="00CB03EA" w:rsidP="0013549A">
      <w:pPr>
        <w:tabs>
          <w:tab w:val="left" w:pos="900"/>
        </w:tabs>
        <w:spacing w:line="360" w:lineRule="auto"/>
        <w:jc w:val="both"/>
        <w:rPr>
          <w:rStyle w:val="apple-style-span"/>
          <w:i/>
          <w:iCs/>
          <w:color w:val="000000"/>
          <w:sz w:val="28"/>
          <w:szCs w:val="28"/>
          <w:lang w:val="en-US"/>
        </w:rPr>
      </w:pPr>
    </w:p>
    <w:p w:rsidR="00CB03EA" w:rsidRPr="00C36036" w:rsidRDefault="002B732A" w:rsidP="00C36036">
      <w:pPr>
        <w:tabs>
          <w:tab w:val="left" w:pos="900"/>
          <w:tab w:val="left" w:pos="3915"/>
        </w:tabs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 w:rsidRPr="00C36036">
        <w:rPr>
          <w:rStyle w:val="apple-style-span"/>
          <w:color w:val="000000"/>
          <w:sz w:val="28"/>
          <w:szCs w:val="28"/>
        </w:rPr>
        <w:t>Т</w:t>
      </w:r>
      <w:r w:rsidR="00CB03EA" w:rsidRPr="00C36036">
        <w:rPr>
          <w:rStyle w:val="apple-style-span"/>
          <w:color w:val="000000"/>
          <w:sz w:val="28"/>
          <w:szCs w:val="28"/>
        </w:rPr>
        <w:t xml:space="preserve">аблица </w:t>
      </w:r>
      <w:r w:rsidR="00E4548C" w:rsidRPr="00C36036">
        <w:rPr>
          <w:rStyle w:val="apple-style-span"/>
          <w:color w:val="000000"/>
          <w:sz w:val="28"/>
          <w:szCs w:val="28"/>
        </w:rPr>
        <w:t>20</w:t>
      </w:r>
      <w:r w:rsidR="00C36036" w:rsidRPr="00C36036">
        <w:rPr>
          <w:rStyle w:val="apple-style-span"/>
          <w:color w:val="000000"/>
          <w:sz w:val="28"/>
          <w:szCs w:val="28"/>
        </w:rPr>
        <w:t xml:space="preserve"> </w:t>
      </w:r>
      <w:r w:rsidR="00CB03EA" w:rsidRPr="00C36036">
        <w:rPr>
          <w:rStyle w:val="apple-style-span"/>
          <w:color w:val="000000"/>
          <w:sz w:val="28"/>
          <w:szCs w:val="28"/>
        </w:rPr>
        <w:t>Структура внеоборотных активов</w:t>
      </w:r>
    </w:p>
    <w:tbl>
      <w:tblPr>
        <w:tblW w:w="6840" w:type="dxa"/>
        <w:tblInd w:w="535" w:type="dxa"/>
        <w:tblLook w:val="0000" w:firstRow="0" w:lastRow="0" w:firstColumn="0" w:lastColumn="0" w:noHBand="0" w:noVBand="0"/>
      </w:tblPr>
      <w:tblGrid>
        <w:gridCol w:w="4140"/>
        <w:gridCol w:w="1440"/>
        <w:gridCol w:w="1260"/>
      </w:tblGrid>
      <w:tr w:rsidR="00E4548C" w:rsidRPr="00C36036">
        <w:trPr>
          <w:trHeight w:val="25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Показатели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начало года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конец года</w:t>
            </w:r>
          </w:p>
        </w:tc>
      </w:tr>
      <w:tr w:rsidR="00E4548C" w:rsidRPr="00C36036">
        <w:trPr>
          <w:trHeight w:val="25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Общая сумма внеоборотных активов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161 067 817</w:t>
            </w:r>
            <w:r w:rsidR="00C36036" w:rsidRPr="00C3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149 060 208</w:t>
            </w:r>
            <w:r w:rsidR="00C36036" w:rsidRPr="00C36036">
              <w:rPr>
                <w:sz w:val="20"/>
                <w:szCs w:val="20"/>
              </w:rPr>
              <w:t xml:space="preserve"> </w:t>
            </w:r>
          </w:p>
        </w:tc>
      </w:tr>
      <w:tr w:rsidR="00E4548C" w:rsidRPr="00C36036">
        <w:trPr>
          <w:trHeight w:val="25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Источники их формирования: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 </w:t>
            </w:r>
          </w:p>
        </w:tc>
      </w:tr>
      <w:tr w:rsidR="00E4548C" w:rsidRPr="00C36036">
        <w:trPr>
          <w:trHeight w:val="25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собственный капитал</w:t>
            </w:r>
            <w:r w:rsidR="00C36036" w:rsidRPr="00C3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104 765 088</w:t>
            </w:r>
            <w:r w:rsidR="00C36036" w:rsidRPr="00C3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104 431 285</w:t>
            </w:r>
            <w:r w:rsidR="00C36036" w:rsidRPr="00C36036">
              <w:rPr>
                <w:sz w:val="20"/>
                <w:szCs w:val="20"/>
              </w:rPr>
              <w:t xml:space="preserve"> </w:t>
            </w:r>
          </w:p>
        </w:tc>
      </w:tr>
      <w:tr w:rsidR="00E4548C" w:rsidRPr="00C36036">
        <w:trPr>
          <w:trHeight w:val="25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долгосрочные обязательства</w:t>
            </w:r>
            <w:r w:rsidR="00C36036" w:rsidRPr="00C3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56 302 729</w:t>
            </w:r>
            <w:r w:rsidR="00C36036" w:rsidRPr="00C3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44 628 923</w:t>
            </w:r>
            <w:r w:rsidR="00C36036" w:rsidRPr="00C36036">
              <w:rPr>
                <w:sz w:val="20"/>
                <w:szCs w:val="20"/>
              </w:rPr>
              <w:t xml:space="preserve"> </w:t>
            </w:r>
          </w:p>
        </w:tc>
      </w:tr>
      <w:tr w:rsidR="00E4548C" w:rsidRPr="00C36036">
        <w:trPr>
          <w:trHeight w:val="25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Доля в формировании оборотных активов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 </w:t>
            </w:r>
          </w:p>
        </w:tc>
      </w:tr>
      <w:tr w:rsidR="00E4548C" w:rsidRPr="00C36036">
        <w:trPr>
          <w:trHeight w:val="25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собственный капитал</w:t>
            </w:r>
            <w:r w:rsidR="00C36036" w:rsidRPr="00C3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65,04%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70,06%</w:t>
            </w:r>
          </w:p>
        </w:tc>
      </w:tr>
      <w:tr w:rsidR="00E4548C" w:rsidRPr="00C36036">
        <w:trPr>
          <w:trHeight w:val="25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заемный капитал</w:t>
            </w:r>
            <w:r w:rsidR="00C36036" w:rsidRPr="00C3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34,96%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29,94%</w:t>
            </w:r>
          </w:p>
        </w:tc>
      </w:tr>
    </w:tbl>
    <w:p w:rsidR="00CB03EA" w:rsidRPr="0013549A" w:rsidRDefault="00CB03EA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CB03EA" w:rsidRPr="00C36036" w:rsidRDefault="002B732A" w:rsidP="00C36036">
      <w:pPr>
        <w:tabs>
          <w:tab w:val="left" w:pos="900"/>
        </w:tabs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 w:rsidRPr="00C36036">
        <w:rPr>
          <w:rStyle w:val="apple-style-span"/>
          <w:color w:val="000000"/>
          <w:sz w:val="28"/>
          <w:szCs w:val="28"/>
        </w:rPr>
        <w:t>Т</w:t>
      </w:r>
      <w:r w:rsidR="00CB03EA" w:rsidRPr="00C36036">
        <w:rPr>
          <w:rStyle w:val="apple-style-span"/>
          <w:color w:val="000000"/>
          <w:sz w:val="28"/>
          <w:szCs w:val="28"/>
        </w:rPr>
        <w:t xml:space="preserve">аблица </w:t>
      </w:r>
      <w:r w:rsidR="00E4548C" w:rsidRPr="00C36036">
        <w:rPr>
          <w:rStyle w:val="apple-style-span"/>
          <w:color w:val="000000"/>
          <w:sz w:val="28"/>
          <w:szCs w:val="28"/>
        </w:rPr>
        <w:t>21</w:t>
      </w:r>
      <w:r w:rsidR="00C36036" w:rsidRPr="00C36036">
        <w:rPr>
          <w:rStyle w:val="apple-style-span"/>
          <w:color w:val="000000"/>
          <w:sz w:val="28"/>
          <w:szCs w:val="28"/>
        </w:rPr>
        <w:t xml:space="preserve"> </w:t>
      </w:r>
      <w:r w:rsidR="00CB03EA" w:rsidRPr="00C36036">
        <w:rPr>
          <w:rStyle w:val="apple-style-span"/>
          <w:color w:val="000000"/>
          <w:sz w:val="28"/>
          <w:szCs w:val="28"/>
        </w:rPr>
        <w:t>Структура активов предприятия с учетом средних долей собственного и заемного капитала</w:t>
      </w:r>
    </w:p>
    <w:tbl>
      <w:tblPr>
        <w:tblW w:w="7412" w:type="dxa"/>
        <w:tblInd w:w="535" w:type="dxa"/>
        <w:tblLook w:val="0000" w:firstRow="0" w:lastRow="0" w:firstColumn="0" w:lastColumn="0" w:noHBand="0" w:noVBand="0"/>
      </w:tblPr>
      <w:tblGrid>
        <w:gridCol w:w="1772"/>
        <w:gridCol w:w="1020"/>
        <w:gridCol w:w="1020"/>
        <w:gridCol w:w="912"/>
        <w:gridCol w:w="808"/>
        <w:gridCol w:w="940"/>
        <w:gridCol w:w="940"/>
      </w:tblGrid>
      <w:tr w:rsidR="00E4548C" w:rsidRPr="00C36036">
        <w:trPr>
          <w:trHeight w:val="225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Активы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Уд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Дск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Дзк</w:t>
            </w:r>
          </w:p>
        </w:tc>
      </w:tr>
      <w:tr w:rsidR="00E4548C" w:rsidRPr="00C36036">
        <w:trPr>
          <w:trHeight w:val="225"/>
        </w:trPr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н.г.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к.г.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н.г.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к.г.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н.г.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к.г.</w:t>
            </w:r>
          </w:p>
        </w:tc>
      </w:tr>
      <w:tr w:rsidR="00E4548C" w:rsidRPr="00C36036">
        <w:trPr>
          <w:trHeight w:val="313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Оборотные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66,56%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71,93%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-0,172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0,071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1,172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0,929</w:t>
            </w:r>
          </w:p>
        </w:tc>
      </w:tr>
      <w:tr w:rsidR="00E4548C" w:rsidRPr="00C36036">
        <w:trPr>
          <w:trHeight w:val="359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Внеоборотные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33,44%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28,07%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0,650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0,701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0,350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0,299</w:t>
            </w:r>
          </w:p>
        </w:tc>
      </w:tr>
      <w:tr w:rsidR="00E4548C" w:rsidRPr="00C36036">
        <w:trPr>
          <w:trHeight w:val="39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ИТОГО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100,00%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100,00%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0,111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0,255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0,889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48C" w:rsidRPr="00C36036" w:rsidRDefault="00E4548C" w:rsidP="00C36036">
            <w:pPr>
              <w:spacing w:line="360" w:lineRule="auto"/>
              <w:rPr>
                <w:sz w:val="20"/>
                <w:szCs w:val="20"/>
              </w:rPr>
            </w:pPr>
            <w:r w:rsidRPr="00C36036">
              <w:rPr>
                <w:sz w:val="20"/>
                <w:szCs w:val="20"/>
              </w:rPr>
              <w:t>0,745</w:t>
            </w:r>
          </w:p>
        </w:tc>
      </w:tr>
    </w:tbl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CB03EA" w:rsidRDefault="00C36036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B03EA" w:rsidRPr="00A40201">
        <w:rPr>
          <w:sz w:val="28"/>
          <w:szCs w:val="28"/>
        </w:rPr>
        <w:t>Произведем расчет влияния данных факторов способом цепной подстановки: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CB03EA" w:rsidRPr="00A40201" w:rsidRDefault="00AB2F1B" w:rsidP="00C36036">
      <w:pPr>
        <w:shd w:val="clear" w:color="auto" w:fill="FFFFFF"/>
        <w:tabs>
          <w:tab w:val="left" w:pos="720"/>
          <w:tab w:val="left" w:pos="900"/>
        </w:tabs>
        <w:spacing w:line="360" w:lineRule="auto"/>
        <w:ind w:firstLine="709"/>
        <w:rPr>
          <w:sz w:val="28"/>
          <w:szCs w:val="28"/>
        </w:rPr>
      </w:pPr>
      <w:r w:rsidRPr="00A40201">
        <w:rPr>
          <w:position w:val="-28"/>
          <w:sz w:val="28"/>
          <w:szCs w:val="28"/>
        </w:rPr>
        <w:object w:dxaOrig="4819" w:dyaOrig="660">
          <v:shape id="_x0000_i1086" type="#_x0000_t75" style="width:240.75pt;height:33pt" o:ole="">
            <v:imagedata r:id="rId126" o:title=""/>
          </v:shape>
          <o:OLEObject Type="Embed" ProgID="Equation.3" ShapeID="_x0000_i1086" DrawAspect="Content" ObjectID="_1457326143" r:id="rId127"/>
        </w:object>
      </w:r>
    </w:p>
    <w:p w:rsidR="00CB03EA" w:rsidRPr="00A40201" w:rsidRDefault="00CB03EA" w:rsidP="00C36036">
      <w:pPr>
        <w:pStyle w:val="a3"/>
        <w:tabs>
          <w:tab w:val="left" w:pos="900"/>
        </w:tabs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lang w:eastAsia="en-US"/>
        </w:rPr>
      </w:pPr>
      <w:r w:rsidRPr="00A40201">
        <w:rPr>
          <w:color w:val="000000"/>
          <w:sz w:val="28"/>
          <w:szCs w:val="28"/>
          <w:lang w:eastAsia="en-US"/>
        </w:rPr>
        <w:t>∆К</w:t>
      </w:r>
      <w:r w:rsidRPr="00A40201">
        <w:rPr>
          <w:color w:val="000000"/>
          <w:sz w:val="28"/>
          <w:szCs w:val="28"/>
          <w:vertAlign w:val="subscript"/>
          <w:lang w:eastAsia="en-US"/>
        </w:rPr>
        <w:t>ФЛ</w:t>
      </w:r>
      <w:r w:rsidRPr="00A40201">
        <w:rPr>
          <w:color w:val="000000"/>
          <w:sz w:val="28"/>
          <w:szCs w:val="28"/>
          <w:vertAlign w:val="superscript"/>
          <w:lang w:eastAsia="en-US"/>
        </w:rPr>
        <w:t xml:space="preserve">уд </w:t>
      </w:r>
      <w:r w:rsidRPr="00A40201">
        <w:rPr>
          <w:color w:val="000000"/>
          <w:sz w:val="28"/>
          <w:szCs w:val="28"/>
          <w:lang w:eastAsia="en-US"/>
        </w:rPr>
        <w:t>= К</w:t>
      </w:r>
      <w:r w:rsidRPr="00A40201">
        <w:rPr>
          <w:color w:val="000000"/>
          <w:sz w:val="28"/>
          <w:szCs w:val="28"/>
          <w:vertAlign w:val="subscript"/>
          <w:lang w:eastAsia="en-US"/>
        </w:rPr>
        <w:t xml:space="preserve">усл </w:t>
      </w:r>
      <w:r w:rsidRPr="00A40201">
        <w:rPr>
          <w:color w:val="000000"/>
          <w:sz w:val="28"/>
          <w:szCs w:val="28"/>
          <w:lang w:eastAsia="en-US"/>
        </w:rPr>
        <w:t>– К</w:t>
      </w:r>
      <w:r w:rsidRPr="00A40201">
        <w:rPr>
          <w:color w:val="000000"/>
          <w:sz w:val="28"/>
          <w:szCs w:val="28"/>
          <w:vertAlign w:val="subscript"/>
          <w:lang w:eastAsia="en-US"/>
        </w:rPr>
        <w:t xml:space="preserve">0 </w:t>
      </w:r>
      <w:r w:rsidRPr="00A40201">
        <w:rPr>
          <w:color w:val="000000"/>
          <w:sz w:val="28"/>
          <w:szCs w:val="28"/>
          <w:lang w:eastAsia="en-US"/>
        </w:rPr>
        <w:t>= 1</w:t>
      </w:r>
      <w:r w:rsidR="00E4548C" w:rsidRPr="00A40201">
        <w:rPr>
          <w:color w:val="000000"/>
          <w:sz w:val="28"/>
          <w:szCs w:val="28"/>
          <w:lang w:eastAsia="en-US"/>
        </w:rPr>
        <w:t>6</w:t>
      </w:r>
      <w:r w:rsidRPr="00A40201">
        <w:rPr>
          <w:color w:val="000000"/>
          <w:sz w:val="28"/>
          <w:szCs w:val="28"/>
          <w:lang w:eastAsia="en-US"/>
        </w:rPr>
        <w:t>,</w:t>
      </w:r>
      <w:r w:rsidR="00E4548C" w:rsidRPr="00A40201">
        <w:rPr>
          <w:color w:val="000000"/>
          <w:sz w:val="28"/>
          <w:szCs w:val="28"/>
          <w:lang w:eastAsia="en-US"/>
        </w:rPr>
        <w:t>027</w:t>
      </w:r>
      <w:r w:rsidRPr="00A40201">
        <w:rPr>
          <w:color w:val="000000"/>
          <w:sz w:val="28"/>
          <w:szCs w:val="28"/>
          <w:lang w:eastAsia="en-US"/>
        </w:rPr>
        <w:t xml:space="preserve"> – 7,983 = </w:t>
      </w:r>
      <w:r w:rsidR="00E4548C" w:rsidRPr="00A40201">
        <w:rPr>
          <w:color w:val="000000"/>
          <w:sz w:val="28"/>
          <w:szCs w:val="28"/>
          <w:lang w:eastAsia="en-US"/>
        </w:rPr>
        <w:t>8,043</w:t>
      </w:r>
    </w:p>
    <w:p w:rsidR="00CB03EA" w:rsidRPr="00A40201" w:rsidRDefault="00CB03EA" w:rsidP="00C36036">
      <w:pPr>
        <w:pStyle w:val="a3"/>
        <w:tabs>
          <w:tab w:val="left" w:pos="900"/>
        </w:tabs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lang w:eastAsia="en-US"/>
        </w:rPr>
      </w:pPr>
      <w:r w:rsidRPr="00A40201">
        <w:rPr>
          <w:color w:val="000000"/>
          <w:sz w:val="28"/>
          <w:szCs w:val="28"/>
          <w:lang w:eastAsia="en-US"/>
        </w:rPr>
        <w:t>∆К</w:t>
      </w:r>
      <w:r w:rsidRPr="00A40201">
        <w:rPr>
          <w:color w:val="000000"/>
          <w:sz w:val="28"/>
          <w:szCs w:val="28"/>
          <w:vertAlign w:val="subscript"/>
          <w:lang w:eastAsia="en-US"/>
        </w:rPr>
        <w:t>ФЛ</w:t>
      </w:r>
      <w:r w:rsidRPr="00A40201">
        <w:rPr>
          <w:color w:val="000000"/>
          <w:sz w:val="28"/>
          <w:szCs w:val="28"/>
          <w:vertAlign w:val="superscript"/>
          <w:lang w:eastAsia="en-US"/>
        </w:rPr>
        <w:t xml:space="preserve">д </w:t>
      </w:r>
      <w:r w:rsidRPr="00A40201">
        <w:rPr>
          <w:color w:val="000000"/>
          <w:sz w:val="28"/>
          <w:szCs w:val="28"/>
          <w:lang w:eastAsia="en-US"/>
        </w:rPr>
        <w:t>= К</w:t>
      </w:r>
      <w:r w:rsidRPr="00A40201">
        <w:rPr>
          <w:color w:val="000000"/>
          <w:sz w:val="28"/>
          <w:szCs w:val="28"/>
          <w:vertAlign w:val="subscript"/>
          <w:lang w:eastAsia="en-US"/>
        </w:rPr>
        <w:t>1</w:t>
      </w:r>
      <w:r w:rsidRPr="00A40201">
        <w:rPr>
          <w:color w:val="000000"/>
          <w:sz w:val="28"/>
          <w:szCs w:val="28"/>
          <w:lang w:eastAsia="en-US"/>
        </w:rPr>
        <w:t>– К</w:t>
      </w:r>
      <w:r w:rsidRPr="00A40201">
        <w:rPr>
          <w:color w:val="000000"/>
          <w:sz w:val="28"/>
          <w:szCs w:val="28"/>
          <w:vertAlign w:val="subscript"/>
          <w:lang w:eastAsia="en-US"/>
        </w:rPr>
        <w:t>усл</w:t>
      </w:r>
      <w:r w:rsidR="00C36036">
        <w:rPr>
          <w:color w:val="000000"/>
          <w:sz w:val="28"/>
          <w:szCs w:val="28"/>
          <w:vertAlign w:val="subscript"/>
          <w:lang w:eastAsia="en-US"/>
        </w:rPr>
        <w:t xml:space="preserve"> </w:t>
      </w:r>
      <w:r w:rsidRPr="00A40201">
        <w:rPr>
          <w:color w:val="000000"/>
          <w:sz w:val="28"/>
          <w:szCs w:val="28"/>
          <w:lang w:eastAsia="en-US"/>
        </w:rPr>
        <w:t>= 2,926 – 1</w:t>
      </w:r>
      <w:r w:rsidR="00E4548C" w:rsidRPr="00A40201">
        <w:rPr>
          <w:color w:val="000000"/>
          <w:sz w:val="28"/>
          <w:szCs w:val="28"/>
          <w:lang w:eastAsia="en-US"/>
        </w:rPr>
        <w:t>6</w:t>
      </w:r>
      <w:r w:rsidRPr="00A40201">
        <w:rPr>
          <w:color w:val="000000"/>
          <w:sz w:val="28"/>
          <w:szCs w:val="28"/>
          <w:lang w:eastAsia="en-US"/>
        </w:rPr>
        <w:t>,</w:t>
      </w:r>
      <w:r w:rsidR="00E4548C" w:rsidRPr="00A40201">
        <w:rPr>
          <w:color w:val="000000"/>
          <w:sz w:val="28"/>
          <w:szCs w:val="28"/>
          <w:lang w:eastAsia="en-US"/>
        </w:rPr>
        <w:t>027</w:t>
      </w:r>
      <w:r w:rsidRPr="00A40201">
        <w:rPr>
          <w:color w:val="000000"/>
          <w:sz w:val="28"/>
          <w:szCs w:val="28"/>
          <w:lang w:eastAsia="en-US"/>
        </w:rPr>
        <w:t xml:space="preserve"> = – 1</w:t>
      </w:r>
      <w:r w:rsidR="00E4548C" w:rsidRPr="00A40201">
        <w:rPr>
          <w:color w:val="000000"/>
          <w:sz w:val="28"/>
          <w:szCs w:val="28"/>
          <w:lang w:eastAsia="en-US"/>
        </w:rPr>
        <w:t>3</w:t>
      </w:r>
      <w:r w:rsidRPr="00A40201">
        <w:rPr>
          <w:color w:val="000000"/>
          <w:sz w:val="28"/>
          <w:szCs w:val="28"/>
          <w:lang w:eastAsia="en-US"/>
        </w:rPr>
        <w:t>,</w:t>
      </w:r>
      <w:r w:rsidR="00E4548C" w:rsidRPr="00A40201">
        <w:rPr>
          <w:color w:val="000000"/>
          <w:sz w:val="28"/>
          <w:szCs w:val="28"/>
          <w:lang w:eastAsia="en-US"/>
        </w:rPr>
        <w:t>101</w:t>
      </w:r>
    </w:p>
    <w:p w:rsidR="00C36036" w:rsidRPr="0013549A" w:rsidRDefault="00C36036" w:rsidP="0013549A">
      <w:pPr>
        <w:pStyle w:val="a3"/>
        <w:tabs>
          <w:tab w:val="left" w:pos="900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en-US" w:eastAsia="en-US"/>
        </w:rPr>
      </w:pPr>
    </w:p>
    <w:p w:rsidR="00CB03EA" w:rsidRPr="00A40201" w:rsidRDefault="00CB03EA" w:rsidP="00A40201">
      <w:pPr>
        <w:pStyle w:val="a3"/>
        <w:tabs>
          <w:tab w:val="left" w:pos="90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A40201">
        <w:rPr>
          <w:color w:val="000000"/>
          <w:sz w:val="28"/>
          <w:szCs w:val="28"/>
          <w:lang w:eastAsia="en-US"/>
        </w:rPr>
        <w:t xml:space="preserve">Проверка: </w:t>
      </w:r>
    </w:p>
    <w:p w:rsidR="00C36036" w:rsidRPr="0013549A" w:rsidRDefault="00C36036" w:rsidP="0013549A">
      <w:pPr>
        <w:pStyle w:val="a3"/>
        <w:tabs>
          <w:tab w:val="left" w:pos="900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en-US" w:eastAsia="en-US"/>
        </w:rPr>
      </w:pPr>
    </w:p>
    <w:p w:rsidR="00CB03EA" w:rsidRPr="00A40201" w:rsidRDefault="00CB03EA" w:rsidP="00C36036">
      <w:pPr>
        <w:pStyle w:val="a3"/>
        <w:tabs>
          <w:tab w:val="left" w:pos="900"/>
        </w:tabs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lang w:eastAsia="en-US"/>
        </w:rPr>
      </w:pPr>
      <w:r w:rsidRPr="00A40201">
        <w:rPr>
          <w:color w:val="000000"/>
          <w:sz w:val="28"/>
          <w:szCs w:val="28"/>
          <w:lang w:eastAsia="en-US"/>
        </w:rPr>
        <w:t>∆К</w:t>
      </w:r>
      <w:r w:rsidRPr="00A40201">
        <w:rPr>
          <w:color w:val="000000"/>
          <w:sz w:val="28"/>
          <w:szCs w:val="28"/>
          <w:vertAlign w:val="subscript"/>
          <w:lang w:eastAsia="en-US"/>
        </w:rPr>
        <w:t xml:space="preserve">ФЛ </w:t>
      </w:r>
      <w:r w:rsidRPr="00A40201">
        <w:rPr>
          <w:color w:val="000000"/>
          <w:sz w:val="28"/>
          <w:szCs w:val="28"/>
          <w:lang w:eastAsia="en-US"/>
        </w:rPr>
        <w:t>= 2,926 – 7,983 = – 5,057</w:t>
      </w:r>
    </w:p>
    <w:p w:rsidR="00CB03EA" w:rsidRPr="00A40201" w:rsidRDefault="00CB03EA" w:rsidP="00C36036">
      <w:pPr>
        <w:pStyle w:val="a3"/>
        <w:tabs>
          <w:tab w:val="left" w:pos="900"/>
        </w:tabs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lang w:eastAsia="en-US"/>
        </w:rPr>
      </w:pPr>
      <w:r w:rsidRPr="00A40201">
        <w:rPr>
          <w:color w:val="000000"/>
          <w:sz w:val="28"/>
          <w:szCs w:val="28"/>
          <w:lang w:eastAsia="en-US"/>
        </w:rPr>
        <w:t>∆К</w:t>
      </w:r>
      <w:r w:rsidRPr="00A40201">
        <w:rPr>
          <w:color w:val="000000"/>
          <w:sz w:val="28"/>
          <w:szCs w:val="28"/>
          <w:vertAlign w:val="subscript"/>
          <w:lang w:eastAsia="en-US"/>
        </w:rPr>
        <w:t xml:space="preserve">ФЛ </w:t>
      </w:r>
      <w:r w:rsidRPr="00A40201">
        <w:rPr>
          <w:color w:val="000000"/>
          <w:sz w:val="28"/>
          <w:szCs w:val="28"/>
          <w:lang w:eastAsia="en-US"/>
        </w:rPr>
        <w:t>= ∆К</w:t>
      </w:r>
      <w:r w:rsidRPr="00A40201">
        <w:rPr>
          <w:color w:val="000000"/>
          <w:sz w:val="28"/>
          <w:szCs w:val="28"/>
          <w:vertAlign w:val="subscript"/>
          <w:lang w:eastAsia="en-US"/>
        </w:rPr>
        <w:t>ФЛ</w:t>
      </w:r>
      <w:r w:rsidRPr="00A40201">
        <w:rPr>
          <w:color w:val="000000"/>
          <w:sz w:val="28"/>
          <w:szCs w:val="28"/>
          <w:vertAlign w:val="superscript"/>
          <w:lang w:eastAsia="en-US"/>
        </w:rPr>
        <w:t xml:space="preserve">уд </w:t>
      </w:r>
      <w:r w:rsidRPr="00A40201">
        <w:rPr>
          <w:color w:val="000000"/>
          <w:sz w:val="28"/>
          <w:szCs w:val="28"/>
          <w:lang w:eastAsia="en-US"/>
        </w:rPr>
        <w:t>+∆К</w:t>
      </w:r>
      <w:r w:rsidRPr="00A40201">
        <w:rPr>
          <w:color w:val="000000"/>
          <w:sz w:val="28"/>
          <w:szCs w:val="28"/>
          <w:vertAlign w:val="subscript"/>
          <w:lang w:eastAsia="en-US"/>
        </w:rPr>
        <w:t>ФЛ</w:t>
      </w:r>
      <w:r w:rsidRPr="00A40201">
        <w:rPr>
          <w:color w:val="000000"/>
          <w:sz w:val="28"/>
          <w:szCs w:val="28"/>
          <w:vertAlign w:val="superscript"/>
          <w:lang w:eastAsia="en-US"/>
        </w:rPr>
        <w:t xml:space="preserve">д </w:t>
      </w:r>
      <w:r w:rsidRPr="00A40201">
        <w:rPr>
          <w:color w:val="000000"/>
          <w:sz w:val="28"/>
          <w:szCs w:val="28"/>
          <w:lang w:eastAsia="en-US"/>
        </w:rPr>
        <w:t xml:space="preserve">= </w:t>
      </w:r>
      <w:r w:rsidR="00E4548C" w:rsidRPr="00A40201">
        <w:rPr>
          <w:color w:val="000000"/>
          <w:sz w:val="28"/>
          <w:szCs w:val="28"/>
          <w:lang w:eastAsia="en-US"/>
        </w:rPr>
        <w:t>8,043</w:t>
      </w:r>
      <w:r w:rsidRPr="00A40201">
        <w:rPr>
          <w:color w:val="000000"/>
          <w:sz w:val="28"/>
          <w:szCs w:val="28"/>
          <w:lang w:eastAsia="en-US"/>
        </w:rPr>
        <w:t xml:space="preserve"> – 1</w:t>
      </w:r>
      <w:r w:rsidR="00E4548C" w:rsidRPr="00A40201">
        <w:rPr>
          <w:color w:val="000000"/>
          <w:sz w:val="28"/>
          <w:szCs w:val="28"/>
          <w:lang w:eastAsia="en-US"/>
        </w:rPr>
        <w:t>3</w:t>
      </w:r>
      <w:r w:rsidRPr="00A40201">
        <w:rPr>
          <w:color w:val="000000"/>
          <w:sz w:val="28"/>
          <w:szCs w:val="28"/>
          <w:lang w:eastAsia="en-US"/>
        </w:rPr>
        <w:t>,</w:t>
      </w:r>
      <w:r w:rsidR="00E4548C" w:rsidRPr="00A40201">
        <w:rPr>
          <w:color w:val="000000"/>
          <w:sz w:val="28"/>
          <w:szCs w:val="28"/>
          <w:lang w:eastAsia="en-US"/>
        </w:rPr>
        <w:t>101</w:t>
      </w:r>
      <w:r w:rsidRPr="00A40201">
        <w:rPr>
          <w:color w:val="000000"/>
          <w:sz w:val="28"/>
          <w:szCs w:val="28"/>
          <w:lang w:eastAsia="en-US"/>
        </w:rPr>
        <w:t xml:space="preserve"> = – 5,057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CB03EA" w:rsidRPr="00A40201" w:rsidRDefault="00CB03EA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Коэффициент финансового левериджа значительно уменьшился (-1</w:t>
      </w:r>
      <w:r w:rsidR="00E4548C" w:rsidRPr="00A40201">
        <w:rPr>
          <w:sz w:val="28"/>
          <w:szCs w:val="28"/>
        </w:rPr>
        <w:t>3</w:t>
      </w:r>
      <w:r w:rsidRPr="00A40201">
        <w:rPr>
          <w:sz w:val="28"/>
          <w:szCs w:val="28"/>
        </w:rPr>
        <w:t>,</w:t>
      </w:r>
      <w:r w:rsidR="00E4548C" w:rsidRPr="00A40201">
        <w:rPr>
          <w:sz w:val="28"/>
          <w:szCs w:val="28"/>
        </w:rPr>
        <w:t>101</w:t>
      </w:r>
      <w:r w:rsidRPr="00A40201">
        <w:rPr>
          <w:sz w:val="28"/>
          <w:szCs w:val="28"/>
        </w:rPr>
        <w:t>) за счет роста доли собственных средств. Однако это уменьшение компенсировалось увеличением доли оборотных активов (+</w:t>
      </w:r>
      <w:r w:rsidR="00E4548C" w:rsidRPr="00A40201">
        <w:rPr>
          <w:sz w:val="28"/>
          <w:szCs w:val="28"/>
        </w:rPr>
        <w:t>8</w:t>
      </w:r>
      <w:r w:rsidRPr="00A40201">
        <w:rPr>
          <w:sz w:val="28"/>
          <w:szCs w:val="28"/>
        </w:rPr>
        <w:t>,</w:t>
      </w:r>
      <w:r w:rsidR="00E4548C" w:rsidRPr="00A40201">
        <w:rPr>
          <w:sz w:val="28"/>
          <w:szCs w:val="28"/>
        </w:rPr>
        <w:t>043</w:t>
      </w:r>
      <w:r w:rsidRPr="00A40201">
        <w:rPr>
          <w:sz w:val="28"/>
          <w:szCs w:val="28"/>
        </w:rPr>
        <w:t>). Данный коэффициент показывает снижение задолженности предприятия; несмотря на это, она остается на достаточно высоком уровне.</w:t>
      </w:r>
    </w:p>
    <w:p w:rsidR="002B732A" w:rsidRPr="0013549A" w:rsidRDefault="002B732A" w:rsidP="0013549A">
      <w:pPr>
        <w:pStyle w:val="3"/>
        <w:tabs>
          <w:tab w:val="left" w:pos="900"/>
        </w:tabs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4" w:name="_Toc280635931"/>
    </w:p>
    <w:p w:rsidR="003C48F3" w:rsidRPr="00A40201" w:rsidRDefault="00492F7E" w:rsidP="00A40201">
      <w:pPr>
        <w:pStyle w:val="3"/>
        <w:tabs>
          <w:tab w:val="left" w:pos="900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201">
        <w:rPr>
          <w:rFonts w:ascii="Times New Roman" w:hAnsi="Times New Roman" w:cs="Times New Roman"/>
          <w:sz w:val="28"/>
          <w:szCs w:val="28"/>
        </w:rPr>
        <w:t>1.2.6 Анализ платежеспособности и ликвидности предприятия</w:t>
      </w:r>
      <w:bookmarkEnd w:id="14"/>
    </w:p>
    <w:p w:rsidR="00492F7E" w:rsidRPr="00A40201" w:rsidRDefault="00492F7E" w:rsidP="00A40201">
      <w:pPr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40201">
        <w:rPr>
          <w:color w:val="000000"/>
          <w:sz w:val="28"/>
          <w:szCs w:val="28"/>
        </w:rPr>
        <w:t>Внешним проявлением финансовой устойчивости предприятия является его платежеспособность. Предприятие считается платежеспособным, если имеющиеся у него денежные средства, краткосрочные финансовые вложения (ценные бумаги, временная финансовая помощь другим предприятиям) и активные расчеты (расчеты с дебиторами) покрывают его краткосрочные обязательства.</w:t>
      </w:r>
      <w:r w:rsidRPr="00A40201">
        <w:rPr>
          <w:color w:val="000000"/>
          <w:sz w:val="28"/>
          <w:szCs w:val="28"/>
        </w:rPr>
        <w:br/>
      </w:r>
      <w:r w:rsidR="00C36036">
        <w:rPr>
          <w:color w:val="000000"/>
          <w:sz w:val="28"/>
          <w:szCs w:val="28"/>
        </w:rPr>
        <w:t xml:space="preserve"> </w:t>
      </w:r>
      <w:r w:rsidRPr="00A40201">
        <w:rPr>
          <w:color w:val="000000"/>
          <w:sz w:val="28"/>
          <w:szCs w:val="28"/>
        </w:rPr>
        <w:t xml:space="preserve">Платежеспособным является то предприятие, у которого активы больше, чем внешние обязательства. Для предварительной оценки платежеспособности предприятия привлекаются данные бухгалтерского баланса . Информация во II разделе актива баланса характеризует величину текущих активов в начале и конце отчетного года. Сведения о краткосрочных обязательствах содержатся в разделе V пассива баланса. Основополагающими понятиями финансовой деятельности являются «ликвидность» и «платежеспособность». Ликвидность – это способность организации быстро выполнять свои финансовые обязательства, а при необходимости и быстро реализовывать свои средства. Чем быстрее актив предприятия может быть обращен без потери стоимости в деньги, тем выше его ликвидность. Понятие платежеспособности и ликвидности очень близки, но второе более емкое. </w:t>
      </w:r>
    </w:p>
    <w:p w:rsidR="00492F7E" w:rsidRPr="00A40201" w:rsidRDefault="00492F7E" w:rsidP="00A40201">
      <w:pPr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40201">
        <w:rPr>
          <w:color w:val="000000"/>
          <w:sz w:val="28"/>
          <w:szCs w:val="28"/>
        </w:rPr>
        <w:t>От степени ликвидности зависит платежеспособность. Платежеспособность означает наличие у предприятия денежных средств и их эквивалентов, достаточных для своевременного погашения своих обязательств.</w:t>
      </w:r>
    </w:p>
    <w:p w:rsidR="00492F7E" w:rsidRPr="00A40201" w:rsidRDefault="00492F7E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Анализ ликвидности баланса заключается в сравнении средств по активу, сгруппированной по степени убывающей ликвидности, с краткосрочными по пассиву, которые группируется по степени срочности их погашения.</w:t>
      </w:r>
    </w:p>
    <w:p w:rsidR="00492F7E" w:rsidRPr="00A40201" w:rsidRDefault="00492F7E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Платежеспособность означает наличие у предприятия денежных средств и их эквивалентов, достаточных для расчетов по кредиторской задолженности, требующей немедленного погашения.</w:t>
      </w:r>
      <w:r w:rsidR="00C36036">
        <w:rPr>
          <w:sz w:val="28"/>
          <w:szCs w:val="28"/>
        </w:rPr>
        <w:t xml:space="preserve"> </w:t>
      </w:r>
    </w:p>
    <w:p w:rsidR="00492F7E" w:rsidRPr="00A40201" w:rsidRDefault="00492F7E" w:rsidP="00A40201">
      <w:pPr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40201">
        <w:rPr>
          <w:color w:val="000000"/>
          <w:sz w:val="28"/>
          <w:szCs w:val="28"/>
        </w:rPr>
        <w:t>Анализ ликвидности баланса является одним из основных элементов углубленного анализа финансового состояния предприятия.</w:t>
      </w:r>
      <w:r w:rsidRPr="00A40201">
        <w:rPr>
          <w:color w:val="000000"/>
          <w:sz w:val="28"/>
          <w:szCs w:val="28"/>
        </w:rPr>
        <w:br/>
      </w:r>
      <w:r w:rsidR="00C36036">
        <w:rPr>
          <w:color w:val="000000"/>
          <w:sz w:val="28"/>
          <w:szCs w:val="28"/>
        </w:rPr>
        <w:t xml:space="preserve"> </w:t>
      </w:r>
      <w:r w:rsidRPr="00A40201">
        <w:rPr>
          <w:color w:val="000000"/>
          <w:sz w:val="28"/>
          <w:szCs w:val="28"/>
        </w:rPr>
        <w:t>Ликвидность баланса определяется как степень покрытия обязательств предприятия его активами, срок превращения которых в денежную форму соответствует сроку погашения обязательств. От ликвидности баланса следует отличать ликвидность активов.</w:t>
      </w:r>
    </w:p>
    <w:p w:rsidR="00492F7E" w:rsidRPr="00A40201" w:rsidRDefault="00492F7E" w:rsidP="00A40201">
      <w:pPr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40201">
        <w:rPr>
          <w:color w:val="000000"/>
          <w:sz w:val="28"/>
          <w:szCs w:val="28"/>
        </w:rPr>
        <w:t>Ликвидность активов – величина, обратная времени, которая необходима для превращения активов в деньги. Чем меньше времени понадобится для превращения в деньги активов, тем они ликвиднее.</w:t>
      </w:r>
      <w:r w:rsidRPr="00A40201">
        <w:rPr>
          <w:color w:val="000000"/>
          <w:sz w:val="28"/>
          <w:szCs w:val="28"/>
        </w:rPr>
        <w:br/>
      </w:r>
      <w:r w:rsidR="00C36036">
        <w:rPr>
          <w:color w:val="000000"/>
          <w:sz w:val="28"/>
          <w:szCs w:val="28"/>
        </w:rPr>
        <w:t xml:space="preserve"> </w:t>
      </w:r>
      <w:r w:rsidRPr="00A40201">
        <w:rPr>
          <w:color w:val="000000"/>
          <w:sz w:val="28"/>
          <w:szCs w:val="28"/>
        </w:rPr>
        <w:t>Ликвидность баланса достигается установлением равенства между обязательствами предприятия и его активами. [5]</w:t>
      </w:r>
    </w:p>
    <w:p w:rsidR="00492F7E" w:rsidRPr="00A40201" w:rsidRDefault="00492F7E" w:rsidP="00A40201">
      <w:pPr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40201">
        <w:rPr>
          <w:color w:val="000000"/>
          <w:sz w:val="28"/>
          <w:szCs w:val="28"/>
        </w:rPr>
        <w:t xml:space="preserve">Анализ ликвидности баланса заключается в сравнении средств по активу, сгруппированных по степени их ликвидности и расположенных в порядке убывания ликвидности, с обязательствами по пассиву, сгруппированными по срокам их погашения и расположенными в порядке возрастания сроков. Все </w:t>
      </w:r>
      <w:r w:rsidRPr="00A40201">
        <w:rPr>
          <w:b/>
          <w:bCs/>
          <w:color w:val="000000"/>
          <w:sz w:val="28"/>
          <w:szCs w:val="28"/>
        </w:rPr>
        <w:t>активы</w:t>
      </w:r>
      <w:r w:rsidRPr="00A40201">
        <w:rPr>
          <w:color w:val="000000"/>
          <w:sz w:val="28"/>
          <w:szCs w:val="28"/>
        </w:rPr>
        <w:t xml:space="preserve"> предприятия в зависимости от степени ликвидности, то есть от скорости превращения в денежные средства, можно условно подразделить на следующие группы: </w:t>
      </w:r>
    </w:p>
    <w:p w:rsidR="00D41A20" w:rsidRPr="00A40201" w:rsidRDefault="00D41A20" w:rsidP="00A40201">
      <w:pPr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40201">
        <w:rPr>
          <w:i/>
          <w:iCs/>
          <w:color w:val="000000"/>
          <w:sz w:val="28"/>
          <w:szCs w:val="28"/>
        </w:rPr>
        <w:t>Наиболее ликвидные активы (А1)</w:t>
      </w:r>
      <w:r w:rsidRPr="00A40201">
        <w:rPr>
          <w:color w:val="000000"/>
          <w:sz w:val="28"/>
          <w:szCs w:val="28"/>
        </w:rPr>
        <w:t xml:space="preserve"> – суммы по всем статьям денежных средств, которые могут быть использованы для выполнения текущих расчетов немедленно. К этой группе также относятся краткосрочные финансовые вложения (ценные бумаги), которые можно приравнять к деньгам: 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41A20" w:rsidRPr="00A40201" w:rsidRDefault="00D41A20" w:rsidP="00C36036">
      <w:pPr>
        <w:tabs>
          <w:tab w:val="left" w:pos="900"/>
        </w:tabs>
        <w:spacing w:line="360" w:lineRule="auto"/>
        <w:ind w:firstLine="709"/>
        <w:rPr>
          <w:color w:val="000000"/>
          <w:sz w:val="28"/>
          <w:szCs w:val="28"/>
        </w:rPr>
      </w:pPr>
      <w:r w:rsidRPr="00A40201">
        <w:rPr>
          <w:color w:val="000000"/>
          <w:sz w:val="28"/>
          <w:szCs w:val="28"/>
        </w:rPr>
        <w:t>А1 = стр. 250 + стр. 260.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i/>
          <w:iCs/>
          <w:color w:val="000000"/>
          <w:sz w:val="28"/>
          <w:szCs w:val="28"/>
          <w:lang w:val="en-US"/>
        </w:rPr>
      </w:pPr>
    </w:p>
    <w:p w:rsidR="00D41A20" w:rsidRPr="00A40201" w:rsidRDefault="00D41A20" w:rsidP="00A40201">
      <w:pPr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40201">
        <w:rPr>
          <w:i/>
          <w:iCs/>
          <w:color w:val="000000"/>
          <w:sz w:val="28"/>
          <w:szCs w:val="28"/>
        </w:rPr>
        <w:t>Быстрореализуемые активы (А2)</w:t>
      </w:r>
      <w:r w:rsidRPr="00A40201">
        <w:rPr>
          <w:color w:val="000000"/>
          <w:sz w:val="28"/>
          <w:szCs w:val="28"/>
        </w:rPr>
        <w:t xml:space="preserve"> – активы, для обращения которых в наличные средства требуется определенное время. В эту группу можно включить дебиторскую задолженность, прочие оборотные активы: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41A20" w:rsidRPr="00A40201" w:rsidRDefault="00D41A20" w:rsidP="00C36036">
      <w:pPr>
        <w:tabs>
          <w:tab w:val="left" w:pos="900"/>
        </w:tabs>
        <w:spacing w:line="360" w:lineRule="auto"/>
        <w:ind w:firstLine="709"/>
        <w:rPr>
          <w:color w:val="000000"/>
          <w:sz w:val="28"/>
          <w:szCs w:val="28"/>
        </w:rPr>
      </w:pPr>
      <w:r w:rsidRPr="00A40201">
        <w:rPr>
          <w:color w:val="000000"/>
          <w:sz w:val="28"/>
          <w:szCs w:val="28"/>
        </w:rPr>
        <w:t>А2 = стр. 240 + стр. 270.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41A20" w:rsidRPr="00A40201" w:rsidRDefault="00D41A20" w:rsidP="00A40201">
      <w:pPr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40201">
        <w:rPr>
          <w:color w:val="000000"/>
          <w:sz w:val="28"/>
          <w:szCs w:val="28"/>
        </w:rPr>
        <w:t>Ликвидность этих активов различна и зависит от факторов: квалификации работников, взаимоотношений с плательщиками и их платежеспособности, условий предоставления кредитов покупателям.</w:t>
      </w:r>
    </w:p>
    <w:p w:rsidR="00D41A20" w:rsidRPr="00A40201" w:rsidRDefault="00D41A20" w:rsidP="00A40201">
      <w:pPr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40201">
        <w:rPr>
          <w:i/>
          <w:iCs/>
          <w:sz w:val="28"/>
          <w:szCs w:val="28"/>
        </w:rPr>
        <w:t>Медленнореализуемые активы (А3)</w:t>
      </w:r>
      <w:r w:rsidRPr="00A40201">
        <w:rPr>
          <w:sz w:val="28"/>
          <w:szCs w:val="28"/>
        </w:rPr>
        <w:t xml:space="preserve"> – «Запасы», кроме строки «Расходы будущих периодов», а из раздела 1 баланса – строка «Долгосрочные финансовые вложения»: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41A20" w:rsidRDefault="00D41A20" w:rsidP="00C36036">
      <w:pPr>
        <w:tabs>
          <w:tab w:val="left" w:pos="900"/>
        </w:tabs>
        <w:spacing w:line="360" w:lineRule="auto"/>
        <w:ind w:firstLine="709"/>
        <w:rPr>
          <w:color w:val="000000"/>
          <w:sz w:val="28"/>
          <w:szCs w:val="28"/>
        </w:rPr>
      </w:pPr>
      <w:r w:rsidRPr="00A40201">
        <w:rPr>
          <w:color w:val="000000"/>
          <w:sz w:val="28"/>
          <w:szCs w:val="28"/>
        </w:rPr>
        <w:t>А3 = стр. 210 + стр. 220 +</w:t>
      </w:r>
      <w:r w:rsidR="00C36036">
        <w:rPr>
          <w:color w:val="000000"/>
          <w:sz w:val="28"/>
          <w:szCs w:val="28"/>
        </w:rPr>
        <w:t xml:space="preserve"> </w:t>
      </w:r>
      <w:r w:rsidRPr="00A40201">
        <w:rPr>
          <w:color w:val="000000"/>
          <w:sz w:val="28"/>
          <w:szCs w:val="28"/>
        </w:rPr>
        <w:t>стр. 140.</w:t>
      </w:r>
    </w:p>
    <w:p w:rsidR="00D41A20" w:rsidRPr="00A40201" w:rsidRDefault="00C36036" w:rsidP="00C36036">
      <w:pPr>
        <w:tabs>
          <w:tab w:val="left" w:pos="900"/>
        </w:tabs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D41A20" w:rsidRPr="00A40201">
        <w:rPr>
          <w:i/>
          <w:iCs/>
          <w:sz w:val="28"/>
          <w:szCs w:val="28"/>
        </w:rPr>
        <w:t>Труднореализуемые активы (А4)</w:t>
      </w:r>
      <w:r w:rsidR="00D41A20" w:rsidRPr="00A40201">
        <w:rPr>
          <w:sz w:val="28"/>
          <w:szCs w:val="28"/>
        </w:rPr>
        <w:t xml:space="preserve"> – активы, которые предназначены для использования в хозяйственной деятельности в течение относительно продолжительного периода времени: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41A20" w:rsidRPr="00A40201" w:rsidRDefault="00D41A20" w:rsidP="00C36036">
      <w:pPr>
        <w:tabs>
          <w:tab w:val="left" w:pos="900"/>
        </w:tabs>
        <w:spacing w:line="360" w:lineRule="auto"/>
        <w:ind w:firstLine="709"/>
        <w:rPr>
          <w:sz w:val="28"/>
          <w:szCs w:val="28"/>
        </w:rPr>
      </w:pPr>
      <w:r w:rsidRPr="00A40201">
        <w:rPr>
          <w:color w:val="000000"/>
          <w:sz w:val="28"/>
          <w:szCs w:val="28"/>
        </w:rPr>
        <w:t>А4 = стр. 190 – стр. 140.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D41A20" w:rsidRPr="00A40201" w:rsidRDefault="00D41A20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b/>
          <w:bCs/>
          <w:sz w:val="28"/>
          <w:szCs w:val="28"/>
        </w:rPr>
        <w:t>Пассивы</w:t>
      </w:r>
      <w:r w:rsidRPr="00A40201">
        <w:rPr>
          <w:sz w:val="28"/>
          <w:szCs w:val="28"/>
        </w:rPr>
        <w:t xml:space="preserve"> баланса по степени возрастания сроков погашения обязательств группируются следующим образом.</w:t>
      </w:r>
    </w:p>
    <w:p w:rsidR="00D41A20" w:rsidRPr="00A40201" w:rsidRDefault="00D41A20" w:rsidP="00A40201">
      <w:pPr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40201">
        <w:rPr>
          <w:i/>
          <w:iCs/>
          <w:sz w:val="28"/>
          <w:szCs w:val="28"/>
        </w:rPr>
        <w:t>Наиболее срочные обязательства (П1)</w:t>
      </w:r>
      <w:r w:rsidRPr="00A40201">
        <w:rPr>
          <w:sz w:val="28"/>
          <w:szCs w:val="28"/>
        </w:rPr>
        <w:t xml:space="preserve"> – кредиторская задолженность, расчеты по дивидендам, прочие краткосрочные обязательства, а также ссуды, не погашенные в срок (по данным приложений к бухгалтерскому балансу):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41A20" w:rsidRPr="00A40201" w:rsidRDefault="00D41A20" w:rsidP="00C36036">
      <w:pPr>
        <w:tabs>
          <w:tab w:val="left" w:pos="900"/>
        </w:tabs>
        <w:spacing w:line="360" w:lineRule="auto"/>
        <w:ind w:firstLine="709"/>
        <w:rPr>
          <w:sz w:val="28"/>
          <w:szCs w:val="28"/>
        </w:rPr>
      </w:pPr>
      <w:r w:rsidRPr="00A40201">
        <w:rPr>
          <w:color w:val="000000"/>
          <w:sz w:val="28"/>
          <w:szCs w:val="28"/>
        </w:rPr>
        <w:t>П1 = стр. 620 + стр. 660.</w:t>
      </w:r>
    </w:p>
    <w:p w:rsidR="00C36036" w:rsidRPr="0013549A" w:rsidRDefault="00C36036" w:rsidP="0013549A">
      <w:pPr>
        <w:pStyle w:val="a3"/>
        <w:tabs>
          <w:tab w:val="left" w:pos="900"/>
        </w:tabs>
        <w:spacing w:before="0" w:beforeAutospacing="0" w:after="0" w:afterAutospacing="0" w:line="360" w:lineRule="auto"/>
        <w:jc w:val="both"/>
        <w:rPr>
          <w:i/>
          <w:iCs/>
          <w:sz w:val="28"/>
          <w:szCs w:val="28"/>
          <w:lang w:val="en-US"/>
        </w:rPr>
      </w:pPr>
    </w:p>
    <w:p w:rsidR="00D41A20" w:rsidRPr="00A40201" w:rsidRDefault="00D41A20" w:rsidP="00A40201">
      <w:pPr>
        <w:pStyle w:val="a3"/>
        <w:tabs>
          <w:tab w:val="left" w:pos="90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40201">
        <w:rPr>
          <w:i/>
          <w:iCs/>
          <w:sz w:val="28"/>
          <w:szCs w:val="28"/>
        </w:rPr>
        <w:t>Краткосрочные пассивы (П2)</w:t>
      </w:r>
      <w:r w:rsidRPr="00A40201">
        <w:rPr>
          <w:sz w:val="28"/>
          <w:szCs w:val="28"/>
        </w:rPr>
        <w:t xml:space="preserve"> – краткосрочные заемные кредиты банков и прочие займы, подлежащие погашения в течение 12 месяцев после отчетной даты:</w:t>
      </w:r>
      <w:r w:rsidR="00C36036">
        <w:rPr>
          <w:sz w:val="28"/>
          <w:szCs w:val="28"/>
        </w:rPr>
        <w:t xml:space="preserve"> </w:t>
      </w:r>
    </w:p>
    <w:p w:rsidR="00C36036" w:rsidRPr="0013549A" w:rsidRDefault="00C36036" w:rsidP="0013549A">
      <w:pPr>
        <w:pStyle w:val="a3"/>
        <w:tabs>
          <w:tab w:val="left" w:pos="900"/>
        </w:tabs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</w:p>
    <w:p w:rsidR="00D41A20" w:rsidRPr="00A40201" w:rsidRDefault="00D41A20" w:rsidP="00C36036">
      <w:pPr>
        <w:pStyle w:val="a3"/>
        <w:tabs>
          <w:tab w:val="left" w:pos="900"/>
        </w:tabs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40201">
        <w:rPr>
          <w:sz w:val="28"/>
          <w:szCs w:val="28"/>
        </w:rPr>
        <w:t>П2 = стр. 610.</w:t>
      </w:r>
    </w:p>
    <w:p w:rsidR="00C36036" w:rsidRPr="0013549A" w:rsidRDefault="00C36036" w:rsidP="0013549A">
      <w:pPr>
        <w:pStyle w:val="a3"/>
        <w:tabs>
          <w:tab w:val="left" w:pos="900"/>
        </w:tabs>
        <w:spacing w:before="0" w:beforeAutospacing="0" w:after="0" w:afterAutospacing="0" w:line="360" w:lineRule="auto"/>
        <w:jc w:val="both"/>
        <w:rPr>
          <w:i/>
          <w:iCs/>
          <w:sz w:val="28"/>
          <w:szCs w:val="28"/>
          <w:lang w:val="en-US"/>
        </w:rPr>
      </w:pPr>
    </w:p>
    <w:p w:rsidR="00D41A20" w:rsidRPr="00A40201" w:rsidRDefault="00D41A20" w:rsidP="00A40201">
      <w:pPr>
        <w:pStyle w:val="a3"/>
        <w:tabs>
          <w:tab w:val="left" w:pos="90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40201">
        <w:rPr>
          <w:i/>
          <w:iCs/>
          <w:sz w:val="28"/>
          <w:szCs w:val="28"/>
        </w:rPr>
        <w:t>Долгосрочные обязательства (П3)</w:t>
      </w:r>
      <w:r w:rsidRPr="00A40201">
        <w:rPr>
          <w:sz w:val="28"/>
          <w:szCs w:val="28"/>
        </w:rPr>
        <w:t xml:space="preserve"> – долгосрочные заемные кредиты и прочие долгосрочные пассивы- статьи раздела 4 баланса «Долгосрочные обязательства»: </w:t>
      </w:r>
    </w:p>
    <w:p w:rsidR="00C36036" w:rsidRPr="0013549A" w:rsidRDefault="00C36036" w:rsidP="0013549A">
      <w:pPr>
        <w:pStyle w:val="a3"/>
        <w:tabs>
          <w:tab w:val="left" w:pos="900"/>
        </w:tabs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</w:p>
    <w:p w:rsidR="00D41A20" w:rsidRPr="00A40201" w:rsidRDefault="00D41A20" w:rsidP="00C36036">
      <w:pPr>
        <w:pStyle w:val="a3"/>
        <w:tabs>
          <w:tab w:val="left" w:pos="900"/>
        </w:tabs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40201">
        <w:rPr>
          <w:sz w:val="28"/>
          <w:szCs w:val="28"/>
        </w:rPr>
        <w:t>П3 = стр. 590.</w:t>
      </w:r>
    </w:p>
    <w:p w:rsidR="00C36036" w:rsidRPr="0013549A" w:rsidRDefault="00C36036" w:rsidP="0013549A">
      <w:pPr>
        <w:pStyle w:val="a3"/>
        <w:tabs>
          <w:tab w:val="left" w:pos="900"/>
        </w:tabs>
        <w:spacing w:before="0" w:beforeAutospacing="0" w:after="0" w:afterAutospacing="0" w:line="360" w:lineRule="auto"/>
        <w:jc w:val="both"/>
        <w:rPr>
          <w:i/>
          <w:iCs/>
          <w:sz w:val="28"/>
          <w:szCs w:val="28"/>
          <w:lang w:val="en-US"/>
        </w:rPr>
      </w:pPr>
    </w:p>
    <w:p w:rsidR="00D41A20" w:rsidRPr="00A40201" w:rsidRDefault="00D41A20" w:rsidP="00A40201">
      <w:pPr>
        <w:pStyle w:val="a3"/>
        <w:tabs>
          <w:tab w:val="left" w:pos="900"/>
        </w:tabs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A40201">
        <w:rPr>
          <w:i/>
          <w:iCs/>
          <w:sz w:val="28"/>
          <w:szCs w:val="28"/>
        </w:rPr>
        <w:t>Постоянные пассивы (П4)</w:t>
      </w:r>
      <w:r w:rsidRPr="00A40201">
        <w:rPr>
          <w:sz w:val="28"/>
          <w:szCs w:val="28"/>
        </w:rPr>
        <w:t xml:space="preserve"> – статьи раздела 3 и отдельные статьи раздела 5 баланса, не вошедшего в предыдущие группы: «Доходы будущих периодов» и «Резервы предстоящих расходов»:</w:t>
      </w:r>
    </w:p>
    <w:p w:rsidR="00D41A20" w:rsidRPr="00A40201" w:rsidRDefault="00C36036" w:rsidP="00C36036">
      <w:pPr>
        <w:tabs>
          <w:tab w:val="left" w:pos="900"/>
        </w:tabs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D41A20" w:rsidRPr="00A40201">
        <w:rPr>
          <w:color w:val="000000"/>
          <w:sz w:val="28"/>
          <w:szCs w:val="28"/>
        </w:rPr>
        <w:t>П4= стр. 490 + стр. 630 + стр. 640 + стр. 650.</w:t>
      </w:r>
    </w:p>
    <w:p w:rsidR="00C36036" w:rsidRPr="0013549A" w:rsidRDefault="00C36036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D41A20" w:rsidRPr="00A40201" w:rsidRDefault="00D41A20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 xml:space="preserve">Баланс считается абсолютно ликвидным, если выполняются следующие условия: </w:t>
      </w:r>
      <w:r w:rsidR="00AB2F1B" w:rsidRPr="00A40201">
        <w:rPr>
          <w:position w:val="-10"/>
          <w:sz w:val="28"/>
          <w:szCs w:val="28"/>
        </w:rPr>
        <w:object w:dxaOrig="700" w:dyaOrig="340">
          <v:shape id="_x0000_i1087" type="#_x0000_t75" style="width:35.25pt;height:17.25pt" o:ole="">
            <v:imagedata r:id="rId128" o:title=""/>
          </v:shape>
          <o:OLEObject Type="Embed" ProgID="Equation.3" ShapeID="_x0000_i1087" DrawAspect="Content" ObjectID="_1457326144" r:id="rId129"/>
        </w:object>
      </w:r>
      <w:r w:rsidRPr="00A40201">
        <w:rPr>
          <w:sz w:val="28"/>
          <w:szCs w:val="28"/>
        </w:rPr>
        <w:t>;</w:t>
      </w:r>
      <w:r w:rsidR="00C36036">
        <w:rPr>
          <w:sz w:val="28"/>
          <w:szCs w:val="28"/>
        </w:rPr>
        <w:t xml:space="preserve"> </w:t>
      </w:r>
      <w:r w:rsidR="00AB2F1B" w:rsidRPr="00A40201">
        <w:rPr>
          <w:position w:val="-10"/>
          <w:sz w:val="28"/>
          <w:szCs w:val="28"/>
        </w:rPr>
        <w:object w:dxaOrig="760" w:dyaOrig="340">
          <v:shape id="_x0000_i1088" type="#_x0000_t75" style="width:38.25pt;height:17.25pt" o:ole="">
            <v:imagedata r:id="rId130" o:title=""/>
          </v:shape>
          <o:OLEObject Type="Embed" ProgID="Equation.3" ShapeID="_x0000_i1088" DrawAspect="Content" ObjectID="_1457326145" r:id="rId131"/>
        </w:object>
      </w:r>
      <w:r w:rsidRPr="00A40201">
        <w:rPr>
          <w:sz w:val="28"/>
          <w:szCs w:val="28"/>
        </w:rPr>
        <w:t xml:space="preserve">; </w:t>
      </w:r>
      <w:r w:rsidR="00AB2F1B" w:rsidRPr="00A40201">
        <w:rPr>
          <w:position w:val="-12"/>
          <w:sz w:val="28"/>
          <w:szCs w:val="28"/>
        </w:rPr>
        <w:object w:dxaOrig="740" w:dyaOrig="360">
          <v:shape id="_x0000_i1089" type="#_x0000_t75" style="width:36.75pt;height:18pt" o:ole="">
            <v:imagedata r:id="rId132" o:title=""/>
          </v:shape>
          <o:OLEObject Type="Embed" ProgID="Equation.3" ShapeID="_x0000_i1089" DrawAspect="Content" ObjectID="_1457326146" r:id="rId133"/>
        </w:object>
      </w:r>
      <w:r w:rsidRPr="00A40201">
        <w:rPr>
          <w:sz w:val="28"/>
          <w:szCs w:val="28"/>
        </w:rPr>
        <w:t>;</w:t>
      </w:r>
      <w:r w:rsidR="00C36036">
        <w:rPr>
          <w:sz w:val="28"/>
          <w:szCs w:val="28"/>
        </w:rPr>
        <w:t xml:space="preserve"> </w:t>
      </w:r>
      <w:r w:rsidR="00AB2F1B" w:rsidRPr="00A40201">
        <w:rPr>
          <w:position w:val="-10"/>
          <w:sz w:val="28"/>
          <w:szCs w:val="28"/>
        </w:rPr>
        <w:object w:dxaOrig="760" w:dyaOrig="340">
          <v:shape id="_x0000_i1090" type="#_x0000_t75" style="width:38.25pt;height:17.25pt" o:ole="">
            <v:imagedata r:id="rId134" o:title=""/>
          </v:shape>
          <o:OLEObject Type="Embed" ProgID="Equation.3" ShapeID="_x0000_i1090" DrawAspect="Content" ObjectID="_1457326147" r:id="rId135"/>
        </w:object>
      </w:r>
      <w:r w:rsidRPr="00A40201">
        <w:rPr>
          <w:sz w:val="28"/>
          <w:szCs w:val="28"/>
        </w:rPr>
        <w:t>;</w:t>
      </w:r>
    </w:p>
    <w:p w:rsidR="004455D3" w:rsidRPr="0013549A" w:rsidRDefault="004455D3" w:rsidP="0013549A">
      <w:pPr>
        <w:tabs>
          <w:tab w:val="left" w:pos="900"/>
        </w:tabs>
        <w:spacing w:line="360" w:lineRule="auto"/>
        <w:jc w:val="both"/>
        <w:rPr>
          <w:rStyle w:val="apple-style-span"/>
          <w:i/>
          <w:iCs/>
          <w:color w:val="000000"/>
          <w:sz w:val="28"/>
          <w:szCs w:val="28"/>
          <w:lang w:val="en-US"/>
        </w:rPr>
      </w:pPr>
    </w:p>
    <w:p w:rsidR="00A32540" w:rsidRPr="004455D3" w:rsidRDefault="002B732A" w:rsidP="004455D3">
      <w:pPr>
        <w:tabs>
          <w:tab w:val="left" w:pos="900"/>
        </w:tabs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 w:rsidRPr="004455D3">
        <w:rPr>
          <w:rStyle w:val="apple-style-span"/>
          <w:color w:val="000000"/>
          <w:sz w:val="28"/>
          <w:szCs w:val="28"/>
        </w:rPr>
        <w:t>Т</w:t>
      </w:r>
      <w:r w:rsidR="00A32540" w:rsidRPr="004455D3">
        <w:rPr>
          <w:rStyle w:val="apple-style-span"/>
          <w:color w:val="000000"/>
          <w:sz w:val="28"/>
          <w:szCs w:val="28"/>
        </w:rPr>
        <w:t xml:space="preserve">аблица </w:t>
      </w:r>
      <w:r w:rsidR="00441C7B" w:rsidRPr="004455D3">
        <w:rPr>
          <w:rStyle w:val="apple-style-span"/>
          <w:color w:val="000000"/>
          <w:sz w:val="28"/>
          <w:szCs w:val="28"/>
        </w:rPr>
        <w:t>22</w:t>
      </w:r>
      <w:r w:rsidR="004455D3" w:rsidRPr="004455D3">
        <w:rPr>
          <w:rStyle w:val="apple-style-span"/>
          <w:color w:val="000000"/>
          <w:sz w:val="28"/>
          <w:szCs w:val="28"/>
        </w:rPr>
        <w:t xml:space="preserve"> </w:t>
      </w:r>
      <w:r w:rsidR="00A32540" w:rsidRPr="004455D3">
        <w:rPr>
          <w:rStyle w:val="apple-style-span"/>
          <w:color w:val="000000"/>
          <w:sz w:val="28"/>
          <w:szCs w:val="28"/>
        </w:rPr>
        <w:t>Активы и пассивы предприятия в базисном периоде</w:t>
      </w:r>
    </w:p>
    <w:tbl>
      <w:tblPr>
        <w:tblW w:w="8820" w:type="dxa"/>
        <w:tblInd w:w="355" w:type="dxa"/>
        <w:tblLook w:val="0000" w:firstRow="0" w:lastRow="0" w:firstColumn="0" w:lastColumn="0" w:noHBand="0" w:noVBand="0"/>
      </w:tblPr>
      <w:tblGrid>
        <w:gridCol w:w="461"/>
        <w:gridCol w:w="2682"/>
        <w:gridCol w:w="461"/>
        <w:gridCol w:w="2284"/>
        <w:gridCol w:w="2932"/>
      </w:tblGrid>
      <w:tr w:rsidR="00A32540" w:rsidRPr="004455D3">
        <w:trPr>
          <w:trHeight w:val="510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Активы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Пассивы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Платежеспособность: излишек "+", недостаток "-"</w:t>
            </w:r>
          </w:p>
        </w:tc>
      </w:tr>
      <w:tr w:rsidR="00A32540" w:rsidRPr="004455D3">
        <w:trPr>
          <w:trHeight w:val="347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А1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40 234 806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П1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328 133 959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-287 899 153</w:t>
            </w:r>
          </w:p>
        </w:tc>
      </w:tr>
      <w:tr w:rsidR="00A32540" w:rsidRPr="004455D3">
        <w:trPr>
          <w:trHeight w:val="441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А2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258 508 730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П2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16 592 962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241 915 768</w:t>
            </w:r>
          </w:p>
        </w:tc>
      </w:tr>
      <w:tr w:rsidR="00A32540" w:rsidRPr="004455D3">
        <w:trPr>
          <w:trHeight w:val="36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А3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165 378 282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П3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56 302 729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109 075 553</w:t>
            </w:r>
          </w:p>
        </w:tc>
      </w:tr>
      <w:tr w:rsidR="00A32540" w:rsidRPr="004455D3">
        <w:trPr>
          <w:trHeight w:val="463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А4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11 548 113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П4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74 640 281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-63 092 168</w:t>
            </w:r>
          </w:p>
        </w:tc>
      </w:tr>
      <w:tr w:rsidR="00A32540" w:rsidRPr="004455D3">
        <w:trPr>
          <w:trHeight w:val="364"/>
        </w:trPr>
        <w:tc>
          <w:tcPr>
            <w:tcW w:w="5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Итого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32540" w:rsidRPr="004455D3">
        <w:trPr>
          <w:trHeight w:val="471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475 669 931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475 669 931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0</w:t>
            </w:r>
          </w:p>
        </w:tc>
      </w:tr>
    </w:tbl>
    <w:p w:rsidR="00A32540" w:rsidRPr="0013549A" w:rsidRDefault="00A32540" w:rsidP="0013549A">
      <w:pPr>
        <w:tabs>
          <w:tab w:val="left" w:pos="900"/>
        </w:tabs>
        <w:spacing w:line="360" w:lineRule="auto"/>
        <w:ind w:right="354"/>
        <w:jc w:val="both"/>
        <w:rPr>
          <w:rStyle w:val="apple-style-span"/>
          <w:color w:val="000000"/>
          <w:sz w:val="28"/>
          <w:szCs w:val="28"/>
          <w:lang w:val="en-US"/>
        </w:rPr>
      </w:pPr>
    </w:p>
    <w:p w:rsidR="00A32540" w:rsidRPr="004455D3" w:rsidRDefault="002B732A" w:rsidP="004455D3">
      <w:pPr>
        <w:tabs>
          <w:tab w:val="left" w:pos="900"/>
        </w:tabs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 w:rsidRPr="004455D3">
        <w:rPr>
          <w:rStyle w:val="apple-style-span"/>
          <w:color w:val="000000"/>
          <w:sz w:val="28"/>
          <w:szCs w:val="28"/>
        </w:rPr>
        <w:t>Т</w:t>
      </w:r>
      <w:r w:rsidR="00A32540" w:rsidRPr="004455D3">
        <w:rPr>
          <w:rStyle w:val="apple-style-span"/>
          <w:color w:val="000000"/>
          <w:sz w:val="28"/>
          <w:szCs w:val="28"/>
        </w:rPr>
        <w:t xml:space="preserve">аблица </w:t>
      </w:r>
      <w:r w:rsidR="00D14F60" w:rsidRPr="004455D3">
        <w:rPr>
          <w:rStyle w:val="apple-style-span"/>
          <w:color w:val="000000"/>
          <w:sz w:val="28"/>
          <w:szCs w:val="28"/>
        </w:rPr>
        <w:t>2</w:t>
      </w:r>
      <w:r w:rsidR="00441C7B" w:rsidRPr="004455D3">
        <w:rPr>
          <w:rStyle w:val="apple-style-span"/>
          <w:color w:val="000000"/>
          <w:sz w:val="28"/>
          <w:szCs w:val="28"/>
        </w:rPr>
        <w:t>3</w:t>
      </w:r>
      <w:r w:rsidR="004455D3" w:rsidRPr="004455D3">
        <w:rPr>
          <w:rStyle w:val="apple-style-span"/>
          <w:color w:val="000000"/>
          <w:sz w:val="28"/>
          <w:szCs w:val="28"/>
        </w:rPr>
        <w:t xml:space="preserve"> </w:t>
      </w:r>
      <w:r w:rsidR="00A32540" w:rsidRPr="004455D3">
        <w:rPr>
          <w:rStyle w:val="apple-style-span"/>
          <w:color w:val="000000"/>
          <w:sz w:val="28"/>
          <w:szCs w:val="28"/>
        </w:rPr>
        <w:t>Активы и пассивы предприятия в отчетном периоде</w:t>
      </w:r>
    </w:p>
    <w:tbl>
      <w:tblPr>
        <w:tblW w:w="7920" w:type="dxa"/>
        <w:tblInd w:w="535" w:type="dxa"/>
        <w:tblLook w:val="0000" w:firstRow="0" w:lastRow="0" w:firstColumn="0" w:lastColumn="0" w:noHBand="0" w:noVBand="0"/>
      </w:tblPr>
      <w:tblGrid>
        <w:gridCol w:w="720"/>
        <w:gridCol w:w="1980"/>
        <w:gridCol w:w="900"/>
        <w:gridCol w:w="2251"/>
        <w:gridCol w:w="2069"/>
      </w:tblGrid>
      <w:tr w:rsidR="00A32540" w:rsidRPr="004455D3">
        <w:trPr>
          <w:trHeight w:val="76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Активы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Пассивы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Платежеспособность: излишек "+", недостаток "-"</w:t>
            </w:r>
          </w:p>
        </w:tc>
      </w:tr>
      <w:tr w:rsidR="00A32540" w:rsidRPr="004455D3">
        <w:trPr>
          <w:trHeight w:val="44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А1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22 044 918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П1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320 428 817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-298 383 899</w:t>
            </w:r>
          </w:p>
        </w:tc>
      </w:tr>
      <w:tr w:rsidR="00A32540" w:rsidRPr="004455D3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А2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328 035 150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П2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18 310 720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309 724 430</w:t>
            </w:r>
          </w:p>
        </w:tc>
      </w:tr>
      <w:tr w:rsidR="00A32540" w:rsidRPr="004455D3">
        <w:trPr>
          <w:trHeight w:val="46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А3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162 446 245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П3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44 628 923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117 817 322</w:t>
            </w:r>
          </w:p>
        </w:tc>
      </w:tr>
      <w:tr w:rsidR="00A32540" w:rsidRPr="004455D3">
        <w:trPr>
          <w:trHeight w:val="36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А4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9 832 580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П4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138 990 433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-129 157 853</w:t>
            </w:r>
          </w:p>
        </w:tc>
      </w:tr>
      <w:tr w:rsidR="00A32540" w:rsidRPr="004455D3">
        <w:trPr>
          <w:trHeight w:val="477"/>
        </w:trPr>
        <w:tc>
          <w:tcPr>
            <w:tcW w:w="5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Итого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32540" w:rsidRPr="004455D3">
        <w:trPr>
          <w:trHeight w:val="392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522 358 893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522 358 893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2540" w:rsidRPr="004455D3" w:rsidRDefault="00A3254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0</w:t>
            </w:r>
          </w:p>
        </w:tc>
      </w:tr>
    </w:tbl>
    <w:p w:rsidR="00A32540" w:rsidRPr="0013549A" w:rsidRDefault="00A32540" w:rsidP="0013549A">
      <w:pPr>
        <w:tabs>
          <w:tab w:val="left" w:pos="900"/>
        </w:tabs>
        <w:spacing w:line="360" w:lineRule="auto"/>
        <w:ind w:right="354"/>
        <w:jc w:val="both"/>
        <w:rPr>
          <w:rStyle w:val="apple-style-span"/>
          <w:color w:val="000000"/>
          <w:sz w:val="28"/>
          <w:szCs w:val="28"/>
          <w:lang w:val="en-US"/>
        </w:rPr>
      </w:pPr>
    </w:p>
    <w:p w:rsidR="00270DCD" w:rsidRPr="00A40201" w:rsidRDefault="00A32540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color w:val="000000"/>
          <w:sz w:val="28"/>
          <w:szCs w:val="28"/>
        </w:rPr>
        <w:t>Баланс нельзя назвать абсолютно ликвидным, т.к. за оба периода не выполняется первое неравенство</w:t>
      </w:r>
      <w:r w:rsidR="00270DCD" w:rsidRPr="00A40201">
        <w:rPr>
          <w:color w:val="000000"/>
          <w:sz w:val="28"/>
          <w:szCs w:val="28"/>
        </w:rPr>
        <w:t xml:space="preserve">. </w:t>
      </w:r>
      <w:r w:rsidR="00270DCD" w:rsidRPr="00A40201">
        <w:rPr>
          <w:sz w:val="28"/>
          <w:szCs w:val="28"/>
        </w:rPr>
        <w:t xml:space="preserve">Сопоставление текущих средств и обязательств позволяет вычислить следующие показатели: </w:t>
      </w:r>
    </w:p>
    <w:p w:rsidR="00270DCD" w:rsidRPr="00A40201" w:rsidRDefault="00270DCD" w:rsidP="00A40201">
      <w:pPr>
        <w:numPr>
          <w:ilvl w:val="0"/>
          <w:numId w:val="14"/>
        </w:numPr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 xml:space="preserve">Общий показатель ликвидность баланса: </w:t>
      </w:r>
    </w:p>
    <w:p w:rsidR="004455D3" w:rsidRPr="0013549A" w:rsidRDefault="004455D3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4455D3" w:rsidRDefault="00AB2F1B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position w:val="-30"/>
          <w:sz w:val="28"/>
          <w:szCs w:val="28"/>
        </w:rPr>
        <w:object w:dxaOrig="2620" w:dyaOrig="680">
          <v:shape id="_x0000_i1091" type="#_x0000_t75" style="width:131.25pt;height:33.75pt" o:ole="">
            <v:imagedata r:id="rId136" o:title=""/>
          </v:shape>
          <o:OLEObject Type="Embed" ProgID="Equation.3" ShapeID="_x0000_i1091" DrawAspect="Content" ObjectID="_1457326148" r:id="rId137"/>
        </w:object>
      </w:r>
      <w:r w:rsidR="00270DCD" w:rsidRPr="00A40201">
        <w:rPr>
          <w:sz w:val="28"/>
          <w:szCs w:val="28"/>
        </w:rPr>
        <w:t>;</w:t>
      </w:r>
    </w:p>
    <w:p w:rsidR="00270DCD" w:rsidRPr="00A40201" w:rsidRDefault="004455D3" w:rsidP="004455D3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70DCD" w:rsidRPr="00A40201">
        <w:rPr>
          <w:sz w:val="28"/>
          <w:szCs w:val="28"/>
        </w:rPr>
        <w:t>Коэффициент абсолютной ликвидности:</w:t>
      </w:r>
    </w:p>
    <w:p w:rsidR="004455D3" w:rsidRPr="0013549A" w:rsidRDefault="004455D3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270DCD" w:rsidRDefault="00AB2F1B" w:rsidP="004455D3">
      <w:pPr>
        <w:tabs>
          <w:tab w:val="left" w:pos="900"/>
        </w:tabs>
        <w:spacing w:line="360" w:lineRule="auto"/>
        <w:ind w:firstLine="709"/>
        <w:rPr>
          <w:sz w:val="28"/>
          <w:szCs w:val="28"/>
        </w:rPr>
      </w:pPr>
      <w:r w:rsidRPr="00A40201">
        <w:rPr>
          <w:position w:val="-30"/>
          <w:sz w:val="28"/>
          <w:szCs w:val="28"/>
        </w:rPr>
        <w:object w:dxaOrig="1540" w:dyaOrig="680">
          <v:shape id="_x0000_i1092" type="#_x0000_t75" style="width:77.25pt;height:33.75pt" o:ole="">
            <v:imagedata r:id="rId138" o:title=""/>
          </v:shape>
          <o:OLEObject Type="Embed" ProgID="Equation.3" ShapeID="_x0000_i1092" DrawAspect="Content" ObjectID="_1457326149" r:id="rId139"/>
        </w:object>
      </w:r>
      <w:r w:rsidR="00270DCD" w:rsidRPr="00A40201">
        <w:rPr>
          <w:sz w:val="28"/>
          <w:szCs w:val="28"/>
        </w:rPr>
        <w:t>;</w:t>
      </w:r>
    </w:p>
    <w:p w:rsidR="004455D3" w:rsidRPr="0013549A" w:rsidRDefault="004455D3" w:rsidP="0013549A">
      <w:pPr>
        <w:tabs>
          <w:tab w:val="left" w:pos="900"/>
        </w:tabs>
        <w:spacing w:line="360" w:lineRule="auto"/>
        <w:rPr>
          <w:sz w:val="28"/>
          <w:szCs w:val="28"/>
          <w:lang w:val="en-US"/>
        </w:rPr>
      </w:pPr>
    </w:p>
    <w:p w:rsidR="00270DCD" w:rsidRDefault="00270DCD" w:rsidP="00A40201">
      <w:pPr>
        <w:numPr>
          <w:ilvl w:val="0"/>
          <w:numId w:val="14"/>
        </w:numPr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Коэффициент быстрой ликвидности или «критической» оценки:</w:t>
      </w:r>
    </w:p>
    <w:p w:rsidR="004455D3" w:rsidRPr="00A40201" w:rsidRDefault="004455D3" w:rsidP="004455D3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70DCD" w:rsidRDefault="00AB2F1B" w:rsidP="004455D3">
      <w:pPr>
        <w:tabs>
          <w:tab w:val="left" w:pos="900"/>
        </w:tabs>
        <w:spacing w:line="360" w:lineRule="auto"/>
        <w:ind w:firstLine="709"/>
        <w:rPr>
          <w:sz w:val="28"/>
          <w:szCs w:val="28"/>
        </w:rPr>
      </w:pPr>
      <w:r w:rsidRPr="00A40201">
        <w:rPr>
          <w:position w:val="-30"/>
          <w:sz w:val="28"/>
          <w:szCs w:val="28"/>
        </w:rPr>
        <w:object w:dxaOrig="1540" w:dyaOrig="680">
          <v:shape id="_x0000_i1093" type="#_x0000_t75" style="width:77.25pt;height:33.75pt" o:ole="">
            <v:imagedata r:id="rId140" o:title=""/>
          </v:shape>
          <o:OLEObject Type="Embed" ProgID="Equation.3" ShapeID="_x0000_i1093" DrawAspect="Content" ObjectID="_1457326150" r:id="rId141"/>
        </w:object>
      </w:r>
      <w:r w:rsidR="00270DCD" w:rsidRPr="00A40201">
        <w:rPr>
          <w:sz w:val="28"/>
          <w:szCs w:val="28"/>
        </w:rPr>
        <w:t>;</w:t>
      </w:r>
    </w:p>
    <w:p w:rsidR="004455D3" w:rsidRPr="00A40201" w:rsidRDefault="004455D3" w:rsidP="0013549A">
      <w:pPr>
        <w:tabs>
          <w:tab w:val="left" w:pos="900"/>
        </w:tabs>
        <w:spacing w:line="360" w:lineRule="auto"/>
        <w:rPr>
          <w:sz w:val="28"/>
          <w:szCs w:val="28"/>
          <w:lang w:val="en-US"/>
        </w:rPr>
      </w:pPr>
    </w:p>
    <w:p w:rsidR="00270DCD" w:rsidRDefault="00270DCD" w:rsidP="00A40201">
      <w:pPr>
        <w:numPr>
          <w:ilvl w:val="0"/>
          <w:numId w:val="14"/>
        </w:numPr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Коэффициент текущей ликвидности:</w:t>
      </w:r>
    </w:p>
    <w:p w:rsidR="004455D3" w:rsidRPr="00A40201" w:rsidRDefault="004455D3" w:rsidP="004455D3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70DCD" w:rsidRDefault="00AB2F1B" w:rsidP="004455D3">
      <w:pPr>
        <w:tabs>
          <w:tab w:val="left" w:pos="900"/>
        </w:tabs>
        <w:spacing w:line="360" w:lineRule="auto"/>
        <w:ind w:firstLine="709"/>
        <w:rPr>
          <w:sz w:val="28"/>
          <w:szCs w:val="28"/>
        </w:rPr>
      </w:pPr>
      <w:r w:rsidRPr="00A40201">
        <w:rPr>
          <w:position w:val="-30"/>
          <w:sz w:val="28"/>
          <w:szCs w:val="28"/>
        </w:rPr>
        <w:object w:dxaOrig="1900" w:dyaOrig="680">
          <v:shape id="_x0000_i1094" type="#_x0000_t75" style="width:95.25pt;height:33.75pt" o:ole="">
            <v:imagedata r:id="rId142" o:title=""/>
          </v:shape>
          <o:OLEObject Type="Embed" ProgID="Equation.3" ShapeID="_x0000_i1094" DrawAspect="Content" ObjectID="_1457326151" r:id="rId143"/>
        </w:object>
      </w:r>
      <w:r w:rsidR="00270DCD" w:rsidRPr="00A40201">
        <w:rPr>
          <w:sz w:val="28"/>
          <w:szCs w:val="28"/>
        </w:rPr>
        <w:t>;</w:t>
      </w:r>
    </w:p>
    <w:p w:rsidR="004455D3" w:rsidRPr="0013549A" w:rsidRDefault="004455D3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221916" w:rsidRPr="004455D3" w:rsidRDefault="002B732A" w:rsidP="004455D3">
      <w:pPr>
        <w:tabs>
          <w:tab w:val="left" w:pos="900"/>
        </w:tabs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 w:rsidRPr="004455D3">
        <w:rPr>
          <w:rStyle w:val="apple-style-span"/>
          <w:color w:val="000000"/>
          <w:sz w:val="28"/>
          <w:szCs w:val="28"/>
        </w:rPr>
        <w:t>Т</w:t>
      </w:r>
      <w:r w:rsidR="00221916" w:rsidRPr="004455D3">
        <w:rPr>
          <w:rStyle w:val="apple-style-span"/>
          <w:color w:val="000000"/>
          <w:sz w:val="28"/>
          <w:szCs w:val="28"/>
        </w:rPr>
        <w:t xml:space="preserve">аблица </w:t>
      </w:r>
      <w:r w:rsidR="00D14F60" w:rsidRPr="004455D3">
        <w:rPr>
          <w:rStyle w:val="apple-style-span"/>
          <w:color w:val="000000"/>
          <w:sz w:val="28"/>
          <w:szCs w:val="28"/>
        </w:rPr>
        <w:t>2</w:t>
      </w:r>
      <w:r w:rsidR="00441C7B" w:rsidRPr="004455D3">
        <w:rPr>
          <w:rStyle w:val="apple-style-span"/>
          <w:color w:val="000000"/>
          <w:sz w:val="28"/>
          <w:szCs w:val="28"/>
        </w:rPr>
        <w:t>4</w:t>
      </w:r>
      <w:r w:rsidR="004455D3" w:rsidRPr="004455D3">
        <w:rPr>
          <w:rStyle w:val="apple-style-span"/>
          <w:color w:val="000000"/>
          <w:sz w:val="28"/>
          <w:szCs w:val="28"/>
        </w:rPr>
        <w:t xml:space="preserve"> </w:t>
      </w:r>
      <w:r w:rsidR="00221916" w:rsidRPr="004455D3">
        <w:rPr>
          <w:rStyle w:val="apple-style-span"/>
          <w:color w:val="000000"/>
          <w:sz w:val="28"/>
          <w:szCs w:val="28"/>
        </w:rPr>
        <w:t>Анализ ликвидности баланса</w:t>
      </w:r>
    </w:p>
    <w:tbl>
      <w:tblPr>
        <w:tblW w:w="7735" w:type="dxa"/>
        <w:tblInd w:w="535" w:type="dxa"/>
        <w:tblLook w:val="0000" w:firstRow="0" w:lastRow="0" w:firstColumn="0" w:lastColumn="0" w:noHBand="0" w:noVBand="0"/>
      </w:tblPr>
      <w:tblGrid>
        <w:gridCol w:w="1440"/>
        <w:gridCol w:w="2129"/>
        <w:gridCol w:w="1374"/>
        <w:gridCol w:w="1374"/>
        <w:gridCol w:w="1418"/>
      </w:tblGrid>
      <w:tr w:rsidR="00221916" w:rsidRPr="004455D3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16" w:rsidRPr="004455D3" w:rsidRDefault="00221916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Показатель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916" w:rsidRPr="004455D3" w:rsidRDefault="00221916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Нормальное ограничение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916" w:rsidRPr="004455D3" w:rsidRDefault="00221916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2008 год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916" w:rsidRPr="004455D3" w:rsidRDefault="00221916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2009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916" w:rsidRPr="004455D3" w:rsidRDefault="00221916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Изменение</w:t>
            </w:r>
          </w:p>
        </w:tc>
      </w:tr>
      <w:tr w:rsidR="00221916" w:rsidRPr="004455D3">
        <w:trPr>
          <w:trHeight w:val="37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16" w:rsidRPr="004455D3" w:rsidRDefault="00221916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КОЛ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916" w:rsidRPr="004455D3" w:rsidRDefault="00221916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≥1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916" w:rsidRPr="004455D3" w:rsidRDefault="00221916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0,620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916" w:rsidRPr="004455D3" w:rsidRDefault="00221916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0,685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916" w:rsidRPr="004455D3" w:rsidRDefault="00221916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0,064</w:t>
            </w:r>
          </w:p>
        </w:tc>
      </w:tr>
      <w:tr w:rsidR="00221916" w:rsidRPr="004455D3">
        <w:trPr>
          <w:trHeight w:val="3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16" w:rsidRPr="004455D3" w:rsidRDefault="00221916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КАЛ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916" w:rsidRPr="004455D3" w:rsidRDefault="00221916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0,2÷0,7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916" w:rsidRPr="004455D3" w:rsidRDefault="00221916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0,117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916" w:rsidRPr="004455D3" w:rsidRDefault="00221916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0,065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916" w:rsidRPr="004455D3" w:rsidRDefault="00221916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-0,052</w:t>
            </w:r>
          </w:p>
        </w:tc>
      </w:tr>
      <w:tr w:rsidR="00221916" w:rsidRPr="004455D3">
        <w:trPr>
          <w:trHeight w:val="3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16" w:rsidRPr="004455D3" w:rsidRDefault="00221916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КБЛ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916" w:rsidRPr="004455D3" w:rsidRDefault="00221916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≥1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916" w:rsidRPr="004455D3" w:rsidRDefault="00221916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0,867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916" w:rsidRPr="004455D3" w:rsidRDefault="00221916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1,033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916" w:rsidRPr="004455D3" w:rsidRDefault="00221916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0,167</w:t>
            </w:r>
          </w:p>
        </w:tc>
      </w:tr>
      <w:tr w:rsidR="00221916" w:rsidRPr="004455D3">
        <w:trPr>
          <w:trHeight w:val="2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16" w:rsidRPr="004455D3" w:rsidRDefault="00221916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КТЛ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916" w:rsidRPr="004455D3" w:rsidRDefault="00C90A11" w:rsidP="004455D3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</w:rPr>
              <w:object w:dxaOrig="1440" w:dyaOrig="1440">
                <v:shape id="_x0000_s1034" type="#_x0000_t75" style="position:absolute;margin-left:0;margin-top:0;width:17.25pt;height:.75pt;z-index:251654656;mso-position-horizontal-relative:text;mso-position-vertical-relative:text">
                  <v:imagedata r:id="rId144" o:title=""/>
                </v:shape>
                <o:OLEObject Type="Embed" ProgID="Equation.3" ShapeID="_x0000_s1034" DrawAspect="Content" ObjectID="_1457326165" r:id="rId145"/>
              </w:object>
            </w:r>
          </w:p>
          <w:p w:rsidR="00221916" w:rsidRPr="004455D3" w:rsidRDefault="00FF1D7A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≥2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16" w:rsidRPr="004455D3" w:rsidRDefault="00221916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1,346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16" w:rsidRPr="004455D3" w:rsidRDefault="00221916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1,513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916" w:rsidRPr="004455D3" w:rsidRDefault="00221916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0,167</w:t>
            </w:r>
          </w:p>
        </w:tc>
      </w:tr>
    </w:tbl>
    <w:p w:rsidR="00221916" w:rsidRPr="0013549A" w:rsidRDefault="00221916" w:rsidP="0013549A">
      <w:pPr>
        <w:tabs>
          <w:tab w:val="left" w:pos="900"/>
        </w:tabs>
        <w:spacing w:line="360" w:lineRule="auto"/>
        <w:ind w:right="354"/>
        <w:jc w:val="both"/>
        <w:rPr>
          <w:rStyle w:val="apple-style-span"/>
          <w:color w:val="000000"/>
          <w:sz w:val="28"/>
          <w:szCs w:val="28"/>
          <w:lang w:val="en-US"/>
        </w:rPr>
      </w:pPr>
    </w:p>
    <w:p w:rsidR="00FF1D7A" w:rsidRPr="00A40201" w:rsidRDefault="00FF1D7A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Общий показатель ликвидности баланса показывает отношение суммы всех ликвидных средств «ТНК-ВР» к сумме всех платежных обязательств (кратко-, долго- и среднесрочных). Значение данного коэффициента ликвидности и на начало, и на конец анализируемого периода не удовлетворяют нормативному (≥1), что свидетельствует о неликвидности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баланса компании, однако происходит небольшой рост (0,064).</w:t>
      </w:r>
    </w:p>
    <w:p w:rsidR="00FF1D7A" w:rsidRPr="00A40201" w:rsidRDefault="00FF1D7A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Коэффициент быстрой ликвидности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показывает, какая часть текущих обязательств может быть погашена не только за счет ожидаемых поступлений от разных дебиторов. Динамика значений положительная (рост на 0,167), это свидетельствует о повышении платежеспособности предприятия на период, равный средней продолжительности одного оборота дебиторской задолженности. Значение коэффициента к концу периода незначительно превысило нормативное.</w:t>
      </w:r>
    </w:p>
    <w:p w:rsidR="00FF1D7A" w:rsidRDefault="00FF1D7A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Коэффициент текущей ликвидности позволяет установить, в какой кратности текущие активы покрывают краткосрочные обязательства.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Наблюдается положительная динамика значения коэффициента (0,167). Так как нормативное значение данного коэффициента ≥2, можно сделать вывод, что предприятие не обладает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достаточным объемом свободных ресурсов, формируемых за счет собственных источников.</w:t>
      </w:r>
    </w:p>
    <w:p w:rsidR="004455D3" w:rsidRPr="0013549A" w:rsidRDefault="004455D3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D14F60" w:rsidRPr="004455D3" w:rsidRDefault="004455D3" w:rsidP="004455D3">
      <w:pPr>
        <w:pStyle w:val="1"/>
        <w:tabs>
          <w:tab w:val="left" w:pos="900"/>
        </w:tabs>
        <w:spacing w:before="0"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  <w:bookmarkStart w:id="15" w:name="_Toc280635932"/>
      <w:r w:rsidR="00D14F60" w:rsidRPr="004455D3">
        <w:rPr>
          <w:rFonts w:ascii="Times New Roman" w:hAnsi="Times New Roman" w:cs="Times New Roman"/>
          <w:color w:val="000000"/>
          <w:sz w:val="28"/>
          <w:szCs w:val="28"/>
        </w:rPr>
        <w:t>2. Анализ управления оборотным капиталом</w:t>
      </w:r>
      <w:bookmarkEnd w:id="15"/>
    </w:p>
    <w:p w:rsidR="004455D3" w:rsidRPr="0013549A" w:rsidRDefault="004455D3" w:rsidP="0013549A">
      <w:pPr>
        <w:pStyle w:val="2"/>
        <w:tabs>
          <w:tab w:val="left" w:pos="900"/>
        </w:tabs>
        <w:spacing w:before="0" w:after="0" w:line="360" w:lineRule="auto"/>
        <w:rPr>
          <w:rFonts w:ascii="Times New Roman" w:hAnsi="Times New Roman" w:cs="Times New Roman"/>
          <w:i w:val="0"/>
          <w:iCs w:val="0"/>
          <w:color w:val="000000"/>
          <w:lang w:val="en-US"/>
        </w:rPr>
      </w:pPr>
      <w:bookmarkStart w:id="16" w:name="_Toc280635933"/>
    </w:p>
    <w:p w:rsidR="00D14F60" w:rsidRPr="004455D3" w:rsidRDefault="00D14F60" w:rsidP="004455D3">
      <w:pPr>
        <w:pStyle w:val="2"/>
        <w:tabs>
          <w:tab w:val="left" w:pos="900"/>
        </w:tabs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</w:rPr>
      </w:pPr>
      <w:r w:rsidRPr="004455D3">
        <w:rPr>
          <w:rFonts w:ascii="Times New Roman" w:hAnsi="Times New Roman" w:cs="Times New Roman"/>
          <w:i w:val="0"/>
          <w:iCs w:val="0"/>
          <w:color w:val="000000"/>
        </w:rPr>
        <w:t xml:space="preserve">2.1 </w:t>
      </w:r>
      <w:r w:rsidRPr="004455D3">
        <w:rPr>
          <w:rFonts w:ascii="Times New Roman" w:hAnsi="Times New Roman" w:cs="Times New Roman"/>
          <w:i w:val="0"/>
          <w:iCs w:val="0"/>
        </w:rPr>
        <w:t>Общие сведения об оборотном капитале</w:t>
      </w:r>
      <w:bookmarkEnd w:id="16"/>
    </w:p>
    <w:p w:rsidR="004455D3" w:rsidRPr="0013549A" w:rsidRDefault="004455D3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D14F60" w:rsidRPr="00A40201" w:rsidRDefault="00D14F60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Любая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организация, ведущая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производственную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или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коммерческую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деятельность, должна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обладать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определенным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реальным, то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есть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функционирующим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имуществом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или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активным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капиталом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виде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основного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оборотного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капитала.</w:t>
      </w:r>
    </w:p>
    <w:p w:rsidR="00D14F60" w:rsidRPr="00A40201" w:rsidRDefault="00D14F60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Под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оборотными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средствами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следует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понимать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актив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баланса, раскрывающий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предметный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состав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имущества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предприятия, 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частности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его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оборотные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или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текущие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активы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(материальные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оборотные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средства, дебиторскую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задолженность, свободные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денежные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средства), 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под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оборотным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капиталом – пассив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баланса, показывающий, какая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величина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(капитала)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вложена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хозяйственную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деятельность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предприятия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(собственный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заемный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капитал).</w:t>
      </w:r>
    </w:p>
    <w:p w:rsidR="00D14F60" w:rsidRPr="00A40201" w:rsidRDefault="00D14F60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  <w:u w:val="single"/>
        </w:rPr>
        <w:t>Оборотный</w:t>
      </w:r>
      <w:r w:rsidR="00C36036">
        <w:rPr>
          <w:sz w:val="28"/>
          <w:szCs w:val="28"/>
          <w:u w:val="single"/>
        </w:rPr>
        <w:t xml:space="preserve"> </w:t>
      </w:r>
      <w:r w:rsidRPr="00A40201">
        <w:rPr>
          <w:sz w:val="28"/>
          <w:szCs w:val="28"/>
          <w:u w:val="single"/>
        </w:rPr>
        <w:t>капитал</w:t>
      </w:r>
      <w:r w:rsidRPr="00A40201">
        <w:rPr>
          <w:sz w:val="28"/>
          <w:szCs w:val="28"/>
        </w:rPr>
        <w:t xml:space="preserve"> – это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средства, обслуживающие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процесс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хозяйственной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деятельности, участвующие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одновременно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процессе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производства, 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процессе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реализации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продукции.</w:t>
      </w:r>
    </w:p>
    <w:p w:rsidR="00D14F60" w:rsidRPr="00A40201" w:rsidRDefault="00D14F60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Оборотные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роли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процессе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производства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обращения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подразделяются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оборотные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производственные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фонды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фонды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обращения.</w:t>
      </w:r>
    </w:p>
    <w:p w:rsidR="00D14F60" w:rsidRPr="00A40201" w:rsidRDefault="00D14F60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i/>
          <w:iCs/>
          <w:sz w:val="28"/>
          <w:szCs w:val="28"/>
          <w:u w:val="single"/>
        </w:rPr>
        <w:t>Оборотные</w:t>
      </w:r>
      <w:r w:rsidR="00C36036">
        <w:rPr>
          <w:i/>
          <w:iCs/>
          <w:sz w:val="28"/>
          <w:szCs w:val="28"/>
          <w:u w:val="single"/>
        </w:rPr>
        <w:t xml:space="preserve"> </w:t>
      </w:r>
      <w:r w:rsidRPr="00A40201">
        <w:rPr>
          <w:i/>
          <w:iCs/>
          <w:sz w:val="28"/>
          <w:szCs w:val="28"/>
          <w:u w:val="single"/>
        </w:rPr>
        <w:t>производственные</w:t>
      </w:r>
      <w:r w:rsidR="00C36036">
        <w:rPr>
          <w:i/>
          <w:iCs/>
          <w:sz w:val="28"/>
          <w:szCs w:val="28"/>
          <w:u w:val="single"/>
        </w:rPr>
        <w:t xml:space="preserve"> </w:t>
      </w:r>
      <w:r w:rsidRPr="00A40201">
        <w:rPr>
          <w:i/>
          <w:iCs/>
          <w:sz w:val="28"/>
          <w:szCs w:val="28"/>
          <w:u w:val="single"/>
        </w:rPr>
        <w:t>фонды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обслуживают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сферу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производства. Они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материализуются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предметах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труда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(сырье, материалы, топливо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др.), воплощаются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производственных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запасах, незавершенном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производстве, 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полуфабрикатах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собственного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изготовления. Наряду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этими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элементами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задействованы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также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расходы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будущих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периодов, необходимых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для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установки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нового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оборудования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т.п.</w:t>
      </w:r>
    </w:p>
    <w:p w:rsidR="00D14F60" w:rsidRPr="00A40201" w:rsidRDefault="00D14F60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Производственные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фонды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являются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материальной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основой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производства, они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обслуживают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сферу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производства, полностью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переносят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свою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стоимость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вновь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созданный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продукт, при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этом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изменяют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свою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первоначальную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форму.</w:t>
      </w:r>
    </w:p>
    <w:p w:rsidR="00D14F60" w:rsidRPr="00A40201" w:rsidRDefault="00D14F60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i/>
          <w:iCs/>
          <w:sz w:val="28"/>
          <w:szCs w:val="28"/>
          <w:u w:val="single"/>
        </w:rPr>
        <w:t>Фонды</w:t>
      </w:r>
      <w:r w:rsidR="00C36036">
        <w:rPr>
          <w:i/>
          <w:iCs/>
          <w:sz w:val="28"/>
          <w:szCs w:val="28"/>
          <w:u w:val="single"/>
        </w:rPr>
        <w:t xml:space="preserve"> </w:t>
      </w:r>
      <w:r w:rsidRPr="00A40201">
        <w:rPr>
          <w:i/>
          <w:iCs/>
          <w:sz w:val="28"/>
          <w:szCs w:val="28"/>
          <w:u w:val="single"/>
        </w:rPr>
        <w:t>обращения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непосредственно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участвуют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процессе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производства, их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назначение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состоит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обеспечении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ресурсами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процесса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обращения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sym w:font="Symbol" w:char="F05B"/>
      </w:r>
      <w:r w:rsidRPr="00A40201">
        <w:rPr>
          <w:sz w:val="28"/>
          <w:szCs w:val="28"/>
        </w:rPr>
        <w:t>6, с.133-134</w:t>
      </w:r>
      <w:r w:rsidRPr="00A40201">
        <w:rPr>
          <w:sz w:val="28"/>
          <w:szCs w:val="28"/>
        </w:rPr>
        <w:sym w:font="Symbol" w:char="F05D"/>
      </w:r>
      <w:r w:rsidRPr="00A40201">
        <w:rPr>
          <w:sz w:val="28"/>
          <w:szCs w:val="28"/>
        </w:rPr>
        <w:t>.</w:t>
      </w:r>
    </w:p>
    <w:p w:rsidR="00D14F60" w:rsidRPr="00A40201" w:rsidRDefault="00D14F60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Фонды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обращения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состоят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из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готовой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продукции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денежных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средств.</w:t>
      </w:r>
    </w:p>
    <w:p w:rsidR="00D14F60" w:rsidRPr="00A40201" w:rsidRDefault="00D14F60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Объединение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производственных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фондов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фондов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обращения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единую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категорию – оборотные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обусловлено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тем, что: во-первых, процесс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воспроизводства - это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единство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процесса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производства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процесса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реализации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продукции. Элементы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оборотного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капитала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непрерывно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переходят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из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сферы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производства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сферу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обращения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вновь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возвращаются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производство. Во – вторых, элементы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фондов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фондов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обращения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имеют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одинаковый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характер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движения, кругооборота, составляющего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непрерывный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процесс.</w:t>
      </w:r>
    </w:p>
    <w:p w:rsidR="00D14F60" w:rsidRPr="00A40201" w:rsidRDefault="00D14F60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i/>
          <w:iCs/>
          <w:sz w:val="28"/>
          <w:szCs w:val="28"/>
          <w:u w:val="single"/>
        </w:rPr>
        <w:t>Состав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показывает, из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каких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частей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отдельных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элементов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они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состоят.</w:t>
      </w:r>
    </w:p>
    <w:p w:rsidR="00D14F60" w:rsidRPr="00A40201" w:rsidRDefault="00D14F60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составе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производственных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запасов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отражается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фактическая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себестоимость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запасов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сырья, материалов, покупных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полуфабрикатов, комплектующих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изделий, топлива, запасных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частей, тары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других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материальных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ценностей.</w:t>
      </w:r>
    </w:p>
    <w:p w:rsidR="00D14F60" w:rsidRPr="00A40201" w:rsidRDefault="00D14F60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К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незавершенному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производству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относится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продукция, не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прошедшая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всех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стадий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обработки, предусмотренных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технологическим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процессом, 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также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неукомплектованные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изделия, не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прошедшие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испытания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технической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приемки.</w:t>
      </w:r>
    </w:p>
    <w:p w:rsidR="00D14F60" w:rsidRPr="00A40201" w:rsidRDefault="00D14F60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Расходы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будущих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периодов – это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затраты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освоение новой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продукции, плата за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подписные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издания, оплата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несколько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месяцев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вперед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арендной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платы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др. Эти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расходы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списываются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себестоимость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продукции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будущих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периодах.</w:t>
      </w:r>
    </w:p>
    <w:p w:rsidR="00D14F60" w:rsidRPr="00A40201" w:rsidRDefault="00D14F60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К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фондам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обращения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относятся: готовая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реализации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продукция, находящаяся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складе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предприятия; продукция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отгруженная, но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неоплаченная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покупателями; товары; денежные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предприятия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расчетах.</w:t>
      </w:r>
    </w:p>
    <w:p w:rsidR="00D14F60" w:rsidRPr="00A40201" w:rsidRDefault="00D14F60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i/>
          <w:iCs/>
          <w:sz w:val="28"/>
          <w:szCs w:val="28"/>
          <w:u w:val="single"/>
        </w:rPr>
        <w:t>Структура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отражает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соотношение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(в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виде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долей, процентов), которые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складываются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между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составными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частями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предприятия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или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отдельными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элементами.</w:t>
      </w:r>
    </w:p>
    <w:p w:rsidR="00D14F60" w:rsidRPr="00A40201" w:rsidRDefault="00D14F60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По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степени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управляемости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оборотные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подразделяются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нормируемые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ненормируемые. К</w:t>
      </w:r>
      <w:r w:rsidR="00C36036">
        <w:rPr>
          <w:sz w:val="28"/>
          <w:szCs w:val="28"/>
        </w:rPr>
        <w:t xml:space="preserve"> </w:t>
      </w:r>
      <w:r w:rsidRPr="00A40201">
        <w:rPr>
          <w:i/>
          <w:iCs/>
          <w:sz w:val="28"/>
          <w:szCs w:val="28"/>
          <w:u w:val="single"/>
        </w:rPr>
        <w:t>нормируемым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средствам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относятся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все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оборотные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производственные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фонды, 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также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та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часть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фондов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обращения, которая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находится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виде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остатков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нереализованной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готовой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продукции.</w:t>
      </w:r>
    </w:p>
    <w:p w:rsidR="00D14F60" w:rsidRPr="00A40201" w:rsidRDefault="00D14F60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К</w:t>
      </w:r>
      <w:r w:rsidR="00C36036">
        <w:rPr>
          <w:sz w:val="28"/>
          <w:szCs w:val="28"/>
        </w:rPr>
        <w:t xml:space="preserve"> </w:t>
      </w:r>
      <w:r w:rsidRPr="00A40201">
        <w:rPr>
          <w:i/>
          <w:iCs/>
          <w:sz w:val="28"/>
          <w:szCs w:val="28"/>
          <w:u w:val="single"/>
        </w:rPr>
        <w:t>ненормируемым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средствам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относятся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остальные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элементы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фондов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обращения, то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есть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отправленная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потребителям, но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еще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оплаченная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продукция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все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виды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денежных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расчетов.</w:t>
      </w:r>
    </w:p>
    <w:p w:rsidR="00D14F60" w:rsidRPr="00A40201" w:rsidRDefault="00D14F60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Состав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можно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рассматривать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позиции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ликвидности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(таблица 2</w:t>
      </w:r>
      <w:r w:rsidR="00441C7B" w:rsidRPr="00A40201">
        <w:rPr>
          <w:sz w:val="28"/>
          <w:szCs w:val="28"/>
        </w:rPr>
        <w:t>5</w:t>
      </w:r>
      <w:r w:rsidRPr="00A40201">
        <w:rPr>
          <w:sz w:val="28"/>
          <w:szCs w:val="28"/>
        </w:rPr>
        <w:t>):</w:t>
      </w:r>
    </w:p>
    <w:p w:rsidR="00D14F60" w:rsidRPr="0013549A" w:rsidRDefault="00D14F60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D14F60" w:rsidRPr="004455D3" w:rsidRDefault="00D14F60" w:rsidP="004455D3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4455D3">
        <w:rPr>
          <w:sz w:val="28"/>
          <w:szCs w:val="28"/>
        </w:rPr>
        <w:t>Таблица 2</w:t>
      </w:r>
      <w:r w:rsidR="00441C7B" w:rsidRPr="004455D3">
        <w:rPr>
          <w:sz w:val="28"/>
          <w:szCs w:val="28"/>
        </w:rPr>
        <w:t>5</w:t>
      </w:r>
      <w:r w:rsidR="004455D3" w:rsidRPr="004455D3">
        <w:rPr>
          <w:sz w:val="28"/>
          <w:szCs w:val="28"/>
        </w:rPr>
        <w:t xml:space="preserve"> </w:t>
      </w:r>
      <w:r w:rsidRPr="004455D3">
        <w:rPr>
          <w:sz w:val="28"/>
          <w:szCs w:val="28"/>
        </w:rPr>
        <w:t>Состав</w:t>
      </w:r>
      <w:r w:rsidR="00C36036" w:rsidRPr="004455D3">
        <w:rPr>
          <w:sz w:val="28"/>
          <w:szCs w:val="28"/>
        </w:rPr>
        <w:t xml:space="preserve"> </w:t>
      </w:r>
      <w:r w:rsidRPr="004455D3">
        <w:rPr>
          <w:sz w:val="28"/>
          <w:szCs w:val="28"/>
        </w:rPr>
        <w:t>и</w:t>
      </w:r>
      <w:r w:rsidR="00C36036" w:rsidRPr="004455D3">
        <w:rPr>
          <w:sz w:val="28"/>
          <w:szCs w:val="28"/>
        </w:rPr>
        <w:t xml:space="preserve"> </w:t>
      </w:r>
      <w:r w:rsidRPr="004455D3">
        <w:rPr>
          <w:sz w:val="28"/>
          <w:szCs w:val="28"/>
        </w:rPr>
        <w:t>структура</w:t>
      </w:r>
      <w:r w:rsidR="00C36036" w:rsidRPr="004455D3">
        <w:rPr>
          <w:sz w:val="28"/>
          <w:szCs w:val="28"/>
        </w:rPr>
        <w:t xml:space="preserve"> </w:t>
      </w:r>
      <w:r w:rsidRPr="004455D3">
        <w:rPr>
          <w:sz w:val="28"/>
          <w:szCs w:val="28"/>
        </w:rPr>
        <w:t>оборотных</w:t>
      </w:r>
      <w:r w:rsidR="00C36036" w:rsidRPr="004455D3">
        <w:rPr>
          <w:sz w:val="28"/>
          <w:szCs w:val="28"/>
        </w:rPr>
        <w:t xml:space="preserve"> </w:t>
      </w:r>
      <w:r w:rsidRPr="004455D3">
        <w:rPr>
          <w:sz w:val="28"/>
          <w:szCs w:val="28"/>
        </w:rPr>
        <w:t>средств</w:t>
      </w:r>
      <w:r w:rsidR="00C36036" w:rsidRPr="004455D3">
        <w:rPr>
          <w:sz w:val="28"/>
          <w:szCs w:val="28"/>
        </w:rPr>
        <w:t xml:space="preserve"> </w:t>
      </w:r>
      <w:r w:rsidRPr="004455D3">
        <w:rPr>
          <w:sz w:val="28"/>
          <w:szCs w:val="28"/>
        </w:rPr>
        <w:t>по</w:t>
      </w:r>
      <w:r w:rsidR="00C36036" w:rsidRPr="004455D3">
        <w:rPr>
          <w:sz w:val="28"/>
          <w:szCs w:val="28"/>
        </w:rPr>
        <w:t xml:space="preserve"> </w:t>
      </w:r>
      <w:r w:rsidRPr="004455D3">
        <w:rPr>
          <w:sz w:val="28"/>
          <w:szCs w:val="28"/>
        </w:rPr>
        <w:t>степени ликвидности</w:t>
      </w:r>
    </w:p>
    <w:tbl>
      <w:tblPr>
        <w:tblW w:w="0" w:type="auto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5040"/>
      </w:tblGrid>
      <w:tr w:rsidR="00D14F60" w:rsidRPr="004455D3">
        <w:tc>
          <w:tcPr>
            <w:tcW w:w="3240" w:type="dxa"/>
          </w:tcPr>
          <w:p w:rsidR="00D14F60" w:rsidRPr="004455D3" w:rsidRDefault="00D14F6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Группа</w:t>
            </w:r>
            <w:r w:rsidR="00C36036" w:rsidRPr="004455D3">
              <w:rPr>
                <w:sz w:val="20"/>
                <w:szCs w:val="20"/>
              </w:rPr>
              <w:t xml:space="preserve"> </w:t>
            </w:r>
            <w:r w:rsidRPr="004455D3">
              <w:rPr>
                <w:sz w:val="20"/>
                <w:szCs w:val="20"/>
              </w:rPr>
              <w:t>оборотных</w:t>
            </w:r>
            <w:r w:rsidR="00C36036" w:rsidRPr="004455D3">
              <w:rPr>
                <w:sz w:val="20"/>
                <w:szCs w:val="20"/>
              </w:rPr>
              <w:t xml:space="preserve"> </w:t>
            </w:r>
            <w:r w:rsidRPr="004455D3">
              <w:rPr>
                <w:sz w:val="20"/>
                <w:szCs w:val="20"/>
              </w:rPr>
              <w:t>средств</w:t>
            </w:r>
          </w:p>
        </w:tc>
        <w:tc>
          <w:tcPr>
            <w:tcW w:w="5040" w:type="dxa"/>
          </w:tcPr>
          <w:p w:rsidR="00D14F60" w:rsidRPr="004455D3" w:rsidRDefault="00D14F6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Статьи</w:t>
            </w:r>
            <w:r w:rsidR="00C36036" w:rsidRPr="004455D3">
              <w:rPr>
                <w:sz w:val="20"/>
                <w:szCs w:val="20"/>
              </w:rPr>
              <w:t xml:space="preserve"> </w:t>
            </w:r>
            <w:r w:rsidRPr="004455D3">
              <w:rPr>
                <w:sz w:val="20"/>
                <w:szCs w:val="20"/>
              </w:rPr>
              <w:t>актива</w:t>
            </w:r>
            <w:r w:rsidR="00C36036" w:rsidRPr="004455D3">
              <w:rPr>
                <w:sz w:val="20"/>
                <w:szCs w:val="20"/>
              </w:rPr>
              <w:t xml:space="preserve"> </w:t>
            </w:r>
            <w:r w:rsidRPr="004455D3">
              <w:rPr>
                <w:sz w:val="20"/>
                <w:szCs w:val="20"/>
              </w:rPr>
              <w:t>баланса</w:t>
            </w:r>
          </w:p>
        </w:tc>
      </w:tr>
      <w:tr w:rsidR="00D14F60" w:rsidRPr="004455D3">
        <w:tc>
          <w:tcPr>
            <w:tcW w:w="3240" w:type="dxa"/>
          </w:tcPr>
          <w:p w:rsidR="00D14F60" w:rsidRPr="004455D3" w:rsidRDefault="00D14F6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1.Наиболее</w:t>
            </w:r>
            <w:r w:rsidR="00C36036" w:rsidRPr="004455D3">
              <w:rPr>
                <w:sz w:val="20"/>
                <w:szCs w:val="20"/>
              </w:rPr>
              <w:t xml:space="preserve"> </w:t>
            </w:r>
            <w:r w:rsidRPr="004455D3">
              <w:rPr>
                <w:sz w:val="20"/>
                <w:szCs w:val="20"/>
              </w:rPr>
              <w:t>ликвидные</w:t>
            </w:r>
            <w:r w:rsidR="00C36036" w:rsidRPr="004455D3">
              <w:rPr>
                <w:sz w:val="20"/>
                <w:szCs w:val="20"/>
              </w:rPr>
              <w:t xml:space="preserve"> </w:t>
            </w:r>
            <w:r w:rsidRPr="004455D3">
              <w:rPr>
                <w:sz w:val="20"/>
                <w:szCs w:val="20"/>
              </w:rPr>
              <w:t>активы</w:t>
            </w:r>
          </w:p>
        </w:tc>
        <w:tc>
          <w:tcPr>
            <w:tcW w:w="5040" w:type="dxa"/>
          </w:tcPr>
          <w:p w:rsidR="00D14F60" w:rsidRPr="004455D3" w:rsidRDefault="00D14F6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1.Денежные</w:t>
            </w:r>
            <w:r w:rsidR="00C36036" w:rsidRPr="004455D3">
              <w:rPr>
                <w:sz w:val="20"/>
                <w:szCs w:val="20"/>
              </w:rPr>
              <w:t xml:space="preserve"> </w:t>
            </w:r>
            <w:r w:rsidRPr="004455D3">
              <w:rPr>
                <w:sz w:val="20"/>
                <w:szCs w:val="20"/>
              </w:rPr>
              <w:t>средства: касса, расчетные</w:t>
            </w:r>
            <w:r w:rsidR="00C36036" w:rsidRPr="004455D3">
              <w:rPr>
                <w:sz w:val="20"/>
                <w:szCs w:val="20"/>
              </w:rPr>
              <w:t xml:space="preserve"> </w:t>
            </w:r>
            <w:r w:rsidRPr="004455D3">
              <w:rPr>
                <w:sz w:val="20"/>
                <w:szCs w:val="20"/>
              </w:rPr>
              <w:t>счета, валютные</w:t>
            </w:r>
            <w:r w:rsidR="00C36036" w:rsidRPr="004455D3">
              <w:rPr>
                <w:sz w:val="20"/>
                <w:szCs w:val="20"/>
              </w:rPr>
              <w:t xml:space="preserve"> </w:t>
            </w:r>
            <w:r w:rsidRPr="004455D3">
              <w:rPr>
                <w:sz w:val="20"/>
                <w:szCs w:val="20"/>
              </w:rPr>
              <w:t>счета, специальные</w:t>
            </w:r>
            <w:r w:rsidR="00C36036" w:rsidRPr="004455D3">
              <w:rPr>
                <w:sz w:val="20"/>
                <w:szCs w:val="20"/>
              </w:rPr>
              <w:t xml:space="preserve"> </w:t>
            </w:r>
            <w:r w:rsidRPr="004455D3">
              <w:rPr>
                <w:sz w:val="20"/>
                <w:szCs w:val="20"/>
              </w:rPr>
              <w:t>счета</w:t>
            </w:r>
            <w:r w:rsidR="00C36036" w:rsidRPr="004455D3">
              <w:rPr>
                <w:sz w:val="20"/>
                <w:szCs w:val="20"/>
              </w:rPr>
              <w:t xml:space="preserve"> </w:t>
            </w:r>
            <w:r w:rsidRPr="004455D3">
              <w:rPr>
                <w:sz w:val="20"/>
                <w:szCs w:val="20"/>
              </w:rPr>
              <w:t>в</w:t>
            </w:r>
            <w:r w:rsidR="00C36036" w:rsidRPr="004455D3">
              <w:rPr>
                <w:sz w:val="20"/>
                <w:szCs w:val="20"/>
              </w:rPr>
              <w:t xml:space="preserve"> </w:t>
            </w:r>
            <w:r w:rsidRPr="004455D3">
              <w:rPr>
                <w:sz w:val="20"/>
                <w:szCs w:val="20"/>
              </w:rPr>
              <w:t>банках</w:t>
            </w:r>
          </w:p>
          <w:p w:rsidR="00D14F60" w:rsidRPr="004455D3" w:rsidRDefault="00D14F6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2.Краткосрочные</w:t>
            </w:r>
            <w:r w:rsidR="00C36036" w:rsidRPr="004455D3">
              <w:rPr>
                <w:sz w:val="20"/>
                <w:szCs w:val="20"/>
              </w:rPr>
              <w:t xml:space="preserve"> </w:t>
            </w:r>
            <w:r w:rsidRPr="004455D3">
              <w:rPr>
                <w:sz w:val="20"/>
                <w:szCs w:val="20"/>
              </w:rPr>
              <w:t>финансовые</w:t>
            </w:r>
            <w:r w:rsidR="00C36036" w:rsidRPr="004455D3">
              <w:rPr>
                <w:sz w:val="20"/>
                <w:szCs w:val="20"/>
              </w:rPr>
              <w:t xml:space="preserve"> </w:t>
            </w:r>
            <w:r w:rsidRPr="004455D3">
              <w:rPr>
                <w:sz w:val="20"/>
                <w:szCs w:val="20"/>
              </w:rPr>
              <w:t>вложения</w:t>
            </w:r>
          </w:p>
        </w:tc>
      </w:tr>
      <w:tr w:rsidR="00D14F60" w:rsidRPr="004455D3">
        <w:tc>
          <w:tcPr>
            <w:tcW w:w="3240" w:type="dxa"/>
          </w:tcPr>
          <w:p w:rsidR="00D14F60" w:rsidRPr="004455D3" w:rsidRDefault="00D14F6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2.Быстрореализуемые</w:t>
            </w:r>
            <w:r w:rsidR="00C36036" w:rsidRPr="004455D3">
              <w:rPr>
                <w:sz w:val="20"/>
                <w:szCs w:val="20"/>
              </w:rPr>
              <w:t xml:space="preserve"> </w:t>
            </w:r>
            <w:r w:rsidRPr="004455D3">
              <w:rPr>
                <w:sz w:val="20"/>
                <w:szCs w:val="20"/>
              </w:rPr>
              <w:t>активы</w:t>
            </w:r>
          </w:p>
        </w:tc>
        <w:tc>
          <w:tcPr>
            <w:tcW w:w="5040" w:type="dxa"/>
          </w:tcPr>
          <w:p w:rsidR="00D14F60" w:rsidRPr="004455D3" w:rsidRDefault="00D14F6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1.Товары</w:t>
            </w:r>
            <w:r w:rsidR="00C36036" w:rsidRPr="004455D3">
              <w:rPr>
                <w:sz w:val="20"/>
                <w:szCs w:val="20"/>
              </w:rPr>
              <w:t xml:space="preserve"> </w:t>
            </w:r>
            <w:r w:rsidRPr="004455D3">
              <w:rPr>
                <w:sz w:val="20"/>
                <w:szCs w:val="20"/>
              </w:rPr>
              <w:t>отгруженные</w:t>
            </w:r>
          </w:p>
          <w:p w:rsidR="00D14F60" w:rsidRPr="004455D3" w:rsidRDefault="00D14F6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2.Дебиторская</w:t>
            </w:r>
            <w:r w:rsidR="00C36036" w:rsidRPr="004455D3">
              <w:rPr>
                <w:sz w:val="20"/>
                <w:szCs w:val="20"/>
              </w:rPr>
              <w:t xml:space="preserve"> </w:t>
            </w:r>
            <w:r w:rsidRPr="004455D3">
              <w:rPr>
                <w:sz w:val="20"/>
                <w:szCs w:val="20"/>
              </w:rPr>
              <w:t>задолженность: за</w:t>
            </w:r>
            <w:r w:rsidR="00C36036" w:rsidRPr="004455D3">
              <w:rPr>
                <w:sz w:val="20"/>
                <w:szCs w:val="20"/>
              </w:rPr>
              <w:t xml:space="preserve"> </w:t>
            </w:r>
            <w:r w:rsidRPr="004455D3">
              <w:rPr>
                <w:sz w:val="20"/>
                <w:szCs w:val="20"/>
              </w:rPr>
              <w:t>товары, работы, услуги, с</w:t>
            </w:r>
            <w:r w:rsidR="00C36036" w:rsidRPr="004455D3">
              <w:rPr>
                <w:sz w:val="20"/>
                <w:szCs w:val="20"/>
              </w:rPr>
              <w:t xml:space="preserve"> </w:t>
            </w:r>
            <w:r w:rsidRPr="004455D3">
              <w:rPr>
                <w:sz w:val="20"/>
                <w:szCs w:val="20"/>
              </w:rPr>
              <w:t>бюджетом, с</w:t>
            </w:r>
            <w:r w:rsidR="00C36036" w:rsidRPr="004455D3">
              <w:rPr>
                <w:sz w:val="20"/>
                <w:szCs w:val="20"/>
              </w:rPr>
              <w:t xml:space="preserve"> </w:t>
            </w:r>
            <w:r w:rsidRPr="004455D3">
              <w:rPr>
                <w:sz w:val="20"/>
                <w:szCs w:val="20"/>
              </w:rPr>
              <w:t>персоналом</w:t>
            </w:r>
            <w:r w:rsidR="00C36036" w:rsidRPr="004455D3">
              <w:rPr>
                <w:sz w:val="20"/>
                <w:szCs w:val="20"/>
              </w:rPr>
              <w:t xml:space="preserve"> </w:t>
            </w:r>
            <w:r w:rsidRPr="004455D3">
              <w:rPr>
                <w:sz w:val="20"/>
                <w:szCs w:val="20"/>
              </w:rPr>
              <w:t>по</w:t>
            </w:r>
            <w:r w:rsidR="00C36036" w:rsidRPr="004455D3">
              <w:rPr>
                <w:sz w:val="20"/>
                <w:szCs w:val="20"/>
              </w:rPr>
              <w:t xml:space="preserve"> </w:t>
            </w:r>
            <w:r w:rsidRPr="004455D3">
              <w:rPr>
                <w:sz w:val="20"/>
                <w:szCs w:val="20"/>
              </w:rPr>
              <w:t>прочим</w:t>
            </w:r>
            <w:r w:rsidR="00C36036" w:rsidRPr="004455D3">
              <w:rPr>
                <w:sz w:val="20"/>
                <w:szCs w:val="20"/>
              </w:rPr>
              <w:t xml:space="preserve"> </w:t>
            </w:r>
            <w:r w:rsidRPr="004455D3">
              <w:rPr>
                <w:sz w:val="20"/>
                <w:szCs w:val="20"/>
              </w:rPr>
              <w:t>операциям, с</w:t>
            </w:r>
            <w:r w:rsidR="00C36036" w:rsidRPr="004455D3">
              <w:rPr>
                <w:sz w:val="20"/>
                <w:szCs w:val="20"/>
              </w:rPr>
              <w:t xml:space="preserve"> </w:t>
            </w:r>
            <w:r w:rsidRPr="004455D3">
              <w:rPr>
                <w:sz w:val="20"/>
                <w:szCs w:val="20"/>
              </w:rPr>
              <w:t>прочими</w:t>
            </w:r>
            <w:r w:rsidR="00C36036" w:rsidRPr="004455D3">
              <w:rPr>
                <w:sz w:val="20"/>
                <w:szCs w:val="20"/>
              </w:rPr>
              <w:t xml:space="preserve"> </w:t>
            </w:r>
            <w:r w:rsidRPr="004455D3">
              <w:rPr>
                <w:sz w:val="20"/>
                <w:szCs w:val="20"/>
              </w:rPr>
              <w:t>дебиторами</w:t>
            </w:r>
          </w:p>
          <w:p w:rsidR="00D14F60" w:rsidRPr="004455D3" w:rsidRDefault="00D14F6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3.Прочие</w:t>
            </w:r>
            <w:r w:rsidR="00C36036" w:rsidRPr="004455D3">
              <w:rPr>
                <w:sz w:val="20"/>
                <w:szCs w:val="20"/>
              </w:rPr>
              <w:t xml:space="preserve"> </w:t>
            </w:r>
            <w:r w:rsidRPr="004455D3">
              <w:rPr>
                <w:sz w:val="20"/>
                <w:szCs w:val="20"/>
              </w:rPr>
              <w:t>оборотные</w:t>
            </w:r>
            <w:r w:rsidR="00C36036" w:rsidRPr="004455D3">
              <w:rPr>
                <w:sz w:val="20"/>
                <w:szCs w:val="20"/>
              </w:rPr>
              <w:t xml:space="preserve"> </w:t>
            </w:r>
            <w:r w:rsidRPr="004455D3">
              <w:rPr>
                <w:sz w:val="20"/>
                <w:szCs w:val="20"/>
              </w:rPr>
              <w:t>активы</w:t>
            </w:r>
          </w:p>
        </w:tc>
      </w:tr>
      <w:tr w:rsidR="00D14F60" w:rsidRPr="004455D3">
        <w:tc>
          <w:tcPr>
            <w:tcW w:w="3240" w:type="dxa"/>
          </w:tcPr>
          <w:p w:rsidR="00D14F60" w:rsidRPr="004455D3" w:rsidRDefault="00D14F6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3.Медленнореализуемые</w:t>
            </w:r>
            <w:r w:rsidR="00C36036" w:rsidRPr="004455D3">
              <w:rPr>
                <w:sz w:val="20"/>
                <w:szCs w:val="20"/>
              </w:rPr>
              <w:t xml:space="preserve"> </w:t>
            </w:r>
            <w:r w:rsidRPr="004455D3">
              <w:rPr>
                <w:sz w:val="20"/>
                <w:szCs w:val="20"/>
              </w:rPr>
              <w:t>активы</w:t>
            </w:r>
          </w:p>
        </w:tc>
        <w:tc>
          <w:tcPr>
            <w:tcW w:w="5040" w:type="dxa"/>
          </w:tcPr>
          <w:p w:rsidR="00D14F60" w:rsidRPr="004455D3" w:rsidRDefault="00D14F6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1.Запасы – итог</w:t>
            </w:r>
            <w:r w:rsidR="00C36036" w:rsidRPr="004455D3">
              <w:rPr>
                <w:sz w:val="20"/>
                <w:szCs w:val="20"/>
              </w:rPr>
              <w:t xml:space="preserve"> </w:t>
            </w:r>
            <w:r w:rsidRPr="004455D3">
              <w:rPr>
                <w:sz w:val="20"/>
                <w:szCs w:val="20"/>
              </w:rPr>
              <w:t>раздела</w:t>
            </w:r>
            <w:r w:rsidR="00C36036" w:rsidRPr="004455D3">
              <w:rPr>
                <w:sz w:val="20"/>
                <w:szCs w:val="20"/>
              </w:rPr>
              <w:t xml:space="preserve"> </w:t>
            </w:r>
            <w:r w:rsidRPr="004455D3">
              <w:rPr>
                <w:sz w:val="20"/>
                <w:szCs w:val="20"/>
              </w:rPr>
              <w:t>2</w:t>
            </w:r>
            <w:r w:rsidR="00C36036" w:rsidRPr="004455D3">
              <w:rPr>
                <w:sz w:val="20"/>
                <w:szCs w:val="20"/>
              </w:rPr>
              <w:t xml:space="preserve"> </w:t>
            </w:r>
            <w:r w:rsidRPr="004455D3">
              <w:rPr>
                <w:sz w:val="20"/>
                <w:szCs w:val="20"/>
              </w:rPr>
              <w:t>актива</w:t>
            </w:r>
            <w:r w:rsidR="00C36036" w:rsidRPr="004455D3">
              <w:rPr>
                <w:sz w:val="20"/>
                <w:szCs w:val="20"/>
              </w:rPr>
              <w:t xml:space="preserve"> </w:t>
            </w:r>
            <w:r w:rsidRPr="004455D3">
              <w:rPr>
                <w:sz w:val="20"/>
                <w:szCs w:val="20"/>
              </w:rPr>
              <w:t>баланса</w:t>
            </w:r>
            <w:r w:rsidR="00C36036" w:rsidRPr="004455D3">
              <w:rPr>
                <w:sz w:val="20"/>
                <w:szCs w:val="20"/>
              </w:rPr>
              <w:t xml:space="preserve"> </w:t>
            </w:r>
            <w:r w:rsidRPr="004455D3">
              <w:rPr>
                <w:sz w:val="20"/>
                <w:szCs w:val="20"/>
              </w:rPr>
              <w:t>за</w:t>
            </w:r>
            <w:r w:rsidR="00C36036" w:rsidRPr="004455D3">
              <w:rPr>
                <w:sz w:val="20"/>
                <w:szCs w:val="20"/>
              </w:rPr>
              <w:t xml:space="preserve"> </w:t>
            </w:r>
            <w:r w:rsidRPr="004455D3">
              <w:rPr>
                <w:sz w:val="20"/>
                <w:szCs w:val="20"/>
              </w:rPr>
              <w:t>вычетом</w:t>
            </w:r>
            <w:r w:rsidR="00C36036" w:rsidRPr="004455D3">
              <w:rPr>
                <w:sz w:val="20"/>
                <w:szCs w:val="20"/>
              </w:rPr>
              <w:t xml:space="preserve"> </w:t>
            </w:r>
            <w:r w:rsidRPr="004455D3">
              <w:rPr>
                <w:sz w:val="20"/>
                <w:szCs w:val="20"/>
              </w:rPr>
              <w:t>расходов</w:t>
            </w:r>
            <w:r w:rsidR="00C36036" w:rsidRPr="004455D3">
              <w:rPr>
                <w:sz w:val="20"/>
                <w:szCs w:val="20"/>
              </w:rPr>
              <w:t xml:space="preserve"> </w:t>
            </w:r>
            <w:r w:rsidRPr="004455D3">
              <w:rPr>
                <w:sz w:val="20"/>
                <w:szCs w:val="20"/>
              </w:rPr>
              <w:t>будущих</w:t>
            </w:r>
            <w:r w:rsidR="00C36036" w:rsidRPr="004455D3">
              <w:rPr>
                <w:sz w:val="20"/>
                <w:szCs w:val="20"/>
              </w:rPr>
              <w:t xml:space="preserve"> </w:t>
            </w:r>
            <w:r w:rsidRPr="004455D3">
              <w:rPr>
                <w:sz w:val="20"/>
                <w:szCs w:val="20"/>
              </w:rPr>
              <w:t>периодов</w:t>
            </w:r>
            <w:r w:rsidR="00C36036" w:rsidRPr="004455D3">
              <w:rPr>
                <w:sz w:val="20"/>
                <w:szCs w:val="20"/>
              </w:rPr>
              <w:t xml:space="preserve"> </w:t>
            </w:r>
            <w:r w:rsidRPr="004455D3">
              <w:rPr>
                <w:sz w:val="20"/>
                <w:szCs w:val="20"/>
              </w:rPr>
              <w:t>и</w:t>
            </w:r>
            <w:r w:rsidR="00C36036" w:rsidRPr="004455D3">
              <w:rPr>
                <w:sz w:val="20"/>
                <w:szCs w:val="20"/>
              </w:rPr>
              <w:t xml:space="preserve"> </w:t>
            </w:r>
            <w:r w:rsidRPr="004455D3">
              <w:rPr>
                <w:sz w:val="20"/>
                <w:szCs w:val="20"/>
              </w:rPr>
              <w:t>НДС</w:t>
            </w:r>
            <w:r w:rsidR="00C36036" w:rsidRPr="004455D3">
              <w:rPr>
                <w:sz w:val="20"/>
                <w:szCs w:val="20"/>
              </w:rPr>
              <w:t xml:space="preserve"> </w:t>
            </w:r>
            <w:r w:rsidRPr="004455D3">
              <w:rPr>
                <w:sz w:val="20"/>
                <w:szCs w:val="20"/>
              </w:rPr>
              <w:t>по</w:t>
            </w:r>
            <w:r w:rsidR="00C36036" w:rsidRPr="004455D3">
              <w:rPr>
                <w:sz w:val="20"/>
                <w:szCs w:val="20"/>
              </w:rPr>
              <w:t xml:space="preserve"> </w:t>
            </w:r>
            <w:r w:rsidRPr="004455D3">
              <w:rPr>
                <w:sz w:val="20"/>
                <w:szCs w:val="20"/>
              </w:rPr>
              <w:t>приобретенным</w:t>
            </w:r>
            <w:r w:rsidR="00C36036" w:rsidRPr="004455D3">
              <w:rPr>
                <w:sz w:val="20"/>
                <w:szCs w:val="20"/>
              </w:rPr>
              <w:t xml:space="preserve"> </w:t>
            </w:r>
            <w:r w:rsidRPr="004455D3">
              <w:rPr>
                <w:sz w:val="20"/>
                <w:szCs w:val="20"/>
              </w:rPr>
              <w:t>ценностям</w:t>
            </w:r>
          </w:p>
        </w:tc>
      </w:tr>
      <w:tr w:rsidR="00D14F60" w:rsidRPr="004455D3">
        <w:tc>
          <w:tcPr>
            <w:tcW w:w="3240" w:type="dxa"/>
          </w:tcPr>
          <w:p w:rsidR="00D14F60" w:rsidRPr="004455D3" w:rsidRDefault="00D14F6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4.Сумма</w:t>
            </w:r>
            <w:r w:rsidR="00C36036" w:rsidRPr="004455D3">
              <w:rPr>
                <w:sz w:val="20"/>
                <w:szCs w:val="20"/>
              </w:rPr>
              <w:t xml:space="preserve"> </w:t>
            </w:r>
            <w:r w:rsidRPr="004455D3">
              <w:rPr>
                <w:sz w:val="20"/>
                <w:szCs w:val="20"/>
              </w:rPr>
              <w:t>оборотных</w:t>
            </w:r>
            <w:r w:rsidR="00C36036" w:rsidRPr="004455D3">
              <w:rPr>
                <w:sz w:val="20"/>
                <w:szCs w:val="20"/>
              </w:rPr>
              <w:t xml:space="preserve"> </w:t>
            </w:r>
            <w:r w:rsidRPr="004455D3">
              <w:rPr>
                <w:sz w:val="20"/>
                <w:szCs w:val="20"/>
              </w:rPr>
              <w:t>средств</w:t>
            </w:r>
          </w:p>
        </w:tc>
        <w:tc>
          <w:tcPr>
            <w:tcW w:w="5040" w:type="dxa"/>
          </w:tcPr>
          <w:p w:rsidR="00D14F60" w:rsidRPr="004455D3" w:rsidRDefault="00D14F60" w:rsidP="004455D3">
            <w:pPr>
              <w:spacing w:line="360" w:lineRule="auto"/>
              <w:rPr>
                <w:sz w:val="20"/>
                <w:szCs w:val="20"/>
              </w:rPr>
            </w:pPr>
            <w:r w:rsidRPr="004455D3">
              <w:rPr>
                <w:sz w:val="20"/>
                <w:szCs w:val="20"/>
              </w:rPr>
              <w:t>п.1+п.2+п.3</w:t>
            </w:r>
          </w:p>
        </w:tc>
      </w:tr>
    </w:tbl>
    <w:p w:rsidR="004455D3" w:rsidRDefault="004455D3" w:rsidP="004455D3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D14F60" w:rsidRPr="00A40201" w:rsidRDefault="00D14F60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Наиболее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ликвидными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средствами являются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суммы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всем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статьям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денежных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средств, которые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могут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быть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использованы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для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выполнения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текущих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расчетов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немедленно. К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этой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группе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также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относятся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краткосрочные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финансовые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вложения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(ценные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бумаги), которые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тоже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можно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приравнять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деньгам. К</w:t>
      </w:r>
      <w:r w:rsidR="00C36036">
        <w:rPr>
          <w:sz w:val="28"/>
          <w:szCs w:val="28"/>
        </w:rPr>
        <w:t xml:space="preserve"> </w:t>
      </w:r>
      <w:r w:rsidRPr="00A40201">
        <w:rPr>
          <w:i/>
          <w:iCs/>
          <w:sz w:val="28"/>
          <w:szCs w:val="28"/>
          <w:u w:val="single"/>
        </w:rPr>
        <w:t>быстрореализуемым</w:t>
      </w:r>
      <w:r w:rsidR="00C36036">
        <w:rPr>
          <w:i/>
          <w:iCs/>
          <w:sz w:val="28"/>
          <w:szCs w:val="28"/>
          <w:u w:val="single"/>
        </w:rPr>
        <w:t xml:space="preserve"> </w:t>
      </w:r>
      <w:r w:rsidRPr="00A40201">
        <w:rPr>
          <w:i/>
          <w:iCs/>
          <w:sz w:val="28"/>
          <w:szCs w:val="28"/>
          <w:u w:val="single"/>
        </w:rPr>
        <w:t>активам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относят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товары,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приобретенные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целью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перепродажи, реальную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дебиторскую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задолженность, то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есть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те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активы, для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обращения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которых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денежные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требуется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определенное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время.</w:t>
      </w:r>
    </w:p>
    <w:p w:rsidR="00D14F60" w:rsidRPr="00A40201" w:rsidRDefault="00D14F60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i/>
          <w:iCs/>
          <w:sz w:val="28"/>
          <w:szCs w:val="28"/>
          <w:u w:val="single"/>
        </w:rPr>
        <w:t>Медленореализуемыми</w:t>
      </w:r>
      <w:r w:rsidR="00C36036">
        <w:rPr>
          <w:i/>
          <w:iCs/>
          <w:sz w:val="28"/>
          <w:szCs w:val="28"/>
          <w:u w:val="single"/>
        </w:rPr>
        <w:t xml:space="preserve"> </w:t>
      </w:r>
      <w:r w:rsidRPr="00A40201">
        <w:rPr>
          <w:i/>
          <w:iCs/>
          <w:sz w:val="28"/>
          <w:szCs w:val="28"/>
          <w:u w:val="single"/>
        </w:rPr>
        <w:t>оборотными</w:t>
      </w:r>
      <w:r w:rsidR="00C36036">
        <w:rPr>
          <w:i/>
          <w:iCs/>
          <w:sz w:val="28"/>
          <w:szCs w:val="28"/>
          <w:u w:val="single"/>
        </w:rPr>
        <w:t xml:space="preserve"> </w:t>
      </w:r>
      <w:r w:rsidRPr="00A40201">
        <w:rPr>
          <w:i/>
          <w:iCs/>
          <w:sz w:val="28"/>
          <w:szCs w:val="28"/>
          <w:u w:val="single"/>
        </w:rPr>
        <w:t>средствами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являются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полуфабрикаты, незавершенное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производство, залежалые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товары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складе, сомнительная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задолженность.</w:t>
      </w:r>
    </w:p>
    <w:p w:rsidR="00D14F60" w:rsidRPr="00A40201" w:rsidRDefault="00D14F60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A40201">
        <w:rPr>
          <w:sz w:val="28"/>
          <w:szCs w:val="28"/>
          <w:u w:val="single"/>
        </w:rPr>
        <w:t>Кругооборот</w:t>
      </w:r>
      <w:r w:rsidR="00C36036">
        <w:rPr>
          <w:sz w:val="28"/>
          <w:szCs w:val="28"/>
          <w:u w:val="single"/>
        </w:rPr>
        <w:t xml:space="preserve"> </w:t>
      </w:r>
      <w:r w:rsidRPr="00A40201">
        <w:rPr>
          <w:sz w:val="28"/>
          <w:szCs w:val="28"/>
          <w:u w:val="single"/>
        </w:rPr>
        <w:t>оборотного</w:t>
      </w:r>
      <w:r w:rsidR="00C36036">
        <w:rPr>
          <w:sz w:val="28"/>
          <w:szCs w:val="28"/>
          <w:u w:val="single"/>
        </w:rPr>
        <w:t xml:space="preserve"> </w:t>
      </w:r>
      <w:r w:rsidRPr="00A40201">
        <w:rPr>
          <w:sz w:val="28"/>
          <w:szCs w:val="28"/>
          <w:u w:val="single"/>
        </w:rPr>
        <w:t>капитала</w:t>
      </w:r>
    </w:p>
    <w:p w:rsidR="00D14F60" w:rsidRPr="00A40201" w:rsidRDefault="00D14F60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Находясь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постоянном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движении, оборотные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совершают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непрерывный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кругооборот, который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отражается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постоянном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возобновлении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процесса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производства.</w:t>
      </w:r>
    </w:p>
    <w:p w:rsidR="00D14F60" w:rsidRPr="00A40201" w:rsidRDefault="00D14F60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Движение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оборотного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капитала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может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быть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представлено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форме:</w:t>
      </w:r>
    </w:p>
    <w:p w:rsidR="004455D3" w:rsidRPr="0013549A" w:rsidRDefault="004455D3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D14F60" w:rsidRPr="00A40201" w:rsidRDefault="00D14F60" w:rsidP="004455D3">
      <w:pPr>
        <w:tabs>
          <w:tab w:val="left" w:pos="900"/>
        </w:tabs>
        <w:spacing w:line="360" w:lineRule="auto"/>
        <w:ind w:firstLine="709"/>
        <w:rPr>
          <w:sz w:val="28"/>
          <w:szCs w:val="28"/>
        </w:rPr>
      </w:pPr>
      <w:r w:rsidRPr="00A40201">
        <w:rPr>
          <w:sz w:val="28"/>
          <w:szCs w:val="28"/>
        </w:rPr>
        <w:t>Д – Т …- Т – П – Т '… - Т ' – Д '</w:t>
      </w:r>
    </w:p>
    <w:p w:rsidR="004455D3" w:rsidRPr="0013549A" w:rsidRDefault="004455D3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D14F60" w:rsidRPr="00A40201" w:rsidRDefault="00D14F60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Следует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отметить, что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данной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схемы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придерживаются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все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авторы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работ, ведь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именно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такая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схема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реально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отражает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движение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оборотного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капитала.</w:t>
      </w:r>
    </w:p>
    <w:p w:rsidR="00D14F60" w:rsidRPr="00A40201" w:rsidRDefault="00D14F60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Кругооборот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капитала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охватывает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3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стадии: заготовительную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(закупки), производственную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сбытовую.</w:t>
      </w:r>
    </w:p>
    <w:p w:rsidR="00D14F60" w:rsidRPr="00A40201" w:rsidRDefault="00D14F60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i/>
          <w:iCs/>
          <w:sz w:val="28"/>
          <w:szCs w:val="28"/>
          <w:u w:val="single"/>
        </w:rPr>
        <w:t>На</w:t>
      </w:r>
      <w:r w:rsidR="00C36036">
        <w:rPr>
          <w:i/>
          <w:iCs/>
          <w:sz w:val="28"/>
          <w:szCs w:val="28"/>
          <w:u w:val="single"/>
        </w:rPr>
        <w:t xml:space="preserve"> </w:t>
      </w:r>
      <w:r w:rsidRPr="00A40201">
        <w:rPr>
          <w:i/>
          <w:iCs/>
          <w:sz w:val="28"/>
          <w:szCs w:val="28"/>
          <w:u w:val="single"/>
        </w:rPr>
        <w:t>первой</w:t>
      </w:r>
      <w:r w:rsidR="00C36036">
        <w:rPr>
          <w:i/>
          <w:iCs/>
          <w:sz w:val="28"/>
          <w:szCs w:val="28"/>
          <w:u w:val="single"/>
        </w:rPr>
        <w:t xml:space="preserve"> </w:t>
      </w:r>
      <w:r w:rsidRPr="00A40201">
        <w:rPr>
          <w:i/>
          <w:iCs/>
          <w:sz w:val="28"/>
          <w:szCs w:val="28"/>
          <w:u w:val="single"/>
        </w:rPr>
        <w:t>стадии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(Д-Т) – стадии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закупок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оборотный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капитал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из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формы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денежных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переходит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производственную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(предметы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труда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или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товары).</w:t>
      </w:r>
    </w:p>
    <w:p w:rsidR="00D14F60" w:rsidRPr="00A40201" w:rsidRDefault="00D14F60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i/>
          <w:iCs/>
          <w:sz w:val="28"/>
          <w:szCs w:val="28"/>
          <w:u w:val="single"/>
        </w:rPr>
        <w:t>Вторая</w:t>
      </w:r>
      <w:r w:rsidR="00C36036">
        <w:rPr>
          <w:i/>
          <w:iCs/>
          <w:sz w:val="28"/>
          <w:szCs w:val="28"/>
          <w:u w:val="single"/>
        </w:rPr>
        <w:t xml:space="preserve"> </w:t>
      </w:r>
      <w:r w:rsidRPr="00A40201">
        <w:rPr>
          <w:i/>
          <w:iCs/>
          <w:sz w:val="28"/>
          <w:szCs w:val="28"/>
          <w:u w:val="single"/>
        </w:rPr>
        <w:t>стадия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(Т-П-Т ')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совершается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процессе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производства. Она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состоит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передаче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производство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(П)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купленных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материальных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ценностей, производственных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запасов. На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этой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стадии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производственная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стоимость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переходит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товарную, 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вещественному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составу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из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производственных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запасов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вначале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превращается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незаконченную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продукцию, 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затем – 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готовые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изделия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(ПЗ-П-ГП).</w:t>
      </w:r>
    </w:p>
    <w:p w:rsidR="00D14F60" w:rsidRPr="00A40201" w:rsidRDefault="00D14F60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i/>
          <w:iCs/>
          <w:sz w:val="28"/>
          <w:szCs w:val="28"/>
          <w:u w:val="single"/>
        </w:rPr>
        <w:t>Третья</w:t>
      </w:r>
      <w:r w:rsidR="00C36036">
        <w:rPr>
          <w:i/>
          <w:iCs/>
          <w:sz w:val="28"/>
          <w:szCs w:val="28"/>
          <w:u w:val="single"/>
        </w:rPr>
        <w:t xml:space="preserve"> </w:t>
      </w:r>
      <w:r w:rsidRPr="00A40201">
        <w:rPr>
          <w:i/>
          <w:iCs/>
          <w:sz w:val="28"/>
          <w:szCs w:val="28"/>
          <w:u w:val="single"/>
        </w:rPr>
        <w:t>стадия</w:t>
      </w:r>
      <w:r w:rsidRPr="00A40201">
        <w:rPr>
          <w:sz w:val="28"/>
          <w:szCs w:val="28"/>
        </w:rPr>
        <w:t xml:space="preserve"> (Т '- Д ')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или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сбытовая, состоит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реализации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изготовленной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продукции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получении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денежных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средств. На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этой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стадии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оборотный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капитал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переходит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из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стадии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производства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стадию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обращения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снова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принимает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форму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денежных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средств. Разница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между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Д '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Д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составляет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величину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денежных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доходов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или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финансовый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результат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хозяйственной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деятельности. Денежная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форма, которую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принимает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оборотный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капитал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завершающей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стадии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кругооборота, является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одновременно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начальной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стадией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капитала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(приложение 2).</w:t>
      </w:r>
      <w:r w:rsidR="00C36036">
        <w:rPr>
          <w:sz w:val="28"/>
          <w:szCs w:val="28"/>
        </w:rPr>
        <w:t xml:space="preserve"> </w:t>
      </w:r>
    </w:p>
    <w:p w:rsidR="00D14F60" w:rsidRPr="00A40201" w:rsidRDefault="00D14F60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Кругооборот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совершается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постоянно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представляет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собой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  <w:u w:val="single"/>
        </w:rPr>
        <w:t>оборот</w:t>
      </w:r>
      <w:r w:rsidR="00C36036">
        <w:rPr>
          <w:sz w:val="28"/>
          <w:szCs w:val="28"/>
          <w:u w:val="single"/>
        </w:rPr>
        <w:t xml:space="preserve"> </w:t>
      </w:r>
      <w:r w:rsidRPr="00A40201">
        <w:rPr>
          <w:sz w:val="28"/>
          <w:szCs w:val="28"/>
          <w:u w:val="single"/>
        </w:rPr>
        <w:t>капитала.</w:t>
      </w:r>
      <w:r w:rsidRPr="00A40201">
        <w:rPr>
          <w:sz w:val="28"/>
          <w:szCs w:val="28"/>
        </w:rPr>
        <w:t xml:space="preserve"> Завершив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один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кругооборот, оборотный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капитал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вступает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новый. Период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производственных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запасов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момента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поступления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производство, незавершенное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производство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готовая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продукция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до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момента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ее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отгрузки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формируют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  <w:u w:val="single"/>
        </w:rPr>
        <w:t>производственный</w:t>
      </w:r>
      <w:r w:rsidR="00C36036">
        <w:rPr>
          <w:sz w:val="28"/>
          <w:szCs w:val="28"/>
          <w:u w:val="single"/>
        </w:rPr>
        <w:t xml:space="preserve"> </w:t>
      </w:r>
      <w:r w:rsidRPr="00A40201">
        <w:rPr>
          <w:sz w:val="28"/>
          <w:szCs w:val="28"/>
          <w:u w:val="single"/>
        </w:rPr>
        <w:t>цикл,</w:t>
      </w:r>
      <w:r w:rsidRPr="00A40201">
        <w:rPr>
          <w:sz w:val="28"/>
          <w:szCs w:val="28"/>
        </w:rPr>
        <w:t xml:space="preserve"> 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то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время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как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  <w:u w:val="single"/>
        </w:rPr>
        <w:t>финансовый</w:t>
      </w:r>
      <w:r w:rsidR="00C36036">
        <w:rPr>
          <w:sz w:val="28"/>
          <w:szCs w:val="28"/>
          <w:u w:val="single"/>
        </w:rPr>
        <w:t xml:space="preserve"> </w:t>
      </w:r>
      <w:r w:rsidRPr="00A40201">
        <w:rPr>
          <w:sz w:val="28"/>
          <w:szCs w:val="28"/>
          <w:u w:val="single"/>
        </w:rPr>
        <w:t>цикл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охватывает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процесс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как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производства, так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реализации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продукции, начинается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оплаты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сырья, материалов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заканчивается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получением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денег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покупателей.</w:t>
      </w:r>
    </w:p>
    <w:p w:rsidR="00D14F60" w:rsidRPr="00A40201" w:rsidRDefault="00D14F60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Таким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образом, можно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сделать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вывод, что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оборотный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капитал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предприятия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состоит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из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производственных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фондов, которые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обслуживают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сферу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производства, 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фондов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обращения, назначение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которых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состоит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обеспечении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ресурсами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процесса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обращения. Оборотные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осуществляют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непрерывный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кругооборот, начиная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стадии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закупки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материалов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для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производства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заканчивая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стадией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реализации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товара.</w:t>
      </w:r>
    </w:p>
    <w:p w:rsidR="00D14F60" w:rsidRPr="0013549A" w:rsidRDefault="00D14F60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D14F60" w:rsidRPr="004455D3" w:rsidRDefault="00D14F60" w:rsidP="004455D3">
      <w:pPr>
        <w:pStyle w:val="2"/>
        <w:tabs>
          <w:tab w:val="left" w:pos="900"/>
        </w:tabs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</w:rPr>
      </w:pPr>
      <w:r w:rsidRPr="004455D3">
        <w:rPr>
          <w:rFonts w:ascii="Times New Roman" w:hAnsi="Times New Roman" w:cs="Times New Roman"/>
          <w:i w:val="0"/>
          <w:iCs w:val="0"/>
          <w:color w:val="000000"/>
        </w:rPr>
        <w:t>2.</w:t>
      </w:r>
      <w:r w:rsidRPr="004455D3">
        <w:rPr>
          <w:rFonts w:ascii="Times New Roman" w:hAnsi="Times New Roman" w:cs="Times New Roman"/>
          <w:i w:val="0"/>
          <w:iCs w:val="0"/>
        </w:rPr>
        <w:t xml:space="preserve">2 </w:t>
      </w:r>
      <w:bookmarkStart w:id="17" w:name="_Toc280635934"/>
      <w:r w:rsidRPr="004455D3">
        <w:rPr>
          <w:rFonts w:ascii="Times New Roman" w:hAnsi="Times New Roman" w:cs="Times New Roman"/>
          <w:i w:val="0"/>
          <w:iCs w:val="0"/>
        </w:rPr>
        <w:t>Эффективное использование оборотного капитала</w:t>
      </w:r>
      <w:bookmarkEnd w:id="17"/>
    </w:p>
    <w:p w:rsidR="004455D3" w:rsidRPr="004455D3" w:rsidRDefault="004455D3" w:rsidP="004455D3">
      <w:pPr>
        <w:spacing w:line="360" w:lineRule="auto"/>
        <w:rPr>
          <w:sz w:val="28"/>
          <w:szCs w:val="28"/>
        </w:rPr>
      </w:pPr>
    </w:p>
    <w:p w:rsidR="001B3AF5" w:rsidRPr="00A40201" w:rsidRDefault="001B3AF5" w:rsidP="004455D3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4455D3">
        <w:rPr>
          <w:sz w:val="28"/>
          <w:szCs w:val="28"/>
        </w:rPr>
        <w:t>Эффективное</w:t>
      </w:r>
      <w:r w:rsidR="00C36036" w:rsidRPr="004455D3">
        <w:rPr>
          <w:sz w:val="28"/>
          <w:szCs w:val="28"/>
        </w:rPr>
        <w:t xml:space="preserve"> </w:t>
      </w:r>
      <w:r w:rsidRPr="004455D3">
        <w:rPr>
          <w:sz w:val="28"/>
          <w:szCs w:val="28"/>
        </w:rPr>
        <w:t>использование</w:t>
      </w:r>
      <w:r w:rsidR="00C36036" w:rsidRPr="004455D3">
        <w:rPr>
          <w:sz w:val="28"/>
          <w:szCs w:val="28"/>
        </w:rPr>
        <w:t xml:space="preserve"> </w:t>
      </w:r>
      <w:r w:rsidRPr="004455D3">
        <w:rPr>
          <w:sz w:val="28"/>
          <w:szCs w:val="28"/>
        </w:rPr>
        <w:t>оборотного</w:t>
      </w:r>
      <w:r w:rsidR="00C36036" w:rsidRPr="004455D3">
        <w:rPr>
          <w:sz w:val="28"/>
          <w:szCs w:val="28"/>
        </w:rPr>
        <w:t xml:space="preserve"> </w:t>
      </w:r>
      <w:r w:rsidRPr="004455D3">
        <w:rPr>
          <w:sz w:val="28"/>
          <w:szCs w:val="28"/>
        </w:rPr>
        <w:t>капитала</w:t>
      </w:r>
      <w:r w:rsidR="00C36036" w:rsidRPr="004455D3">
        <w:rPr>
          <w:sz w:val="28"/>
          <w:szCs w:val="28"/>
        </w:rPr>
        <w:t xml:space="preserve"> </w:t>
      </w:r>
      <w:r w:rsidRPr="004455D3">
        <w:rPr>
          <w:sz w:val="28"/>
          <w:szCs w:val="28"/>
        </w:rPr>
        <w:t>играет</w:t>
      </w:r>
      <w:r w:rsidR="00C36036" w:rsidRPr="004455D3">
        <w:rPr>
          <w:sz w:val="28"/>
          <w:szCs w:val="28"/>
        </w:rPr>
        <w:t xml:space="preserve"> </w:t>
      </w:r>
      <w:r w:rsidRPr="004455D3">
        <w:rPr>
          <w:sz w:val="28"/>
          <w:szCs w:val="28"/>
        </w:rPr>
        <w:t>большую</w:t>
      </w:r>
      <w:r w:rsidR="00C36036" w:rsidRPr="004455D3">
        <w:rPr>
          <w:sz w:val="28"/>
          <w:szCs w:val="28"/>
        </w:rPr>
        <w:t xml:space="preserve"> </w:t>
      </w:r>
      <w:r w:rsidRPr="004455D3">
        <w:rPr>
          <w:sz w:val="28"/>
          <w:szCs w:val="28"/>
        </w:rPr>
        <w:t>роль</w:t>
      </w:r>
      <w:r w:rsidR="00C36036" w:rsidRPr="004455D3">
        <w:rPr>
          <w:sz w:val="28"/>
          <w:szCs w:val="28"/>
        </w:rPr>
        <w:t xml:space="preserve"> </w:t>
      </w:r>
      <w:r w:rsidRPr="004455D3">
        <w:rPr>
          <w:sz w:val="28"/>
          <w:szCs w:val="28"/>
        </w:rPr>
        <w:t>в</w:t>
      </w:r>
      <w:r w:rsidR="00C36036" w:rsidRPr="004455D3">
        <w:rPr>
          <w:sz w:val="28"/>
          <w:szCs w:val="28"/>
        </w:rPr>
        <w:t xml:space="preserve"> </w:t>
      </w:r>
      <w:r w:rsidRPr="004455D3">
        <w:rPr>
          <w:sz w:val="28"/>
          <w:szCs w:val="28"/>
        </w:rPr>
        <w:t>обеспечении</w:t>
      </w:r>
      <w:r w:rsidR="00C36036" w:rsidRPr="004455D3">
        <w:rPr>
          <w:sz w:val="28"/>
          <w:szCs w:val="28"/>
        </w:rPr>
        <w:t xml:space="preserve"> </w:t>
      </w:r>
      <w:r w:rsidRPr="004455D3">
        <w:rPr>
          <w:sz w:val="28"/>
          <w:szCs w:val="28"/>
        </w:rPr>
        <w:t>нормальной</w:t>
      </w:r>
      <w:r w:rsidR="00C36036" w:rsidRPr="004455D3">
        <w:rPr>
          <w:sz w:val="28"/>
          <w:szCs w:val="28"/>
        </w:rPr>
        <w:t xml:space="preserve"> </w:t>
      </w:r>
      <w:r w:rsidRPr="004455D3">
        <w:rPr>
          <w:sz w:val="28"/>
          <w:szCs w:val="28"/>
        </w:rPr>
        <w:t>работы</w:t>
      </w:r>
      <w:r w:rsidR="00C36036" w:rsidRPr="004455D3">
        <w:rPr>
          <w:sz w:val="28"/>
          <w:szCs w:val="28"/>
        </w:rPr>
        <w:t xml:space="preserve"> </w:t>
      </w:r>
      <w:r w:rsidRPr="004455D3">
        <w:rPr>
          <w:sz w:val="28"/>
          <w:szCs w:val="28"/>
        </w:rPr>
        <w:t>предприятия, повышении</w:t>
      </w:r>
      <w:r w:rsidR="00C36036" w:rsidRPr="004455D3">
        <w:rPr>
          <w:sz w:val="28"/>
          <w:szCs w:val="28"/>
        </w:rPr>
        <w:t xml:space="preserve"> </w:t>
      </w:r>
      <w:r w:rsidRPr="004455D3">
        <w:rPr>
          <w:sz w:val="28"/>
          <w:szCs w:val="28"/>
        </w:rPr>
        <w:t>уровня</w:t>
      </w:r>
      <w:r w:rsidR="00C36036" w:rsidRPr="004455D3">
        <w:rPr>
          <w:sz w:val="28"/>
          <w:szCs w:val="28"/>
        </w:rPr>
        <w:t xml:space="preserve"> </w:t>
      </w:r>
      <w:r w:rsidRPr="004455D3">
        <w:rPr>
          <w:sz w:val="28"/>
          <w:szCs w:val="28"/>
        </w:rPr>
        <w:t>рентабельности</w:t>
      </w:r>
      <w:r w:rsidR="00C36036" w:rsidRPr="004455D3">
        <w:rPr>
          <w:sz w:val="28"/>
          <w:szCs w:val="28"/>
        </w:rPr>
        <w:t xml:space="preserve"> </w:t>
      </w:r>
      <w:r w:rsidRPr="004455D3">
        <w:rPr>
          <w:sz w:val="28"/>
          <w:szCs w:val="28"/>
        </w:rPr>
        <w:t>производства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зависит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множества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факторов. 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современных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условиях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огромное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негативное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влияние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эффективность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использования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замедление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оборачиваемости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оказывают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факторы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кризисного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состояния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 xml:space="preserve">экономики: </w:t>
      </w:r>
    </w:p>
    <w:p w:rsidR="001B3AF5" w:rsidRPr="00A40201" w:rsidRDefault="001B3AF5" w:rsidP="00A40201">
      <w:pPr>
        <w:numPr>
          <w:ilvl w:val="0"/>
          <w:numId w:val="17"/>
        </w:numPr>
        <w:tabs>
          <w:tab w:val="clear" w:pos="1428"/>
          <w:tab w:val="num" w:pos="0"/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снижение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объемов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производства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потребительского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спроса</w:t>
      </w:r>
    </w:p>
    <w:p w:rsidR="001B3AF5" w:rsidRPr="00A40201" w:rsidRDefault="001B3AF5" w:rsidP="00A40201">
      <w:pPr>
        <w:numPr>
          <w:ilvl w:val="0"/>
          <w:numId w:val="17"/>
        </w:numPr>
        <w:tabs>
          <w:tab w:val="clear" w:pos="1428"/>
          <w:tab w:val="num" w:pos="0"/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высокие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темпы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инфляции</w:t>
      </w:r>
    </w:p>
    <w:p w:rsidR="001B3AF5" w:rsidRPr="00A40201" w:rsidRDefault="001B3AF5" w:rsidP="00A40201">
      <w:pPr>
        <w:numPr>
          <w:ilvl w:val="0"/>
          <w:numId w:val="17"/>
        </w:numPr>
        <w:tabs>
          <w:tab w:val="clear" w:pos="1428"/>
          <w:tab w:val="num" w:pos="0"/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разрыв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хозяйственных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связей</w:t>
      </w:r>
    </w:p>
    <w:p w:rsidR="001B3AF5" w:rsidRPr="00A40201" w:rsidRDefault="001B3AF5" w:rsidP="00A40201">
      <w:pPr>
        <w:numPr>
          <w:ilvl w:val="0"/>
          <w:numId w:val="17"/>
        </w:numPr>
        <w:tabs>
          <w:tab w:val="clear" w:pos="1428"/>
          <w:tab w:val="num" w:pos="0"/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нарушение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договорной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платежно-расчетной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дисциплины</w:t>
      </w:r>
    </w:p>
    <w:p w:rsidR="001B3AF5" w:rsidRPr="00A40201" w:rsidRDefault="001B3AF5" w:rsidP="00A40201">
      <w:pPr>
        <w:numPr>
          <w:ilvl w:val="0"/>
          <w:numId w:val="17"/>
        </w:numPr>
        <w:tabs>
          <w:tab w:val="clear" w:pos="1428"/>
          <w:tab w:val="num" w:pos="0"/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высокий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уровень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налогового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бремени</w:t>
      </w:r>
    </w:p>
    <w:p w:rsidR="001B3AF5" w:rsidRPr="00A40201" w:rsidRDefault="001B3AF5" w:rsidP="00A40201">
      <w:pPr>
        <w:numPr>
          <w:ilvl w:val="0"/>
          <w:numId w:val="17"/>
        </w:numPr>
        <w:tabs>
          <w:tab w:val="clear" w:pos="1428"/>
          <w:tab w:val="num" w:pos="720"/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снижение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доступа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кредитам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вследствие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высоких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банковских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процентов.</w:t>
      </w:r>
    </w:p>
    <w:p w:rsidR="001B3AF5" w:rsidRPr="00A40201" w:rsidRDefault="001B3AF5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Все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перечисленные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факторы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влияют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использование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оборотного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капитала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вне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зависимости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интересов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предприятия.</w:t>
      </w:r>
    </w:p>
    <w:p w:rsidR="001B3AF5" w:rsidRPr="00A40201" w:rsidRDefault="001B3AF5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Обобщающим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показателем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эффективности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использования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оборотного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капитала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является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показатель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рентабельности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(Р</w:t>
      </w:r>
      <w:r w:rsidRPr="00A40201">
        <w:rPr>
          <w:sz w:val="28"/>
          <w:szCs w:val="28"/>
          <w:vertAlign w:val="subscript"/>
        </w:rPr>
        <w:t>об</w:t>
      </w:r>
      <w:r w:rsidRPr="00A40201">
        <w:rPr>
          <w:sz w:val="28"/>
          <w:szCs w:val="28"/>
        </w:rPr>
        <w:t>), рассчитываемый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как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соотношение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прибыли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реализации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продукции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(П</w:t>
      </w:r>
      <w:r w:rsidRPr="00A40201">
        <w:rPr>
          <w:sz w:val="28"/>
          <w:szCs w:val="28"/>
          <w:vertAlign w:val="subscript"/>
        </w:rPr>
        <w:t>п</w:t>
      </w:r>
      <w:r w:rsidRPr="00A40201">
        <w:rPr>
          <w:sz w:val="28"/>
          <w:szCs w:val="28"/>
        </w:rPr>
        <w:t>)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или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иного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финансового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результата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величине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активов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(</w:t>
      </w:r>
      <w:r w:rsidR="00AB2F1B" w:rsidRPr="00A40201">
        <w:rPr>
          <w:position w:val="-6"/>
          <w:sz w:val="28"/>
          <w:szCs w:val="28"/>
        </w:rPr>
        <w:object w:dxaOrig="420" w:dyaOrig="279">
          <v:shape id="_x0000_i1096" type="#_x0000_t75" style="width:21pt;height:14.25pt" o:ole="">
            <v:imagedata r:id="rId146" o:title=""/>
          </v:shape>
          <o:OLEObject Type="Embed" ProgID="Equation.3" ShapeID="_x0000_i1096" DrawAspect="Content" ObjectID="_1457326152" r:id="rId147"/>
        </w:object>
      </w:r>
      <w:r w:rsidRPr="00A40201">
        <w:rPr>
          <w:sz w:val="28"/>
          <w:szCs w:val="28"/>
        </w:rPr>
        <w:t>):</w:t>
      </w:r>
    </w:p>
    <w:p w:rsidR="001B3AF5" w:rsidRPr="00A40201" w:rsidRDefault="001B3AF5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ab/>
        <w:t>Рентабельность оборотных активов (</w:t>
      </w:r>
      <w:r w:rsidR="00AB2F1B" w:rsidRPr="00A40201">
        <w:rPr>
          <w:position w:val="-12"/>
          <w:sz w:val="28"/>
          <w:szCs w:val="28"/>
        </w:rPr>
        <w:object w:dxaOrig="420" w:dyaOrig="360">
          <v:shape id="_x0000_i1097" type="#_x0000_t75" style="width:21pt;height:18pt" o:ole="">
            <v:imagedata r:id="rId148" o:title=""/>
          </v:shape>
          <o:OLEObject Type="Embed" ProgID="Equation.3" ShapeID="_x0000_i1097" DrawAspect="Content" ObjectID="_1457326153" r:id="rId149"/>
        </w:object>
      </w:r>
      <w:r w:rsidRPr="00A40201">
        <w:rPr>
          <w:sz w:val="28"/>
          <w:szCs w:val="28"/>
        </w:rPr>
        <w:t>):</w:t>
      </w:r>
    </w:p>
    <w:p w:rsidR="004455D3" w:rsidRPr="0013549A" w:rsidRDefault="004455D3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1B3AF5" w:rsidRPr="00A40201" w:rsidRDefault="00AB2F1B" w:rsidP="004455D3">
      <w:pPr>
        <w:tabs>
          <w:tab w:val="left" w:pos="900"/>
        </w:tabs>
        <w:spacing w:line="360" w:lineRule="auto"/>
        <w:ind w:firstLine="709"/>
        <w:rPr>
          <w:sz w:val="28"/>
          <w:szCs w:val="28"/>
        </w:rPr>
      </w:pPr>
      <w:r w:rsidRPr="00A40201">
        <w:rPr>
          <w:position w:val="-24"/>
          <w:sz w:val="28"/>
          <w:szCs w:val="28"/>
        </w:rPr>
        <w:object w:dxaOrig="1780" w:dyaOrig="639">
          <v:shape id="_x0000_i1098" type="#_x0000_t75" style="width:89.25pt;height:32.25pt" o:ole="">
            <v:imagedata r:id="rId150" o:title=""/>
          </v:shape>
          <o:OLEObject Type="Embed" ProgID="Equation.3" ShapeID="_x0000_i1098" DrawAspect="Content" ObjectID="_1457326154" r:id="rId151"/>
        </w:object>
      </w:r>
      <w:r w:rsidR="001B3AF5" w:rsidRPr="00A40201">
        <w:rPr>
          <w:sz w:val="28"/>
          <w:szCs w:val="28"/>
        </w:rPr>
        <w:t>,</w:t>
      </w:r>
    </w:p>
    <w:p w:rsidR="004455D3" w:rsidRPr="0013549A" w:rsidRDefault="004455D3" w:rsidP="0013549A">
      <w:pPr>
        <w:tabs>
          <w:tab w:val="left" w:pos="900"/>
        </w:tabs>
        <w:spacing w:line="360" w:lineRule="auto"/>
        <w:rPr>
          <w:sz w:val="28"/>
          <w:szCs w:val="28"/>
          <w:lang w:val="en-US"/>
        </w:rPr>
      </w:pPr>
    </w:p>
    <w:p w:rsidR="001B3AF5" w:rsidRPr="00A40201" w:rsidRDefault="00AB2F1B" w:rsidP="004455D3">
      <w:pPr>
        <w:tabs>
          <w:tab w:val="left" w:pos="900"/>
        </w:tabs>
        <w:spacing w:line="360" w:lineRule="auto"/>
        <w:ind w:firstLine="709"/>
        <w:rPr>
          <w:sz w:val="28"/>
          <w:szCs w:val="28"/>
        </w:rPr>
      </w:pPr>
      <w:r w:rsidRPr="00A40201">
        <w:rPr>
          <w:position w:val="-24"/>
          <w:sz w:val="28"/>
          <w:szCs w:val="28"/>
        </w:rPr>
        <w:object w:dxaOrig="3460" w:dyaOrig="620">
          <v:shape id="_x0000_i1099" type="#_x0000_t75" style="width:173.25pt;height:30.75pt" o:ole="">
            <v:imagedata r:id="rId152" o:title=""/>
          </v:shape>
          <o:OLEObject Type="Embed" ProgID="Equation.3" ShapeID="_x0000_i1099" DrawAspect="Content" ObjectID="_1457326155" r:id="rId153"/>
        </w:object>
      </w:r>
      <w:r w:rsidR="001B3AF5" w:rsidRPr="00A40201">
        <w:rPr>
          <w:sz w:val="28"/>
          <w:szCs w:val="28"/>
        </w:rPr>
        <w:t>;</w:t>
      </w:r>
    </w:p>
    <w:p w:rsidR="001B3AF5" w:rsidRPr="00A40201" w:rsidRDefault="00AB2F1B" w:rsidP="004455D3">
      <w:pPr>
        <w:tabs>
          <w:tab w:val="left" w:pos="900"/>
        </w:tabs>
        <w:spacing w:line="360" w:lineRule="auto"/>
        <w:ind w:firstLine="709"/>
        <w:rPr>
          <w:sz w:val="28"/>
          <w:szCs w:val="28"/>
        </w:rPr>
      </w:pPr>
      <w:r w:rsidRPr="00A40201">
        <w:rPr>
          <w:position w:val="-24"/>
          <w:sz w:val="28"/>
          <w:szCs w:val="28"/>
        </w:rPr>
        <w:object w:dxaOrig="3500" w:dyaOrig="620">
          <v:shape id="_x0000_i1100" type="#_x0000_t75" style="width:174.75pt;height:30.75pt" o:ole="">
            <v:imagedata r:id="rId154" o:title=""/>
          </v:shape>
          <o:OLEObject Type="Embed" ProgID="Equation.3" ShapeID="_x0000_i1100" DrawAspect="Content" ObjectID="_1457326156" r:id="rId155"/>
        </w:object>
      </w:r>
    </w:p>
    <w:p w:rsidR="004455D3" w:rsidRDefault="004455D3" w:rsidP="004455D3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7F7B8F" w:rsidRPr="00A40201" w:rsidRDefault="007F7B8F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Рентабельность оборотного капитала увеличилась на 26,25%. Это произошло за счет значительного роста прибыли от продаж (на 115,4%) и сравнительно меньшего роста оборотного капитала (18,7%)</w:t>
      </w:r>
    </w:p>
    <w:p w:rsidR="007F7B8F" w:rsidRPr="00A40201" w:rsidRDefault="007F7B8F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Этот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показатель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характеризует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величину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прибыли, получаемой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каждый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рубль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оборотного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капитала, 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отражает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финансовую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эффективность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работы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предприятия, так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как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именно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оборотный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капитал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обеспечивает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всех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ресурсов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предприятии.</w:t>
      </w:r>
    </w:p>
    <w:p w:rsidR="004F0D99" w:rsidRPr="00A40201" w:rsidRDefault="004F0D99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Оборачиваемость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может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ускоряться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или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замедляться. При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замедлении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оборачиваемости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вовлекаются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дополнительные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средства. Эффект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ускорения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оборачиваемости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выражается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сокращении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потребности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средствах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связи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улучшением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использования, их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экономии, что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способствует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приросту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объемов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продукции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и, 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конечном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счете, увеличению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получаемой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прибыли. Ускорение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оборачиваемости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ведет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высвобождению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части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(материальных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ресурсов, денежных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средств), которые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используются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либо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для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нужд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производства, либо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для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накопления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расчетном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счете. 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конечном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итоге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улучшается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платежеспособность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финансовое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состояние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предприятия.</w:t>
      </w:r>
    </w:p>
    <w:p w:rsidR="004F0D99" w:rsidRPr="00A40201" w:rsidRDefault="004F0D99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Высвобождение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результате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ускорения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оборачиваемости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может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быть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абсолютным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или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 xml:space="preserve">относительным. </w:t>
      </w:r>
      <w:r w:rsidRPr="00A40201">
        <w:rPr>
          <w:i/>
          <w:iCs/>
          <w:sz w:val="28"/>
          <w:szCs w:val="28"/>
          <w:u w:val="single"/>
        </w:rPr>
        <w:t>Абсолютное</w:t>
      </w:r>
      <w:r w:rsidR="00C36036">
        <w:rPr>
          <w:sz w:val="28"/>
          <w:szCs w:val="28"/>
        </w:rPr>
        <w:t xml:space="preserve"> </w:t>
      </w:r>
      <w:r w:rsidRPr="00A40201">
        <w:rPr>
          <w:i/>
          <w:iCs/>
          <w:sz w:val="28"/>
          <w:szCs w:val="28"/>
          <w:u w:val="single"/>
        </w:rPr>
        <w:t>высвобождение</w:t>
      </w:r>
      <w:r w:rsidRPr="00A40201">
        <w:rPr>
          <w:sz w:val="28"/>
          <w:szCs w:val="28"/>
        </w:rPr>
        <w:t xml:space="preserve"> – это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прямое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уменьшение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потребности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средствах, которое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происходит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тех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случаях, когда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плановый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объем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производства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выполнен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меньшем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объеме оборотных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сравнению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плановой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потребностью.</w:t>
      </w:r>
    </w:p>
    <w:p w:rsidR="004F0D99" w:rsidRPr="00A40201" w:rsidRDefault="004F0D99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Абсолютное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высвобождение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определяется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следующим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образом:</w:t>
      </w:r>
    </w:p>
    <w:p w:rsidR="004455D3" w:rsidRPr="0013549A" w:rsidRDefault="004455D3" w:rsidP="0013549A">
      <w:pPr>
        <w:tabs>
          <w:tab w:val="left" w:pos="900"/>
        </w:tabs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4F0D99" w:rsidRPr="00A40201" w:rsidRDefault="004F0D99" w:rsidP="004455D3">
      <w:pPr>
        <w:tabs>
          <w:tab w:val="left" w:pos="900"/>
        </w:tabs>
        <w:spacing w:line="360" w:lineRule="auto"/>
        <w:ind w:firstLine="709"/>
        <w:rPr>
          <w:sz w:val="28"/>
          <w:szCs w:val="28"/>
        </w:rPr>
      </w:pPr>
      <w:r w:rsidRPr="00A40201">
        <w:rPr>
          <w:b/>
          <w:bCs/>
          <w:sz w:val="28"/>
          <w:szCs w:val="28"/>
        </w:rPr>
        <w:t>∆С</w:t>
      </w:r>
      <w:r w:rsidRPr="00A40201">
        <w:rPr>
          <w:b/>
          <w:bCs/>
          <w:sz w:val="28"/>
          <w:szCs w:val="28"/>
          <w:vertAlign w:val="subscript"/>
        </w:rPr>
        <w:t>ок</w:t>
      </w:r>
      <w:r w:rsidRPr="00A40201">
        <w:rPr>
          <w:b/>
          <w:bCs/>
          <w:sz w:val="28"/>
          <w:szCs w:val="28"/>
          <w:vertAlign w:val="superscript"/>
        </w:rPr>
        <w:t>абс</w:t>
      </w:r>
      <w:r w:rsidRPr="00A40201">
        <w:rPr>
          <w:b/>
          <w:bCs/>
          <w:sz w:val="28"/>
          <w:szCs w:val="28"/>
        </w:rPr>
        <w:t xml:space="preserve"> = С</w:t>
      </w:r>
      <w:r w:rsidRPr="00A40201">
        <w:rPr>
          <w:b/>
          <w:bCs/>
          <w:sz w:val="28"/>
          <w:szCs w:val="28"/>
          <w:vertAlign w:val="subscript"/>
        </w:rPr>
        <w:t>ок.баз.</w:t>
      </w:r>
      <w:r w:rsidRPr="00A40201">
        <w:rPr>
          <w:b/>
          <w:bCs/>
          <w:sz w:val="28"/>
          <w:szCs w:val="28"/>
        </w:rPr>
        <w:t xml:space="preserve"> – С</w:t>
      </w:r>
      <w:r w:rsidRPr="00A40201">
        <w:rPr>
          <w:b/>
          <w:bCs/>
          <w:sz w:val="28"/>
          <w:szCs w:val="28"/>
          <w:vertAlign w:val="subscript"/>
        </w:rPr>
        <w:t>ок.</w:t>
      </w:r>
      <w:r w:rsidR="002429E8" w:rsidRPr="00A40201">
        <w:rPr>
          <w:b/>
          <w:bCs/>
          <w:sz w:val="28"/>
          <w:szCs w:val="28"/>
          <w:vertAlign w:val="subscript"/>
        </w:rPr>
        <w:t>от</w:t>
      </w:r>
      <w:r w:rsidRPr="00A40201">
        <w:rPr>
          <w:sz w:val="28"/>
          <w:szCs w:val="28"/>
          <w:vertAlign w:val="subscript"/>
        </w:rPr>
        <w:t>.</w:t>
      </w:r>
      <w:r w:rsidRPr="00A40201">
        <w:rPr>
          <w:sz w:val="28"/>
          <w:szCs w:val="28"/>
        </w:rPr>
        <w:t>;</w:t>
      </w:r>
    </w:p>
    <w:p w:rsidR="004455D3" w:rsidRPr="0013549A" w:rsidRDefault="004455D3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4F0D99" w:rsidRPr="00A40201" w:rsidRDefault="004F0D99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где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</w:t>
      </w:r>
      <w:r w:rsidRPr="00A40201">
        <w:rPr>
          <w:sz w:val="28"/>
          <w:szCs w:val="28"/>
          <w:vertAlign w:val="subscript"/>
        </w:rPr>
        <w:t>ок.баз.</w:t>
      </w:r>
      <w:r w:rsidRPr="00A40201">
        <w:rPr>
          <w:sz w:val="28"/>
          <w:szCs w:val="28"/>
        </w:rPr>
        <w:t>, С</w:t>
      </w:r>
      <w:r w:rsidRPr="00A40201">
        <w:rPr>
          <w:sz w:val="28"/>
          <w:szCs w:val="28"/>
          <w:vertAlign w:val="subscript"/>
        </w:rPr>
        <w:t>ок.</w:t>
      </w:r>
      <w:r w:rsidR="002429E8" w:rsidRPr="00A40201">
        <w:rPr>
          <w:sz w:val="28"/>
          <w:szCs w:val="28"/>
          <w:vertAlign w:val="subscript"/>
        </w:rPr>
        <w:t>от</w:t>
      </w:r>
      <w:r w:rsidRPr="00A40201">
        <w:rPr>
          <w:sz w:val="28"/>
          <w:szCs w:val="28"/>
          <w:vertAlign w:val="subscript"/>
        </w:rPr>
        <w:t>.</w:t>
      </w:r>
      <w:r w:rsidRPr="00A40201">
        <w:rPr>
          <w:sz w:val="28"/>
          <w:szCs w:val="28"/>
        </w:rPr>
        <w:t xml:space="preserve"> – средний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остаток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базовом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</w:t>
      </w:r>
      <w:r w:rsidR="00C36036">
        <w:rPr>
          <w:sz w:val="28"/>
          <w:szCs w:val="28"/>
        </w:rPr>
        <w:t xml:space="preserve"> </w:t>
      </w:r>
      <w:r w:rsidR="002429E8" w:rsidRPr="00A40201">
        <w:rPr>
          <w:sz w:val="28"/>
          <w:szCs w:val="28"/>
        </w:rPr>
        <w:t>отчетном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периоде, руб. В нашем случае такого высвобождения нет, так как привлекаются дополнительные средства.</w:t>
      </w:r>
    </w:p>
    <w:p w:rsidR="004F0D99" w:rsidRPr="00A40201" w:rsidRDefault="004F0D99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i/>
          <w:iCs/>
          <w:sz w:val="28"/>
          <w:szCs w:val="28"/>
          <w:u w:val="single"/>
        </w:rPr>
        <w:t>Относительное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высвобождение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происходит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тех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случаях, когда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наличии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пределах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плановой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потребности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обеспечивается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перевыполнение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плана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производства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продукции. При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этом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темп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роста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объема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производства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отражает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темп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роста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остатков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средств. Относительное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высвобождение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может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быть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рассчитано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формуле:</w:t>
      </w:r>
    </w:p>
    <w:p w:rsidR="004455D3" w:rsidRPr="0013549A" w:rsidRDefault="004455D3" w:rsidP="0013549A">
      <w:pPr>
        <w:tabs>
          <w:tab w:val="left" w:pos="900"/>
        </w:tabs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4455D3" w:rsidRPr="0013549A" w:rsidRDefault="004F0D99" w:rsidP="004455D3">
      <w:pPr>
        <w:tabs>
          <w:tab w:val="left" w:pos="900"/>
        </w:tabs>
        <w:spacing w:line="360" w:lineRule="auto"/>
        <w:ind w:firstLine="709"/>
        <w:rPr>
          <w:b/>
          <w:bCs/>
          <w:sz w:val="28"/>
          <w:szCs w:val="28"/>
          <w:lang w:val="en-US"/>
        </w:rPr>
      </w:pPr>
      <w:r w:rsidRPr="0013549A">
        <w:rPr>
          <w:b/>
          <w:bCs/>
          <w:sz w:val="28"/>
          <w:szCs w:val="28"/>
          <w:lang w:val="en-US"/>
        </w:rPr>
        <w:t>∆</w:t>
      </w:r>
      <w:r w:rsidRPr="00A40201">
        <w:rPr>
          <w:b/>
          <w:bCs/>
          <w:sz w:val="28"/>
          <w:szCs w:val="28"/>
        </w:rPr>
        <w:t>С</w:t>
      </w:r>
      <w:r w:rsidRPr="00A40201">
        <w:rPr>
          <w:b/>
          <w:bCs/>
          <w:sz w:val="28"/>
          <w:szCs w:val="28"/>
          <w:vertAlign w:val="subscript"/>
        </w:rPr>
        <w:t>ок</w:t>
      </w:r>
      <w:r w:rsidRPr="0013549A">
        <w:rPr>
          <w:b/>
          <w:bCs/>
          <w:sz w:val="28"/>
          <w:szCs w:val="28"/>
          <w:vertAlign w:val="subscript"/>
          <w:lang w:val="en-US"/>
        </w:rPr>
        <w:t>.</w:t>
      </w:r>
      <w:r w:rsidRPr="00A40201">
        <w:rPr>
          <w:b/>
          <w:bCs/>
          <w:sz w:val="28"/>
          <w:szCs w:val="28"/>
          <w:vertAlign w:val="superscript"/>
        </w:rPr>
        <w:t>отн</w:t>
      </w:r>
      <w:r w:rsidRPr="0013549A">
        <w:rPr>
          <w:b/>
          <w:bCs/>
          <w:sz w:val="28"/>
          <w:szCs w:val="28"/>
          <w:lang w:val="en-US"/>
        </w:rPr>
        <w:t xml:space="preserve"> = (</w:t>
      </w:r>
      <w:r w:rsidRPr="00A40201">
        <w:rPr>
          <w:b/>
          <w:bCs/>
          <w:sz w:val="28"/>
          <w:szCs w:val="28"/>
        </w:rPr>
        <w:t>ВР</w:t>
      </w:r>
      <w:r w:rsidR="002429E8" w:rsidRPr="00A40201">
        <w:rPr>
          <w:b/>
          <w:bCs/>
          <w:sz w:val="28"/>
          <w:szCs w:val="28"/>
          <w:vertAlign w:val="subscript"/>
        </w:rPr>
        <w:t>от</w:t>
      </w:r>
      <w:r w:rsidRPr="0013549A">
        <w:rPr>
          <w:b/>
          <w:bCs/>
          <w:sz w:val="28"/>
          <w:szCs w:val="28"/>
          <w:vertAlign w:val="subscript"/>
          <w:lang w:val="en-US"/>
        </w:rPr>
        <w:t>.</w:t>
      </w:r>
      <w:r w:rsidRPr="0013549A">
        <w:rPr>
          <w:b/>
          <w:bCs/>
          <w:sz w:val="28"/>
          <w:szCs w:val="28"/>
          <w:lang w:val="en-US"/>
        </w:rPr>
        <w:t>/</w:t>
      </w:r>
      <w:r w:rsidRPr="00A40201">
        <w:rPr>
          <w:b/>
          <w:bCs/>
          <w:sz w:val="28"/>
          <w:szCs w:val="28"/>
        </w:rPr>
        <w:t>Д</w:t>
      </w:r>
      <w:r w:rsidRPr="0013549A">
        <w:rPr>
          <w:b/>
          <w:bCs/>
          <w:sz w:val="28"/>
          <w:szCs w:val="28"/>
          <w:lang w:val="en-US"/>
        </w:rPr>
        <w:t>)*(</w:t>
      </w:r>
      <w:r w:rsidRPr="00A40201">
        <w:rPr>
          <w:b/>
          <w:bCs/>
          <w:sz w:val="28"/>
          <w:szCs w:val="28"/>
        </w:rPr>
        <w:t>Об</w:t>
      </w:r>
      <w:r w:rsidRPr="00A40201">
        <w:rPr>
          <w:b/>
          <w:bCs/>
          <w:sz w:val="28"/>
          <w:szCs w:val="28"/>
          <w:vertAlign w:val="subscript"/>
        </w:rPr>
        <w:t>ок</w:t>
      </w:r>
      <w:r w:rsidRPr="0013549A">
        <w:rPr>
          <w:b/>
          <w:bCs/>
          <w:sz w:val="28"/>
          <w:szCs w:val="28"/>
          <w:vertAlign w:val="subscript"/>
          <w:lang w:val="en-US"/>
        </w:rPr>
        <w:t>.</w:t>
      </w:r>
      <w:r w:rsidRPr="00A40201">
        <w:rPr>
          <w:b/>
          <w:bCs/>
          <w:sz w:val="28"/>
          <w:szCs w:val="28"/>
          <w:vertAlign w:val="subscript"/>
        </w:rPr>
        <w:t>баз</w:t>
      </w:r>
      <w:r w:rsidRPr="0013549A">
        <w:rPr>
          <w:b/>
          <w:bCs/>
          <w:sz w:val="28"/>
          <w:szCs w:val="28"/>
          <w:vertAlign w:val="subscript"/>
          <w:lang w:val="en-US"/>
        </w:rPr>
        <w:t>.</w:t>
      </w:r>
      <w:r w:rsidRPr="0013549A">
        <w:rPr>
          <w:b/>
          <w:bCs/>
          <w:sz w:val="28"/>
          <w:szCs w:val="28"/>
          <w:lang w:val="en-US"/>
        </w:rPr>
        <w:t xml:space="preserve">- </w:t>
      </w:r>
      <w:r w:rsidRPr="00A40201">
        <w:rPr>
          <w:b/>
          <w:bCs/>
          <w:sz w:val="28"/>
          <w:szCs w:val="28"/>
        </w:rPr>
        <w:t>Об</w:t>
      </w:r>
      <w:r w:rsidRPr="00A40201">
        <w:rPr>
          <w:b/>
          <w:bCs/>
          <w:sz w:val="28"/>
          <w:szCs w:val="28"/>
          <w:vertAlign w:val="subscript"/>
        </w:rPr>
        <w:t>ок</w:t>
      </w:r>
      <w:r w:rsidRPr="0013549A">
        <w:rPr>
          <w:b/>
          <w:bCs/>
          <w:sz w:val="28"/>
          <w:szCs w:val="28"/>
          <w:vertAlign w:val="subscript"/>
          <w:lang w:val="en-US"/>
        </w:rPr>
        <w:t>.</w:t>
      </w:r>
      <w:r w:rsidR="002429E8" w:rsidRPr="00A40201">
        <w:rPr>
          <w:b/>
          <w:bCs/>
          <w:sz w:val="28"/>
          <w:szCs w:val="28"/>
          <w:vertAlign w:val="subscript"/>
        </w:rPr>
        <w:t>от</w:t>
      </w:r>
      <w:r w:rsidRPr="0013549A">
        <w:rPr>
          <w:b/>
          <w:bCs/>
          <w:sz w:val="28"/>
          <w:szCs w:val="28"/>
          <w:vertAlign w:val="subscript"/>
          <w:lang w:val="en-US"/>
        </w:rPr>
        <w:t>.</w:t>
      </w:r>
      <w:r w:rsidRPr="0013549A">
        <w:rPr>
          <w:b/>
          <w:bCs/>
          <w:sz w:val="28"/>
          <w:szCs w:val="28"/>
          <w:lang w:val="en-US"/>
        </w:rPr>
        <w:t>);</w:t>
      </w:r>
    </w:p>
    <w:p w:rsidR="004F0D99" w:rsidRPr="00A40201" w:rsidRDefault="004455D3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13549A">
        <w:rPr>
          <w:b/>
          <w:bCs/>
          <w:sz w:val="28"/>
          <w:szCs w:val="28"/>
          <w:lang w:val="en-US"/>
        </w:rPr>
        <w:br w:type="page"/>
      </w:r>
      <w:r w:rsidR="004F0D99" w:rsidRPr="00A40201">
        <w:rPr>
          <w:sz w:val="28"/>
          <w:szCs w:val="28"/>
        </w:rPr>
        <w:t>где</w:t>
      </w:r>
      <w:r w:rsidR="00C36036">
        <w:rPr>
          <w:sz w:val="28"/>
          <w:szCs w:val="28"/>
        </w:rPr>
        <w:t xml:space="preserve"> </w:t>
      </w:r>
      <w:r w:rsidR="004F0D99" w:rsidRPr="00A40201">
        <w:rPr>
          <w:sz w:val="28"/>
          <w:szCs w:val="28"/>
        </w:rPr>
        <w:t>ВР</w:t>
      </w:r>
      <w:r w:rsidR="004F0D99" w:rsidRPr="00A40201">
        <w:rPr>
          <w:sz w:val="28"/>
          <w:szCs w:val="28"/>
          <w:vertAlign w:val="subscript"/>
        </w:rPr>
        <w:t>пл.</w:t>
      </w:r>
      <w:r w:rsidR="004F0D99" w:rsidRPr="00A40201">
        <w:rPr>
          <w:sz w:val="28"/>
          <w:szCs w:val="28"/>
        </w:rPr>
        <w:t xml:space="preserve"> – объем</w:t>
      </w:r>
      <w:r w:rsidR="00C36036">
        <w:rPr>
          <w:sz w:val="28"/>
          <w:szCs w:val="28"/>
        </w:rPr>
        <w:t xml:space="preserve"> </w:t>
      </w:r>
      <w:r w:rsidR="004F0D99" w:rsidRPr="00A40201">
        <w:rPr>
          <w:sz w:val="28"/>
          <w:szCs w:val="28"/>
        </w:rPr>
        <w:t>реализации</w:t>
      </w:r>
      <w:r w:rsidR="00C36036">
        <w:rPr>
          <w:sz w:val="28"/>
          <w:szCs w:val="28"/>
        </w:rPr>
        <w:t xml:space="preserve"> </w:t>
      </w:r>
      <w:r w:rsidR="004F0D99" w:rsidRPr="00A40201">
        <w:rPr>
          <w:sz w:val="28"/>
          <w:szCs w:val="28"/>
        </w:rPr>
        <w:t>продукции</w:t>
      </w:r>
      <w:r w:rsidR="00C36036">
        <w:rPr>
          <w:sz w:val="28"/>
          <w:szCs w:val="28"/>
        </w:rPr>
        <w:t xml:space="preserve"> </w:t>
      </w:r>
      <w:r w:rsidR="004F0D99"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="004F0D99" w:rsidRPr="00A40201">
        <w:rPr>
          <w:sz w:val="28"/>
          <w:szCs w:val="28"/>
        </w:rPr>
        <w:t>сравниваемом</w:t>
      </w:r>
      <w:r w:rsidR="00C36036">
        <w:rPr>
          <w:sz w:val="28"/>
          <w:szCs w:val="28"/>
        </w:rPr>
        <w:t xml:space="preserve"> </w:t>
      </w:r>
      <w:r w:rsidR="004F0D99" w:rsidRPr="00A40201">
        <w:rPr>
          <w:sz w:val="28"/>
          <w:szCs w:val="28"/>
        </w:rPr>
        <w:t>периоде</w:t>
      </w:r>
      <w:r w:rsidR="00C36036">
        <w:rPr>
          <w:sz w:val="28"/>
          <w:szCs w:val="28"/>
        </w:rPr>
        <w:t xml:space="preserve"> </w:t>
      </w:r>
      <w:r w:rsidR="004F0D99"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="004F0D99" w:rsidRPr="00A40201">
        <w:rPr>
          <w:sz w:val="28"/>
          <w:szCs w:val="28"/>
        </w:rPr>
        <w:t>оптовых</w:t>
      </w:r>
      <w:r w:rsidR="00C36036">
        <w:rPr>
          <w:sz w:val="28"/>
          <w:szCs w:val="28"/>
        </w:rPr>
        <w:t xml:space="preserve"> </w:t>
      </w:r>
      <w:r w:rsidR="004F0D99" w:rsidRPr="00A40201">
        <w:rPr>
          <w:sz w:val="28"/>
          <w:szCs w:val="28"/>
        </w:rPr>
        <w:t xml:space="preserve">ценах, руб. </w:t>
      </w:r>
    </w:p>
    <w:p w:rsidR="004F0D99" w:rsidRPr="00A40201" w:rsidRDefault="004F0D99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Об</w:t>
      </w:r>
      <w:r w:rsidRPr="00A40201">
        <w:rPr>
          <w:sz w:val="28"/>
          <w:szCs w:val="28"/>
          <w:vertAlign w:val="subscript"/>
        </w:rPr>
        <w:t>ок.баз.</w:t>
      </w:r>
      <w:r w:rsidRPr="00A40201">
        <w:rPr>
          <w:sz w:val="28"/>
          <w:szCs w:val="28"/>
        </w:rPr>
        <w:t>, Об</w:t>
      </w:r>
      <w:r w:rsidRPr="00A40201">
        <w:rPr>
          <w:sz w:val="28"/>
          <w:szCs w:val="28"/>
          <w:vertAlign w:val="subscript"/>
        </w:rPr>
        <w:t>ок.</w:t>
      </w:r>
      <w:r w:rsidR="002429E8" w:rsidRPr="00A40201">
        <w:rPr>
          <w:sz w:val="28"/>
          <w:szCs w:val="28"/>
          <w:vertAlign w:val="subscript"/>
        </w:rPr>
        <w:t>от</w:t>
      </w:r>
      <w:r w:rsidRPr="00A40201">
        <w:rPr>
          <w:sz w:val="28"/>
          <w:szCs w:val="28"/>
          <w:vertAlign w:val="subscript"/>
        </w:rPr>
        <w:t>.</w:t>
      </w:r>
      <w:r w:rsidRPr="00A40201">
        <w:rPr>
          <w:sz w:val="28"/>
          <w:szCs w:val="28"/>
        </w:rPr>
        <w:t xml:space="preserve"> – длительность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одного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днях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базовом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</w:t>
      </w:r>
      <w:r w:rsidR="00C36036">
        <w:rPr>
          <w:sz w:val="28"/>
          <w:szCs w:val="28"/>
        </w:rPr>
        <w:t xml:space="preserve"> </w:t>
      </w:r>
      <w:r w:rsidR="002429E8" w:rsidRPr="00A40201">
        <w:rPr>
          <w:sz w:val="28"/>
          <w:szCs w:val="28"/>
        </w:rPr>
        <w:t>отчетном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периоде, дн.</w:t>
      </w:r>
    </w:p>
    <w:p w:rsidR="004F0D99" w:rsidRPr="00A40201" w:rsidRDefault="004F0D99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 xml:space="preserve">В нашем случае такого высвобождения нет, так как привлекаются дополнительные средства. </w:t>
      </w:r>
    </w:p>
    <w:p w:rsidR="002429E8" w:rsidRPr="00A40201" w:rsidRDefault="002429E8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Расчет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экономии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(Э</w:t>
      </w:r>
      <w:r w:rsidRPr="00A40201">
        <w:rPr>
          <w:sz w:val="28"/>
          <w:szCs w:val="28"/>
          <w:vertAlign w:val="subscript"/>
        </w:rPr>
        <w:t>ок</w:t>
      </w:r>
      <w:r w:rsidRPr="00A40201">
        <w:rPr>
          <w:sz w:val="28"/>
          <w:szCs w:val="28"/>
        </w:rPr>
        <w:t>)</w:t>
      </w:r>
      <w:r w:rsidR="00C36036">
        <w:rPr>
          <w:sz w:val="28"/>
          <w:szCs w:val="28"/>
        </w:rPr>
        <w:t xml:space="preserve"> </w:t>
      </w:r>
      <w:r w:rsidR="001B0164" w:rsidRPr="00A40201">
        <w:rPr>
          <w:sz w:val="28"/>
          <w:szCs w:val="28"/>
        </w:rPr>
        <w:t>производится следующим образом:</w:t>
      </w:r>
    </w:p>
    <w:p w:rsidR="004455D3" w:rsidRPr="0013549A" w:rsidRDefault="004455D3" w:rsidP="0013549A">
      <w:pPr>
        <w:tabs>
          <w:tab w:val="left" w:pos="900"/>
        </w:tabs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2429E8" w:rsidRPr="00A40201" w:rsidRDefault="002429E8" w:rsidP="004455D3">
      <w:pPr>
        <w:tabs>
          <w:tab w:val="left" w:pos="900"/>
        </w:tabs>
        <w:spacing w:line="360" w:lineRule="auto"/>
        <w:ind w:firstLine="709"/>
        <w:rPr>
          <w:sz w:val="28"/>
          <w:szCs w:val="28"/>
        </w:rPr>
      </w:pPr>
      <w:r w:rsidRPr="00A40201">
        <w:rPr>
          <w:b/>
          <w:bCs/>
          <w:sz w:val="28"/>
          <w:szCs w:val="28"/>
        </w:rPr>
        <w:t>Э</w:t>
      </w:r>
      <w:r w:rsidRPr="00A40201">
        <w:rPr>
          <w:b/>
          <w:bCs/>
          <w:sz w:val="28"/>
          <w:szCs w:val="28"/>
          <w:vertAlign w:val="subscript"/>
        </w:rPr>
        <w:t>ок</w:t>
      </w:r>
      <w:r w:rsidRPr="00A40201">
        <w:rPr>
          <w:b/>
          <w:bCs/>
          <w:sz w:val="28"/>
          <w:szCs w:val="28"/>
        </w:rPr>
        <w:t xml:space="preserve"> = (ВР</w:t>
      </w:r>
      <w:r w:rsidR="00525398" w:rsidRPr="00A40201">
        <w:rPr>
          <w:b/>
          <w:bCs/>
          <w:sz w:val="28"/>
          <w:szCs w:val="28"/>
          <w:vertAlign w:val="subscript"/>
        </w:rPr>
        <w:t>от</w:t>
      </w:r>
      <w:r w:rsidRPr="00A40201">
        <w:rPr>
          <w:b/>
          <w:bCs/>
          <w:sz w:val="28"/>
          <w:szCs w:val="28"/>
          <w:vertAlign w:val="subscript"/>
        </w:rPr>
        <w:t>.</w:t>
      </w:r>
      <w:r w:rsidRPr="00A40201">
        <w:rPr>
          <w:b/>
          <w:bCs/>
          <w:sz w:val="28"/>
          <w:szCs w:val="28"/>
        </w:rPr>
        <w:t>/К</w:t>
      </w:r>
      <w:r w:rsidRPr="00A40201">
        <w:rPr>
          <w:b/>
          <w:bCs/>
          <w:sz w:val="28"/>
          <w:szCs w:val="28"/>
          <w:vertAlign w:val="subscript"/>
        </w:rPr>
        <w:t>об.</w:t>
      </w:r>
      <w:r w:rsidR="00525398" w:rsidRPr="00A40201">
        <w:rPr>
          <w:b/>
          <w:bCs/>
          <w:sz w:val="28"/>
          <w:szCs w:val="28"/>
          <w:vertAlign w:val="subscript"/>
        </w:rPr>
        <w:t>от</w:t>
      </w:r>
      <w:r w:rsidRPr="00A40201">
        <w:rPr>
          <w:b/>
          <w:bCs/>
          <w:sz w:val="28"/>
          <w:szCs w:val="28"/>
          <w:vertAlign w:val="subscript"/>
        </w:rPr>
        <w:t>.</w:t>
      </w:r>
      <w:r w:rsidRPr="00A40201">
        <w:rPr>
          <w:b/>
          <w:bCs/>
          <w:sz w:val="28"/>
          <w:szCs w:val="28"/>
        </w:rPr>
        <w:t>) – (ВР</w:t>
      </w:r>
      <w:r w:rsidR="00525398" w:rsidRPr="00A40201">
        <w:rPr>
          <w:b/>
          <w:bCs/>
          <w:sz w:val="28"/>
          <w:szCs w:val="28"/>
          <w:vertAlign w:val="subscript"/>
        </w:rPr>
        <w:t>от</w:t>
      </w:r>
      <w:r w:rsidRPr="00A40201">
        <w:rPr>
          <w:b/>
          <w:bCs/>
          <w:sz w:val="28"/>
          <w:szCs w:val="28"/>
          <w:vertAlign w:val="subscript"/>
        </w:rPr>
        <w:t>.</w:t>
      </w:r>
      <w:r w:rsidRPr="00A40201">
        <w:rPr>
          <w:b/>
          <w:bCs/>
          <w:sz w:val="28"/>
          <w:szCs w:val="28"/>
        </w:rPr>
        <w:t>/К</w:t>
      </w:r>
      <w:r w:rsidRPr="00A40201">
        <w:rPr>
          <w:b/>
          <w:bCs/>
          <w:sz w:val="28"/>
          <w:szCs w:val="28"/>
          <w:vertAlign w:val="subscript"/>
        </w:rPr>
        <w:t>об.баз.</w:t>
      </w:r>
      <w:r w:rsidRPr="00A40201">
        <w:rPr>
          <w:b/>
          <w:bCs/>
          <w:sz w:val="28"/>
          <w:szCs w:val="28"/>
        </w:rPr>
        <w:t>);</w:t>
      </w:r>
    </w:p>
    <w:p w:rsidR="004455D3" w:rsidRPr="0013549A" w:rsidRDefault="004455D3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2429E8" w:rsidRPr="00A40201" w:rsidRDefault="002429E8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где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 xml:space="preserve">К </w:t>
      </w:r>
      <w:r w:rsidRPr="00A40201">
        <w:rPr>
          <w:sz w:val="28"/>
          <w:szCs w:val="28"/>
          <w:vertAlign w:val="subscript"/>
        </w:rPr>
        <w:t xml:space="preserve">об. </w:t>
      </w:r>
      <w:r w:rsidR="00525398" w:rsidRPr="00A40201">
        <w:rPr>
          <w:sz w:val="28"/>
          <w:szCs w:val="28"/>
          <w:vertAlign w:val="subscript"/>
        </w:rPr>
        <w:t>от</w:t>
      </w:r>
      <w:r w:rsidRPr="00A40201">
        <w:rPr>
          <w:sz w:val="28"/>
          <w:szCs w:val="28"/>
          <w:vertAlign w:val="subscript"/>
        </w:rPr>
        <w:t xml:space="preserve">. </w:t>
      </w:r>
      <w:r w:rsidRPr="00A40201">
        <w:rPr>
          <w:sz w:val="28"/>
          <w:szCs w:val="28"/>
        </w:rPr>
        <w:t>– коэффициент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оборачиваемости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отчетном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периоде</w:t>
      </w:r>
    </w:p>
    <w:p w:rsidR="002429E8" w:rsidRPr="00A40201" w:rsidRDefault="002429E8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 xml:space="preserve">К </w:t>
      </w:r>
      <w:r w:rsidRPr="00A40201">
        <w:rPr>
          <w:sz w:val="28"/>
          <w:szCs w:val="28"/>
          <w:vertAlign w:val="subscript"/>
        </w:rPr>
        <w:t xml:space="preserve">об. баз. </w:t>
      </w:r>
      <w:r w:rsidRPr="00A40201">
        <w:rPr>
          <w:sz w:val="28"/>
          <w:szCs w:val="28"/>
        </w:rPr>
        <w:t>– коэффициент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оборачиваемости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базисном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периоде.</w:t>
      </w:r>
    </w:p>
    <w:p w:rsidR="002429E8" w:rsidRPr="00A40201" w:rsidRDefault="002429E8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 xml:space="preserve">Они равны </w:t>
      </w:r>
      <w:r w:rsidR="00525398" w:rsidRPr="00A40201">
        <w:rPr>
          <w:sz w:val="28"/>
          <w:szCs w:val="28"/>
        </w:rPr>
        <w:t>1,9</w:t>
      </w:r>
      <w:r w:rsidR="00441C7B" w:rsidRPr="00A40201">
        <w:rPr>
          <w:sz w:val="28"/>
          <w:szCs w:val="28"/>
        </w:rPr>
        <w:t>3</w:t>
      </w:r>
      <w:r w:rsidR="00525398" w:rsidRPr="00A40201">
        <w:rPr>
          <w:sz w:val="28"/>
          <w:szCs w:val="28"/>
        </w:rPr>
        <w:t xml:space="preserve"> и 1.9</w:t>
      </w:r>
      <w:r w:rsidR="00441C7B" w:rsidRPr="00A40201">
        <w:rPr>
          <w:sz w:val="28"/>
          <w:szCs w:val="28"/>
        </w:rPr>
        <w:t>1</w:t>
      </w:r>
      <w:r w:rsidRPr="00A40201">
        <w:rPr>
          <w:sz w:val="28"/>
          <w:szCs w:val="28"/>
        </w:rPr>
        <w:t>.</w:t>
      </w:r>
    </w:p>
    <w:p w:rsidR="00525398" w:rsidRPr="00A40201" w:rsidRDefault="00525398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ВР – это выручка. Но т.к. при подсчете коэффициентов была использована не она, а все доходы и поступления, то сейчас мы возьмем их же:</w:t>
      </w:r>
    </w:p>
    <w:p w:rsidR="002429E8" w:rsidRPr="00A40201" w:rsidRDefault="002429E8" w:rsidP="00A40201">
      <w:pPr>
        <w:tabs>
          <w:tab w:val="left" w:pos="90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40201">
        <w:rPr>
          <w:b/>
          <w:bCs/>
          <w:sz w:val="28"/>
          <w:szCs w:val="28"/>
        </w:rPr>
        <w:t>Э</w:t>
      </w:r>
      <w:r w:rsidRPr="00A40201">
        <w:rPr>
          <w:b/>
          <w:bCs/>
          <w:sz w:val="28"/>
          <w:szCs w:val="28"/>
          <w:vertAlign w:val="subscript"/>
        </w:rPr>
        <w:t>ок</w:t>
      </w:r>
      <w:r w:rsidRPr="00A40201">
        <w:rPr>
          <w:b/>
          <w:bCs/>
          <w:sz w:val="28"/>
          <w:szCs w:val="28"/>
        </w:rPr>
        <w:t xml:space="preserve"> = (</w:t>
      </w:r>
      <w:r w:rsidR="00441C7B" w:rsidRPr="00A40201">
        <w:rPr>
          <w:b/>
          <w:bCs/>
          <w:sz w:val="28"/>
          <w:szCs w:val="28"/>
        </w:rPr>
        <w:t>684 742 796</w:t>
      </w:r>
      <w:r w:rsidRPr="00A40201">
        <w:rPr>
          <w:b/>
          <w:bCs/>
          <w:sz w:val="28"/>
          <w:szCs w:val="28"/>
        </w:rPr>
        <w:t xml:space="preserve"> / </w:t>
      </w:r>
      <w:r w:rsidR="00525398" w:rsidRPr="00A40201">
        <w:rPr>
          <w:b/>
          <w:bCs/>
          <w:sz w:val="28"/>
          <w:szCs w:val="28"/>
        </w:rPr>
        <w:t>1,9</w:t>
      </w:r>
      <w:r w:rsidR="00441C7B" w:rsidRPr="00A40201">
        <w:rPr>
          <w:b/>
          <w:bCs/>
          <w:sz w:val="28"/>
          <w:szCs w:val="28"/>
        </w:rPr>
        <w:t>3</w:t>
      </w:r>
      <w:r w:rsidRPr="00A40201">
        <w:rPr>
          <w:b/>
          <w:bCs/>
          <w:sz w:val="28"/>
          <w:szCs w:val="28"/>
        </w:rPr>
        <w:t>) – (</w:t>
      </w:r>
      <w:r w:rsidR="00441C7B" w:rsidRPr="00A40201">
        <w:rPr>
          <w:b/>
          <w:bCs/>
          <w:sz w:val="28"/>
          <w:szCs w:val="28"/>
        </w:rPr>
        <w:t xml:space="preserve">684 742 796 </w:t>
      </w:r>
      <w:r w:rsidRPr="00A40201">
        <w:rPr>
          <w:b/>
          <w:bCs/>
          <w:sz w:val="28"/>
          <w:szCs w:val="28"/>
        </w:rPr>
        <w:t>/ 1,9</w:t>
      </w:r>
      <w:r w:rsidR="00441C7B" w:rsidRPr="00A40201">
        <w:rPr>
          <w:b/>
          <w:bCs/>
          <w:sz w:val="28"/>
          <w:szCs w:val="28"/>
        </w:rPr>
        <w:t>1</w:t>
      </w:r>
      <w:r w:rsidRPr="00A40201">
        <w:rPr>
          <w:b/>
          <w:bCs/>
          <w:sz w:val="28"/>
          <w:szCs w:val="28"/>
        </w:rPr>
        <w:t xml:space="preserve">) = </w:t>
      </w:r>
      <w:r w:rsidR="00B87043" w:rsidRPr="00A40201">
        <w:rPr>
          <w:b/>
          <w:bCs/>
          <w:sz w:val="28"/>
          <w:szCs w:val="28"/>
        </w:rPr>
        <w:t>3 </w:t>
      </w:r>
      <w:r w:rsidR="00441C7B" w:rsidRPr="00A40201">
        <w:rPr>
          <w:b/>
          <w:bCs/>
          <w:sz w:val="28"/>
          <w:szCs w:val="28"/>
        </w:rPr>
        <w:t>625</w:t>
      </w:r>
      <w:r w:rsidR="00B87043" w:rsidRPr="00A40201">
        <w:rPr>
          <w:b/>
          <w:bCs/>
          <w:sz w:val="28"/>
          <w:szCs w:val="28"/>
        </w:rPr>
        <w:t> </w:t>
      </w:r>
      <w:r w:rsidR="00441C7B" w:rsidRPr="00A40201">
        <w:rPr>
          <w:b/>
          <w:bCs/>
          <w:sz w:val="28"/>
          <w:szCs w:val="28"/>
        </w:rPr>
        <w:t>870</w:t>
      </w:r>
      <w:r w:rsidR="00B87043" w:rsidRPr="00A40201">
        <w:rPr>
          <w:b/>
          <w:bCs/>
          <w:sz w:val="28"/>
          <w:szCs w:val="28"/>
        </w:rPr>
        <w:t xml:space="preserve"> </w:t>
      </w:r>
      <w:r w:rsidRPr="00A40201">
        <w:rPr>
          <w:b/>
          <w:bCs/>
          <w:sz w:val="28"/>
          <w:szCs w:val="28"/>
        </w:rPr>
        <w:t>тыс. руб.;</w:t>
      </w:r>
    </w:p>
    <w:p w:rsidR="001B0164" w:rsidRPr="004455D3" w:rsidRDefault="001B0164" w:rsidP="004455D3">
      <w:pPr>
        <w:pStyle w:val="2"/>
        <w:tabs>
          <w:tab w:val="left" w:pos="900"/>
        </w:tabs>
        <w:spacing w:before="0" w:after="0" w:line="360" w:lineRule="auto"/>
        <w:jc w:val="both"/>
        <w:rPr>
          <w:rFonts w:ascii="Times New Roman" w:hAnsi="Times New Roman" w:cs="Times New Roman"/>
          <w:i w:val="0"/>
          <w:iCs w:val="0"/>
        </w:rPr>
      </w:pPr>
    </w:p>
    <w:p w:rsidR="00841536" w:rsidRPr="004455D3" w:rsidRDefault="00841536" w:rsidP="004455D3">
      <w:pPr>
        <w:pStyle w:val="2"/>
        <w:tabs>
          <w:tab w:val="left" w:pos="900"/>
        </w:tabs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</w:rPr>
      </w:pPr>
      <w:bookmarkStart w:id="18" w:name="_Toc280635935"/>
      <w:r w:rsidRPr="004455D3">
        <w:rPr>
          <w:rFonts w:ascii="Times New Roman" w:hAnsi="Times New Roman" w:cs="Times New Roman"/>
          <w:i w:val="0"/>
          <w:iCs w:val="0"/>
        </w:rPr>
        <w:t>2.3 Пути улучшения использования оборотного капитала</w:t>
      </w:r>
      <w:bookmarkEnd w:id="18"/>
    </w:p>
    <w:p w:rsidR="004455D3" w:rsidRPr="0013549A" w:rsidRDefault="004455D3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841536" w:rsidRPr="00A40201" w:rsidRDefault="00841536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Для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улучшения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использования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оборотного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капитала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предприятия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имеют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свои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внутренние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резервы, на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которые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оно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может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активно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влиять. К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ним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относятся:</w:t>
      </w:r>
    </w:p>
    <w:p w:rsidR="00841536" w:rsidRPr="00A40201" w:rsidRDefault="00841536" w:rsidP="00A40201">
      <w:pPr>
        <w:numPr>
          <w:ilvl w:val="0"/>
          <w:numId w:val="18"/>
        </w:numPr>
        <w:tabs>
          <w:tab w:val="clear" w:pos="1440"/>
          <w:tab w:val="num" w:pos="0"/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рациональная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организация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производственных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запасов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(оптимальное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нормирование, использование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прямых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длительных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хозяйственных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связей)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является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важным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условием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улучшения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использования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средств. Основные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пути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сокращения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производственных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запасов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сводятся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рациональному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использованию, ликвидации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сверхнормативных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запасов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материалов, совершенствованию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нормирования. На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улучшение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использования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влияет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улучшение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организации снабжения, 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том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числе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установления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четких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договорных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условий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поставок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обеспечения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выполнения, оптимального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выбора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поставщиков.</w:t>
      </w:r>
    </w:p>
    <w:p w:rsidR="00841536" w:rsidRPr="00A40201" w:rsidRDefault="00841536" w:rsidP="00A40201">
      <w:pPr>
        <w:numPr>
          <w:ilvl w:val="0"/>
          <w:numId w:val="18"/>
        </w:numPr>
        <w:tabs>
          <w:tab w:val="clear" w:pos="1440"/>
          <w:tab w:val="num" w:pos="0"/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сокращение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времени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пребывания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незавершенном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производстве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достигается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путем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совершенствования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организации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производства, улучшения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применяемой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техники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технологии, особенно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безотходной, применение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современных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более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дешевых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материалов, экономии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всем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статьям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средств.</w:t>
      </w:r>
    </w:p>
    <w:p w:rsidR="00841536" w:rsidRDefault="00841536" w:rsidP="00A40201">
      <w:pPr>
        <w:numPr>
          <w:ilvl w:val="0"/>
          <w:numId w:val="18"/>
        </w:numPr>
        <w:tabs>
          <w:tab w:val="clear" w:pos="1440"/>
          <w:tab w:val="num" w:pos="0"/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эффективная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организация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обращения. Пребывание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сфере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обращения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способствует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созданию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нового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продукта. Излишнее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отвлечение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сферу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обращения – отрицательное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явление. Важнейшими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предпосылками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сокращения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вложений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эту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сферу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являются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рациональная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организация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сбыта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готовой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продукции, совершенствования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системы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расчетов, приближение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потребителей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продукции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ее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изготовителям, выполнение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заказов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прямым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связям, соблюдение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договорной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платежной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дисциплины. Ускорение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позволяет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высвободить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значительные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суммы, 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таким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образом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увеличить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объем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производства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без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дополнительных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финансовых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ресурсов.</w:t>
      </w:r>
    </w:p>
    <w:p w:rsidR="004455D3" w:rsidRDefault="004455D3" w:rsidP="004455D3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B87043" w:rsidRPr="00A40201" w:rsidRDefault="004455D3" w:rsidP="004455D3">
      <w:pPr>
        <w:pStyle w:val="1"/>
        <w:tabs>
          <w:tab w:val="left" w:pos="900"/>
        </w:tabs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bookmarkStart w:id="19" w:name="_Toc280635936"/>
      <w:r w:rsidR="00B87043" w:rsidRPr="00A40201">
        <w:rPr>
          <w:rFonts w:ascii="Times New Roman" w:hAnsi="Times New Roman" w:cs="Times New Roman"/>
          <w:sz w:val="28"/>
          <w:szCs w:val="28"/>
        </w:rPr>
        <w:t>ЗАКЛЮЧЕНИЕ</w:t>
      </w:r>
      <w:bookmarkEnd w:id="19"/>
    </w:p>
    <w:p w:rsidR="004455D3" w:rsidRPr="0013549A" w:rsidRDefault="004455D3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B87043" w:rsidRPr="00A40201" w:rsidRDefault="00B87043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На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любом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предприятии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управление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оборотным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капиталом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необходимо, прежде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всего, для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определения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эффективности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работы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предприятия. От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использования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оборотного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капитала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зависит, как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предприятие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должно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осуществлять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свою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работу, при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помощи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каких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каких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источников. Улучшение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использования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оборотного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капитала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ведет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ритмичной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работе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предприятия, а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неэффективном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использовании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оборотных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происходит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нерациональное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использование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имеющегося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оборотного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капитала, что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приведет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скором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времени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к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неритмичной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работе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и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ухудшению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состояния</w:t>
      </w:r>
      <w:r w:rsidR="00C36036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предприятия.</w:t>
      </w:r>
      <w:r w:rsidR="00C36036">
        <w:rPr>
          <w:sz w:val="28"/>
          <w:szCs w:val="28"/>
        </w:rPr>
        <w:t xml:space="preserve"> </w:t>
      </w:r>
    </w:p>
    <w:p w:rsidR="00B87043" w:rsidRPr="00A40201" w:rsidRDefault="00B87043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В данной курсовой работе была достигнута поставленная цель, а именно проведен анализ финансово-экономической деятельности «ТНК-ВР Холдинг» и получена информация, необходимая для принятия управленческих решений, поставленные задачи решены.</w:t>
      </w:r>
    </w:p>
    <w:p w:rsidR="00B87043" w:rsidRPr="00A40201" w:rsidRDefault="00B87043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Ниже по качественному признаку обобщены важнейшие показатели финансового положения (по состоянию на 31.12.2009 г.) и результаты деятельности «ТНК-ВР» за анализируемый период. При этом учтено как текущее состояние показателей, так и их динамика.</w:t>
      </w:r>
    </w:p>
    <w:p w:rsidR="00B87043" w:rsidRPr="00A40201" w:rsidRDefault="00B87043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 xml:space="preserve">С </w:t>
      </w:r>
      <w:r w:rsidRPr="00A40201">
        <w:rPr>
          <w:i/>
          <w:iCs/>
          <w:sz w:val="28"/>
          <w:szCs w:val="28"/>
        </w:rPr>
        <w:t>позитивной</w:t>
      </w:r>
      <w:r w:rsidRPr="00A40201">
        <w:rPr>
          <w:sz w:val="28"/>
          <w:szCs w:val="28"/>
        </w:rPr>
        <w:t xml:space="preserve"> стороны финансовое положение и результаты деятельности организации характеризуют следующие показатели:</w:t>
      </w:r>
    </w:p>
    <w:p w:rsidR="00B87043" w:rsidRPr="00A40201" w:rsidRDefault="00B87043" w:rsidP="00A40201">
      <w:pPr>
        <w:numPr>
          <w:ilvl w:val="0"/>
          <w:numId w:val="19"/>
        </w:numPr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положительная динамика изменения собственного капитала в структуре совокупного капитала организации;</w:t>
      </w:r>
    </w:p>
    <w:p w:rsidR="00B87043" w:rsidRPr="00A40201" w:rsidRDefault="00B87043" w:rsidP="00A40201">
      <w:pPr>
        <w:numPr>
          <w:ilvl w:val="0"/>
          <w:numId w:val="19"/>
        </w:numPr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 xml:space="preserve">за отчетный период </w:t>
      </w:r>
      <w:r w:rsidR="003D4FB0" w:rsidRPr="00A40201">
        <w:rPr>
          <w:sz w:val="28"/>
          <w:szCs w:val="28"/>
        </w:rPr>
        <w:t>чистая прибыль значительно выросла (141,7%)</w:t>
      </w:r>
      <w:r w:rsidR="00C36036">
        <w:rPr>
          <w:sz w:val="28"/>
          <w:szCs w:val="28"/>
        </w:rPr>
        <w:t xml:space="preserve"> </w:t>
      </w:r>
      <w:r w:rsidR="003D4FB0" w:rsidRPr="00A40201">
        <w:rPr>
          <w:sz w:val="28"/>
          <w:szCs w:val="28"/>
        </w:rPr>
        <w:t>при уменьшении себестоимости (-13,5%)</w:t>
      </w:r>
    </w:p>
    <w:p w:rsidR="00B87043" w:rsidRPr="00A40201" w:rsidRDefault="00B87043" w:rsidP="00A40201">
      <w:pPr>
        <w:numPr>
          <w:ilvl w:val="0"/>
          <w:numId w:val="19"/>
        </w:numPr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положительная динамика рентабельности продаж (+</w:t>
      </w:r>
      <w:r w:rsidR="003D4FB0" w:rsidRPr="00A40201">
        <w:rPr>
          <w:sz w:val="28"/>
          <w:szCs w:val="28"/>
        </w:rPr>
        <w:t>37,97 процентных пункта)</w:t>
      </w:r>
      <w:r w:rsidRPr="00A40201">
        <w:rPr>
          <w:sz w:val="28"/>
          <w:szCs w:val="28"/>
        </w:rPr>
        <w:t>.</w:t>
      </w:r>
    </w:p>
    <w:p w:rsidR="00B87043" w:rsidRPr="00A40201" w:rsidRDefault="00B87043" w:rsidP="00A40201">
      <w:pPr>
        <w:numPr>
          <w:ilvl w:val="0"/>
          <w:numId w:val="20"/>
        </w:numPr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 xml:space="preserve">прибыль от финансово-хозяйственной деятельности составила </w:t>
      </w:r>
      <w:r w:rsidR="003D4FB0" w:rsidRPr="00A40201">
        <w:rPr>
          <w:b/>
          <w:bCs/>
          <w:sz w:val="28"/>
          <w:szCs w:val="28"/>
        </w:rPr>
        <w:t>199 875 865</w:t>
      </w:r>
      <w:r w:rsidRPr="00A40201">
        <w:rPr>
          <w:sz w:val="28"/>
          <w:szCs w:val="28"/>
        </w:rPr>
        <w:t xml:space="preserve"> тыс. руб.;</w:t>
      </w:r>
    </w:p>
    <w:p w:rsidR="00B87043" w:rsidRPr="00A40201" w:rsidRDefault="00B87043" w:rsidP="00A40201">
      <w:pPr>
        <w:numPr>
          <w:ilvl w:val="0"/>
          <w:numId w:val="20"/>
        </w:numPr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итоговая прибыль составляет существенный процент от совокупной стоимости активов организации (</w:t>
      </w:r>
      <w:r w:rsidR="003D4FB0" w:rsidRPr="00A40201">
        <w:rPr>
          <w:b/>
          <w:bCs/>
          <w:sz w:val="28"/>
          <w:szCs w:val="28"/>
        </w:rPr>
        <w:t>38,3</w:t>
      </w:r>
      <w:r w:rsidRPr="00A40201">
        <w:rPr>
          <w:sz w:val="28"/>
          <w:szCs w:val="28"/>
        </w:rPr>
        <w:t>%).</w:t>
      </w:r>
    </w:p>
    <w:p w:rsidR="00B87043" w:rsidRPr="00A40201" w:rsidRDefault="00B87043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 xml:space="preserve">Показатели финансового положения организации, имеющие </w:t>
      </w:r>
      <w:r w:rsidRPr="00A40201">
        <w:rPr>
          <w:i/>
          <w:iCs/>
          <w:sz w:val="28"/>
          <w:szCs w:val="28"/>
        </w:rPr>
        <w:t>негативные</w:t>
      </w:r>
      <w:r w:rsidRPr="00A40201">
        <w:rPr>
          <w:sz w:val="28"/>
          <w:szCs w:val="28"/>
        </w:rPr>
        <w:t xml:space="preserve"> значения:</w:t>
      </w:r>
    </w:p>
    <w:p w:rsidR="00B87043" w:rsidRPr="00A40201" w:rsidRDefault="00B87043" w:rsidP="00A40201">
      <w:pPr>
        <w:numPr>
          <w:ilvl w:val="0"/>
          <w:numId w:val="21"/>
        </w:numPr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крайне неустойчивое финансовое положение по величине собственных оборотных средств;</w:t>
      </w:r>
    </w:p>
    <w:p w:rsidR="00B87043" w:rsidRPr="00A40201" w:rsidRDefault="00B87043" w:rsidP="00A40201">
      <w:pPr>
        <w:numPr>
          <w:ilvl w:val="0"/>
          <w:numId w:val="21"/>
        </w:numPr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коэффициент автономии имеет низкое значение (</w:t>
      </w:r>
      <w:r w:rsidRPr="00A40201">
        <w:rPr>
          <w:b/>
          <w:bCs/>
          <w:sz w:val="28"/>
          <w:szCs w:val="28"/>
        </w:rPr>
        <w:t>0,</w:t>
      </w:r>
      <w:r w:rsidR="003D4FB0" w:rsidRPr="00A40201">
        <w:rPr>
          <w:b/>
          <w:bCs/>
          <w:sz w:val="28"/>
          <w:szCs w:val="28"/>
        </w:rPr>
        <w:t>254</w:t>
      </w:r>
      <w:r w:rsidRPr="00A40201">
        <w:rPr>
          <w:sz w:val="28"/>
          <w:szCs w:val="28"/>
        </w:rPr>
        <w:t>);</w:t>
      </w:r>
    </w:p>
    <w:p w:rsidR="00B87043" w:rsidRPr="00A40201" w:rsidRDefault="00B87043" w:rsidP="00A40201">
      <w:pPr>
        <w:numPr>
          <w:ilvl w:val="0"/>
          <w:numId w:val="21"/>
        </w:numPr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коэффициент маневренности собственного капитала имеет отрицательное значение (</w:t>
      </w:r>
      <w:r w:rsidRPr="00A40201">
        <w:rPr>
          <w:b/>
          <w:bCs/>
          <w:sz w:val="28"/>
          <w:szCs w:val="28"/>
        </w:rPr>
        <w:t>-0,</w:t>
      </w:r>
      <w:r w:rsidR="003D4FB0" w:rsidRPr="00A40201">
        <w:rPr>
          <w:b/>
          <w:bCs/>
          <w:sz w:val="28"/>
          <w:szCs w:val="28"/>
        </w:rPr>
        <w:t>102</w:t>
      </w:r>
      <w:r w:rsidRPr="00A40201">
        <w:rPr>
          <w:sz w:val="28"/>
          <w:szCs w:val="28"/>
        </w:rPr>
        <w:t>) из-за фактического отсутствия у организации собственных</w:t>
      </w:r>
      <w:r w:rsidR="003D4FB0" w:rsidRPr="00A40201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средств;</w:t>
      </w:r>
    </w:p>
    <w:p w:rsidR="00B87043" w:rsidRPr="00A40201" w:rsidRDefault="003D4FB0" w:rsidP="00A40201">
      <w:pPr>
        <w:numPr>
          <w:ilvl w:val="0"/>
          <w:numId w:val="21"/>
        </w:numPr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 xml:space="preserve">наиболее ликвидные </w:t>
      </w:r>
      <w:r w:rsidR="00B87043" w:rsidRPr="00A40201">
        <w:rPr>
          <w:sz w:val="28"/>
          <w:szCs w:val="28"/>
        </w:rPr>
        <w:t>активы не покрывают соответствующие им по сроку погашения обязательства;</w:t>
      </w:r>
    </w:p>
    <w:p w:rsidR="00B87043" w:rsidRPr="00A40201" w:rsidRDefault="00B87043" w:rsidP="00A40201">
      <w:pPr>
        <w:numPr>
          <w:ilvl w:val="0"/>
          <w:numId w:val="21"/>
        </w:numPr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ниже нормы коэффициент текущей (общей) ликвидности;</w:t>
      </w:r>
    </w:p>
    <w:p w:rsidR="00B87043" w:rsidRPr="00A40201" w:rsidRDefault="00B87043" w:rsidP="00A40201">
      <w:pPr>
        <w:numPr>
          <w:ilvl w:val="0"/>
          <w:numId w:val="21"/>
        </w:numPr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существенно ниже нормативного значения коэффициент абсолютной ликвидности.</w:t>
      </w:r>
    </w:p>
    <w:p w:rsidR="00303B53" w:rsidRDefault="00303B53" w:rsidP="00A402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В заключении стоит отметить, что несмотря на явный недостаток собственных средств, политику больших заимствований, «ТНК-ВР» является 3-й нефтегазодобывающей компанией России</w:t>
      </w:r>
      <w:r w:rsidR="00B87043" w:rsidRPr="00A40201">
        <w:rPr>
          <w:sz w:val="28"/>
          <w:szCs w:val="28"/>
        </w:rPr>
        <w:t>.</w:t>
      </w:r>
      <w:r w:rsidRPr="00A40201">
        <w:rPr>
          <w:sz w:val="28"/>
          <w:szCs w:val="28"/>
        </w:rPr>
        <w:t xml:space="preserve"> Более того, по указанной проблеме есть постепенные положительные сдвиги.</w:t>
      </w:r>
    </w:p>
    <w:p w:rsidR="004455D3" w:rsidRPr="0013549A" w:rsidRDefault="004455D3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7E1FD9" w:rsidRPr="004455D3" w:rsidRDefault="004455D3" w:rsidP="004455D3">
      <w:pPr>
        <w:tabs>
          <w:tab w:val="left" w:pos="900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7E1FD9" w:rsidRPr="004455D3">
        <w:rPr>
          <w:b/>
          <w:bCs/>
          <w:sz w:val="28"/>
          <w:szCs w:val="28"/>
        </w:rPr>
        <w:t>СПИСОК ИСПОЛЬЗОВАННОЙ ЛИТЕРАТУРЫ</w:t>
      </w:r>
    </w:p>
    <w:p w:rsidR="007E1FD9" w:rsidRPr="0013549A" w:rsidRDefault="007E1FD9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7E1FD9" w:rsidRPr="00A40201" w:rsidRDefault="007E1FD9" w:rsidP="004455D3">
      <w:pPr>
        <w:tabs>
          <w:tab w:val="left" w:pos="900"/>
        </w:tabs>
        <w:spacing w:line="360" w:lineRule="auto"/>
        <w:rPr>
          <w:sz w:val="28"/>
          <w:szCs w:val="28"/>
        </w:rPr>
      </w:pPr>
      <w:r w:rsidRPr="00A40201">
        <w:rPr>
          <w:sz w:val="28"/>
          <w:szCs w:val="28"/>
        </w:rPr>
        <w:t>1.</w:t>
      </w:r>
      <w:r w:rsidR="004455D3">
        <w:rPr>
          <w:sz w:val="28"/>
          <w:szCs w:val="28"/>
        </w:rPr>
        <w:t xml:space="preserve"> </w:t>
      </w:r>
      <w:r w:rsidRPr="00A40201">
        <w:rPr>
          <w:sz w:val="28"/>
          <w:szCs w:val="28"/>
        </w:rPr>
        <w:t>Анализ финансово-экономической деятельности предприятия: Методические указания по выполнению курсовой работы / Сост. О.Г.Колосова; Сургут. гос. ун-т – Сургут: Изд-во СурГУ, 2004. – 12 с.</w:t>
      </w:r>
    </w:p>
    <w:p w:rsidR="007E1FD9" w:rsidRPr="00A40201" w:rsidRDefault="004455D3" w:rsidP="004455D3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E1FD9" w:rsidRPr="00A40201">
        <w:rPr>
          <w:sz w:val="28"/>
          <w:szCs w:val="28"/>
        </w:rPr>
        <w:t>Анализ финансово-экономической деятельности предприятия: Методические указания по выполнению курсовой работы / Сост. О.Г.Колосова; Сургут. гос. ун-т – Сургут: Изд-во СурГУ, 2008. – 32 с.</w:t>
      </w:r>
    </w:p>
    <w:p w:rsidR="007E1FD9" w:rsidRPr="00A40201" w:rsidRDefault="004455D3" w:rsidP="004455D3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E1FD9" w:rsidRPr="00A40201">
        <w:rPr>
          <w:sz w:val="28"/>
          <w:szCs w:val="28"/>
        </w:rPr>
        <w:t>Годовой отчет за 2009г. по ОАО «ТНК-ВР» [электронный ресурс] / Официальный сайт «ТНК-ВР Холдинг» – Москва, 2004. – URL : http://www.tnk-bp.ru/common/ru/investors/financial/tbh_buh_2009.zip</w:t>
      </w:r>
    </w:p>
    <w:p w:rsidR="007E1FD9" w:rsidRPr="00A40201" w:rsidRDefault="004455D3" w:rsidP="004455D3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E1FD9" w:rsidRPr="00A40201">
        <w:rPr>
          <w:sz w:val="28"/>
          <w:szCs w:val="28"/>
        </w:rPr>
        <w:t>Колчина, Н.В. Финансы</w:t>
      </w:r>
      <w:r w:rsidR="00C36036">
        <w:rPr>
          <w:sz w:val="28"/>
          <w:szCs w:val="28"/>
        </w:rPr>
        <w:t xml:space="preserve"> </w:t>
      </w:r>
      <w:r w:rsidR="007E1FD9" w:rsidRPr="00A40201">
        <w:rPr>
          <w:sz w:val="28"/>
          <w:szCs w:val="28"/>
        </w:rPr>
        <w:t>предприятий / Н.В. Колчинина, под</w:t>
      </w:r>
      <w:r w:rsidR="00C36036">
        <w:rPr>
          <w:sz w:val="28"/>
          <w:szCs w:val="28"/>
        </w:rPr>
        <w:t xml:space="preserve"> </w:t>
      </w:r>
      <w:r w:rsidR="007E1FD9" w:rsidRPr="00A40201">
        <w:rPr>
          <w:sz w:val="28"/>
          <w:szCs w:val="28"/>
        </w:rPr>
        <w:t>ред. проф.</w:t>
      </w:r>
      <w:r w:rsidR="00C36036">
        <w:rPr>
          <w:sz w:val="28"/>
          <w:szCs w:val="28"/>
        </w:rPr>
        <w:t xml:space="preserve"> </w:t>
      </w:r>
      <w:r w:rsidR="007E1FD9" w:rsidRPr="00A40201">
        <w:rPr>
          <w:sz w:val="28"/>
          <w:szCs w:val="28"/>
        </w:rPr>
        <w:t>Н.В. Колчиной. — 2-е изд., перераб. и доп. — М.: ЮНИТИ – ДАНА. — 2005г. —284с.</w:t>
      </w:r>
    </w:p>
    <w:p w:rsidR="007E1FD9" w:rsidRPr="00A40201" w:rsidRDefault="004455D3" w:rsidP="004455D3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E1FD9" w:rsidRPr="00A40201">
        <w:rPr>
          <w:sz w:val="28"/>
          <w:szCs w:val="28"/>
        </w:rPr>
        <w:t>Моляков</w:t>
      </w:r>
      <w:r w:rsidR="00C36036">
        <w:rPr>
          <w:sz w:val="28"/>
          <w:szCs w:val="28"/>
        </w:rPr>
        <w:t xml:space="preserve"> </w:t>
      </w:r>
      <w:r w:rsidR="007E1FD9" w:rsidRPr="00A40201">
        <w:rPr>
          <w:sz w:val="28"/>
          <w:szCs w:val="28"/>
        </w:rPr>
        <w:t>Д.С., Шохин</w:t>
      </w:r>
      <w:r w:rsidR="00C36036">
        <w:rPr>
          <w:sz w:val="28"/>
          <w:szCs w:val="28"/>
        </w:rPr>
        <w:t xml:space="preserve"> </w:t>
      </w:r>
      <w:r w:rsidR="007E1FD9" w:rsidRPr="00A40201">
        <w:rPr>
          <w:sz w:val="28"/>
          <w:szCs w:val="28"/>
        </w:rPr>
        <w:t>Е.И. Теория</w:t>
      </w:r>
      <w:r w:rsidR="00C36036">
        <w:rPr>
          <w:sz w:val="28"/>
          <w:szCs w:val="28"/>
        </w:rPr>
        <w:t xml:space="preserve"> </w:t>
      </w:r>
      <w:r w:rsidR="007E1FD9" w:rsidRPr="00A40201">
        <w:rPr>
          <w:sz w:val="28"/>
          <w:szCs w:val="28"/>
        </w:rPr>
        <w:t>финансов</w:t>
      </w:r>
      <w:r w:rsidR="00C36036">
        <w:rPr>
          <w:sz w:val="28"/>
          <w:szCs w:val="28"/>
        </w:rPr>
        <w:t xml:space="preserve"> </w:t>
      </w:r>
      <w:r w:rsidR="007E1FD9" w:rsidRPr="00A40201">
        <w:rPr>
          <w:sz w:val="28"/>
          <w:szCs w:val="28"/>
        </w:rPr>
        <w:t>предприятий / Д.С. Моляков, Е.И. Шохин. — М.: Финансы</w:t>
      </w:r>
      <w:r w:rsidR="00C36036">
        <w:rPr>
          <w:sz w:val="28"/>
          <w:szCs w:val="28"/>
        </w:rPr>
        <w:t xml:space="preserve"> </w:t>
      </w:r>
      <w:r w:rsidR="007E1FD9" w:rsidRPr="00A40201">
        <w:rPr>
          <w:sz w:val="28"/>
          <w:szCs w:val="28"/>
        </w:rPr>
        <w:t>и</w:t>
      </w:r>
      <w:r w:rsidR="00C36036">
        <w:rPr>
          <w:sz w:val="28"/>
          <w:szCs w:val="28"/>
        </w:rPr>
        <w:t xml:space="preserve"> </w:t>
      </w:r>
      <w:r w:rsidR="007E1FD9" w:rsidRPr="00A40201">
        <w:rPr>
          <w:sz w:val="28"/>
          <w:szCs w:val="28"/>
        </w:rPr>
        <w:t>статистика. — 2007г. — 461с.</w:t>
      </w:r>
    </w:p>
    <w:p w:rsidR="007E1FD9" w:rsidRPr="00A40201" w:rsidRDefault="004455D3" w:rsidP="004455D3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7E1FD9" w:rsidRPr="00A40201">
        <w:rPr>
          <w:sz w:val="28"/>
          <w:szCs w:val="28"/>
        </w:rPr>
        <w:t>Савицкая Г. В. Анализ хозяйственной деятельности предприятия / Г. В. Савицкая. — Учебник 4-е издание, испр. и доп. — М, ИНФРА-М. — 2007. —</w:t>
      </w:r>
      <w:r w:rsidR="00C36036">
        <w:rPr>
          <w:sz w:val="28"/>
          <w:szCs w:val="28"/>
        </w:rPr>
        <w:t xml:space="preserve"> </w:t>
      </w:r>
      <w:r w:rsidR="007E1FD9" w:rsidRPr="00A40201">
        <w:rPr>
          <w:sz w:val="28"/>
          <w:szCs w:val="28"/>
        </w:rPr>
        <w:t xml:space="preserve">345с. </w:t>
      </w:r>
    </w:p>
    <w:p w:rsidR="007E1FD9" w:rsidRDefault="004455D3" w:rsidP="004455D3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7.</w:t>
      </w:r>
      <w:r w:rsidR="007E1FD9" w:rsidRPr="00A40201">
        <w:rPr>
          <w:sz w:val="28"/>
          <w:szCs w:val="28"/>
        </w:rPr>
        <w:t xml:space="preserve"> «ТНК-ВР Холдинг»: О компании [электронный ресурс] / Официальный сайт «ТНК-ВР Холдинг» – Москва, 2004. – URL :</w:t>
      </w:r>
      <w:r w:rsidR="007E1FD9" w:rsidRPr="004455D3">
        <w:rPr>
          <w:sz w:val="28"/>
          <w:szCs w:val="28"/>
        </w:rPr>
        <w:t xml:space="preserve"> </w:t>
      </w:r>
      <w:r w:rsidRPr="00163C40">
        <w:rPr>
          <w:sz w:val="28"/>
          <w:szCs w:val="28"/>
        </w:rPr>
        <w:t>http://www.tnk-bp.ru/company</w:t>
      </w:r>
    </w:p>
    <w:p w:rsidR="004455D3" w:rsidRDefault="004455D3" w:rsidP="004455D3">
      <w:pPr>
        <w:tabs>
          <w:tab w:val="left" w:pos="900"/>
        </w:tabs>
        <w:spacing w:line="360" w:lineRule="auto"/>
        <w:rPr>
          <w:sz w:val="28"/>
          <w:szCs w:val="28"/>
        </w:rPr>
      </w:pPr>
    </w:p>
    <w:p w:rsidR="00437C0D" w:rsidRDefault="004455D3" w:rsidP="004455D3">
      <w:pPr>
        <w:pStyle w:val="1"/>
        <w:tabs>
          <w:tab w:val="left" w:pos="900"/>
        </w:tabs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bookmarkStart w:id="20" w:name="_Toc280635938"/>
      <w:r w:rsidR="00303B53" w:rsidRPr="00A40201">
        <w:rPr>
          <w:rFonts w:ascii="Times New Roman" w:hAnsi="Times New Roman" w:cs="Times New Roman"/>
          <w:sz w:val="28"/>
          <w:szCs w:val="28"/>
        </w:rPr>
        <w:t>Приложения</w:t>
      </w:r>
      <w:bookmarkEnd w:id="20"/>
    </w:p>
    <w:p w:rsidR="004455D3" w:rsidRPr="004455D3" w:rsidRDefault="004455D3" w:rsidP="004455D3"/>
    <w:p w:rsidR="00437C0D" w:rsidRDefault="00C90A11" w:rsidP="004455D3">
      <w:pPr>
        <w:tabs>
          <w:tab w:val="left" w:pos="90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101" type="#_x0000_t75" style="width:387.75pt;height:572.25pt">
            <v:imagedata r:id="rId156" o:title=""/>
          </v:shape>
        </w:pict>
      </w:r>
    </w:p>
    <w:p w:rsidR="004455D3" w:rsidRPr="0013549A" w:rsidRDefault="004455D3" w:rsidP="0013549A">
      <w:pPr>
        <w:tabs>
          <w:tab w:val="left" w:pos="900"/>
        </w:tabs>
        <w:spacing w:line="360" w:lineRule="auto"/>
        <w:rPr>
          <w:sz w:val="28"/>
          <w:szCs w:val="28"/>
          <w:lang w:val="en-US"/>
        </w:rPr>
      </w:pPr>
    </w:p>
    <w:p w:rsidR="00303B53" w:rsidRDefault="004455D3" w:rsidP="004455D3">
      <w:pPr>
        <w:tabs>
          <w:tab w:val="left" w:pos="90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90A11">
        <w:rPr>
          <w:sz w:val="28"/>
          <w:szCs w:val="28"/>
        </w:rPr>
        <w:pict>
          <v:shape id="_x0000_i1102" type="#_x0000_t75" style="width:395.25pt;height:629.25pt">
            <v:imagedata r:id="rId157" o:title=""/>
          </v:shape>
        </w:pict>
      </w:r>
    </w:p>
    <w:p w:rsidR="004455D3" w:rsidRDefault="004455D3" w:rsidP="004455D3">
      <w:pPr>
        <w:tabs>
          <w:tab w:val="left" w:pos="900"/>
        </w:tabs>
        <w:spacing w:line="360" w:lineRule="auto"/>
        <w:ind w:firstLine="709"/>
        <w:rPr>
          <w:sz w:val="28"/>
          <w:szCs w:val="28"/>
        </w:rPr>
      </w:pPr>
    </w:p>
    <w:p w:rsidR="004455D3" w:rsidRDefault="004455D3" w:rsidP="004455D3">
      <w:pPr>
        <w:tabs>
          <w:tab w:val="left" w:pos="90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90A11">
        <w:rPr>
          <w:sz w:val="28"/>
          <w:szCs w:val="28"/>
        </w:rPr>
        <w:pict>
          <v:shape id="_x0000_i1103" type="#_x0000_t75" style="width:376.5pt;height:683.25pt">
            <v:imagedata r:id="rId158" o:title=""/>
          </v:shape>
        </w:pict>
      </w:r>
    </w:p>
    <w:p w:rsidR="006A5B62" w:rsidRPr="00A40201" w:rsidRDefault="004455D3" w:rsidP="004455D3">
      <w:pPr>
        <w:tabs>
          <w:tab w:val="left" w:pos="90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90A11">
        <w:rPr>
          <w:sz w:val="28"/>
          <w:szCs w:val="28"/>
        </w:rPr>
        <w:pict>
          <v:shape id="_x0000_i1104" type="#_x0000_t75" style="width:334.5pt;height:199.5pt">
            <v:imagedata r:id="rId159" o:title=""/>
          </v:shape>
        </w:pict>
      </w:r>
    </w:p>
    <w:p w:rsidR="006A5B62" w:rsidRPr="00A40201" w:rsidRDefault="006A5B62" w:rsidP="004455D3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6A5B62" w:rsidRPr="004455D3" w:rsidRDefault="00C90A11" w:rsidP="004455D3">
      <w:pPr>
        <w:tabs>
          <w:tab w:val="left" w:pos="900"/>
        </w:tabs>
        <w:spacing w:line="360" w:lineRule="auto"/>
        <w:ind w:firstLine="709"/>
        <w:rPr>
          <w:color w:val="FFFFFF"/>
          <w:sz w:val="28"/>
          <w:szCs w:val="28"/>
        </w:rPr>
      </w:pPr>
      <w:r>
        <w:rPr>
          <w:sz w:val="28"/>
          <w:szCs w:val="28"/>
        </w:rPr>
        <w:pict>
          <v:shape id="_x0000_i1105" type="#_x0000_t75" style="width:378.75pt;height:289.5pt">
            <v:imagedata r:id="rId160" o:title=""/>
          </v:shape>
        </w:pict>
      </w:r>
    </w:p>
    <w:p w:rsidR="006A5B62" w:rsidRPr="0013549A" w:rsidRDefault="006A5B62" w:rsidP="0013549A">
      <w:pPr>
        <w:tabs>
          <w:tab w:val="left" w:pos="900"/>
        </w:tabs>
        <w:spacing w:line="360" w:lineRule="auto"/>
        <w:jc w:val="both"/>
        <w:rPr>
          <w:sz w:val="28"/>
          <w:szCs w:val="28"/>
          <w:lang w:val="en-US"/>
        </w:rPr>
      </w:pPr>
    </w:p>
    <w:p w:rsidR="00A40201" w:rsidRPr="004455D3" w:rsidRDefault="00A40201" w:rsidP="004455D3">
      <w:pPr>
        <w:tabs>
          <w:tab w:val="left" w:pos="900"/>
          <w:tab w:val="left" w:pos="7995"/>
        </w:tabs>
        <w:spacing w:line="360" w:lineRule="auto"/>
        <w:jc w:val="center"/>
        <w:rPr>
          <w:color w:val="FFFFFF"/>
          <w:sz w:val="28"/>
          <w:szCs w:val="28"/>
        </w:rPr>
      </w:pPr>
      <w:bookmarkStart w:id="21" w:name="_GoBack"/>
      <w:bookmarkEnd w:id="21"/>
    </w:p>
    <w:sectPr w:rsidR="00A40201" w:rsidRPr="004455D3" w:rsidSect="00A40201">
      <w:headerReference w:type="default" r:id="rId161"/>
      <w:footerReference w:type="default" r:id="rId162"/>
      <w:pgSz w:w="11906" w:h="16838" w:code="9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AE2" w:rsidRDefault="006F7AE2">
      <w:r>
        <w:separator/>
      </w:r>
    </w:p>
  </w:endnote>
  <w:endnote w:type="continuationSeparator" w:id="0">
    <w:p w:rsidR="006F7AE2" w:rsidRDefault="006F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49A" w:rsidRDefault="0013549A" w:rsidP="00A40201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90A11">
      <w:rPr>
        <w:rStyle w:val="aa"/>
        <w:noProof/>
      </w:rPr>
      <w:t>1</w:t>
    </w:r>
    <w:r>
      <w:rPr>
        <w:rStyle w:val="aa"/>
      </w:rPr>
      <w:fldChar w:fldCharType="end"/>
    </w:r>
  </w:p>
  <w:p w:rsidR="0013549A" w:rsidRDefault="0013549A" w:rsidP="00FB488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AE2" w:rsidRDefault="006F7AE2">
      <w:r>
        <w:separator/>
      </w:r>
    </w:p>
  </w:footnote>
  <w:footnote w:type="continuationSeparator" w:id="0">
    <w:p w:rsidR="006F7AE2" w:rsidRDefault="006F7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49A" w:rsidRPr="00A40201" w:rsidRDefault="0013549A" w:rsidP="00A40201">
    <w:pPr>
      <w:pStyle w:val="ac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616D9"/>
    <w:multiLevelType w:val="hybridMultilevel"/>
    <w:tmpl w:val="5A88A808"/>
    <w:lvl w:ilvl="0" w:tplc="57ACEBD6">
      <w:start w:val="1"/>
      <w:numFmt w:val="bullet"/>
      <w:lvlText w:val=""/>
      <w:lvlJc w:val="left"/>
      <w:pPr>
        <w:tabs>
          <w:tab w:val="num" w:pos="1950"/>
        </w:tabs>
        <w:ind w:left="19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10622D05"/>
    <w:multiLevelType w:val="hybridMultilevel"/>
    <w:tmpl w:val="73666B44"/>
    <w:lvl w:ilvl="0" w:tplc="9A704BE4">
      <w:start w:val="1"/>
      <w:numFmt w:val="decimal"/>
      <w:lvlText w:val="%1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1" w:tplc="57ACEBD6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6B723CB"/>
    <w:multiLevelType w:val="hybridMultilevel"/>
    <w:tmpl w:val="D39CA51E"/>
    <w:lvl w:ilvl="0" w:tplc="57ACEBD6">
      <w:start w:val="1"/>
      <w:numFmt w:val="bullet"/>
      <w:lvlText w:val=""/>
      <w:lvlJc w:val="left"/>
      <w:pPr>
        <w:tabs>
          <w:tab w:val="num" w:pos="1950"/>
        </w:tabs>
        <w:ind w:left="19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17513BF0"/>
    <w:multiLevelType w:val="multilevel"/>
    <w:tmpl w:val="92FA2E4A"/>
    <w:lvl w:ilvl="0">
      <w:start w:val="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E902EEB"/>
    <w:multiLevelType w:val="hybridMultilevel"/>
    <w:tmpl w:val="73CE494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nsid w:val="20144B22"/>
    <w:multiLevelType w:val="hybridMultilevel"/>
    <w:tmpl w:val="58D0AD88"/>
    <w:lvl w:ilvl="0" w:tplc="57ACEBD6">
      <w:start w:val="1"/>
      <w:numFmt w:val="bullet"/>
      <w:lvlText w:val=""/>
      <w:lvlJc w:val="left"/>
      <w:pPr>
        <w:tabs>
          <w:tab w:val="num" w:pos="1950"/>
        </w:tabs>
        <w:ind w:left="19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2E4C46FF"/>
    <w:multiLevelType w:val="hybridMultilevel"/>
    <w:tmpl w:val="F536AFC2"/>
    <w:lvl w:ilvl="0" w:tplc="57ACEBD6">
      <w:start w:val="1"/>
      <w:numFmt w:val="bullet"/>
      <w:lvlText w:val=""/>
      <w:lvlJc w:val="left"/>
      <w:pPr>
        <w:tabs>
          <w:tab w:val="num" w:pos="1938"/>
        </w:tabs>
        <w:ind w:left="193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7">
    <w:nsid w:val="3C5960C6"/>
    <w:multiLevelType w:val="hybridMultilevel"/>
    <w:tmpl w:val="69D6D246"/>
    <w:lvl w:ilvl="0" w:tplc="4F7471E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4930DC0"/>
    <w:multiLevelType w:val="multilevel"/>
    <w:tmpl w:val="56AE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47084778"/>
    <w:multiLevelType w:val="hybridMultilevel"/>
    <w:tmpl w:val="23F8480A"/>
    <w:lvl w:ilvl="0" w:tplc="57ACEBD6">
      <w:start w:val="1"/>
      <w:numFmt w:val="bullet"/>
      <w:lvlText w:val=""/>
      <w:lvlJc w:val="left"/>
      <w:pPr>
        <w:tabs>
          <w:tab w:val="num" w:pos="1938"/>
        </w:tabs>
        <w:ind w:left="193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0">
    <w:nsid w:val="4F885065"/>
    <w:multiLevelType w:val="hybridMultilevel"/>
    <w:tmpl w:val="DC0693C8"/>
    <w:lvl w:ilvl="0" w:tplc="57ACEBD6">
      <w:start w:val="1"/>
      <w:numFmt w:val="bullet"/>
      <w:lvlText w:val=""/>
      <w:lvlJc w:val="left"/>
      <w:pPr>
        <w:tabs>
          <w:tab w:val="num" w:pos="1950"/>
        </w:tabs>
        <w:ind w:left="19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5A15259C"/>
    <w:multiLevelType w:val="hybridMultilevel"/>
    <w:tmpl w:val="46906BC2"/>
    <w:lvl w:ilvl="0" w:tplc="3DE26CD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332C7E0">
      <w:start w:val="2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5C2548DF"/>
    <w:multiLevelType w:val="multilevel"/>
    <w:tmpl w:val="9072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5F8D622B"/>
    <w:multiLevelType w:val="hybridMultilevel"/>
    <w:tmpl w:val="567438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9D21CC"/>
    <w:multiLevelType w:val="hybridMultilevel"/>
    <w:tmpl w:val="6FC69A76"/>
    <w:lvl w:ilvl="0" w:tplc="57ACEBD6">
      <w:start w:val="1"/>
      <w:numFmt w:val="bullet"/>
      <w:lvlText w:val=""/>
      <w:lvlJc w:val="left"/>
      <w:pPr>
        <w:tabs>
          <w:tab w:val="num" w:pos="1938"/>
        </w:tabs>
        <w:ind w:left="193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5">
    <w:nsid w:val="69B20FAF"/>
    <w:multiLevelType w:val="multilevel"/>
    <w:tmpl w:val="F348C3F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482"/>
        </w:tabs>
        <w:ind w:left="1482" w:hanging="55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1800"/>
      </w:pPr>
      <w:rPr>
        <w:rFonts w:hint="default"/>
        <w:color w:val="000000"/>
      </w:rPr>
    </w:lvl>
  </w:abstractNum>
  <w:abstractNum w:abstractNumId="16">
    <w:nsid w:val="6BBA1C67"/>
    <w:multiLevelType w:val="hybridMultilevel"/>
    <w:tmpl w:val="B49A137E"/>
    <w:lvl w:ilvl="0" w:tplc="57ACEBD6">
      <w:start w:val="1"/>
      <w:numFmt w:val="bullet"/>
      <w:lvlText w:val=""/>
      <w:lvlJc w:val="left"/>
      <w:pPr>
        <w:tabs>
          <w:tab w:val="num" w:pos="1950"/>
        </w:tabs>
        <w:ind w:left="19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7">
    <w:nsid w:val="72086CEF"/>
    <w:multiLevelType w:val="hybridMultilevel"/>
    <w:tmpl w:val="55A4F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986022"/>
    <w:multiLevelType w:val="hybridMultilevel"/>
    <w:tmpl w:val="654A529E"/>
    <w:lvl w:ilvl="0" w:tplc="57ACEBD6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C506B87"/>
    <w:multiLevelType w:val="hybridMultilevel"/>
    <w:tmpl w:val="D7C063B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0">
    <w:nsid w:val="7DCC5633"/>
    <w:multiLevelType w:val="multilevel"/>
    <w:tmpl w:val="1B28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7"/>
  </w:num>
  <w:num w:numId="2">
    <w:abstractNumId w:val="2"/>
  </w:num>
  <w:num w:numId="3">
    <w:abstractNumId w:val="18"/>
  </w:num>
  <w:num w:numId="4">
    <w:abstractNumId w:val="10"/>
  </w:num>
  <w:num w:numId="5">
    <w:abstractNumId w:val="13"/>
  </w:num>
  <w:num w:numId="6">
    <w:abstractNumId w:val="14"/>
  </w:num>
  <w:num w:numId="7">
    <w:abstractNumId w:val="6"/>
  </w:num>
  <w:num w:numId="8">
    <w:abstractNumId w:val="16"/>
  </w:num>
  <w:num w:numId="9">
    <w:abstractNumId w:val="9"/>
  </w:num>
  <w:num w:numId="10">
    <w:abstractNumId w:val="0"/>
  </w:num>
  <w:num w:numId="11">
    <w:abstractNumId w:val="15"/>
  </w:num>
  <w:num w:numId="12">
    <w:abstractNumId w:val="5"/>
  </w:num>
  <w:num w:numId="13">
    <w:abstractNumId w:val="1"/>
  </w:num>
  <w:num w:numId="14">
    <w:abstractNumId w:val="7"/>
  </w:num>
  <w:num w:numId="15">
    <w:abstractNumId w:val="11"/>
  </w:num>
  <w:num w:numId="16">
    <w:abstractNumId w:val="3"/>
  </w:num>
  <w:num w:numId="17">
    <w:abstractNumId w:val="19"/>
  </w:num>
  <w:num w:numId="18">
    <w:abstractNumId w:val="4"/>
  </w:num>
  <w:num w:numId="19">
    <w:abstractNumId w:val="20"/>
  </w:num>
  <w:num w:numId="20">
    <w:abstractNumId w:val="1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4723"/>
    <w:rsid w:val="000020AA"/>
    <w:rsid w:val="00010169"/>
    <w:rsid w:val="0002198E"/>
    <w:rsid w:val="0002273F"/>
    <w:rsid w:val="0004630F"/>
    <w:rsid w:val="00047F30"/>
    <w:rsid w:val="000512D2"/>
    <w:rsid w:val="000650E5"/>
    <w:rsid w:val="000668BD"/>
    <w:rsid w:val="00080C57"/>
    <w:rsid w:val="000A521F"/>
    <w:rsid w:val="000C3290"/>
    <w:rsid w:val="000C7634"/>
    <w:rsid w:val="000E3542"/>
    <w:rsid w:val="00131189"/>
    <w:rsid w:val="0013549A"/>
    <w:rsid w:val="00163C40"/>
    <w:rsid w:val="001717CD"/>
    <w:rsid w:val="001771EF"/>
    <w:rsid w:val="001A7CFF"/>
    <w:rsid w:val="001B0164"/>
    <w:rsid w:val="001B3AF5"/>
    <w:rsid w:val="001B3C67"/>
    <w:rsid w:val="001B69FF"/>
    <w:rsid w:val="001B6C89"/>
    <w:rsid w:val="001D1D98"/>
    <w:rsid w:val="001F3A71"/>
    <w:rsid w:val="00221916"/>
    <w:rsid w:val="002308C1"/>
    <w:rsid w:val="002429E8"/>
    <w:rsid w:val="00247DF5"/>
    <w:rsid w:val="00270DCD"/>
    <w:rsid w:val="00297251"/>
    <w:rsid w:val="002B732A"/>
    <w:rsid w:val="002C1833"/>
    <w:rsid w:val="002D2C69"/>
    <w:rsid w:val="002E0F9E"/>
    <w:rsid w:val="002F6698"/>
    <w:rsid w:val="00302A0F"/>
    <w:rsid w:val="00303B53"/>
    <w:rsid w:val="003157F9"/>
    <w:rsid w:val="00315FFD"/>
    <w:rsid w:val="00333D40"/>
    <w:rsid w:val="00334F26"/>
    <w:rsid w:val="00353781"/>
    <w:rsid w:val="00354180"/>
    <w:rsid w:val="003650A3"/>
    <w:rsid w:val="003C48F3"/>
    <w:rsid w:val="003D4FB0"/>
    <w:rsid w:val="003D5306"/>
    <w:rsid w:val="003F49A4"/>
    <w:rsid w:val="00434723"/>
    <w:rsid w:val="00437C0D"/>
    <w:rsid w:val="00441426"/>
    <w:rsid w:val="00441C7B"/>
    <w:rsid w:val="004455D3"/>
    <w:rsid w:val="00445621"/>
    <w:rsid w:val="0046567F"/>
    <w:rsid w:val="00492F7E"/>
    <w:rsid w:val="004A5286"/>
    <w:rsid w:val="004A5D35"/>
    <w:rsid w:val="004B1B13"/>
    <w:rsid w:val="004B5655"/>
    <w:rsid w:val="004C4861"/>
    <w:rsid w:val="004E1088"/>
    <w:rsid w:val="004E49DE"/>
    <w:rsid w:val="004F0D99"/>
    <w:rsid w:val="00504738"/>
    <w:rsid w:val="00506366"/>
    <w:rsid w:val="00525398"/>
    <w:rsid w:val="005B378A"/>
    <w:rsid w:val="005F16B5"/>
    <w:rsid w:val="006124BC"/>
    <w:rsid w:val="00615409"/>
    <w:rsid w:val="00656AB9"/>
    <w:rsid w:val="00682045"/>
    <w:rsid w:val="006A2CCA"/>
    <w:rsid w:val="006A5B62"/>
    <w:rsid w:val="006A6837"/>
    <w:rsid w:val="006B47E8"/>
    <w:rsid w:val="006D7AC5"/>
    <w:rsid w:val="006E7F16"/>
    <w:rsid w:val="006F0EC8"/>
    <w:rsid w:val="006F72FD"/>
    <w:rsid w:val="006F7AE2"/>
    <w:rsid w:val="00734AD9"/>
    <w:rsid w:val="007416C7"/>
    <w:rsid w:val="00763A85"/>
    <w:rsid w:val="00786E27"/>
    <w:rsid w:val="00791422"/>
    <w:rsid w:val="00794D8D"/>
    <w:rsid w:val="007A2685"/>
    <w:rsid w:val="007C3D8A"/>
    <w:rsid w:val="007D300A"/>
    <w:rsid w:val="007E1FD9"/>
    <w:rsid w:val="007E460D"/>
    <w:rsid w:val="007F6B7E"/>
    <w:rsid w:val="007F7B8F"/>
    <w:rsid w:val="00841536"/>
    <w:rsid w:val="00842E03"/>
    <w:rsid w:val="00853530"/>
    <w:rsid w:val="0085750B"/>
    <w:rsid w:val="008760F1"/>
    <w:rsid w:val="00877883"/>
    <w:rsid w:val="008852AA"/>
    <w:rsid w:val="00894DE0"/>
    <w:rsid w:val="008D622D"/>
    <w:rsid w:val="008F188E"/>
    <w:rsid w:val="00926ACB"/>
    <w:rsid w:val="00926F6F"/>
    <w:rsid w:val="00927D41"/>
    <w:rsid w:val="00947C9D"/>
    <w:rsid w:val="009527FB"/>
    <w:rsid w:val="00970670"/>
    <w:rsid w:val="00972EEF"/>
    <w:rsid w:val="00991BA1"/>
    <w:rsid w:val="009E6F67"/>
    <w:rsid w:val="009E7ABD"/>
    <w:rsid w:val="00A03B07"/>
    <w:rsid w:val="00A07D1C"/>
    <w:rsid w:val="00A1386D"/>
    <w:rsid w:val="00A14706"/>
    <w:rsid w:val="00A20028"/>
    <w:rsid w:val="00A22841"/>
    <w:rsid w:val="00A2782D"/>
    <w:rsid w:val="00A32540"/>
    <w:rsid w:val="00A40201"/>
    <w:rsid w:val="00A809B4"/>
    <w:rsid w:val="00A82611"/>
    <w:rsid w:val="00A87243"/>
    <w:rsid w:val="00AA5088"/>
    <w:rsid w:val="00AB1FB7"/>
    <w:rsid w:val="00AB2F1B"/>
    <w:rsid w:val="00AE2B35"/>
    <w:rsid w:val="00AF2B4B"/>
    <w:rsid w:val="00B00EDC"/>
    <w:rsid w:val="00B13B7F"/>
    <w:rsid w:val="00B23578"/>
    <w:rsid w:val="00B53115"/>
    <w:rsid w:val="00B87043"/>
    <w:rsid w:val="00B9283E"/>
    <w:rsid w:val="00BB423A"/>
    <w:rsid w:val="00BC208E"/>
    <w:rsid w:val="00BC78FE"/>
    <w:rsid w:val="00BD5CE5"/>
    <w:rsid w:val="00BE544B"/>
    <w:rsid w:val="00C32E1E"/>
    <w:rsid w:val="00C350A8"/>
    <w:rsid w:val="00C36036"/>
    <w:rsid w:val="00C36661"/>
    <w:rsid w:val="00C463A9"/>
    <w:rsid w:val="00C47B40"/>
    <w:rsid w:val="00C7119E"/>
    <w:rsid w:val="00C90A11"/>
    <w:rsid w:val="00CA0B62"/>
    <w:rsid w:val="00CA56B5"/>
    <w:rsid w:val="00CB03EA"/>
    <w:rsid w:val="00CC01C9"/>
    <w:rsid w:val="00CC4250"/>
    <w:rsid w:val="00CE305F"/>
    <w:rsid w:val="00CE7ED2"/>
    <w:rsid w:val="00CF683C"/>
    <w:rsid w:val="00D049BA"/>
    <w:rsid w:val="00D14F60"/>
    <w:rsid w:val="00D31376"/>
    <w:rsid w:val="00D345FF"/>
    <w:rsid w:val="00D41A20"/>
    <w:rsid w:val="00D5279C"/>
    <w:rsid w:val="00D62A22"/>
    <w:rsid w:val="00D65DAD"/>
    <w:rsid w:val="00DA22AE"/>
    <w:rsid w:val="00DA2726"/>
    <w:rsid w:val="00DA5F21"/>
    <w:rsid w:val="00DB1643"/>
    <w:rsid w:val="00DC4722"/>
    <w:rsid w:val="00DD0D23"/>
    <w:rsid w:val="00DD55DE"/>
    <w:rsid w:val="00DE083D"/>
    <w:rsid w:val="00DF22F8"/>
    <w:rsid w:val="00E06835"/>
    <w:rsid w:val="00E20088"/>
    <w:rsid w:val="00E24818"/>
    <w:rsid w:val="00E30A9B"/>
    <w:rsid w:val="00E40CFD"/>
    <w:rsid w:val="00E4548C"/>
    <w:rsid w:val="00E51B04"/>
    <w:rsid w:val="00E548E2"/>
    <w:rsid w:val="00E81E00"/>
    <w:rsid w:val="00EA2833"/>
    <w:rsid w:val="00EB5C52"/>
    <w:rsid w:val="00EC745A"/>
    <w:rsid w:val="00EE773D"/>
    <w:rsid w:val="00F138A1"/>
    <w:rsid w:val="00F279A6"/>
    <w:rsid w:val="00F6277E"/>
    <w:rsid w:val="00FA25AA"/>
    <w:rsid w:val="00FA4397"/>
    <w:rsid w:val="00FB488A"/>
    <w:rsid w:val="00FF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7"/>
    <o:shapelayout v:ext="edit">
      <o:idmap v:ext="edit" data="1"/>
    </o:shapelayout>
  </w:shapeDefaults>
  <w:decimalSymbol w:val=","/>
  <w:listSeparator w:val=";"/>
  <w14:defaultImageDpi w14:val="0"/>
  <w15:chartTrackingRefBased/>
  <w15:docId w15:val="{D5443342-F887-440C-80DE-84D46610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13B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13B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13B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434723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434723"/>
  </w:style>
  <w:style w:type="character" w:styleId="HTML">
    <w:name w:val="HTML Acronym"/>
    <w:uiPriority w:val="99"/>
    <w:rsid w:val="00434723"/>
  </w:style>
  <w:style w:type="character" w:styleId="a4">
    <w:name w:val="Strong"/>
    <w:uiPriority w:val="99"/>
    <w:qFormat/>
    <w:rsid w:val="00B13B7F"/>
    <w:rPr>
      <w:b/>
      <w:bCs/>
    </w:rPr>
  </w:style>
  <w:style w:type="character" w:customStyle="1" w:styleId="apple-style-span">
    <w:name w:val="apple-style-span"/>
    <w:uiPriority w:val="99"/>
    <w:rsid w:val="00DE083D"/>
  </w:style>
  <w:style w:type="paragraph" w:styleId="a5">
    <w:name w:val="Body Text"/>
    <w:basedOn w:val="a"/>
    <w:link w:val="a6"/>
    <w:uiPriority w:val="99"/>
    <w:rsid w:val="00CC01C9"/>
    <w:pPr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rPr>
      <w:sz w:val="24"/>
      <w:szCs w:val="24"/>
    </w:rPr>
  </w:style>
  <w:style w:type="paragraph" w:styleId="11">
    <w:name w:val="toc 1"/>
    <w:basedOn w:val="a"/>
    <w:next w:val="a"/>
    <w:autoRedefine/>
    <w:uiPriority w:val="99"/>
    <w:semiHidden/>
    <w:rsid w:val="00F279A6"/>
    <w:pPr>
      <w:tabs>
        <w:tab w:val="right" w:leader="dot" w:pos="9344"/>
      </w:tabs>
      <w:jc w:val="center"/>
    </w:pPr>
  </w:style>
  <w:style w:type="paragraph" w:styleId="21">
    <w:name w:val="toc 2"/>
    <w:basedOn w:val="a"/>
    <w:next w:val="a"/>
    <w:autoRedefine/>
    <w:uiPriority w:val="99"/>
    <w:semiHidden/>
    <w:rsid w:val="00F279A6"/>
    <w:pPr>
      <w:ind w:left="240"/>
    </w:pPr>
  </w:style>
  <w:style w:type="paragraph" w:styleId="31">
    <w:name w:val="toc 3"/>
    <w:basedOn w:val="a"/>
    <w:next w:val="a"/>
    <w:autoRedefine/>
    <w:uiPriority w:val="99"/>
    <w:semiHidden/>
    <w:rsid w:val="00F279A6"/>
    <w:pPr>
      <w:ind w:left="480"/>
    </w:pPr>
  </w:style>
  <w:style w:type="character" w:styleId="a7">
    <w:name w:val="Hyperlink"/>
    <w:uiPriority w:val="99"/>
    <w:rsid w:val="00F279A6"/>
    <w:rPr>
      <w:color w:val="0000FF"/>
      <w:u w:val="single"/>
    </w:rPr>
  </w:style>
  <w:style w:type="paragraph" w:styleId="a8">
    <w:name w:val="footer"/>
    <w:basedOn w:val="a"/>
    <w:link w:val="a9"/>
    <w:uiPriority w:val="99"/>
    <w:rsid w:val="00303B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sz w:val="24"/>
      <w:szCs w:val="24"/>
    </w:rPr>
  </w:style>
  <w:style w:type="character" w:styleId="aa">
    <w:name w:val="page number"/>
    <w:uiPriority w:val="99"/>
    <w:rsid w:val="00303B53"/>
  </w:style>
  <w:style w:type="paragraph" w:styleId="ab">
    <w:name w:val="List Paragraph"/>
    <w:basedOn w:val="a"/>
    <w:uiPriority w:val="99"/>
    <w:qFormat/>
    <w:rsid w:val="00303B53"/>
    <w:pPr>
      <w:widowControl w:val="0"/>
      <w:autoSpaceDE w:val="0"/>
      <w:autoSpaceDN w:val="0"/>
      <w:adjustRightInd w:val="0"/>
      <w:ind w:left="708"/>
    </w:pPr>
    <w:rPr>
      <w:rFonts w:ascii="Courier New" w:hAnsi="Courier New" w:cs="Courier New"/>
      <w:sz w:val="20"/>
      <w:szCs w:val="20"/>
    </w:rPr>
  </w:style>
  <w:style w:type="paragraph" w:styleId="22">
    <w:name w:val="Body Text 2"/>
    <w:basedOn w:val="a"/>
    <w:link w:val="23"/>
    <w:uiPriority w:val="99"/>
    <w:rsid w:val="00DA2726"/>
    <w:pPr>
      <w:spacing w:after="120"/>
      <w:ind w:left="283"/>
    </w:pPr>
    <w:rPr>
      <w:sz w:val="20"/>
      <w:szCs w:val="20"/>
    </w:rPr>
  </w:style>
  <w:style w:type="paragraph" w:customStyle="1" w:styleId="Normal14pt127">
    <w:name w:val="Стиль Normal + 14 pt Первая строка:  127 см Междустр.интервал:  ..."/>
    <w:basedOn w:val="a"/>
    <w:uiPriority w:val="99"/>
    <w:rsid w:val="000668BD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23">
    <w:name w:val="Основной текст 2 Знак"/>
    <w:link w:val="22"/>
    <w:uiPriority w:val="99"/>
    <w:rsid w:val="00DA2726"/>
    <w:rPr>
      <w:lang w:val="ru-RU" w:eastAsia="ru-RU"/>
    </w:rPr>
  </w:style>
  <w:style w:type="paragraph" w:styleId="ac">
    <w:name w:val="header"/>
    <w:basedOn w:val="a"/>
    <w:link w:val="ad"/>
    <w:uiPriority w:val="99"/>
    <w:rsid w:val="00A4020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0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6.bin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5.bin"/><Relationship Id="rId138" Type="http://schemas.openxmlformats.org/officeDocument/2006/relationships/image" Target="media/image65.wmf"/><Relationship Id="rId154" Type="http://schemas.openxmlformats.org/officeDocument/2006/relationships/image" Target="media/image73.wmf"/><Relationship Id="rId159" Type="http://schemas.openxmlformats.org/officeDocument/2006/relationships/image" Target="media/image77.png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60.bin"/><Relationship Id="rId128" Type="http://schemas.openxmlformats.org/officeDocument/2006/relationships/image" Target="media/image60.wmf"/><Relationship Id="rId144" Type="http://schemas.openxmlformats.org/officeDocument/2006/relationships/image" Target="media/image68.wmf"/><Relationship Id="rId149" Type="http://schemas.openxmlformats.org/officeDocument/2006/relationships/oleObject" Target="embeddings/oleObject73.bin"/><Relationship Id="rId5" Type="http://schemas.openxmlformats.org/officeDocument/2006/relationships/footnotes" Target="footnote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8.png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6.wmf"/><Relationship Id="rId134" Type="http://schemas.openxmlformats.org/officeDocument/2006/relationships/image" Target="media/image63.wmf"/><Relationship Id="rId139" Type="http://schemas.openxmlformats.org/officeDocument/2006/relationships/oleObject" Target="embeddings/oleObject68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1.wmf"/><Relationship Id="rId155" Type="http://schemas.openxmlformats.org/officeDocument/2006/relationships/oleObject" Target="embeddings/oleObject76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1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63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5.wmf"/><Relationship Id="rId140" Type="http://schemas.openxmlformats.org/officeDocument/2006/relationships/image" Target="media/image66.wmf"/><Relationship Id="rId145" Type="http://schemas.openxmlformats.org/officeDocument/2006/relationships/oleObject" Target="embeddings/oleObject71.bin"/><Relationship Id="rId16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7.bin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7.wmf"/><Relationship Id="rId130" Type="http://schemas.openxmlformats.org/officeDocument/2006/relationships/image" Target="media/image61.wmf"/><Relationship Id="rId135" Type="http://schemas.openxmlformats.org/officeDocument/2006/relationships/oleObject" Target="embeddings/oleObject66.bin"/><Relationship Id="rId143" Type="http://schemas.openxmlformats.org/officeDocument/2006/relationships/oleObject" Target="embeddings/oleObject70.bin"/><Relationship Id="rId148" Type="http://schemas.openxmlformats.org/officeDocument/2006/relationships/image" Target="media/image70.wmf"/><Relationship Id="rId151" Type="http://schemas.openxmlformats.org/officeDocument/2006/relationships/oleObject" Target="embeddings/oleObject74.bin"/><Relationship Id="rId156" Type="http://schemas.openxmlformats.org/officeDocument/2006/relationships/image" Target="media/image74.png"/><Relationship Id="rId16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49.wmf"/><Relationship Id="rId120" Type="http://schemas.openxmlformats.org/officeDocument/2006/relationships/oleObject" Target="embeddings/oleObject58.bin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image" Target="media/image69.wmf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162" Type="http://schemas.openxmlformats.org/officeDocument/2006/relationships/footer" Target="footer1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4.wmf"/><Relationship Id="rId157" Type="http://schemas.openxmlformats.org/officeDocument/2006/relationships/image" Target="media/image75.png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52" Type="http://schemas.openxmlformats.org/officeDocument/2006/relationships/image" Target="media/image72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2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67.wmf"/><Relationship Id="rId163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6.png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10348</Words>
  <Characters>58986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FC Inter</Company>
  <LinksUpToDate>false</LinksUpToDate>
  <CharactersWithSpaces>69196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Тома</dc:creator>
  <cp:keywords/>
  <dc:description/>
  <cp:lastModifiedBy>admin</cp:lastModifiedBy>
  <cp:revision>2</cp:revision>
  <cp:lastPrinted>2010-12-24T09:02:00Z</cp:lastPrinted>
  <dcterms:created xsi:type="dcterms:W3CDTF">2014-03-26T05:59:00Z</dcterms:created>
  <dcterms:modified xsi:type="dcterms:W3CDTF">2014-03-26T05:59:00Z</dcterms:modified>
</cp:coreProperties>
</file>