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4F" w:rsidRPr="006E034F" w:rsidRDefault="00C42690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6E034F">
        <w:rPr>
          <w:b/>
          <w:bCs/>
          <w:i w:val="0"/>
          <w:iCs w:val="0"/>
          <w:caps/>
          <w:noProof/>
          <w:kern w:val="0"/>
        </w:rPr>
        <w:t>Введение</w:t>
      </w:r>
    </w:p>
    <w:p w:rsidR="006E034F" w:rsidRDefault="006E034F" w:rsidP="006E034F"/>
    <w:p w:rsidR="006E034F" w:rsidRDefault="002B55FB" w:rsidP="006E034F">
      <w:r w:rsidRPr="006E034F">
        <w:t>Хроматографический метод – физико-химический метод разделения компонентов сложных смесей газов, паров, жидкостей или растворенных веществ, основанный на использовании сорбционных процессов в динамических условиях</w:t>
      </w:r>
      <w:r w:rsidR="006E034F" w:rsidRPr="006E034F">
        <w:t xml:space="preserve">. </w:t>
      </w:r>
    </w:p>
    <w:p w:rsidR="002B55FB" w:rsidRPr="006E034F" w:rsidRDefault="002B55FB" w:rsidP="006E034F"/>
    <w:p w:rsidR="00A34FA0" w:rsidRPr="006E034F" w:rsidRDefault="003C78F5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>
        <w:rPr>
          <w:b/>
          <w:bCs/>
          <w:i w:val="0"/>
          <w:iCs w:val="0"/>
          <w:caps/>
          <w:noProof/>
          <w:kern w:val="0"/>
        </w:rPr>
        <w:br w:type="page"/>
      </w:r>
      <w:r w:rsidR="00A34FA0" w:rsidRPr="006E034F">
        <w:rPr>
          <w:b/>
          <w:bCs/>
          <w:i w:val="0"/>
          <w:iCs w:val="0"/>
          <w:caps/>
          <w:noProof/>
          <w:kern w:val="0"/>
        </w:rPr>
        <w:t>ОБРАЩЕННО-ФАЗОВАЯ ХРОМАТОГРАФИЯ (ОФХ, RP</w:t>
      </w:r>
      <w:r w:rsidR="006E034F" w:rsidRPr="006E034F">
        <w:rPr>
          <w:b/>
          <w:bCs/>
          <w:i w:val="0"/>
          <w:iCs w:val="0"/>
          <w:caps/>
          <w:noProof/>
          <w:kern w:val="0"/>
        </w:rPr>
        <w:t>)</w:t>
      </w:r>
    </w:p>
    <w:p w:rsidR="006E034F" w:rsidRDefault="006E034F" w:rsidP="006E034F"/>
    <w:p w:rsidR="00A34FA0" w:rsidRPr="006E034F" w:rsidRDefault="00A34FA0" w:rsidP="006E034F">
      <w:r w:rsidRPr="006E034F">
        <w:t>Сорбенты</w:t>
      </w:r>
    </w:p>
    <w:p w:rsidR="00A34FA0" w:rsidRPr="006E034F" w:rsidRDefault="00A34FA0" w:rsidP="006E034F">
      <w:r w:rsidRPr="006E034F">
        <w:t>Химически привитые впервые были применены в колоночной жидкостной хроматографии для получения гидрофобных распределительных систем</w:t>
      </w:r>
      <w:r w:rsidR="006E034F" w:rsidRPr="006E034F">
        <w:t xml:space="preserve">. </w:t>
      </w:r>
      <w:r w:rsidRPr="006E034F">
        <w:t xml:space="preserve">Поскольку в таких системах происходит «обращение» свойств фаз, </w:t>
      </w:r>
      <w:r w:rsidR="006E034F" w:rsidRPr="006E034F">
        <w:t xml:space="preserve">т.е. </w:t>
      </w:r>
      <w:r w:rsidRPr="006E034F">
        <w:t>неподвижная фаза становиться неполярной, а подвижная – полярной, то они получили название обращенно-фазовых систем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Получают ОФ модифицированием поверхностных силанольных групп алкилхлорсиланами</w:t>
      </w:r>
      <w:r w:rsidR="006E034F" w:rsidRPr="006E034F">
        <w:t xml:space="preserve">. </w:t>
      </w:r>
      <w:r w:rsidRPr="006E034F">
        <w:t>Осуществить модифицирование всех поверхностных силанольных групп не представляется возможным (50%</w:t>
      </w:r>
      <w:r w:rsidR="006E034F" w:rsidRPr="006E034F">
        <w:t xml:space="preserve">). </w:t>
      </w:r>
      <w:r w:rsidRPr="006E034F">
        <w:t>Вместо монохлорсиланов применяют дихлорсиланы, однако, тогда не все хлорные группы могут прореагировать</w:t>
      </w:r>
      <w:r w:rsidR="006E034F" w:rsidRPr="006E034F">
        <w:t xml:space="preserve">. </w:t>
      </w:r>
      <w:r w:rsidRPr="006E034F">
        <w:t>Чтобы улучшить степень модифицированности колонки и избавиться от хлор групп колонку обрабатывают сильным силанизирующим агентом</w:t>
      </w:r>
      <w:r w:rsidR="006E034F" w:rsidRPr="006E034F">
        <w:t xml:space="preserve"> - </w:t>
      </w:r>
      <w:r w:rsidRPr="006E034F">
        <w:t>триметилхлорсиланом</w:t>
      </w:r>
      <w:r w:rsidR="006E034F" w:rsidRPr="006E034F">
        <w:t xml:space="preserve">. </w:t>
      </w:r>
      <w:r w:rsidRPr="006E034F">
        <w:t>При такой обработке удается повысить спепень модификации силикагеля до 90%</w:t>
      </w:r>
      <w:r w:rsidR="006E034F" w:rsidRPr="006E034F">
        <w:t xml:space="preserve">. </w:t>
      </w:r>
      <w:r w:rsidRPr="006E034F">
        <w:t>Воспроизводимость величины степени покрытия поверхности остается хорошей до тех пор, пока используется одна и та же партия силикагеля</w:t>
      </w:r>
      <w:r w:rsidR="006E034F" w:rsidRPr="006E034F">
        <w:t xml:space="preserve">. </w:t>
      </w:r>
      <w:r w:rsidRPr="006E034F">
        <w:t>Поэтому ОФ колонки отличаются от партии к партии и от производителя к производителю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Влияние привитых алкильных групп отражает термин «гидрофобная селективность»</w:t>
      </w:r>
      <w:r w:rsidR="006E034F" w:rsidRPr="006E034F">
        <w:t xml:space="preserve">. </w:t>
      </w:r>
      <w:r w:rsidRPr="006E034F">
        <w:t>В первом приближении коэффициент емкости для данного разделяемого соединения увеличивается с увеличением связанного углерода на единицу объема колонки</w:t>
      </w:r>
      <w:r w:rsidR="006E034F" w:rsidRPr="006E034F">
        <w:t xml:space="preserve">. </w:t>
      </w:r>
      <w:r w:rsidRPr="006E034F">
        <w:t>Максимальное удерживание обеспечивает привитая октадецильная группа</w:t>
      </w:r>
      <w:r w:rsidR="006E034F" w:rsidRPr="006E034F">
        <w:t xml:space="preserve">. </w:t>
      </w:r>
      <w:r w:rsidRPr="006E034F">
        <w:t>Такие неподвижные фазы предпочтительны, если растворимость разделяемых веществ в водном элюенте ограничена</w:t>
      </w:r>
      <w:r w:rsidR="006E034F" w:rsidRPr="006E034F">
        <w:t xml:space="preserve">. </w:t>
      </w:r>
      <w:r w:rsidRPr="006E034F">
        <w:t>С18 характеризуется также высокой селективностью при разделении соседних членов гомологических рядов</w:t>
      </w:r>
      <w:r w:rsidR="006E034F" w:rsidRPr="006E034F">
        <w:t xml:space="preserve">. </w:t>
      </w:r>
      <w:r w:rsidRPr="006E034F">
        <w:t>В тоже время для разделения соединений, молекулы которых имеют большой размер, высокую гидрофобность и ограниченную растворимость в элюенте с высоким содержанием органических добавок, рекомендуется фаза с короткими привитыми цепями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Растворители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Элюотропный ряд обращается, наиболее часто используются растворители ацетонитрил, метанол, тетрагидрофуран, вода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Коэффициент емкости увеличивается с увеличением содержания воды в элюенте</w:t>
      </w:r>
      <w:r w:rsidR="006E034F" w:rsidRPr="006E034F">
        <w:t xml:space="preserve">. </w:t>
      </w:r>
      <w:r w:rsidRPr="006E034F">
        <w:t>Выбор растворителя определяется растворимостью в нем вещества</w:t>
      </w:r>
      <w:r w:rsidR="006E034F" w:rsidRPr="006E034F">
        <w:t xml:space="preserve">. </w:t>
      </w:r>
      <w:r w:rsidRPr="006E034F">
        <w:t>С увеличение содержания органического компонента на 10%</w:t>
      </w:r>
      <w:r w:rsidR="006E034F" w:rsidRPr="006E034F">
        <w:t xml:space="preserve"> </w:t>
      </w:r>
      <w:r w:rsidRPr="006E034F">
        <w:t>К уменьшается в три раза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Изменить относительное удерживание при элюировании водно-метанольными растворами можно, добавляя в элюент второй органический компонент, например ТГФ</w:t>
      </w:r>
      <w:r w:rsidR="006E034F" w:rsidRPr="006E034F">
        <w:t xml:space="preserve">. </w:t>
      </w:r>
      <w:r w:rsidRPr="006E034F">
        <w:t>На обращенной фазе сорбируется неполярный компонент элюента и свойства получаемой фазы отличаются от исходной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Если соединение диссоциирует на ионы, то у пиков на хроматограмме образуются образуются хвосты</w:t>
      </w:r>
      <w:r w:rsidR="006E034F" w:rsidRPr="006E034F">
        <w:t xml:space="preserve">. </w:t>
      </w:r>
      <w:r w:rsidRPr="006E034F">
        <w:t>Поэтому для лучшей формы пика при анализе кислотных соединений в элюент добавляют не более 1% кислоты, а для основных соединений – триэтиламин или соли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Влияние структуры на удерживание</w:t>
      </w:r>
      <w:r w:rsidR="006E034F" w:rsidRPr="006E034F">
        <w:t xml:space="preserve">. </w:t>
      </w:r>
    </w:p>
    <w:p w:rsidR="00A34FA0" w:rsidRPr="006E034F" w:rsidRDefault="00A34FA0" w:rsidP="006E034F">
      <w:r w:rsidRPr="006E034F">
        <w:t xml:space="preserve">В первом приближении можно принять, что удерживание возрастает с уменьшением растворимости соединения в воде, </w:t>
      </w:r>
      <w:r w:rsidR="006E034F" w:rsidRPr="006E034F">
        <w:t xml:space="preserve">т.е. </w:t>
      </w:r>
      <w:r w:rsidRPr="006E034F">
        <w:t>с уменьшением полярности</w:t>
      </w:r>
      <w:r w:rsidR="006E034F" w:rsidRPr="006E034F">
        <w:t xml:space="preserve">. </w:t>
      </w:r>
      <w:r w:rsidRPr="006E034F">
        <w:t>В гомологических рядах прибавление каждой метиленовой группы увеличивает время удерживания</w:t>
      </w:r>
      <w:r w:rsidR="006E034F" w:rsidRPr="006E034F">
        <w:t xml:space="preserve">. </w:t>
      </w:r>
      <w:r w:rsidRPr="006E034F">
        <w:t>Разветвленные раньше выходят, чем линейные</w:t>
      </w:r>
      <w:r w:rsidR="006E034F" w:rsidRPr="006E034F">
        <w:t xml:space="preserve">. </w:t>
      </w:r>
      <w:r w:rsidRPr="006E034F">
        <w:t>Насышщенные раньше, чем ненасыщенные</w:t>
      </w:r>
    </w:p>
    <w:p w:rsidR="00A34FA0" w:rsidRPr="006E034F" w:rsidRDefault="00A34FA0" w:rsidP="006E034F">
      <w:r w:rsidRPr="006E034F">
        <w:t>Сравним адсорбционную и ОФ хроматографии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Равновесие в ОФ устанавливается быстрее, поэтому более приемлемые условия для проведения градиентного элюирования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Возможность применения водных элюэнтов и анализировать вещества, расворенные в воде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Срок службы колонок с привитыми фазами гораздо больше, чем у силикагельных колонок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Многообразие модифицирующих реагентов по сравнению с адсорбционной хроматографией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Вторичные равновесия на обращенной фазе</w:t>
      </w:r>
      <w:r w:rsidR="006E034F" w:rsidRPr="006E034F">
        <w:t xml:space="preserve">. </w:t>
      </w:r>
    </w:p>
    <w:p w:rsidR="00A34FA0" w:rsidRPr="006E034F" w:rsidRDefault="00A34FA0" w:rsidP="006E034F">
      <w:r w:rsidRPr="006E034F">
        <w:t xml:space="preserve">Для разделения диссоциирующих соединений, кроме этого молекула должна быть не очень большой (например как аминокислоты, алкалоиды и </w:t>
      </w:r>
      <w:r w:rsidR="006E034F" w:rsidRPr="006E034F">
        <w:t>т.д.),</w:t>
      </w:r>
      <w:r w:rsidRPr="006E034F">
        <w:t xml:space="preserve"> а соединение, выбранное в качестве противоиона должно обладать длинной насыщенной алкильной цепью </w:t>
      </w:r>
      <w:r w:rsidR="006E034F" w:rsidRPr="006E034F">
        <w:t>(</w:t>
      </w:r>
      <w:r w:rsidRPr="006E034F">
        <w:t>от четырех до десяти атомов углерода в цепочки</w:t>
      </w:r>
      <w:r w:rsidR="006E034F" w:rsidRPr="006E034F">
        <w:t xml:space="preserve">) </w:t>
      </w:r>
    </w:p>
    <w:p w:rsidR="00A34FA0" w:rsidRPr="006E034F" w:rsidRDefault="00A34FA0" w:rsidP="006E034F">
      <w:r w:rsidRPr="006E034F">
        <w:t>В основу ион-парной хроматографии положены принципы классической экстнракции из водной в органическую фазу ионных веществ в виде ион-парных соединений</w:t>
      </w:r>
      <w:r w:rsidR="006E034F" w:rsidRPr="006E034F">
        <w:t xml:space="preserve">. </w:t>
      </w:r>
      <w:r w:rsidRPr="006E034F">
        <w:t xml:space="preserve">В водных элюентах противоионы и ионы разделяемых соединений образуют диссоциирующие ионные пары </w:t>
      </w:r>
      <w:r w:rsidR="006E034F" w:rsidRPr="006E034F">
        <w:t>(</w:t>
      </w:r>
      <w:r w:rsidRPr="006E034F">
        <w:t>в подвижной фазе</w:t>
      </w:r>
      <w:r w:rsidR="006E034F" w:rsidRPr="006E034F">
        <w:t>),</w:t>
      </w:r>
      <w:r w:rsidRPr="006E034F">
        <w:t xml:space="preserve"> которые селективно удерживаются на неподвижной фазе и в результате разделяются</w:t>
      </w:r>
      <w:r w:rsidR="006E034F" w:rsidRPr="006E034F">
        <w:t xml:space="preserve">. </w:t>
      </w:r>
      <w:r w:rsidRPr="006E034F">
        <w:t>Если противоионы адсорбируются на неподвижной фазе, ионы разделяемых соединений взаимодействуют с ними, удерживаются и соответственно разделяются</w:t>
      </w:r>
      <w:r w:rsidR="006E034F" w:rsidRPr="006E034F">
        <w:t xml:space="preserve">. </w:t>
      </w:r>
      <w:r w:rsidRPr="006E034F">
        <w:t>Например, соединение, имеющее кислотную группу, будет сорбироваться в виде ионной пары с тетрабутиламмониевым ионом на сорбенте</w:t>
      </w:r>
      <w:r w:rsidR="006E034F" w:rsidRPr="006E034F">
        <w:t xml:space="preserve">. </w:t>
      </w:r>
      <w:r w:rsidRPr="006E034F">
        <w:t>В результате станет возможным увеличить удерживание анализируемого соединения</w:t>
      </w:r>
      <w:r w:rsidR="006E034F" w:rsidRPr="006E034F">
        <w:t xml:space="preserve">. </w:t>
      </w:r>
    </w:p>
    <w:p w:rsidR="006E034F" w:rsidRPr="006E034F" w:rsidRDefault="00A34FA0" w:rsidP="006E034F">
      <w:r w:rsidRPr="006E034F">
        <w:t>Состав подвижной фазы, тип противоиона, рН, ионная сила элюента – варьирование этих параметров позволяет проводить оптимизацию условий разделения</w:t>
      </w:r>
      <w:r w:rsidR="006E034F" w:rsidRPr="006E034F">
        <w:t xml:space="preserve">. </w:t>
      </w:r>
    </w:p>
    <w:p w:rsidR="00A34FA0" w:rsidRDefault="006E034F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>
        <w:rPr>
          <w:b/>
          <w:bCs/>
          <w:i w:val="0"/>
          <w:iCs w:val="0"/>
          <w:caps/>
          <w:noProof/>
          <w:kern w:val="16"/>
        </w:rPr>
        <w:br w:type="page"/>
      </w:r>
      <w:r w:rsidR="00A34FA0" w:rsidRPr="006E034F">
        <w:rPr>
          <w:b/>
          <w:bCs/>
          <w:i w:val="0"/>
          <w:iCs w:val="0"/>
          <w:caps/>
          <w:noProof/>
          <w:kern w:val="0"/>
        </w:rPr>
        <w:t>ГЕЛЬ-ПРОНИКАЮЩИЯ ХРОМАТОГРАФИЯ</w:t>
      </w:r>
    </w:p>
    <w:p w:rsidR="006E034F" w:rsidRPr="006E034F" w:rsidRDefault="006E034F" w:rsidP="006E034F"/>
    <w:p w:rsidR="00A34FA0" w:rsidRPr="006E034F" w:rsidRDefault="00A34FA0" w:rsidP="006E034F">
      <w:r w:rsidRPr="006E034F">
        <w:t>ГПХ имеет в своей основе единый механизм разделения</w:t>
      </w:r>
      <w:r w:rsidR="006E034F" w:rsidRPr="006E034F">
        <w:t xml:space="preserve">. </w:t>
      </w:r>
      <w:r w:rsidRPr="006E034F">
        <w:t>В отсутствии спец взаимодействий пробы и неподвижной фазы порядок элюирования во всех случаях является функцией размера молекул</w:t>
      </w:r>
      <w:r w:rsidR="006E034F" w:rsidRPr="006E034F">
        <w:t xml:space="preserve">. </w:t>
      </w:r>
      <w:r w:rsidRPr="006E034F">
        <w:t>Для синтетических неразветвленных полимеров, существующих в растворе в виде статистического клубка, размеры молекул можно непосредственно связать с молекулярной массой</w:t>
      </w:r>
      <w:r w:rsidR="006E034F" w:rsidRPr="006E034F">
        <w:t xml:space="preserve">. </w:t>
      </w:r>
      <w:r w:rsidRPr="006E034F">
        <w:t>Это позволяет откалибровать колонку при помощи полистирольных стандартов, элюируя их дихлорметаном, а затем проводить на этой колонке разделение белков или водорастворимых полимеров, элюируя их водой или водными буферными растворами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Мертвый объем</w:t>
      </w:r>
      <w:r w:rsidR="006E034F" w:rsidRPr="006E034F">
        <w:t xml:space="preserve"> </w:t>
      </w:r>
      <w:r w:rsidRPr="006E034F">
        <w:t>в ГПХ определяется как объем элюирования молекул низкомолекулярного вещества, не взаимодействующего с сорбентаом, но проникающем во все поры, включая поры наименьшего диаметра</w:t>
      </w:r>
      <w:r w:rsidR="006E034F" w:rsidRPr="006E034F">
        <w:t xml:space="preserve">. </w:t>
      </w:r>
      <w:r w:rsidRPr="006E034F">
        <w:t>Мертвый объем складывается из объема неподвижной фазы и объема пор</w:t>
      </w:r>
      <w:r w:rsidR="006E034F" w:rsidRPr="006E034F">
        <w:t xml:space="preserve">. </w:t>
      </w:r>
      <w:r w:rsidRPr="006E034F">
        <w:t>Объем неподвижной фазы определяется как удерживаемый объем полностью исключенных молекул с большой средней молекулярной массой не проникающих в поры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Сорбенты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Устойчивость к химическим взаимодействиям, температуре и механическим воздействиям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Широкие возможности варьирования проницаемости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Однородная структура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Не должны вступать в адсорбционные взаимодействия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Сефадексы</w:t>
      </w:r>
      <w:r w:rsidR="006E034F" w:rsidRPr="006E034F">
        <w:t xml:space="preserve">. </w:t>
      </w:r>
      <w:r w:rsidRPr="006E034F">
        <w:t>Полиакриламидные гели, агарозные гели, полистиролы, силикатные сорбенты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Растворители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Должны растворять образец</w:t>
      </w:r>
    </w:p>
    <w:p w:rsidR="00A34FA0" w:rsidRPr="006E034F" w:rsidRDefault="00A34FA0" w:rsidP="006E034F">
      <w:r w:rsidRPr="006E034F">
        <w:t>Смачивать сорбент</w:t>
      </w:r>
    </w:p>
    <w:p w:rsidR="00A34FA0" w:rsidRPr="006E034F" w:rsidRDefault="00A34FA0" w:rsidP="006E034F">
      <w:r w:rsidRPr="006E034F">
        <w:t>недопускать адсорбции полимера на сорбенте</w:t>
      </w:r>
      <w:r w:rsidR="006E034F" w:rsidRPr="006E034F">
        <w:t xml:space="preserve">. </w:t>
      </w:r>
    </w:p>
    <w:p w:rsidR="00A34FA0" w:rsidRPr="006E034F" w:rsidRDefault="00A34FA0" w:rsidP="006E034F">
      <w:r w:rsidRPr="006E034F">
        <w:t xml:space="preserve">ТГФ – универсальный растворитель, </w:t>
      </w:r>
    </w:p>
    <w:p w:rsidR="00A34FA0" w:rsidRPr="006E034F" w:rsidRDefault="00A34FA0" w:rsidP="006E034F">
      <w:r w:rsidRPr="006E034F">
        <w:t>Толуол – полиизопрены, силиконы,</w:t>
      </w:r>
    </w:p>
    <w:p w:rsidR="00A34FA0" w:rsidRPr="006E034F" w:rsidRDefault="00A34FA0" w:rsidP="006E034F">
      <w:r w:rsidRPr="006E034F">
        <w:t xml:space="preserve">ДМФА – полиамиды, </w:t>
      </w:r>
    </w:p>
    <w:p w:rsidR="00A34FA0" w:rsidRPr="006E034F" w:rsidRDefault="00A34FA0" w:rsidP="006E034F">
      <w:r w:rsidRPr="006E034F">
        <w:t>Водные буферные растворы – белки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Оптимизация условий разделения</w:t>
      </w:r>
      <w:r w:rsidR="006E034F" w:rsidRPr="006E034F">
        <w:t xml:space="preserve">. </w:t>
      </w:r>
    </w:p>
    <w:p w:rsidR="006E034F" w:rsidRPr="006E034F" w:rsidRDefault="00A34FA0" w:rsidP="006E034F">
      <w:r w:rsidRPr="006E034F">
        <w:t>Определить ММР для колонки по стандартному набору полистеролов и выбрать подходящую колонку или несколько колонок</w:t>
      </w:r>
      <w:r w:rsidR="006E034F" w:rsidRPr="006E034F">
        <w:t xml:space="preserve">. </w:t>
      </w:r>
      <w:r w:rsidRPr="006E034F">
        <w:t>Исключить ионные взаимодействия образца путем введения нейтральных солей в элюент</w:t>
      </w:r>
      <w:r w:rsidR="006E034F" w:rsidRPr="006E034F">
        <w:t xml:space="preserve">. </w:t>
      </w:r>
    </w:p>
    <w:p w:rsidR="006E034F" w:rsidRDefault="006E034F" w:rsidP="006E034F"/>
    <w:p w:rsidR="00A34FA0" w:rsidRPr="006E034F" w:rsidRDefault="00A34FA0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6E034F">
        <w:rPr>
          <w:b/>
          <w:bCs/>
          <w:i w:val="0"/>
          <w:iCs w:val="0"/>
          <w:caps/>
          <w:noProof/>
          <w:kern w:val="0"/>
        </w:rPr>
        <w:t>ИОНООБМЕННАЯ ХРОМАТОГРАФИЯ</w:t>
      </w:r>
    </w:p>
    <w:p w:rsidR="006E034F" w:rsidRDefault="006E034F" w:rsidP="006E034F"/>
    <w:p w:rsidR="00A34FA0" w:rsidRPr="006E034F" w:rsidRDefault="00A34FA0" w:rsidP="006E034F">
      <w:r w:rsidRPr="006E034F">
        <w:t>Иониты представляют собой нерастворимые ВМС, содержащие способные к ионизации функциональные группы и дающие с ионами противоположного заряда нерастворимые соли</w:t>
      </w:r>
      <w:r w:rsidR="006E034F" w:rsidRPr="006E034F">
        <w:t xml:space="preserve">. </w:t>
      </w:r>
      <w:r w:rsidRPr="006E034F">
        <w:t>Уже давно известны неорганические иониты, для смягчения воды, и только с появлением синтетических органических ионитов процессы ионного обмена стали широко использоваться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 зависимости от характера ионизирующих групп иониты подразделяют на катиониты и аниониты</w:t>
      </w:r>
      <w:r w:rsidR="006E034F" w:rsidRPr="006E034F">
        <w:t xml:space="preserve">. </w:t>
      </w:r>
      <w:r w:rsidRPr="006E034F">
        <w:t>Катиониты являются поливалентными нерастворимыми кислотами, образующими нерастворимые соли с катионами или обменивающими один катион на другой</w:t>
      </w:r>
      <w:r w:rsidR="006E034F" w:rsidRPr="006E034F">
        <w:t xml:space="preserve">. </w:t>
      </w:r>
      <w:r w:rsidRPr="006E034F">
        <w:t>Анионтиты представляют собой органические поливалентные основания, связывающие анионы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Катионит-SO3H+ + NH4+</w:t>
      </w:r>
      <w:r w:rsidR="006E034F" w:rsidRPr="006E034F">
        <w:t xml:space="preserve"> - </w:t>
      </w:r>
      <w:r w:rsidRPr="006E034F">
        <w:t>Катионит-SO3NH4++ H+</w:t>
      </w:r>
    </w:p>
    <w:p w:rsidR="006E034F" w:rsidRPr="006E034F" w:rsidRDefault="00A34FA0" w:rsidP="006E034F">
      <w:pPr>
        <w:rPr>
          <w:lang w:val="en-US"/>
        </w:rPr>
      </w:pPr>
      <w:r w:rsidRPr="006E034F">
        <w:t>Катионит</w:t>
      </w:r>
      <w:r w:rsidRPr="006E034F">
        <w:rPr>
          <w:lang w:val="en-US"/>
        </w:rPr>
        <w:t>-SO3NH4+ + Na+</w:t>
      </w:r>
      <w:r w:rsidR="006E034F" w:rsidRPr="006E034F">
        <w:rPr>
          <w:lang w:val="en-US"/>
        </w:rPr>
        <w:t xml:space="preserve"> - </w:t>
      </w:r>
      <w:r w:rsidRPr="006E034F">
        <w:t>Катионит</w:t>
      </w:r>
      <w:r w:rsidRPr="006E034F">
        <w:rPr>
          <w:lang w:val="en-US"/>
        </w:rPr>
        <w:t>-SO3Na+ + NH4+</w:t>
      </w:r>
    </w:p>
    <w:p w:rsidR="00A34FA0" w:rsidRPr="006E034F" w:rsidRDefault="00A34FA0" w:rsidP="006E034F">
      <w:pPr>
        <w:rPr>
          <w:lang w:val="en-US"/>
        </w:rPr>
      </w:pPr>
      <w:r w:rsidRPr="006E034F">
        <w:t>Анионит</w:t>
      </w:r>
      <w:r w:rsidRPr="006E034F">
        <w:rPr>
          <w:lang w:val="en-US"/>
        </w:rPr>
        <w:t xml:space="preserve"> – NH+3 OH</w:t>
      </w:r>
      <w:r w:rsidR="006E034F" w:rsidRPr="006E034F">
        <w:rPr>
          <w:lang w:val="en-US"/>
        </w:rPr>
        <w:t xml:space="preserve"> - </w:t>
      </w:r>
      <w:r w:rsidRPr="006E034F">
        <w:rPr>
          <w:lang w:val="en-US"/>
        </w:rPr>
        <w:t>+</w:t>
      </w:r>
      <w:r w:rsidR="006E034F" w:rsidRPr="006E034F">
        <w:rPr>
          <w:lang w:val="en-US"/>
        </w:rPr>
        <w:t xml:space="preserve"> </w:t>
      </w:r>
      <w:r w:rsidRPr="006E034F">
        <w:rPr>
          <w:lang w:val="en-US"/>
        </w:rPr>
        <w:t>CH3COO</w:t>
      </w:r>
      <w:r w:rsidR="006E034F" w:rsidRPr="006E034F">
        <w:rPr>
          <w:lang w:val="en-US"/>
        </w:rPr>
        <w:t xml:space="preserve"> - </w:t>
      </w:r>
      <w:r w:rsidRPr="006E034F">
        <w:t>Анионит</w:t>
      </w:r>
      <w:r w:rsidRPr="006E034F">
        <w:rPr>
          <w:lang w:val="en-US"/>
        </w:rPr>
        <w:t xml:space="preserve"> – NH+3CH3COO</w:t>
      </w:r>
      <w:r w:rsidR="006E034F" w:rsidRPr="006E034F">
        <w:rPr>
          <w:lang w:val="en-US"/>
        </w:rPr>
        <w:t xml:space="preserve"> - </w:t>
      </w:r>
      <w:r w:rsidRPr="006E034F">
        <w:rPr>
          <w:lang w:val="en-US"/>
        </w:rPr>
        <w:t>+ OH-</w:t>
      </w:r>
    </w:p>
    <w:p w:rsidR="00A34FA0" w:rsidRPr="006E034F" w:rsidRDefault="00A34FA0" w:rsidP="006E034F">
      <w:pPr>
        <w:rPr>
          <w:lang w:val="en-US"/>
        </w:rPr>
      </w:pPr>
      <w:r w:rsidRPr="006E034F">
        <w:t>Анионит</w:t>
      </w:r>
      <w:r w:rsidRPr="006E034F">
        <w:rPr>
          <w:lang w:val="en-US"/>
        </w:rPr>
        <w:t xml:space="preserve"> – NH+3CH3COO</w:t>
      </w:r>
      <w:r w:rsidR="006E034F" w:rsidRPr="006E034F">
        <w:rPr>
          <w:lang w:val="en-US"/>
        </w:rPr>
        <w:t xml:space="preserve"> - </w:t>
      </w:r>
      <w:r w:rsidRPr="006E034F">
        <w:rPr>
          <w:lang w:val="en-US"/>
        </w:rPr>
        <w:t>+ H+CL</w:t>
      </w:r>
      <w:r w:rsidR="006E034F" w:rsidRPr="006E034F">
        <w:rPr>
          <w:lang w:val="en-US"/>
        </w:rPr>
        <w:t xml:space="preserve"> - </w:t>
      </w:r>
      <w:r w:rsidRPr="006E034F">
        <w:t>Анионит</w:t>
      </w:r>
      <w:r w:rsidRPr="006E034F">
        <w:rPr>
          <w:lang w:val="en-US"/>
        </w:rPr>
        <w:t xml:space="preserve"> – NH+3CL</w:t>
      </w:r>
      <w:r w:rsidR="006E034F" w:rsidRPr="006E034F">
        <w:rPr>
          <w:lang w:val="en-US"/>
        </w:rPr>
        <w:t xml:space="preserve"> - </w:t>
      </w:r>
      <w:r w:rsidRPr="006E034F">
        <w:rPr>
          <w:lang w:val="en-US"/>
        </w:rPr>
        <w:t>+ CH3COO-H+</w:t>
      </w:r>
    </w:p>
    <w:p w:rsidR="00A34FA0" w:rsidRPr="006E034F" w:rsidRDefault="00A34FA0" w:rsidP="006E034F">
      <w:r w:rsidRPr="006E034F">
        <w:t>В качестве ионизирующихся групп катиониты могут иметь ароматические сульфогруппы, фосфатные, карбоксильные группы или ароматический гидроксил</w:t>
      </w:r>
      <w:r w:rsidR="006E034F" w:rsidRPr="006E034F">
        <w:t xml:space="preserve">. </w:t>
      </w:r>
      <w:r w:rsidRPr="006E034F">
        <w:t>Если в ионите присутствуют ионизирующие группы нескольких типов (полифункциональные</w:t>
      </w:r>
      <w:r w:rsidR="006E034F" w:rsidRPr="006E034F">
        <w:t>),</w:t>
      </w:r>
      <w:r w:rsidRPr="006E034F">
        <w:t xml:space="preserve"> то это не всегда благоприятно сказывается на процессе разделения</w:t>
      </w:r>
      <w:r w:rsidR="006E034F" w:rsidRPr="006E034F">
        <w:t xml:space="preserve">. </w:t>
      </w:r>
      <w:r w:rsidRPr="006E034F">
        <w:t>Наиболее часто применяются монофункциональные иониты</w:t>
      </w:r>
      <w:r w:rsidR="006E034F" w:rsidRPr="006E034F">
        <w:t xml:space="preserve">. </w:t>
      </w:r>
      <w:r w:rsidRPr="006E034F">
        <w:t>Способность ионита связывать ионы с противоположным знаком зависит от числа ионизирующихся групп</w:t>
      </w:r>
      <w:r w:rsidR="006E034F" w:rsidRPr="006E034F">
        <w:t xml:space="preserve">. </w:t>
      </w:r>
      <w:r w:rsidRPr="006E034F">
        <w:t>Емкость ионитов обычно выражают в виде числа миллиэквивалентов на 1гр сухого или на 1гр влажного ионита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Cтепень сшивания является одной из важных характеристик ионитов</w:t>
      </w:r>
      <w:r w:rsidR="006E034F" w:rsidRPr="006E034F">
        <w:t xml:space="preserve">. </w:t>
      </w:r>
      <w:r w:rsidRPr="006E034F">
        <w:t>При увеличении степени сшивания ионита ионы в него проникают труднее, равновесие устанавливается медленнее, избирательность повышается, а сопсобность связывать большие ионы уменьшается</w:t>
      </w:r>
      <w:r w:rsidR="006E034F" w:rsidRPr="006E034F">
        <w:t xml:space="preserve">. </w:t>
      </w:r>
      <w:r w:rsidRPr="006E034F">
        <w:t>Скорость установления равновесия при хроматографии на ионите в значительной мере зависит от размеров частиц</w:t>
      </w:r>
      <w:r w:rsidR="006E034F" w:rsidRPr="006E034F">
        <w:t xml:space="preserve">. </w:t>
      </w:r>
      <w:r w:rsidRPr="006E034F">
        <w:t>Равновесие устанавливается быстрее в случае относительно небольших частиц, но вместе с тем на них сильнее проявляется нежелательная адсорбция, которая изменяет форму зон разделяемых веществ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Степень связывания различных ионов ионитами в водных растворах можно оценить при помощи следующего правила</w:t>
      </w:r>
      <w:r w:rsidR="006E034F" w:rsidRPr="006E034F">
        <w:t xml:space="preserve">. </w:t>
      </w:r>
      <w:r w:rsidRPr="006E034F">
        <w:t>В случае катионитов сродство возрастает с увеличением валентности иона или при данной валентности с повышением его атомного (молекулярного</w:t>
      </w:r>
      <w:r w:rsidR="006E034F" w:rsidRPr="006E034F">
        <w:t xml:space="preserve">) </w:t>
      </w:r>
      <w:r w:rsidRPr="006E034F">
        <w:t>веса</w:t>
      </w:r>
      <w:r w:rsidR="006E034F" w:rsidRPr="006E034F">
        <w:t xml:space="preserve">. </w:t>
      </w:r>
      <w:r w:rsidRPr="006E034F">
        <w:t>В случае анионитов сродство прямо пропорционально силе или основности кислот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 качестве элюентов используются буферные растворы, а чтобы исключить нежелательные гидрофобные взаимодействия в элюент добавляют метанол или ацетонитрил (не более 5%</w:t>
      </w:r>
      <w:r w:rsidR="006E034F" w:rsidRPr="006E034F">
        <w:t xml:space="preserve">). </w:t>
      </w:r>
    </w:p>
    <w:p w:rsidR="00A34FA0" w:rsidRPr="006E034F" w:rsidRDefault="00A34FA0" w:rsidP="006E034F">
      <w:r w:rsidRPr="006E034F">
        <w:t>Оптимизация условий разделения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Изменение рН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Повышение ионной силы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Изменение температуры</w:t>
      </w:r>
      <w:r w:rsidR="006E034F" w:rsidRPr="006E034F">
        <w:t xml:space="preserve">. </w:t>
      </w:r>
    </w:p>
    <w:p w:rsidR="006E034F" w:rsidRPr="006E034F" w:rsidRDefault="00A34FA0" w:rsidP="006E034F">
      <w:r w:rsidRPr="006E034F">
        <w:t>Изменение состава буферного раствора</w:t>
      </w:r>
      <w:r w:rsidR="006E034F" w:rsidRPr="006E034F">
        <w:t xml:space="preserve">. </w:t>
      </w:r>
    </w:p>
    <w:p w:rsidR="00A34FA0" w:rsidRDefault="006E034F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>
        <w:rPr>
          <w:b/>
          <w:bCs/>
          <w:i w:val="0"/>
          <w:iCs w:val="0"/>
          <w:caps/>
          <w:noProof/>
          <w:kern w:val="16"/>
        </w:rPr>
        <w:br w:type="page"/>
      </w:r>
      <w:r w:rsidR="00A34FA0" w:rsidRPr="006E034F">
        <w:rPr>
          <w:b/>
          <w:bCs/>
          <w:i w:val="0"/>
          <w:iCs w:val="0"/>
          <w:caps/>
          <w:noProof/>
          <w:kern w:val="0"/>
        </w:rPr>
        <w:t>РАСПРЕДЕЛИТЕЛЬНАЯ ХРОМАТОГРАФИЯ</w:t>
      </w:r>
    </w:p>
    <w:p w:rsidR="006E034F" w:rsidRPr="006E034F" w:rsidRDefault="006E034F" w:rsidP="006E034F"/>
    <w:p w:rsidR="00A34FA0" w:rsidRPr="006E034F" w:rsidRDefault="00A34FA0" w:rsidP="006E034F">
      <w:r w:rsidRPr="006E034F">
        <w:t>При распределительной хроматографии разделение осуществляется главным образом за счет коэффициентов распределения разделяемых веществ</w:t>
      </w:r>
      <w:r w:rsidR="006E034F" w:rsidRPr="006E034F">
        <w:t xml:space="preserve">. </w:t>
      </w:r>
      <w:r w:rsidRPr="006E034F">
        <w:t>Согласно закону Нернста, для определенного вещества и определенной системы фаз коэффициент распределения есть величина постоянная, не зависящая от концентрации вещества</w:t>
      </w:r>
      <w:r w:rsidR="006E034F" w:rsidRPr="006E034F">
        <w:t xml:space="preserve">. </w:t>
      </w:r>
      <w:r w:rsidRPr="006E034F">
        <w:t>Однако, воспроизводимость распределительной хроматографии сильно зависит от концентрации растворенного вещества</w:t>
      </w:r>
      <w:r w:rsidR="006E034F" w:rsidRPr="006E034F">
        <w:t xml:space="preserve">. </w:t>
      </w:r>
      <w:r w:rsidRPr="006E034F">
        <w:t>При низких концентрациях этим обстоятельством можно пренебречь, но при более высоких концентрациях закон Нернста не соблюдается (см</w:t>
      </w:r>
      <w:r w:rsidR="006E034F" w:rsidRPr="006E034F">
        <w:t xml:space="preserve">. </w:t>
      </w:r>
      <w:r w:rsidRPr="006E034F">
        <w:t>теория экстракции + Кейл стр</w:t>
      </w:r>
      <w:r w:rsidR="006E034F">
        <w:t>.4</w:t>
      </w:r>
      <w:r w:rsidRPr="006E034F">
        <w:t>43-452</w:t>
      </w:r>
      <w:r w:rsidR="006E034F" w:rsidRPr="006E034F">
        <w:t xml:space="preserve">). </w:t>
      </w:r>
    </w:p>
    <w:p w:rsidR="00A34FA0" w:rsidRPr="006E034F" w:rsidRDefault="00A34FA0" w:rsidP="006E034F">
      <w:r w:rsidRPr="006E034F">
        <w:t>Для получения распределительных систем с полярными твердыми фазами (например, силикагель</w:t>
      </w:r>
      <w:r w:rsidR="006E034F" w:rsidRPr="006E034F">
        <w:t xml:space="preserve">) </w:t>
      </w:r>
      <w:r w:rsidRPr="006E034F">
        <w:t>рекомендуются тройные смеси растворителей, состоящие из неполярного элюента (например, гептана, дихлорметана</w:t>
      </w:r>
      <w:r w:rsidR="006E034F" w:rsidRPr="006E034F">
        <w:t>),</w:t>
      </w:r>
      <w:r w:rsidRPr="006E034F">
        <w:t xml:space="preserve"> сильнополярного компонента (обычно воды</w:t>
      </w:r>
      <w:r w:rsidR="006E034F" w:rsidRPr="006E034F">
        <w:t xml:space="preserve">) </w:t>
      </w:r>
      <w:r w:rsidRPr="006E034F">
        <w:t>и низкомолекулярного спирта или другого растворителя, смешивающегося и с водой, и с неполярным компонентом</w:t>
      </w:r>
      <w:r w:rsidR="006E034F" w:rsidRPr="006E034F">
        <w:t xml:space="preserve">. </w:t>
      </w:r>
      <w:r w:rsidRPr="006E034F">
        <w:t>При подборе системы растворителей жидкую фазу можно удалить промыванием колонки, например, дихлорметаном</w:t>
      </w:r>
      <w:r w:rsidR="006E034F" w:rsidRPr="006E034F">
        <w:t xml:space="preserve">. </w:t>
      </w:r>
      <w:r w:rsidRPr="006E034F">
        <w:t>После этого колонка пригодна для нанесения новой неподвижной фазы</w:t>
      </w:r>
      <w:r w:rsidR="006E034F" w:rsidRPr="006E034F">
        <w:t xml:space="preserve">. </w:t>
      </w:r>
    </w:p>
    <w:p w:rsidR="006E034F" w:rsidRDefault="00A34FA0" w:rsidP="006E034F">
      <w:r w:rsidRPr="006E034F">
        <w:t>Для достижения оптимального разделения необходимо, чтобы разделяемые вещества лучше растворялись в неподвижной фазе</w:t>
      </w:r>
      <w:r w:rsidR="006E034F" w:rsidRPr="006E034F">
        <w:t xml:space="preserve">. </w:t>
      </w:r>
      <w:r w:rsidRPr="006E034F">
        <w:t>Вещества с коэффициентом распределения, близким к единице, при распределительной вымываются с фронтом подвижной фазы</w:t>
      </w:r>
      <w:r w:rsidR="006E034F" w:rsidRPr="006E034F">
        <w:t xml:space="preserve">. </w:t>
      </w:r>
      <w:r w:rsidRPr="006E034F">
        <w:t>Гидрофильные вещества лучше разделяются при использовании гидрофильных сорбентов (силикагель, крахмал, целлюлоза</w:t>
      </w:r>
      <w:r w:rsidR="006E034F" w:rsidRPr="006E034F">
        <w:t>),</w:t>
      </w:r>
      <w:r w:rsidRPr="006E034F">
        <w:t xml:space="preserve"> а для разделения гидрофобных веществ можно воспользоваться сорбентами для ОФ хроматографии</w:t>
      </w:r>
      <w:r w:rsidR="006E034F" w:rsidRPr="006E034F">
        <w:t xml:space="preserve">. </w:t>
      </w:r>
    </w:p>
    <w:p w:rsidR="006E034F" w:rsidRDefault="006E034F" w:rsidP="006E034F"/>
    <w:p w:rsidR="00A34FA0" w:rsidRDefault="006E034F" w:rsidP="006E034F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>
        <w:rPr>
          <w:b/>
          <w:bCs/>
          <w:i w:val="0"/>
          <w:iCs w:val="0"/>
          <w:caps/>
          <w:noProof/>
          <w:kern w:val="16"/>
        </w:rPr>
        <w:br w:type="page"/>
      </w:r>
      <w:r w:rsidR="00A34FA0" w:rsidRPr="006E034F">
        <w:rPr>
          <w:b/>
          <w:bCs/>
          <w:i w:val="0"/>
          <w:iCs w:val="0"/>
          <w:caps/>
          <w:noProof/>
          <w:kern w:val="0"/>
        </w:rPr>
        <w:t>АФФИННАЯ ХРОМАТОГРАФИЯ</w:t>
      </w:r>
    </w:p>
    <w:p w:rsidR="006E034F" w:rsidRPr="006E034F" w:rsidRDefault="006E034F" w:rsidP="006E034F"/>
    <w:p w:rsidR="00A34FA0" w:rsidRPr="006E034F" w:rsidRDefault="00A34FA0" w:rsidP="006E034F">
      <w:r w:rsidRPr="006E034F">
        <w:t>Макромолекулы БАС отличаются внутри своих индивидуальных групп по физико-химическим свойствам незначительно</w:t>
      </w:r>
      <w:r w:rsidR="006E034F" w:rsidRPr="006E034F">
        <w:t xml:space="preserve">. </w:t>
      </w:r>
      <w:r w:rsidRPr="006E034F">
        <w:t>Одним из наиболее характерных свойств БАС является способность обратимо связывать другие вещества, называемые в общем случае лигандами или аффинными лигандами (аффинатами</w:t>
      </w:r>
      <w:r w:rsidR="006E034F" w:rsidRPr="006E034F">
        <w:t xml:space="preserve">). </w:t>
      </w:r>
      <w:r w:rsidRPr="006E034F">
        <w:t>Например, фермент – ингибитор, антиген – антитело</w:t>
      </w:r>
      <w:r w:rsidR="006E034F" w:rsidRPr="006E034F">
        <w:t xml:space="preserve">. </w:t>
      </w:r>
      <w:r w:rsidRPr="006E034F">
        <w:t>Именно эта способность служит основой для</w:t>
      </w:r>
      <w:r w:rsidR="006E034F" w:rsidRPr="006E034F">
        <w:t xml:space="preserve"> </w:t>
      </w:r>
      <w:r w:rsidRPr="006E034F">
        <w:t>аффинной хроматографии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Выбор аффинных лигандов осуществляется на основании их биологической природы и биологических свойств разделяемых соединений</w:t>
      </w:r>
      <w:r w:rsidR="006E034F" w:rsidRPr="006E034F">
        <w:t xml:space="preserve">. </w:t>
      </w:r>
      <w:r w:rsidRPr="006E034F">
        <w:t>Состав элюента подбирается таким образом, чтобы образующийся комплекс, например фермент – ингибитор, на первом этапе элюирования не разрушался, а балластные вещества легко элюировались</w:t>
      </w:r>
      <w:r w:rsidR="006E034F" w:rsidRPr="006E034F">
        <w:t xml:space="preserve">. </w:t>
      </w:r>
      <w:r w:rsidRPr="006E034F">
        <w:t>Затем, состав элюента меняют таким образом, чтобы разрушить образовавшийся комплекс</w:t>
      </w:r>
      <w:r w:rsidR="006E034F" w:rsidRPr="006E034F">
        <w:t xml:space="preserve">. </w:t>
      </w:r>
      <w:r w:rsidRPr="006E034F">
        <w:t>Состав элюетна, рН ионная сила также зависят от биологической природы выделяемого соединения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Требования к носителям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Стерическая доступность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Образование комплекса БАС</w:t>
      </w:r>
      <w:r w:rsidR="006E034F" w:rsidRPr="006E034F">
        <w:t xml:space="preserve"> </w:t>
      </w:r>
      <w:r w:rsidRPr="006E034F">
        <w:t>с лигандом, который ковалентно связан с матрицей требует достаточного пространства</w:t>
      </w:r>
      <w:r w:rsidR="006E034F" w:rsidRPr="006E034F">
        <w:t xml:space="preserve">. </w:t>
      </w:r>
      <w:r w:rsidRPr="006E034F">
        <w:t>Поэтому одно из выжнейших свойств носителей – высокая пористость</w:t>
      </w:r>
      <w:r w:rsidR="006E034F" w:rsidRPr="006E034F">
        <w:t xml:space="preserve">. </w:t>
      </w:r>
      <w:r w:rsidRPr="006E034F">
        <w:t>Однако, пористость не играет роли при хроматографии полисом, рибосом, интактных клеток</w:t>
      </w:r>
      <w:r w:rsidR="006E034F" w:rsidRPr="006E034F">
        <w:t xml:space="preserve">. </w:t>
      </w:r>
      <w:r w:rsidRPr="006E034F">
        <w:t>В этом случае все взаимодействия происходят с поверхностными группами сорбента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Конформация присоединенного лиганда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Высокая реакционная способность специфических субстратов обусловлена наиболее благоприятной конфигурацией групп субстрата</w:t>
      </w:r>
      <w:r w:rsidR="006E034F" w:rsidRPr="006E034F">
        <w:t xml:space="preserve">. </w:t>
      </w:r>
      <w:r w:rsidRPr="006E034F">
        <w:t xml:space="preserve">Поэтому способы привязки лиганда ограничены, </w:t>
      </w:r>
      <w:r w:rsidR="006E034F" w:rsidRPr="006E034F">
        <w:t xml:space="preserve">т. к. </w:t>
      </w:r>
      <w:r w:rsidRPr="006E034F">
        <w:t>лиганд должен быть привязан той частью молекулы, которая не принимает участия в связывании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Концентрация БАС, время уравновешивания, скорость потока</w:t>
      </w:r>
      <w:r w:rsidR="006E034F" w:rsidRPr="006E034F">
        <w:t xml:space="preserve">. </w:t>
      </w:r>
    </w:p>
    <w:p w:rsidR="00A34FA0" w:rsidRPr="006E034F" w:rsidRDefault="00A34FA0" w:rsidP="006E034F">
      <w:r w:rsidRPr="006E034F">
        <w:t xml:space="preserve">Наносить следует разбавленные растворы БАС, </w:t>
      </w:r>
      <w:r w:rsidR="006E034F" w:rsidRPr="006E034F">
        <w:t xml:space="preserve">т. к. </w:t>
      </w:r>
      <w:r w:rsidRPr="006E034F">
        <w:t>то связано с диффузией в поры, стерическими затруднениями</w:t>
      </w:r>
      <w:r w:rsidR="006E034F" w:rsidRPr="006E034F">
        <w:t xml:space="preserve">. </w:t>
      </w:r>
      <w:r w:rsidRPr="006E034F">
        <w:t xml:space="preserve">Процесс аффинной хроматографии – процесс медленный, </w:t>
      </w:r>
      <w:r w:rsidR="006E034F" w:rsidRPr="006E034F">
        <w:t xml:space="preserve">т. к. </w:t>
      </w:r>
      <w:r w:rsidRPr="006E034F">
        <w:t>необходимо некоторое время для образования комплекса</w:t>
      </w:r>
      <w:r w:rsidR="006E034F" w:rsidRPr="006E034F">
        <w:t xml:space="preserve">. </w:t>
      </w:r>
      <w:r w:rsidRPr="006E034F">
        <w:t>Поэтому уменьшение числа теоретических тарелок приводит к увеличению эффективности</w:t>
      </w:r>
      <w:r w:rsidR="006E034F" w:rsidRPr="006E034F">
        <w:t xml:space="preserve">. </w:t>
      </w:r>
      <w:r w:rsidRPr="006E034F">
        <w:t>Иногда поток элюента останавливают на несколько часов и только потом начинают специфическое элюирование</w:t>
      </w:r>
      <w:r w:rsidR="006E034F" w:rsidRPr="006E034F">
        <w:t xml:space="preserve">. </w:t>
      </w:r>
    </w:p>
    <w:p w:rsidR="00A34FA0" w:rsidRPr="006E034F" w:rsidRDefault="00A34FA0" w:rsidP="006E034F">
      <w:r w:rsidRPr="006E034F">
        <w:t>Неспецифические влияния</w:t>
      </w:r>
      <w:r w:rsidR="006E034F" w:rsidRPr="006E034F">
        <w:t xml:space="preserve">. </w:t>
      </w:r>
    </w:p>
    <w:p w:rsidR="006E034F" w:rsidRDefault="00A34FA0" w:rsidP="006E034F">
      <w:r w:rsidRPr="006E034F">
        <w:t>Неспецифическая сорбция балластных веществ возможна вследствие ионного обмена или гидрофобных взаимодействий</w:t>
      </w:r>
      <w:r w:rsidR="006E034F" w:rsidRPr="006E034F">
        <w:t xml:space="preserve">. </w:t>
      </w:r>
    </w:p>
    <w:p w:rsidR="002B55FB" w:rsidRPr="006E034F" w:rsidRDefault="002B55FB" w:rsidP="006E034F">
      <w:bookmarkStart w:id="0" w:name="_GoBack"/>
      <w:bookmarkEnd w:id="0"/>
    </w:p>
    <w:sectPr w:rsidR="002B55FB" w:rsidRPr="006E034F" w:rsidSect="006E034F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3A" w:rsidRDefault="002A733A" w:rsidP="002B0A78">
      <w:r>
        <w:separator/>
      </w:r>
    </w:p>
  </w:endnote>
  <w:endnote w:type="continuationSeparator" w:id="0">
    <w:p w:rsidR="002A733A" w:rsidRDefault="002A733A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4F" w:rsidRDefault="006E03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4F" w:rsidRDefault="006E03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3A" w:rsidRDefault="002A733A" w:rsidP="002B0A78">
      <w:r>
        <w:separator/>
      </w:r>
    </w:p>
  </w:footnote>
  <w:footnote w:type="continuationSeparator" w:id="0">
    <w:p w:rsidR="002A733A" w:rsidRDefault="002A733A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4F" w:rsidRDefault="003D4ED7" w:rsidP="00DA3441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229CB" w:rsidRDefault="003229CB" w:rsidP="006E034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4F" w:rsidRDefault="006E03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553EB0B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955C732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AEC8A82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47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0D7158"/>
    <w:multiLevelType w:val="singleLevel"/>
    <w:tmpl w:val="0E2270B6"/>
    <w:lvl w:ilvl="0">
      <w:start w:val="1"/>
      <w:numFmt w:val="bullet"/>
      <w:pStyle w:val="a1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9">
    <w:nsid w:val="3388387A"/>
    <w:multiLevelType w:val="hybridMultilevel"/>
    <w:tmpl w:val="AD0AD824"/>
    <w:lvl w:ilvl="0" w:tplc="CE5C2A84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F50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2">
    <w:nsid w:val="6D6B6945"/>
    <w:multiLevelType w:val="singleLevel"/>
    <w:tmpl w:val="A3684638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5E35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3735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DD34BEA"/>
    <w:multiLevelType w:val="singleLevel"/>
    <w:tmpl w:val="C3AAD8D8"/>
    <w:lvl w:ilvl="0">
      <w:start w:val="1"/>
      <w:numFmt w:val="decimal"/>
      <w:pStyle w:val="a3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 w:numId="15">
    <w:abstractNumId w:val="3"/>
  </w:num>
  <w:num w:numId="16">
    <w:abstractNumId w:val="8"/>
  </w:num>
  <w:num w:numId="17">
    <w:abstractNumId w:val="14"/>
  </w:num>
  <w:num w:numId="18">
    <w:abstractNumId w:val="12"/>
  </w:num>
  <w:num w:numId="19">
    <w:abstractNumId w:val="7"/>
  </w:num>
  <w:num w:numId="20">
    <w:abstractNumId w:val="15"/>
  </w:num>
  <w:num w:numId="21">
    <w:abstractNumId w:val="10"/>
  </w:num>
  <w:num w:numId="22">
    <w:abstractNumId w:val="9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D6875"/>
    <w:rsid w:val="001E13F4"/>
    <w:rsid w:val="001F570E"/>
    <w:rsid w:val="00200292"/>
    <w:rsid w:val="002019D7"/>
    <w:rsid w:val="002031D1"/>
    <w:rsid w:val="002123B0"/>
    <w:rsid w:val="0021737A"/>
    <w:rsid w:val="00223CF8"/>
    <w:rsid w:val="00230735"/>
    <w:rsid w:val="00230C57"/>
    <w:rsid w:val="0024329D"/>
    <w:rsid w:val="0025330F"/>
    <w:rsid w:val="00272ABA"/>
    <w:rsid w:val="002740EB"/>
    <w:rsid w:val="00281165"/>
    <w:rsid w:val="002823A3"/>
    <w:rsid w:val="002857E5"/>
    <w:rsid w:val="0029262A"/>
    <w:rsid w:val="002966B7"/>
    <w:rsid w:val="00297E87"/>
    <w:rsid w:val="002A62DE"/>
    <w:rsid w:val="002A733A"/>
    <w:rsid w:val="002A7BCF"/>
    <w:rsid w:val="002A7E80"/>
    <w:rsid w:val="002B0A78"/>
    <w:rsid w:val="002B3F13"/>
    <w:rsid w:val="002B55FB"/>
    <w:rsid w:val="002C0615"/>
    <w:rsid w:val="002C273E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C53B3"/>
    <w:rsid w:val="003C78F5"/>
    <w:rsid w:val="003D42E8"/>
    <w:rsid w:val="003D4569"/>
    <w:rsid w:val="003D4ED7"/>
    <w:rsid w:val="003E6F96"/>
    <w:rsid w:val="003F1CDB"/>
    <w:rsid w:val="003F44BA"/>
    <w:rsid w:val="00406276"/>
    <w:rsid w:val="0040734C"/>
    <w:rsid w:val="004165EF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1778"/>
    <w:rsid w:val="005A49E8"/>
    <w:rsid w:val="005B13BA"/>
    <w:rsid w:val="005B6157"/>
    <w:rsid w:val="005C21D7"/>
    <w:rsid w:val="005C537D"/>
    <w:rsid w:val="005D1D30"/>
    <w:rsid w:val="005D1FA8"/>
    <w:rsid w:val="005D504D"/>
    <w:rsid w:val="005E1EA0"/>
    <w:rsid w:val="005F1D9C"/>
    <w:rsid w:val="005F3924"/>
    <w:rsid w:val="00605B21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C60D3"/>
    <w:rsid w:val="006E034F"/>
    <w:rsid w:val="006E3291"/>
    <w:rsid w:val="006E539C"/>
    <w:rsid w:val="006E5A3C"/>
    <w:rsid w:val="006E6572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9598C"/>
    <w:rsid w:val="007B0015"/>
    <w:rsid w:val="007B0494"/>
    <w:rsid w:val="007B0814"/>
    <w:rsid w:val="007B6B55"/>
    <w:rsid w:val="007B7942"/>
    <w:rsid w:val="007C111F"/>
    <w:rsid w:val="007C1E54"/>
    <w:rsid w:val="007C504E"/>
    <w:rsid w:val="007C7F31"/>
    <w:rsid w:val="007E134B"/>
    <w:rsid w:val="007E4EB7"/>
    <w:rsid w:val="007F3524"/>
    <w:rsid w:val="00802506"/>
    <w:rsid w:val="00805EC9"/>
    <w:rsid w:val="00806A46"/>
    <w:rsid w:val="008130C2"/>
    <w:rsid w:val="008166A2"/>
    <w:rsid w:val="008176CF"/>
    <w:rsid w:val="0083402E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2792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FCC"/>
    <w:rsid w:val="008F5ADE"/>
    <w:rsid w:val="009105B6"/>
    <w:rsid w:val="00916C36"/>
    <w:rsid w:val="00917BCA"/>
    <w:rsid w:val="00921763"/>
    <w:rsid w:val="00926EA2"/>
    <w:rsid w:val="009445DF"/>
    <w:rsid w:val="009458CB"/>
    <w:rsid w:val="00945DE8"/>
    <w:rsid w:val="00945F6A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C15D8D"/>
    <w:rsid w:val="00C2798E"/>
    <w:rsid w:val="00C35453"/>
    <w:rsid w:val="00C37975"/>
    <w:rsid w:val="00C40C54"/>
    <w:rsid w:val="00C42690"/>
    <w:rsid w:val="00C539DB"/>
    <w:rsid w:val="00C6482C"/>
    <w:rsid w:val="00C64C2A"/>
    <w:rsid w:val="00C80E90"/>
    <w:rsid w:val="00C80FF6"/>
    <w:rsid w:val="00C82523"/>
    <w:rsid w:val="00C868AF"/>
    <w:rsid w:val="00C933E1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36629"/>
    <w:rsid w:val="00D46FD9"/>
    <w:rsid w:val="00D47611"/>
    <w:rsid w:val="00D53B17"/>
    <w:rsid w:val="00D646EF"/>
    <w:rsid w:val="00D75F44"/>
    <w:rsid w:val="00D97896"/>
    <w:rsid w:val="00DA05DC"/>
    <w:rsid w:val="00DA1278"/>
    <w:rsid w:val="00DA3441"/>
    <w:rsid w:val="00DC1001"/>
    <w:rsid w:val="00DD1B51"/>
    <w:rsid w:val="00DD2F18"/>
    <w:rsid w:val="00DE125F"/>
    <w:rsid w:val="00DF5DC1"/>
    <w:rsid w:val="00E04AE1"/>
    <w:rsid w:val="00E11E06"/>
    <w:rsid w:val="00E137ED"/>
    <w:rsid w:val="00E246FB"/>
    <w:rsid w:val="00E3295E"/>
    <w:rsid w:val="00E34FE6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15FE"/>
    <w:rsid w:val="00F645BA"/>
    <w:rsid w:val="00F7126B"/>
    <w:rsid w:val="00F71F77"/>
    <w:rsid w:val="00F8268A"/>
    <w:rsid w:val="00F85EEB"/>
    <w:rsid w:val="00F93CDE"/>
    <w:rsid w:val="00F95D2A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08DD92-B5BA-4CBD-817D-4B253FA0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6E034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4"/>
    <w:next w:val="a4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4"/>
    <w:next w:val="a4"/>
    <w:link w:val="21"/>
    <w:uiPriority w:val="99"/>
    <w:qFormat/>
    <w:rsid w:val="006E034F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4"/>
    <w:next w:val="a4"/>
    <w:link w:val="31"/>
    <w:uiPriority w:val="99"/>
    <w:qFormat/>
    <w:rsid w:val="006E034F"/>
    <w:pPr>
      <w:keepNext/>
      <w:outlineLvl w:val="2"/>
    </w:pPr>
    <w:rPr>
      <w:b/>
      <w:bCs/>
      <w:noProof/>
    </w:rPr>
  </w:style>
  <w:style w:type="paragraph" w:styleId="40">
    <w:name w:val="heading 4"/>
    <w:basedOn w:val="a4"/>
    <w:next w:val="a4"/>
    <w:link w:val="41"/>
    <w:uiPriority w:val="99"/>
    <w:qFormat/>
    <w:rsid w:val="006E034F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4"/>
    <w:next w:val="a4"/>
    <w:link w:val="51"/>
    <w:uiPriority w:val="99"/>
    <w:qFormat/>
    <w:rsid w:val="006E034F"/>
    <w:pPr>
      <w:keepNext/>
      <w:ind w:left="737" w:firstLine="0"/>
      <w:jc w:val="left"/>
      <w:outlineLvl w:val="4"/>
    </w:pPr>
  </w:style>
  <w:style w:type="paragraph" w:styleId="6">
    <w:name w:val="heading 6"/>
    <w:basedOn w:val="a4"/>
    <w:next w:val="a4"/>
    <w:link w:val="60"/>
    <w:uiPriority w:val="99"/>
    <w:qFormat/>
    <w:rsid w:val="006E034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4"/>
    <w:next w:val="a4"/>
    <w:link w:val="70"/>
    <w:uiPriority w:val="99"/>
    <w:qFormat/>
    <w:rsid w:val="006E034F"/>
    <w:pPr>
      <w:keepNext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6E034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4"/>
    <w:next w:val="a4"/>
    <w:link w:val="90"/>
    <w:uiPriority w:val="99"/>
    <w:qFormat/>
    <w:rsid w:val="004B3993"/>
    <w:pPr>
      <w:keepNext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4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8">
    <w:name w:val="Table Grid"/>
    <w:basedOn w:val="a6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4"/>
    <w:next w:val="a4"/>
    <w:autoRedefine/>
    <w:uiPriority w:val="99"/>
    <w:semiHidden/>
    <w:rsid w:val="006E034F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9">
    <w:name w:val="header"/>
    <w:basedOn w:val="a4"/>
    <w:next w:val="aa"/>
    <w:link w:val="12"/>
    <w:uiPriority w:val="99"/>
    <w:rsid w:val="006E034F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4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9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b">
    <w:name w:val="footer"/>
    <w:basedOn w:val="a4"/>
    <w:link w:val="ac"/>
    <w:uiPriority w:val="99"/>
    <w:semiHidden/>
    <w:rsid w:val="006E034F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d">
    <w:name w:val="page number"/>
    <w:uiPriority w:val="99"/>
    <w:rsid w:val="006E034F"/>
  </w:style>
  <w:style w:type="character" w:customStyle="1" w:styleId="25">
    <w:name w:val="Знак Знак25"/>
    <w:uiPriority w:val="99"/>
    <w:semiHidden/>
    <w:locked/>
    <w:rsid w:val="006E034F"/>
    <w:rPr>
      <w:noProof/>
      <w:kern w:val="16"/>
      <w:sz w:val="28"/>
      <w:szCs w:val="28"/>
      <w:lang w:val="ru-RU" w:eastAsia="ru-RU"/>
    </w:rPr>
  </w:style>
  <w:style w:type="paragraph" w:styleId="ae">
    <w:name w:val="Body Text Indent"/>
    <w:basedOn w:val="a4"/>
    <w:link w:val="af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4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A56092"/>
  </w:style>
  <w:style w:type="paragraph" w:styleId="af0">
    <w:name w:val="Document Map"/>
    <w:basedOn w:val="a4"/>
    <w:link w:val="af1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a">
    <w:name w:val="Body Text"/>
    <w:basedOn w:val="a4"/>
    <w:link w:val="af2"/>
    <w:uiPriority w:val="99"/>
    <w:rsid w:val="006E034F"/>
  </w:style>
  <w:style w:type="character" w:customStyle="1" w:styleId="af1">
    <w:name w:val="Схема документа Знак"/>
    <w:link w:val="af0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4">
    <w:name w:val="Body Text 2"/>
    <w:basedOn w:val="a4"/>
    <w:link w:val="26"/>
    <w:uiPriority w:val="99"/>
    <w:rsid w:val="004B3993"/>
    <w:pPr>
      <w:spacing w:after="120" w:line="480" w:lineRule="auto"/>
    </w:pPr>
  </w:style>
  <w:style w:type="character" w:customStyle="1" w:styleId="af2">
    <w:name w:val="Основной текст Знак"/>
    <w:link w:val="aa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4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4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4"/>
    <w:next w:val="a4"/>
    <w:autoRedefine/>
    <w:uiPriority w:val="99"/>
    <w:semiHidden/>
    <w:rsid w:val="006E034F"/>
    <w:pPr>
      <w:ind w:firstLine="0"/>
      <w:jc w:val="left"/>
    </w:pPr>
    <w:rPr>
      <w:smallCaps/>
    </w:rPr>
  </w:style>
  <w:style w:type="paragraph" w:styleId="36">
    <w:name w:val="toc 3"/>
    <w:basedOn w:val="a4"/>
    <w:next w:val="a4"/>
    <w:autoRedefine/>
    <w:uiPriority w:val="99"/>
    <w:semiHidden/>
    <w:rsid w:val="006E034F"/>
    <w:pPr>
      <w:ind w:firstLine="0"/>
      <w:jc w:val="left"/>
    </w:pPr>
  </w:style>
  <w:style w:type="paragraph" w:styleId="42">
    <w:name w:val="toc 4"/>
    <w:basedOn w:val="a4"/>
    <w:next w:val="a4"/>
    <w:autoRedefine/>
    <w:uiPriority w:val="99"/>
    <w:semiHidden/>
    <w:rsid w:val="006E034F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4"/>
    <w:next w:val="a4"/>
    <w:autoRedefine/>
    <w:uiPriority w:val="99"/>
    <w:semiHidden/>
    <w:rsid w:val="006E034F"/>
    <w:pPr>
      <w:ind w:left="958"/>
    </w:pPr>
  </w:style>
  <w:style w:type="paragraph" w:styleId="61">
    <w:name w:val="toc 6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4"/>
    <w:next w:val="a4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3">
    <w:name w:val="footnote text"/>
    <w:basedOn w:val="a4"/>
    <w:link w:val="af4"/>
    <w:autoRedefine/>
    <w:uiPriority w:val="99"/>
    <w:semiHidden/>
    <w:rsid w:val="006E034F"/>
    <w:pPr>
      <w:spacing w:line="240" w:lineRule="auto"/>
    </w:pPr>
    <w:rPr>
      <w:sz w:val="20"/>
      <w:szCs w:val="20"/>
    </w:rPr>
  </w:style>
  <w:style w:type="paragraph" w:customStyle="1" w:styleId="43">
    <w:name w:val="заголовок 4"/>
    <w:basedOn w:val="a4"/>
    <w:next w:val="a4"/>
    <w:uiPriority w:val="99"/>
    <w:rsid w:val="004B3993"/>
    <w:pPr>
      <w:keepNext/>
      <w:widowControl w:val="0"/>
    </w:pPr>
    <w:rPr>
      <w:lang w:val="en-US"/>
    </w:rPr>
  </w:style>
  <w:style w:type="character" w:customStyle="1" w:styleId="af4">
    <w:name w:val="Текст сноски Знак"/>
    <w:link w:val="af3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4"/>
    <w:next w:val="a4"/>
    <w:uiPriority w:val="99"/>
    <w:rsid w:val="004B3993"/>
    <w:pPr>
      <w:keepNext/>
      <w:widowControl w:val="0"/>
      <w:jc w:val="right"/>
    </w:pPr>
  </w:style>
  <w:style w:type="paragraph" w:styleId="af5">
    <w:name w:val="caption"/>
    <w:basedOn w:val="a4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6">
    <w:name w:val="Основной текс"/>
    <w:basedOn w:val="a4"/>
    <w:uiPriority w:val="99"/>
    <w:rsid w:val="004B3993"/>
    <w:pPr>
      <w:widowControl w:val="0"/>
    </w:pPr>
    <w:rPr>
      <w:b/>
      <w:bCs/>
    </w:rPr>
  </w:style>
  <w:style w:type="paragraph" w:styleId="af7">
    <w:name w:val="Title"/>
    <w:basedOn w:val="a4"/>
    <w:link w:val="af8"/>
    <w:uiPriority w:val="99"/>
    <w:qFormat/>
    <w:rsid w:val="004B3993"/>
    <w:pPr>
      <w:jc w:val="center"/>
    </w:pPr>
    <w:rPr>
      <w:b/>
      <w:bCs/>
    </w:rPr>
  </w:style>
  <w:style w:type="character" w:styleId="af9">
    <w:name w:val="footnote reference"/>
    <w:uiPriority w:val="99"/>
    <w:semiHidden/>
    <w:rsid w:val="006E034F"/>
    <w:rPr>
      <w:sz w:val="28"/>
      <w:szCs w:val="28"/>
      <w:vertAlign w:val="superscript"/>
    </w:rPr>
  </w:style>
  <w:style w:type="character" w:customStyle="1" w:styleId="af8">
    <w:name w:val="Название Знак"/>
    <w:link w:val="af7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4"/>
    <w:next w:val="a4"/>
    <w:uiPriority w:val="99"/>
    <w:rsid w:val="004B3993"/>
    <w:pPr>
      <w:keepNext/>
      <w:widowControl w:val="0"/>
      <w:jc w:val="center"/>
    </w:pPr>
  </w:style>
  <w:style w:type="character" w:styleId="afa">
    <w:name w:val="Hyperlink"/>
    <w:uiPriority w:val="99"/>
    <w:rsid w:val="006E034F"/>
    <w:rPr>
      <w:color w:val="0000FF"/>
      <w:u w:val="single"/>
    </w:rPr>
  </w:style>
  <w:style w:type="paragraph" w:styleId="afb">
    <w:name w:val="endnote text"/>
    <w:basedOn w:val="a4"/>
    <w:link w:val="afc"/>
    <w:uiPriority w:val="99"/>
    <w:semiHidden/>
    <w:rsid w:val="004B3993"/>
    <w:rPr>
      <w:sz w:val="20"/>
      <w:szCs w:val="20"/>
    </w:rPr>
  </w:style>
  <w:style w:type="character" w:styleId="afd">
    <w:name w:val="endnote reference"/>
    <w:uiPriority w:val="99"/>
    <w:semiHidden/>
    <w:rsid w:val="004B3993"/>
    <w:rPr>
      <w:vertAlign w:val="superscript"/>
    </w:rPr>
  </w:style>
  <w:style w:type="character" w:customStyle="1" w:styleId="afc">
    <w:name w:val="Текст концевой сноски Знак"/>
    <w:link w:val="afb"/>
    <w:uiPriority w:val="99"/>
    <w:locked/>
    <w:rsid w:val="004B3993"/>
  </w:style>
  <w:style w:type="paragraph" w:customStyle="1" w:styleId="afe">
    <w:name w:val="Решение"/>
    <w:basedOn w:val="a4"/>
    <w:next w:val="a4"/>
    <w:uiPriority w:val="99"/>
    <w:rsid w:val="004B3993"/>
  </w:style>
  <w:style w:type="paragraph" w:styleId="aff">
    <w:name w:val="Normal Indent"/>
    <w:basedOn w:val="a4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4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4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4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4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4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0">
    <w:name w:val="Message Header"/>
    <w:basedOn w:val="a4"/>
    <w:link w:val="aff1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2">
    <w:name w:val="Рис."/>
    <w:basedOn w:val="a4"/>
    <w:next w:val="aa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1">
    <w:name w:val="Шапка Знак"/>
    <w:link w:val="aff0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3">
    <w:name w:val="Формула"/>
    <w:basedOn w:val="a4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4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4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5">
    <w:name w:val="Balloon Text"/>
    <w:basedOn w:val="a4"/>
    <w:link w:val="aff6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7">
    <w:name w:val="Основной шрифт"/>
    <w:uiPriority w:val="99"/>
    <w:rsid w:val="00691942"/>
  </w:style>
  <w:style w:type="character" w:customStyle="1" w:styleId="aff6">
    <w:name w:val="Текст выноски Знак"/>
    <w:link w:val="aff5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8">
    <w:name w:val="Block Text"/>
    <w:basedOn w:val="a4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9">
    <w:name w:val="Plain Text"/>
    <w:basedOn w:val="a4"/>
    <w:link w:val="affa"/>
    <w:uiPriority w:val="99"/>
    <w:rsid w:val="006E034F"/>
    <w:rPr>
      <w:rFonts w:ascii="Consolas" w:hAnsi="Consolas" w:cs="Consolas"/>
      <w:sz w:val="21"/>
      <w:szCs w:val="21"/>
      <w:lang w:val="uk-UA" w:eastAsia="en-US"/>
    </w:rPr>
  </w:style>
  <w:style w:type="paragraph" w:customStyle="1" w:styleId="93">
    <w:name w:val="заголовок 9"/>
    <w:basedOn w:val="a4"/>
    <w:next w:val="a4"/>
    <w:uiPriority w:val="99"/>
    <w:rsid w:val="001F570E"/>
    <w:pPr>
      <w:keepNext/>
      <w:autoSpaceDE w:val="0"/>
      <w:autoSpaceDN w:val="0"/>
    </w:pPr>
    <w:rPr>
      <w:b/>
      <w:bCs/>
      <w:i/>
      <w:iCs/>
    </w:rPr>
  </w:style>
  <w:style w:type="character" w:customStyle="1" w:styleId="ac">
    <w:name w:val="Нижний колонтитул Знак"/>
    <w:link w:val="ab"/>
    <w:uiPriority w:val="99"/>
    <w:semiHidden/>
    <w:locked/>
    <w:rsid w:val="006E034F"/>
    <w:rPr>
      <w:sz w:val="28"/>
      <w:szCs w:val="28"/>
      <w:lang w:val="ru-RU" w:eastAsia="ru-RU"/>
    </w:rPr>
  </w:style>
  <w:style w:type="paragraph" w:customStyle="1" w:styleId="63">
    <w:name w:val="заголовок 6"/>
    <w:basedOn w:val="a4"/>
    <w:next w:val="a4"/>
    <w:uiPriority w:val="99"/>
    <w:rsid w:val="001F570E"/>
    <w:pPr>
      <w:keepNext/>
      <w:autoSpaceDE w:val="0"/>
      <w:autoSpaceDN w:val="0"/>
    </w:pPr>
    <w:rPr>
      <w:i/>
      <w:iCs/>
    </w:rPr>
  </w:style>
  <w:style w:type="paragraph" w:customStyle="1" w:styleId="83">
    <w:name w:val="заголовок 8"/>
    <w:basedOn w:val="a4"/>
    <w:next w:val="a4"/>
    <w:uiPriority w:val="99"/>
    <w:rsid w:val="001F570E"/>
    <w:pPr>
      <w:keepNext/>
      <w:autoSpaceDE w:val="0"/>
      <w:autoSpaceDN w:val="0"/>
    </w:pPr>
    <w:rPr>
      <w:b/>
      <w:bCs/>
      <w:u w:val="single"/>
      <w:lang w:val="en-US"/>
    </w:rPr>
  </w:style>
  <w:style w:type="paragraph" w:customStyle="1" w:styleId="210">
    <w:name w:val="Основной текст 21"/>
    <w:basedOn w:val="a4"/>
    <w:uiPriority w:val="99"/>
    <w:rsid w:val="001F570E"/>
    <w:pPr>
      <w:autoSpaceDE w:val="0"/>
      <w:autoSpaceDN w:val="0"/>
    </w:p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4"/>
    <w:next w:val="a4"/>
    <w:uiPriority w:val="99"/>
    <w:rsid w:val="00757A92"/>
    <w:pPr>
      <w:keepNext/>
      <w:autoSpaceDE w:val="0"/>
      <w:autoSpaceDN w:val="0"/>
    </w:pPr>
    <w:rPr>
      <w:u w:val="single"/>
    </w:rPr>
  </w:style>
  <w:style w:type="paragraph" w:customStyle="1" w:styleId="73">
    <w:name w:val="заголовок 7"/>
    <w:basedOn w:val="a4"/>
    <w:next w:val="a4"/>
    <w:uiPriority w:val="99"/>
    <w:rsid w:val="00780D94"/>
    <w:pPr>
      <w:keepNext/>
      <w:autoSpaceDE w:val="0"/>
      <w:autoSpaceDN w:val="0"/>
    </w:pPr>
    <w:rPr>
      <w:lang w:val="en-US"/>
    </w:rPr>
  </w:style>
  <w:style w:type="character" w:customStyle="1" w:styleId="affb">
    <w:name w:val="номер страницы"/>
    <w:uiPriority w:val="99"/>
    <w:rsid w:val="006E034F"/>
    <w:rPr>
      <w:sz w:val="28"/>
      <w:szCs w:val="28"/>
    </w:rPr>
  </w:style>
  <w:style w:type="paragraph" w:styleId="affc">
    <w:name w:val="List Paragraph"/>
    <w:basedOn w:val="a4"/>
    <w:uiPriority w:val="99"/>
    <w:qFormat/>
    <w:rsid w:val="006E32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74">
    <w:name w:val="Table Grid 7"/>
    <w:basedOn w:val="a6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d">
    <w:name w:val="Normal (Web)"/>
    <w:basedOn w:val="a4"/>
    <w:uiPriority w:val="99"/>
    <w:rsid w:val="006E034F"/>
    <w:pPr>
      <w:spacing w:before="100" w:beforeAutospacing="1" w:after="100" w:afterAutospacing="1"/>
    </w:pPr>
    <w:rPr>
      <w:lang w:val="uk-UA" w:eastAsia="uk-UA"/>
    </w:rPr>
  </w:style>
  <w:style w:type="paragraph" w:customStyle="1" w:styleId="affe">
    <w:name w:val="подрисн"/>
    <w:basedOn w:val="aa"/>
    <w:uiPriority w:val="99"/>
    <w:rsid w:val="003C53B3"/>
    <w:pPr>
      <w:autoSpaceDE w:val="0"/>
      <w:autoSpaceDN w:val="0"/>
      <w:adjustRightInd w:val="0"/>
      <w:jc w:val="center"/>
    </w:pPr>
    <w:rPr>
      <w:sz w:val="22"/>
      <w:szCs w:val="22"/>
    </w:rPr>
  </w:style>
  <w:style w:type="paragraph" w:customStyle="1" w:styleId="afff">
    <w:name w:val="таблица"/>
    <w:basedOn w:val="aa"/>
    <w:uiPriority w:val="99"/>
    <w:rsid w:val="003C53B3"/>
    <w:pPr>
      <w:autoSpaceDE w:val="0"/>
      <w:autoSpaceDN w:val="0"/>
      <w:adjustRightInd w:val="0"/>
      <w:jc w:val="center"/>
    </w:pPr>
  </w:style>
  <w:style w:type="paragraph" w:customStyle="1" w:styleId="afff0">
    <w:name w:val="программа"/>
    <w:basedOn w:val="a4"/>
    <w:uiPriority w:val="99"/>
    <w:rsid w:val="009D3B98"/>
    <w:pPr>
      <w:spacing w:before="80"/>
    </w:pPr>
    <w:rPr>
      <w:rFonts w:ascii="Courier New" w:hAnsi="Courier New" w:cs="Courier New"/>
      <w:sz w:val="22"/>
      <w:szCs w:val="22"/>
      <w:lang w:val="en-US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1">
    <w:name w:val="FollowedHyperlink"/>
    <w:uiPriority w:val="99"/>
    <w:rsid w:val="00BC7AC0"/>
    <w:rPr>
      <w:color w:val="800080"/>
      <w:u w:val="single"/>
    </w:rPr>
  </w:style>
  <w:style w:type="character" w:styleId="afff2">
    <w:name w:val="annotation reference"/>
    <w:uiPriority w:val="99"/>
    <w:semiHidden/>
    <w:rsid w:val="00BC7AC0"/>
    <w:rPr>
      <w:sz w:val="16"/>
      <w:szCs w:val="16"/>
    </w:rPr>
  </w:style>
  <w:style w:type="paragraph" w:styleId="afff3">
    <w:name w:val="annotation text"/>
    <w:basedOn w:val="a4"/>
    <w:link w:val="afff4"/>
    <w:uiPriority w:val="99"/>
    <w:semiHidden/>
    <w:rsid w:val="00BC7AC0"/>
    <w:pPr>
      <w:ind w:firstLine="567"/>
    </w:pPr>
    <w:rPr>
      <w:sz w:val="20"/>
      <w:szCs w:val="20"/>
    </w:rPr>
  </w:style>
  <w:style w:type="paragraph" w:customStyle="1" w:styleId="Web">
    <w:name w:val="Обычный (Web)"/>
    <w:basedOn w:val="a4"/>
    <w:uiPriority w:val="99"/>
    <w:rsid w:val="00CD70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ff4">
    <w:name w:val="Текст примечания Знак"/>
    <w:link w:val="afff3"/>
    <w:uiPriority w:val="99"/>
    <w:locked/>
    <w:rsid w:val="00BC7AC0"/>
  </w:style>
  <w:style w:type="character" w:customStyle="1" w:styleId="afff5">
    <w:name w:val="Гипертекстовая ссылка"/>
    <w:uiPriority w:val="99"/>
    <w:rsid w:val="00BE3806"/>
    <w:rPr>
      <w:b/>
      <w:bCs/>
      <w:color w:val="008000"/>
      <w:sz w:val="20"/>
      <w:szCs w:val="20"/>
      <w:u w:val="single"/>
    </w:rPr>
  </w:style>
  <w:style w:type="paragraph" w:customStyle="1" w:styleId="afff6">
    <w:name w:val="Текст (лев. подпись)"/>
    <w:basedOn w:val="a4"/>
    <w:next w:val="a4"/>
    <w:uiPriority w:val="99"/>
    <w:rsid w:val="00BE380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7">
    <w:name w:val="Текст (прав. подпись)"/>
    <w:basedOn w:val="a4"/>
    <w:next w:val="a4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f8">
    <w:name w:val="Комментарий"/>
    <w:basedOn w:val="a4"/>
    <w:next w:val="a4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9">
    <w:name w:val="Таблицы (моноширинный)"/>
    <w:basedOn w:val="a4"/>
    <w:next w:val="a4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fa">
    <w:name w:val="Цветовое выделение"/>
    <w:uiPriority w:val="99"/>
    <w:rsid w:val="001A24AD"/>
    <w:rPr>
      <w:b/>
      <w:bCs/>
      <w:color w:val="000080"/>
      <w:sz w:val="20"/>
      <w:szCs w:val="20"/>
    </w:rPr>
  </w:style>
  <w:style w:type="paragraph" w:styleId="a1">
    <w:name w:val="List"/>
    <w:basedOn w:val="a4"/>
    <w:uiPriority w:val="99"/>
    <w:rsid w:val="00176ACA"/>
    <w:pPr>
      <w:numPr>
        <w:numId w:val="16"/>
      </w:numPr>
      <w:tabs>
        <w:tab w:val="clear" w:pos="360"/>
        <w:tab w:val="num" w:pos="567"/>
      </w:tabs>
      <w:spacing w:line="312" w:lineRule="exact"/>
      <w:ind w:left="0" w:firstLine="284"/>
    </w:pPr>
    <w:rPr>
      <w:sz w:val="20"/>
      <w:szCs w:val="20"/>
      <w:lang w:eastAsia="en-US"/>
    </w:rPr>
  </w:style>
  <w:style w:type="paragraph" w:customStyle="1" w:styleId="afffb">
    <w:name w:val="Подпись рисунка"/>
    <w:basedOn w:val="a4"/>
    <w:next w:val="a4"/>
    <w:uiPriority w:val="99"/>
    <w:rsid w:val="00176ACA"/>
    <w:pPr>
      <w:spacing w:before="60" w:after="60"/>
      <w:jc w:val="center"/>
    </w:pPr>
    <w:rPr>
      <w:rFonts w:ascii="Arial" w:hAnsi="Arial" w:cs="Arial"/>
      <w:sz w:val="16"/>
      <w:szCs w:val="16"/>
      <w:lang w:eastAsia="en-US"/>
    </w:rPr>
  </w:style>
  <w:style w:type="character" w:customStyle="1" w:styleId="afffc">
    <w:name w:val="Верхний колонтитул Знак"/>
    <w:uiPriority w:val="99"/>
    <w:rsid w:val="006E034F"/>
    <w:rPr>
      <w:kern w:val="16"/>
      <w:sz w:val="24"/>
      <w:szCs w:val="24"/>
    </w:rPr>
  </w:style>
  <w:style w:type="paragraph" w:customStyle="1" w:styleId="afffd">
    <w:name w:val="выделение"/>
    <w:uiPriority w:val="99"/>
    <w:rsid w:val="006E034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a">
    <w:name w:val="Текст Знак"/>
    <w:link w:val="aff9"/>
    <w:uiPriority w:val="99"/>
    <w:locked/>
    <w:rsid w:val="006E034F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2">
    <w:name w:val="лит"/>
    <w:basedOn w:val="a4"/>
    <w:autoRedefine/>
    <w:uiPriority w:val="99"/>
    <w:rsid w:val="006E034F"/>
    <w:pPr>
      <w:numPr>
        <w:numId w:val="22"/>
      </w:numPr>
      <w:tabs>
        <w:tab w:val="clear" w:pos="0"/>
        <w:tab w:val="num" w:pos="1077"/>
      </w:tabs>
      <w:jc w:val="left"/>
    </w:pPr>
  </w:style>
  <w:style w:type="paragraph" w:customStyle="1" w:styleId="a0">
    <w:name w:val="список ненумерованный"/>
    <w:autoRedefine/>
    <w:uiPriority w:val="99"/>
    <w:rsid w:val="006E034F"/>
    <w:pPr>
      <w:numPr>
        <w:numId w:val="2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3">
    <w:name w:val="список нумерованный"/>
    <w:autoRedefine/>
    <w:uiPriority w:val="99"/>
    <w:rsid w:val="006E034F"/>
    <w:pPr>
      <w:numPr>
        <w:numId w:val="24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6E034F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6E034F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6E034F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6E034F"/>
    <w:rPr>
      <w:i/>
      <w:iCs/>
    </w:rPr>
  </w:style>
  <w:style w:type="paragraph" w:customStyle="1" w:styleId="afffe">
    <w:name w:val="схема"/>
    <w:uiPriority w:val="99"/>
    <w:rsid w:val="006E034F"/>
    <w:pPr>
      <w:jc w:val="center"/>
    </w:pPr>
    <w:rPr>
      <w:noProof/>
      <w:sz w:val="24"/>
      <w:szCs w:val="24"/>
    </w:rPr>
  </w:style>
  <w:style w:type="paragraph" w:customStyle="1" w:styleId="affff">
    <w:name w:val="ТАБЛИЦА"/>
    <w:next w:val="a4"/>
    <w:autoRedefine/>
    <w:uiPriority w:val="99"/>
    <w:rsid w:val="006E034F"/>
    <w:pPr>
      <w:spacing w:line="360" w:lineRule="auto"/>
      <w:jc w:val="center"/>
    </w:pPr>
    <w:rPr>
      <w:color w:val="000000"/>
    </w:rPr>
  </w:style>
  <w:style w:type="paragraph" w:customStyle="1" w:styleId="affff0">
    <w:name w:val="титут"/>
    <w:uiPriority w:val="99"/>
    <w:rsid w:val="006E034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2014-02-24T15:47:00Z</dcterms:created>
  <dcterms:modified xsi:type="dcterms:W3CDTF">2014-02-24T15:47:00Z</dcterms:modified>
</cp:coreProperties>
</file>