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886" w:rsidRPr="00197886" w:rsidRDefault="00197886" w:rsidP="00197886">
      <w:pPr>
        <w:pStyle w:val="4"/>
        <w:spacing w:before="0"/>
        <w:ind w:right="57" w:firstLine="720"/>
        <w:jc w:val="both"/>
        <w:rPr>
          <w:szCs w:val="28"/>
        </w:rPr>
      </w:pPr>
      <w:bookmarkStart w:id="0" w:name="_Toc182755411"/>
      <w:r w:rsidRPr="00197886">
        <w:rPr>
          <w:szCs w:val="28"/>
        </w:rPr>
        <w:t>Содержание</w:t>
      </w:r>
      <w:bookmarkEnd w:id="0"/>
    </w:p>
    <w:p w:rsidR="00197886" w:rsidRPr="00197886" w:rsidRDefault="00197886" w:rsidP="00197886">
      <w:pPr>
        <w:ind w:right="57" w:firstLine="720"/>
        <w:rPr>
          <w:szCs w:val="28"/>
        </w:rPr>
      </w:pPr>
    </w:p>
    <w:p w:rsidR="00197886" w:rsidRPr="00197886" w:rsidRDefault="00197886" w:rsidP="00197886">
      <w:pPr>
        <w:ind w:right="57" w:firstLine="720"/>
        <w:rPr>
          <w:szCs w:val="28"/>
        </w:rPr>
      </w:pPr>
      <w:r w:rsidRPr="00197886">
        <w:rPr>
          <w:szCs w:val="28"/>
        </w:rPr>
        <w:t>Введение</w:t>
      </w:r>
    </w:p>
    <w:p w:rsidR="00197886" w:rsidRPr="00197886" w:rsidRDefault="00197886" w:rsidP="00197886">
      <w:pPr>
        <w:ind w:right="57" w:firstLine="720"/>
        <w:rPr>
          <w:szCs w:val="28"/>
        </w:rPr>
      </w:pPr>
      <w:r w:rsidRPr="00197886">
        <w:rPr>
          <w:szCs w:val="28"/>
        </w:rPr>
        <w:t>1. Внешнеэкономическая деятельность СССР в 80-е годы</w:t>
      </w:r>
    </w:p>
    <w:p w:rsidR="00197886" w:rsidRPr="00197886" w:rsidRDefault="00197886" w:rsidP="00197886">
      <w:pPr>
        <w:ind w:right="57" w:firstLine="720"/>
        <w:rPr>
          <w:szCs w:val="28"/>
        </w:rPr>
      </w:pPr>
      <w:r w:rsidRPr="00197886">
        <w:rPr>
          <w:szCs w:val="28"/>
        </w:rPr>
        <w:t>2. Таможенная политика СССР в 80-е годы</w:t>
      </w:r>
    </w:p>
    <w:p w:rsidR="00197886" w:rsidRPr="00197886" w:rsidRDefault="00197886" w:rsidP="00197886">
      <w:pPr>
        <w:ind w:left="709" w:right="57" w:firstLine="11"/>
        <w:rPr>
          <w:szCs w:val="28"/>
        </w:rPr>
      </w:pPr>
      <w:r w:rsidRPr="00197886">
        <w:rPr>
          <w:szCs w:val="28"/>
        </w:rPr>
        <w:t>3. Таможенный Кодекс СССР 1991 как логическое завершение этапа внешнеэкономической реформы (1986-1991 г.г.)</w:t>
      </w:r>
    </w:p>
    <w:p w:rsidR="00197886" w:rsidRPr="00197886" w:rsidRDefault="00197886" w:rsidP="00197886">
      <w:pPr>
        <w:ind w:right="57" w:firstLine="720"/>
        <w:rPr>
          <w:szCs w:val="28"/>
        </w:rPr>
      </w:pPr>
      <w:r w:rsidRPr="00197886">
        <w:rPr>
          <w:szCs w:val="28"/>
        </w:rPr>
        <w:t>Заключение</w:t>
      </w:r>
    </w:p>
    <w:p w:rsidR="00197886" w:rsidRPr="00197886" w:rsidRDefault="00197886" w:rsidP="00197886">
      <w:pPr>
        <w:ind w:right="57" w:firstLine="720"/>
        <w:rPr>
          <w:szCs w:val="28"/>
        </w:rPr>
      </w:pPr>
      <w:r w:rsidRPr="00197886">
        <w:rPr>
          <w:szCs w:val="28"/>
        </w:rPr>
        <w:t>Литература</w:t>
      </w:r>
    </w:p>
    <w:p w:rsidR="00197886" w:rsidRPr="00197886" w:rsidRDefault="00197886" w:rsidP="00197886">
      <w:pPr>
        <w:ind w:right="57" w:firstLine="720"/>
        <w:rPr>
          <w:b/>
          <w:szCs w:val="28"/>
        </w:rPr>
      </w:pPr>
      <w:r w:rsidRPr="00197886">
        <w:rPr>
          <w:szCs w:val="28"/>
        </w:rPr>
        <w:br w:type="page"/>
      </w:r>
      <w:bookmarkStart w:id="1" w:name="_Toc182755412"/>
      <w:r w:rsidRPr="00197886">
        <w:rPr>
          <w:b/>
          <w:szCs w:val="28"/>
        </w:rPr>
        <w:t>Введение</w:t>
      </w:r>
      <w:bookmarkEnd w:id="1"/>
    </w:p>
    <w:p w:rsidR="00197886" w:rsidRPr="00197886" w:rsidRDefault="00197886" w:rsidP="00197886">
      <w:pPr>
        <w:ind w:right="57" w:firstLine="720"/>
        <w:rPr>
          <w:szCs w:val="28"/>
        </w:rPr>
      </w:pPr>
    </w:p>
    <w:p w:rsidR="00197886" w:rsidRPr="00197886" w:rsidRDefault="00197886" w:rsidP="00197886">
      <w:pPr>
        <w:ind w:right="57" w:firstLine="720"/>
        <w:rPr>
          <w:szCs w:val="28"/>
        </w:rPr>
      </w:pPr>
      <w:r w:rsidRPr="00197886">
        <w:rPr>
          <w:szCs w:val="28"/>
        </w:rPr>
        <w:t xml:space="preserve">В послереволюционной России и в дальнейшем – в Союзе ССР – процесс становления и развития таможенного дела и законодательства о нем носил сложный и противоречивый характер. В целом в период – с октября 1917 года и по 1991 год – был накоплен ценный и полезный опыт, без учета которого невозможно создать и продолжать совершенствовать современное Российское таможенное право. </w:t>
      </w:r>
    </w:p>
    <w:p w:rsidR="00197886" w:rsidRPr="00197886" w:rsidRDefault="00197886" w:rsidP="00197886">
      <w:pPr>
        <w:ind w:right="57" w:firstLine="720"/>
        <w:rPr>
          <w:szCs w:val="28"/>
        </w:rPr>
      </w:pPr>
      <w:r w:rsidRPr="00197886">
        <w:rPr>
          <w:szCs w:val="28"/>
        </w:rPr>
        <w:t>Статус таможенной службы, как и других таможенных институтов, функции, полномочия, организаци</w:t>
      </w:r>
      <w:r w:rsidRPr="00197886">
        <w:rPr>
          <w:szCs w:val="28"/>
        </w:rPr>
        <w:softHyphen/>
        <w:t>онная структура не оставались неизменными в период с 1917 до 1991 года — они приспо</w:t>
      </w:r>
      <w:r w:rsidRPr="00197886">
        <w:rPr>
          <w:szCs w:val="28"/>
        </w:rPr>
        <w:softHyphen/>
        <w:t>сабливались, видоизменялись (правда, не всегда достаточно динамично) в соответствии с внутренними и внешними эко</w:t>
      </w:r>
      <w:r w:rsidRPr="00197886">
        <w:rPr>
          <w:szCs w:val="28"/>
        </w:rPr>
        <w:softHyphen/>
        <w:t xml:space="preserve">номическими интересами и потребностями государства. </w:t>
      </w:r>
    </w:p>
    <w:p w:rsidR="00197886" w:rsidRPr="00197886" w:rsidRDefault="00197886" w:rsidP="00197886">
      <w:pPr>
        <w:ind w:right="57" w:firstLine="720"/>
        <w:rPr>
          <w:szCs w:val="28"/>
        </w:rPr>
      </w:pPr>
      <w:r w:rsidRPr="00197886">
        <w:rPr>
          <w:szCs w:val="28"/>
        </w:rPr>
        <w:t xml:space="preserve">Таможенная служба не избежала многочисленных реорганизаций и сокращений штатной численности, которые в эти годы. </w:t>
      </w:r>
    </w:p>
    <w:p w:rsidR="00197886" w:rsidRPr="00197886" w:rsidRDefault="00197886" w:rsidP="00197886">
      <w:pPr>
        <w:ind w:right="57" w:firstLine="720"/>
        <w:rPr>
          <w:szCs w:val="28"/>
        </w:rPr>
      </w:pPr>
      <w:r w:rsidRPr="00197886">
        <w:rPr>
          <w:szCs w:val="28"/>
        </w:rPr>
        <w:t>Структура таможенных органов, сложившаяся во второй половине 30-х годов и получившая юридическое закрепление в Таможенном кодексе 1964 года, с очень незначительными изменениями сохранялась вплоть до середины 80-х годов.</w:t>
      </w:r>
    </w:p>
    <w:p w:rsidR="00197886" w:rsidRPr="00197886" w:rsidRDefault="00197886" w:rsidP="00197886">
      <w:pPr>
        <w:ind w:right="57" w:firstLine="720"/>
        <w:rPr>
          <w:szCs w:val="28"/>
        </w:rPr>
      </w:pPr>
      <w:r w:rsidRPr="00197886">
        <w:rPr>
          <w:szCs w:val="28"/>
        </w:rPr>
        <w:t>Уп</w:t>
      </w:r>
      <w:r w:rsidRPr="00197886">
        <w:rPr>
          <w:szCs w:val="28"/>
        </w:rPr>
        <w:softHyphen/>
        <w:t>равление таможенным делом на территории СССР было от</w:t>
      </w:r>
      <w:r w:rsidRPr="00197886">
        <w:rPr>
          <w:szCs w:val="28"/>
        </w:rPr>
        <w:softHyphen/>
        <w:t>несено к ведению Министерства внешней торговли и осу</w:t>
      </w:r>
      <w:r w:rsidRPr="00197886">
        <w:rPr>
          <w:szCs w:val="28"/>
        </w:rPr>
        <w:softHyphen/>
        <w:t>ществлялось через входящее в его состав Главное таможен</w:t>
      </w:r>
      <w:r w:rsidRPr="00197886">
        <w:rPr>
          <w:szCs w:val="28"/>
        </w:rPr>
        <w:softHyphen/>
        <w:t>ное управление. Среди функций таможенных учреждений выделялись контроль за соблюдением государ</w:t>
      </w:r>
      <w:r w:rsidRPr="00197886">
        <w:rPr>
          <w:szCs w:val="28"/>
        </w:rPr>
        <w:softHyphen/>
        <w:t>ственной монополии внешней торговли, совершение таможен</w:t>
      </w:r>
      <w:r w:rsidRPr="00197886">
        <w:rPr>
          <w:szCs w:val="28"/>
        </w:rPr>
        <w:softHyphen/>
        <w:t>ных операций и борьба с контрабандой.</w:t>
      </w:r>
    </w:p>
    <w:p w:rsidR="00197886" w:rsidRPr="00197886" w:rsidRDefault="00197886" w:rsidP="00197886">
      <w:pPr>
        <w:ind w:right="57" w:firstLine="720"/>
        <w:rPr>
          <w:szCs w:val="28"/>
        </w:rPr>
      </w:pPr>
      <w:r w:rsidRPr="00197886">
        <w:rPr>
          <w:szCs w:val="28"/>
        </w:rPr>
        <w:t>В русле этих направлений в последующие годы развивалась нормативно-правовая база деятельности таможенных учреждений. В частности, была усилена административная ответственность за контрабанду валюты и валютных ценностей (1971 г.), осуществлены мероприятия по недопущению незаконного вывоза из страны культурных ценностей (1976 г.), введены новые правила таможенного контроля за вещами лиц, пересекающих государственную границу СССР (1977г.).</w:t>
      </w:r>
    </w:p>
    <w:p w:rsidR="00197886" w:rsidRPr="00197886" w:rsidRDefault="00197886" w:rsidP="00197886">
      <w:pPr>
        <w:ind w:right="57" w:firstLine="720"/>
        <w:rPr>
          <w:rFonts w:eastAsia="Arial Unicode MS"/>
          <w:szCs w:val="28"/>
        </w:rPr>
      </w:pPr>
      <w:r w:rsidRPr="00197886">
        <w:rPr>
          <w:szCs w:val="28"/>
        </w:rPr>
        <w:t xml:space="preserve">Таможенная служба четко реагировала на ослабление напряженности в мире в 50 - 60-е годы, разрядку в международных отношениях, пробивавшую дорогу в 70 - 80-е годы. Прежде всего потому, что они адекватно влияли на развитие внешнеторгового оборота, культурных, туристических связей Советского Союза с зарубежными странами. Среднегодовые темпы прироста оборота внешней торговли СССР составляли: в 1961 -1970 гг. -8,2%; в 1971 -1989 гг. -15,6%. Постоянно росло число торговых партнеров СССР. В 1982г. их было свыше 140 стран мира. </w:t>
      </w:r>
    </w:p>
    <w:p w:rsidR="00197886" w:rsidRPr="00197886" w:rsidRDefault="00197886" w:rsidP="00197886">
      <w:pPr>
        <w:ind w:right="57" w:firstLine="720"/>
        <w:rPr>
          <w:szCs w:val="28"/>
        </w:rPr>
      </w:pPr>
      <w:r w:rsidRPr="00197886">
        <w:rPr>
          <w:szCs w:val="28"/>
        </w:rPr>
        <w:t>Одним из приоритетных направлений внешнеэкономической и торгово-тарифной политики СССР стало сотрудничество с социалистическими странами Восточной Европы в рамках Совета экономической взаимопомощи - СЭВ - межправительственной экономической организации, созданной в 1949 году. Между таможенными службами этих стран были заключены двух- и многосторонние договора и соглашения о сотрудничестве и взаимопомощи, унификации таможенного законодательства. Координацию действий в сфере таможенной политики и таможенного дела осуществляли ежегодные конференции руководителей таможенных ведомств социалистических. Усиливались тенденции либерализации погранично-таможенного режима.</w:t>
      </w:r>
    </w:p>
    <w:p w:rsidR="00197886" w:rsidRPr="00197886" w:rsidRDefault="00197886" w:rsidP="00197886">
      <w:pPr>
        <w:ind w:right="57" w:firstLine="720"/>
        <w:rPr>
          <w:szCs w:val="28"/>
        </w:rPr>
      </w:pPr>
      <w:r w:rsidRPr="00197886">
        <w:rPr>
          <w:szCs w:val="28"/>
        </w:rPr>
        <w:t>В период внешнеэкономической реформы (1986-1991 годы) начинается новый этап развития таможенной системы, особенности которого связаны с попыткой трансформировать таможенные службы государства-монополиста в новую управленческую структуру, ориентированную на функционирование в условиях свободного рынка и демократического режима.</w:t>
      </w:r>
    </w:p>
    <w:p w:rsidR="00197886" w:rsidRPr="00197886" w:rsidRDefault="00197886" w:rsidP="00197886">
      <w:pPr>
        <w:ind w:right="57" w:firstLine="720"/>
        <w:rPr>
          <w:szCs w:val="28"/>
        </w:rPr>
      </w:pPr>
      <w:r w:rsidRPr="00197886">
        <w:rPr>
          <w:szCs w:val="28"/>
        </w:rPr>
        <w:t>Логическое завершение данного этапа – принятие в 1991 году нового Таможенного кодекса и Закона СССР «О таможенном тарифе». Несмотря на известный радикализм этих законодательных актов, создать принципиально новую таможенную систем</w:t>
      </w:r>
      <w:r>
        <w:rPr>
          <w:szCs w:val="28"/>
        </w:rPr>
        <w:t>у на практике так и не удалось.</w:t>
      </w:r>
    </w:p>
    <w:p w:rsidR="00197886" w:rsidRPr="00197886" w:rsidRDefault="00197886" w:rsidP="00197886">
      <w:pPr>
        <w:ind w:right="57" w:firstLine="720"/>
        <w:rPr>
          <w:b/>
          <w:szCs w:val="28"/>
        </w:rPr>
      </w:pPr>
      <w:r>
        <w:rPr>
          <w:szCs w:val="28"/>
        </w:rPr>
        <w:br w:type="page"/>
      </w:r>
      <w:bookmarkStart w:id="2" w:name="_Toc182755413"/>
      <w:r w:rsidRPr="00197886">
        <w:rPr>
          <w:b/>
          <w:szCs w:val="28"/>
        </w:rPr>
        <w:t>1. Внешнеэкономическая деятельность СССР в 80-е годы</w:t>
      </w:r>
      <w:bookmarkEnd w:id="2"/>
    </w:p>
    <w:p w:rsidR="00197886" w:rsidRPr="00197886" w:rsidRDefault="00197886" w:rsidP="00197886">
      <w:pPr>
        <w:ind w:right="57" w:firstLine="720"/>
        <w:rPr>
          <w:szCs w:val="28"/>
        </w:rPr>
      </w:pPr>
    </w:p>
    <w:p w:rsidR="00197886" w:rsidRPr="00197886" w:rsidRDefault="00197886" w:rsidP="00197886">
      <w:pPr>
        <w:ind w:right="57" w:firstLine="720"/>
        <w:rPr>
          <w:szCs w:val="28"/>
        </w:rPr>
      </w:pPr>
      <w:r w:rsidRPr="00197886">
        <w:rPr>
          <w:szCs w:val="28"/>
        </w:rPr>
        <w:t>Одной из основ успешно экономического и социального развития любого демократического государства является нормальное функционирование его внешней экономической деятельности.</w:t>
      </w:r>
    </w:p>
    <w:p w:rsidR="00197886" w:rsidRPr="00197886" w:rsidRDefault="00197886" w:rsidP="00197886">
      <w:pPr>
        <w:ind w:right="57" w:firstLine="720"/>
        <w:rPr>
          <w:szCs w:val="28"/>
        </w:rPr>
      </w:pPr>
      <w:r w:rsidRPr="00197886">
        <w:rPr>
          <w:szCs w:val="28"/>
        </w:rPr>
        <w:t>Особое значение этой деятельности заключается в том, что она вносит огромный вклад в техническое перевооружение и модернизацию всех других отраслей хозяйства, в создание мощной материальной базы общества и в конечном счете способствует наиболее полному удовлетворению жизненных потребностей его граждан.</w:t>
      </w:r>
    </w:p>
    <w:p w:rsidR="00197886" w:rsidRPr="00197886" w:rsidRDefault="00197886" w:rsidP="00197886">
      <w:pPr>
        <w:ind w:right="57" w:firstLine="720"/>
        <w:rPr>
          <w:szCs w:val="28"/>
        </w:rPr>
      </w:pPr>
      <w:r w:rsidRPr="00197886">
        <w:rPr>
          <w:szCs w:val="28"/>
        </w:rPr>
        <w:t>Кроме того, внешнеэкономическая деятельность, осуществляемая при посредстве постоянного законодательного регулирования, является существенным источником пополнения казны государства. Мировой опыт показывает, что практически в большинстве экономически развитых стран только за счет таможенных поступлений от ведения внешнеэкономической деятельности формируется значительная часть доходов государственного бюджета.</w:t>
      </w:r>
      <w:r w:rsidRPr="00197886">
        <w:rPr>
          <w:szCs w:val="28"/>
        </w:rPr>
        <w:br/>
      </w:r>
      <w:r>
        <w:rPr>
          <w:szCs w:val="28"/>
        </w:rPr>
        <w:t xml:space="preserve">    </w:t>
      </w:r>
      <w:r w:rsidRPr="00197886">
        <w:rPr>
          <w:szCs w:val="28"/>
        </w:rPr>
        <w:tab/>
        <w:t>Поэтому важнейшей задачей внешней экономической политики всякого государства была и остается задача всемерного развития и расширения внешней торговли, совершенствования механизма производственного и иных видов сотрудничества с другими странами, без чего невозможно осуществление политических и социально-экономических преобразований, достижение мировых показателей производительности труда, насыщение внутреннего рынка необходимыми товарами в достаточном количестве и высокого качества и т.д., укрепление и защита внешнеэкономических интересов.</w:t>
      </w:r>
    </w:p>
    <w:p w:rsidR="00197886" w:rsidRPr="00197886" w:rsidRDefault="00197886" w:rsidP="00197886">
      <w:pPr>
        <w:ind w:right="57" w:firstLine="720"/>
        <w:rPr>
          <w:szCs w:val="28"/>
        </w:rPr>
      </w:pPr>
      <w:r w:rsidRPr="00197886">
        <w:rPr>
          <w:szCs w:val="28"/>
        </w:rPr>
        <w:t>Причем решение этой задачи во многом зависит не только от успешного проведения таких преобразований, но и от надежного правового обеспечения деятельности государства и других хозяйствующих субъектов в области внешнеэкономических связей.</w:t>
      </w:r>
    </w:p>
    <w:p w:rsidR="00197886" w:rsidRPr="00197886" w:rsidRDefault="00197886" w:rsidP="00197886">
      <w:pPr>
        <w:ind w:right="57" w:firstLine="720"/>
        <w:rPr>
          <w:szCs w:val="28"/>
        </w:rPr>
      </w:pPr>
      <w:r w:rsidRPr="00197886">
        <w:rPr>
          <w:szCs w:val="28"/>
        </w:rPr>
        <w:t>В течение многих десятилетий в нашей стране господствовала монополия внешнеэкономической деятельности, то есть исключительное право государства на осуществление всех видов внешнеэкономических связей. Государство осуществляло свою монополию через специально созданные органы. Внешняя торговля проводилась через Министерство внешней торговли (позднее – Министерство внешнеэкономических связей) и его отраслевые экспортно-импортные объединения; международные расчеты – через Внешэкономбанк СССР.</w:t>
      </w:r>
    </w:p>
    <w:p w:rsidR="00197886" w:rsidRPr="00197886" w:rsidRDefault="00197886" w:rsidP="00197886">
      <w:pPr>
        <w:ind w:right="57" w:firstLine="720"/>
        <w:rPr>
          <w:rFonts w:eastAsia="Arial Unicode MS"/>
          <w:szCs w:val="28"/>
        </w:rPr>
      </w:pPr>
      <w:r w:rsidRPr="00197886">
        <w:rPr>
          <w:szCs w:val="28"/>
        </w:rPr>
        <w:t>В условиях такой монополизации все важнейшие вопросы внешнеэкономической деятельности решались, как правило, принятием совместных постановлений ЦК КПСС и Совета Министров СССР, а также ведомственными актами Министерства внешней торговли СССР внутреннего пользования. Законодательному регулированию внешнеэкономической деятельности СССР отводилось второстепенное место.</w:t>
      </w:r>
    </w:p>
    <w:p w:rsidR="00197886" w:rsidRPr="00197886" w:rsidRDefault="00197886" w:rsidP="00197886">
      <w:pPr>
        <w:ind w:right="57" w:firstLine="720"/>
        <w:rPr>
          <w:szCs w:val="28"/>
        </w:rPr>
      </w:pPr>
      <w:r w:rsidRPr="00197886">
        <w:rPr>
          <w:szCs w:val="28"/>
        </w:rPr>
        <w:t>Исторический анализ уголовного и таможенного законодательства советского государства подтверждает, что на протяжении всего периода его существования это законодательство не выполняло в достаточной степени своей задачи по обеспечению нормального функционирования названной отрасли народного хозяйства.</w:t>
      </w:r>
    </w:p>
    <w:p w:rsidR="00197886" w:rsidRPr="00197886" w:rsidRDefault="00197886" w:rsidP="00197886">
      <w:pPr>
        <w:ind w:right="57" w:firstLine="720"/>
        <w:rPr>
          <w:szCs w:val="28"/>
        </w:rPr>
      </w:pPr>
      <w:r w:rsidRPr="00197886">
        <w:rPr>
          <w:szCs w:val="28"/>
        </w:rPr>
        <w:t xml:space="preserve">В государственных планах определялись производство и распределение продукции, включая экспорт и импорт. Поставки товаров на экспорт производились по ценам, устанавливаемым государственными органами ценообразования для внутреннего рынка. Они могли существенно отличаться от мировых - быть значительно выше или ниже их. </w:t>
      </w:r>
    </w:p>
    <w:p w:rsidR="00197886" w:rsidRPr="00197886" w:rsidRDefault="00197886" w:rsidP="00197886">
      <w:pPr>
        <w:ind w:right="57" w:firstLine="720"/>
        <w:rPr>
          <w:rFonts w:eastAsia="Arial Unicode MS"/>
          <w:szCs w:val="28"/>
        </w:rPr>
      </w:pPr>
      <w:r w:rsidRPr="00197886">
        <w:rPr>
          <w:szCs w:val="28"/>
        </w:rPr>
        <w:t>Например, внутренние цены на нефть, газ, многие виды минерального сырья были значительно ниже цен мирового рынка, и по ним производились расчеты с производителями. Доход от реализации экспортной продукции поступал в бюджет государства. Напротив, цены, например, на электронные часы, транзисторные приемники, изделия из полимерных материалов и другие товары существенно превышали мировые. Экспорт этих товаров был убыточным, но убытки покрывались также на счет государственного бюдже</w:t>
      </w:r>
      <w:r>
        <w:rPr>
          <w:szCs w:val="28"/>
        </w:rPr>
        <w:t>та.</w:t>
      </w:r>
    </w:p>
    <w:p w:rsidR="00197886" w:rsidRPr="00197886" w:rsidRDefault="00197886" w:rsidP="00197886">
      <w:pPr>
        <w:ind w:right="57" w:firstLine="720"/>
        <w:rPr>
          <w:szCs w:val="28"/>
        </w:rPr>
      </w:pPr>
      <w:r w:rsidRPr="00197886">
        <w:rPr>
          <w:szCs w:val="28"/>
        </w:rPr>
        <w:t>Экономические методы играли крайне ограниченную роль в регулировании внешнеэкономической деятельности. Например, применялись надбавки к оптовым ценам за экспортное исполнение продукции. Но на импортируемую продукцию при продаже ее на внутреннем рынке распространялись цены на аналогичную продукцию отечественного производства. При этом учитывались различия в показателях качества и потребительских свойств импортных и отечественных товаров и применялись надбавки к внутренним ценам, дифференцированные по группам стран-экспортеров.</w:t>
      </w:r>
    </w:p>
    <w:p w:rsidR="00197886" w:rsidRPr="00197886" w:rsidRDefault="00197886" w:rsidP="00197886">
      <w:pPr>
        <w:ind w:right="57" w:firstLine="720"/>
        <w:rPr>
          <w:szCs w:val="28"/>
        </w:rPr>
      </w:pPr>
      <w:r w:rsidRPr="00197886">
        <w:rPr>
          <w:szCs w:val="28"/>
        </w:rPr>
        <w:t>Таможенные пошлины и сборы использовались как вспомогательное средство регулирования внешнеторгового обмена. Проблема экономического обоснования их уровня не считалась актуальной. Экономическая эффективность экспорта и импорта определялась по суммарному доходу, получаемому государством от внешней торговли. При этом во внимание принимались не только общий доход в денежном выражении, но и влияние внешней торговли на социально-экономическое развитие страны, значимость экспортируемой и импортируемой продукции.</w:t>
      </w:r>
    </w:p>
    <w:p w:rsidR="00197886" w:rsidRPr="00197886" w:rsidRDefault="00197886" w:rsidP="00197886">
      <w:pPr>
        <w:ind w:right="57" w:firstLine="720"/>
        <w:rPr>
          <w:szCs w:val="28"/>
        </w:rPr>
      </w:pPr>
      <w:r w:rsidRPr="00197886">
        <w:rPr>
          <w:szCs w:val="28"/>
        </w:rPr>
        <w:t xml:space="preserve">Сравнительная эффективность экспорта различных товаров определялась путем сопоставления затрат на приобретение определенного количества экспортных товаров у отечественных производителей по внутренним оптовым ценам к выручке от продажи этих товаров на мировом рынке в долларах. </w:t>
      </w:r>
    </w:p>
    <w:p w:rsidR="00197886" w:rsidRPr="00197886" w:rsidRDefault="00197886" w:rsidP="00197886">
      <w:pPr>
        <w:ind w:right="57" w:firstLine="720"/>
        <w:rPr>
          <w:szCs w:val="28"/>
        </w:rPr>
      </w:pPr>
      <w:r w:rsidRPr="00197886">
        <w:rPr>
          <w:szCs w:val="28"/>
        </w:rPr>
        <w:t>Чем меньше была суммарная стоимость товаров во внутренних оптовых ценах, которые следовало продать для получения 1 тыс. или 1 млн. долл., тем выше считалась экономическая эффективность экспорта соответствующего товара. Но и в данном случае этот показатель не являлся единственным и решающим, учитывались прежде всего ресурсы товаров и их дефицитность, стратегическая ценность и т.п. Дефицитные товары, жизненно важные для страны, как правило, не вывозились, или их экспорт жестко лимитировался государственными планами.</w:t>
      </w:r>
    </w:p>
    <w:p w:rsidR="00197886" w:rsidRPr="00197886" w:rsidRDefault="00197886" w:rsidP="00197886">
      <w:pPr>
        <w:ind w:right="57" w:firstLine="720"/>
        <w:rPr>
          <w:szCs w:val="28"/>
        </w:rPr>
      </w:pPr>
      <w:r w:rsidRPr="00197886">
        <w:rPr>
          <w:szCs w:val="28"/>
        </w:rPr>
        <w:t xml:space="preserve">В целом применяемое в тот период плановое регулирование внешнеторговых связей не может оцениваться односторонне. Несомненным преимуществом его являлось доминирование государственных общественных интересов. При определении экспорта и импорта учитывалась в первую очередь народнохозяйственная значимость продукции, важность ее с точки зрения перспектив развития страны, а не сиюминутная коммерческая выгода того или иного импортера или экспортера. </w:t>
      </w:r>
    </w:p>
    <w:p w:rsidR="00197886" w:rsidRPr="00197886" w:rsidRDefault="00197886" w:rsidP="00197886">
      <w:pPr>
        <w:ind w:right="57" w:firstLine="720"/>
        <w:rPr>
          <w:szCs w:val="28"/>
        </w:rPr>
      </w:pPr>
      <w:r w:rsidRPr="00197886">
        <w:rPr>
          <w:szCs w:val="28"/>
        </w:rPr>
        <w:t xml:space="preserve">Так, в структуре импорта приоритетом пользовались передовая техника, лекарства, бытовая электроника и предметы роскоши, которые стали пользоваться особым вниманием импортеров в настоящее время. Резко ограничивался импорт товаров, потребности в которых полностью удовлетворялись за счет внутреннего производства. </w:t>
      </w:r>
    </w:p>
    <w:p w:rsidR="00197886" w:rsidRPr="00197886" w:rsidRDefault="00197886" w:rsidP="00197886">
      <w:pPr>
        <w:ind w:right="57" w:firstLine="720"/>
        <w:rPr>
          <w:rFonts w:eastAsia="Arial Unicode MS"/>
          <w:szCs w:val="28"/>
        </w:rPr>
      </w:pPr>
      <w:r w:rsidRPr="00197886">
        <w:rPr>
          <w:szCs w:val="28"/>
        </w:rPr>
        <w:t>Экспортировались, как правило, товары, которыми был насыщен внутренний рынок, а также в значительных количествах сырье и энергоносители. Эффективно решалась проблема контроля за качеством импортируемых товаров. защиты отечественного рынка от вредных и опасных товаров, борьбы с контрабандой.</w:t>
      </w:r>
    </w:p>
    <w:p w:rsidR="00197886" w:rsidRPr="00197886" w:rsidRDefault="00197886" w:rsidP="00197886">
      <w:pPr>
        <w:ind w:right="57" w:firstLine="720"/>
        <w:rPr>
          <w:szCs w:val="28"/>
        </w:rPr>
      </w:pPr>
      <w:r w:rsidRPr="00197886">
        <w:rPr>
          <w:szCs w:val="28"/>
        </w:rPr>
        <w:t>В целом развитие внешней торговли страны в тот период способствовало наращиванию экономического потенциала, повышению уровня благосостояния всего населения, укреплению экономической безопасности государства.</w:t>
      </w:r>
    </w:p>
    <w:p w:rsidR="00197886" w:rsidRPr="00197886" w:rsidRDefault="00197886" w:rsidP="00197886">
      <w:pPr>
        <w:pStyle w:val="22"/>
        <w:ind w:right="57"/>
        <w:rPr>
          <w:szCs w:val="28"/>
        </w:rPr>
      </w:pPr>
      <w:r w:rsidRPr="00197886">
        <w:rPr>
          <w:szCs w:val="28"/>
        </w:rPr>
        <w:t xml:space="preserve">Государственная монополия внешней торговли и автономность национального ценообразования ограничивали возможности участия страны в системе международного разделения труда, а вместе с тем и те выгоды, которые могла получать страна при более активном участии в этом процессе. Централизованное планирование препятствовало внешнеторговым организациям быстро реагировать на изменения конъюнктуры мирового рынка и извлекать из этих изменении определенные преимущества для страны. </w:t>
      </w:r>
    </w:p>
    <w:p w:rsidR="00197886" w:rsidRPr="00197886" w:rsidRDefault="00197886" w:rsidP="00197886">
      <w:pPr>
        <w:ind w:right="57" w:firstLine="720"/>
        <w:rPr>
          <w:szCs w:val="28"/>
        </w:rPr>
      </w:pPr>
      <w:r w:rsidRPr="00197886">
        <w:rPr>
          <w:szCs w:val="28"/>
        </w:rPr>
        <w:t xml:space="preserve">Жесткая регламентация участников внешнеэкономической деятельности, их статус госбюджетных. организации, отсутствие конкуренции между ними не создавали экономических предпосылок для повышения эффективности внешней торговли на уровне конкретных ее участников. </w:t>
      </w:r>
    </w:p>
    <w:p w:rsidR="00197886" w:rsidRPr="00197886" w:rsidRDefault="00197886" w:rsidP="00197886">
      <w:pPr>
        <w:ind w:right="57" w:firstLine="720"/>
        <w:rPr>
          <w:szCs w:val="28"/>
        </w:rPr>
      </w:pPr>
      <w:r w:rsidRPr="00197886">
        <w:rPr>
          <w:szCs w:val="28"/>
        </w:rPr>
        <w:t>Не было должной заинтересованности в развитии наиболее эффективных внешнеэкономических связей и материальной ответственности субъектов этих связей за их конечные результаты. Назревала необходимость реформирования всей системы внешнеэкономической деятельности.</w:t>
      </w:r>
      <w:r>
        <w:rPr>
          <w:szCs w:val="28"/>
        </w:rPr>
        <w:t xml:space="preserve">  </w:t>
      </w:r>
    </w:p>
    <w:p w:rsidR="00197886" w:rsidRPr="00197886" w:rsidRDefault="00197886" w:rsidP="00197886">
      <w:pPr>
        <w:ind w:right="57" w:firstLine="720"/>
        <w:rPr>
          <w:szCs w:val="28"/>
        </w:rPr>
      </w:pPr>
      <w:r w:rsidRPr="00197886">
        <w:rPr>
          <w:szCs w:val="28"/>
        </w:rPr>
        <w:t xml:space="preserve">Составная часть преобразований, начавшихся в СССР в середине 80-х годов,— </w:t>
      </w:r>
      <w:r w:rsidRPr="00197886">
        <w:rPr>
          <w:b/>
          <w:bCs/>
          <w:szCs w:val="28"/>
        </w:rPr>
        <w:t>реформа внешнеэкономической деятельности</w:t>
      </w:r>
      <w:r w:rsidRPr="00197886">
        <w:rPr>
          <w:szCs w:val="28"/>
        </w:rPr>
        <w:t>. Начался постепенный демонтаж государственной монополии внешней торговли.</w:t>
      </w:r>
    </w:p>
    <w:p w:rsidR="00197886" w:rsidRPr="00197886" w:rsidRDefault="00197886" w:rsidP="00197886">
      <w:pPr>
        <w:ind w:right="57" w:firstLine="720"/>
        <w:rPr>
          <w:szCs w:val="28"/>
        </w:rPr>
      </w:pPr>
      <w:r w:rsidRPr="00197886">
        <w:rPr>
          <w:szCs w:val="28"/>
        </w:rPr>
        <w:t xml:space="preserve">Начало реформы было связано с принятыми в августе 1986 г. постановлениями ЦК КПСС и Совета министров СССР "О мерах по совершенствованию управления внешнеэкономическими связями" и "О мерах по совершенствованию управления экономическим и научно-техническим сотрудничеством с социалистическими странами", направленными прежде всего на повышение роли промышленных министерств, объединений и предприятий в области внешнеэкономических связей. </w:t>
      </w:r>
    </w:p>
    <w:p w:rsidR="00197886" w:rsidRPr="00197886" w:rsidRDefault="00197886" w:rsidP="00197886">
      <w:pPr>
        <w:ind w:right="57" w:firstLine="720"/>
        <w:rPr>
          <w:szCs w:val="28"/>
        </w:rPr>
      </w:pPr>
      <w:r w:rsidRPr="00197886">
        <w:rPr>
          <w:szCs w:val="28"/>
        </w:rPr>
        <w:t xml:space="preserve">Более 20 министерств и ведомств, а также первоначально около 70 крупнейших объединений, предприятий и организаций получили право непосредственного осуществления экспортно-импортных операций. В составе научно-производственных и производственных объединений, получивших право выхода на внешний рынок, были созданы внешнеторговые фирмы. </w:t>
      </w:r>
    </w:p>
    <w:p w:rsidR="00197886" w:rsidRPr="00197886" w:rsidRDefault="00197886" w:rsidP="00197886">
      <w:pPr>
        <w:ind w:right="57" w:firstLine="720"/>
        <w:rPr>
          <w:szCs w:val="28"/>
        </w:rPr>
      </w:pPr>
      <w:r w:rsidRPr="00197886">
        <w:rPr>
          <w:szCs w:val="28"/>
        </w:rPr>
        <w:t xml:space="preserve">Уже к концу 1988 г. количество предприятий, получивших право выхода на внешний рынок, превысило 200. В процессе дальнейшего развития реформы с 1 апреля 1989 г. право выхода на внешние рынки получили все предприятия, объединения, производственные кооперативы и другие организации, включая консорциумы, торговые дома и пр., хотя они имели право торговать только продукцией собственного производства. </w:t>
      </w:r>
    </w:p>
    <w:p w:rsidR="00197886" w:rsidRPr="00197886" w:rsidRDefault="00197886" w:rsidP="00197886">
      <w:pPr>
        <w:ind w:right="57" w:firstLine="720"/>
        <w:rPr>
          <w:szCs w:val="28"/>
        </w:rPr>
      </w:pPr>
      <w:r w:rsidRPr="00197886">
        <w:rPr>
          <w:szCs w:val="28"/>
        </w:rPr>
        <w:t>Важным элементом внешнеэкономической реформы стал допуск иностранного капитала в экономику СССР: было принято решение о создании совместных предприятий (СП) с организациями социалистических стран, а также фирмами капиталистических и развивающихся стран. Новые формы внешнеэкономических связей (совместное предпринимательство на</w:t>
      </w:r>
      <w:r>
        <w:rPr>
          <w:szCs w:val="28"/>
        </w:rPr>
        <w:t xml:space="preserve"> </w:t>
      </w:r>
      <w:r w:rsidRPr="00197886">
        <w:rPr>
          <w:szCs w:val="28"/>
        </w:rPr>
        <w:t>территории СССР, свободные экономические</w:t>
      </w:r>
      <w:r>
        <w:rPr>
          <w:szCs w:val="28"/>
        </w:rPr>
        <w:t xml:space="preserve"> </w:t>
      </w:r>
      <w:r w:rsidRPr="00197886">
        <w:rPr>
          <w:szCs w:val="28"/>
        </w:rPr>
        <w:t>зоны,</w:t>
      </w:r>
      <w:r>
        <w:rPr>
          <w:szCs w:val="28"/>
        </w:rPr>
        <w:t xml:space="preserve"> </w:t>
      </w:r>
      <w:r w:rsidRPr="00197886">
        <w:rPr>
          <w:szCs w:val="28"/>
        </w:rPr>
        <w:t>зарубежное инвестирование и т. д.) были призваны способствовать</w:t>
      </w:r>
      <w:r>
        <w:rPr>
          <w:szCs w:val="28"/>
        </w:rPr>
        <w:t xml:space="preserve"> </w:t>
      </w:r>
      <w:r w:rsidRPr="00197886">
        <w:rPr>
          <w:szCs w:val="28"/>
        </w:rPr>
        <w:t>усилению использования в</w:t>
      </w:r>
      <w:r>
        <w:rPr>
          <w:szCs w:val="28"/>
        </w:rPr>
        <w:t xml:space="preserve"> </w:t>
      </w:r>
      <w:r w:rsidRPr="00197886">
        <w:rPr>
          <w:szCs w:val="28"/>
        </w:rPr>
        <w:t>нашей экономике</w:t>
      </w:r>
      <w:r>
        <w:rPr>
          <w:szCs w:val="28"/>
        </w:rPr>
        <w:t xml:space="preserve"> </w:t>
      </w:r>
      <w:r w:rsidRPr="00197886">
        <w:rPr>
          <w:szCs w:val="28"/>
        </w:rPr>
        <w:t>прогрессивной зарубежной технологии и управленческого опыта,</w:t>
      </w:r>
      <w:r>
        <w:rPr>
          <w:szCs w:val="28"/>
        </w:rPr>
        <w:t xml:space="preserve"> </w:t>
      </w:r>
      <w:r w:rsidRPr="00197886">
        <w:rPr>
          <w:szCs w:val="28"/>
        </w:rPr>
        <w:t>развитию экспортного</w:t>
      </w:r>
      <w:r>
        <w:rPr>
          <w:szCs w:val="28"/>
        </w:rPr>
        <w:t xml:space="preserve"> </w:t>
      </w:r>
      <w:r w:rsidRPr="00197886">
        <w:rPr>
          <w:szCs w:val="28"/>
        </w:rPr>
        <w:t>сектора страны и</w:t>
      </w:r>
      <w:r>
        <w:rPr>
          <w:szCs w:val="28"/>
        </w:rPr>
        <w:t xml:space="preserve"> </w:t>
      </w:r>
      <w:r w:rsidRPr="00197886">
        <w:rPr>
          <w:szCs w:val="28"/>
        </w:rPr>
        <w:t>расширению</w:t>
      </w:r>
      <w:r>
        <w:rPr>
          <w:szCs w:val="28"/>
        </w:rPr>
        <w:t xml:space="preserve"> </w:t>
      </w:r>
      <w:r w:rsidRPr="00197886">
        <w:rPr>
          <w:szCs w:val="28"/>
        </w:rPr>
        <w:t>финансовой</w:t>
      </w:r>
      <w:r>
        <w:rPr>
          <w:szCs w:val="28"/>
        </w:rPr>
        <w:t xml:space="preserve"> </w:t>
      </w:r>
      <w:r w:rsidRPr="00197886">
        <w:rPr>
          <w:szCs w:val="28"/>
        </w:rPr>
        <w:t>базы</w:t>
      </w:r>
      <w:r>
        <w:rPr>
          <w:szCs w:val="28"/>
        </w:rPr>
        <w:t xml:space="preserve"> </w:t>
      </w:r>
      <w:r w:rsidRPr="00197886">
        <w:rPr>
          <w:szCs w:val="28"/>
        </w:rPr>
        <w:t xml:space="preserve">модернизации народного хозяйства. </w:t>
      </w:r>
    </w:p>
    <w:p w:rsidR="00197886" w:rsidRPr="00197886" w:rsidRDefault="00197886" w:rsidP="00197886">
      <w:pPr>
        <w:ind w:right="57" w:firstLine="720"/>
        <w:rPr>
          <w:szCs w:val="28"/>
        </w:rPr>
      </w:pPr>
      <w:r w:rsidRPr="00197886">
        <w:rPr>
          <w:szCs w:val="28"/>
        </w:rPr>
        <w:t>Была произведена корректировка жесткой централизованной валютной инфраструктуры. Предприятия получили право формировать собственные валютные фонды за счет отчислений от экспорта, государство ввело дифференцированные валютные коэффициенты, организовало валютные аукционы. Однако эта чрезмерно сложная система слабо стимулировала экспорт. Прорывом во внешнеэкономической политике стало заявление правительства о том, что оно стремится к конвертируемости рубля.</w:t>
      </w:r>
    </w:p>
    <w:p w:rsidR="00197886" w:rsidRPr="00197886" w:rsidRDefault="00197886" w:rsidP="00197886">
      <w:pPr>
        <w:ind w:right="57" w:firstLine="720"/>
        <w:rPr>
          <w:szCs w:val="28"/>
        </w:rPr>
      </w:pPr>
      <w:r w:rsidRPr="00197886">
        <w:rPr>
          <w:szCs w:val="28"/>
        </w:rPr>
        <w:t>В свою очередь, советские капиталовложения за рубежом и в свободных</w:t>
      </w:r>
      <w:r>
        <w:rPr>
          <w:szCs w:val="28"/>
        </w:rPr>
        <w:t xml:space="preserve"> </w:t>
      </w:r>
      <w:r w:rsidRPr="00197886">
        <w:rPr>
          <w:szCs w:val="28"/>
        </w:rPr>
        <w:t>экономических зонах на территории СССР</w:t>
      </w:r>
      <w:r>
        <w:rPr>
          <w:szCs w:val="28"/>
        </w:rPr>
        <w:t xml:space="preserve"> </w:t>
      </w:r>
      <w:r w:rsidRPr="00197886">
        <w:rPr>
          <w:szCs w:val="28"/>
        </w:rPr>
        <w:t>позволили</w:t>
      </w:r>
      <w:r>
        <w:rPr>
          <w:szCs w:val="28"/>
        </w:rPr>
        <w:t xml:space="preserve"> </w:t>
      </w:r>
      <w:r w:rsidRPr="00197886">
        <w:rPr>
          <w:szCs w:val="28"/>
        </w:rPr>
        <w:t>создать там</w:t>
      </w:r>
      <w:r>
        <w:rPr>
          <w:szCs w:val="28"/>
        </w:rPr>
        <w:t xml:space="preserve"> </w:t>
      </w:r>
      <w:r w:rsidRPr="00197886">
        <w:rPr>
          <w:szCs w:val="28"/>
        </w:rPr>
        <w:t>инфраструктуру, необходимую для увеличения советского</w:t>
      </w:r>
      <w:r>
        <w:rPr>
          <w:szCs w:val="28"/>
        </w:rPr>
        <w:t xml:space="preserve"> </w:t>
      </w:r>
      <w:r w:rsidRPr="00197886">
        <w:rPr>
          <w:szCs w:val="28"/>
        </w:rPr>
        <w:t>экспорта (прежде</w:t>
      </w:r>
      <w:r>
        <w:rPr>
          <w:szCs w:val="28"/>
        </w:rPr>
        <w:t xml:space="preserve"> </w:t>
      </w:r>
      <w:r w:rsidRPr="00197886">
        <w:rPr>
          <w:szCs w:val="28"/>
        </w:rPr>
        <w:t>всего</w:t>
      </w:r>
      <w:r>
        <w:rPr>
          <w:szCs w:val="28"/>
        </w:rPr>
        <w:t xml:space="preserve"> </w:t>
      </w:r>
      <w:r w:rsidRPr="00197886">
        <w:rPr>
          <w:szCs w:val="28"/>
        </w:rPr>
        <w:t>машинотехнического), а также собственную производственную базу для стабильного снабжения нашей страны различными товарами. </w:t>
      </w:r>
    </w:p>
    <w:p w:rsidR="00197886" w:rsidRPr="00197886" w:rsidRDefault="00197886" w:rsidP="00197886">
      <w:pPr>
        <w:ind w:right="57" w:firstLine="720"/>
        <w:rPr>
          <w:szCs w:val="28"/>
        </w:rPr>
      </w:pPr>
      <w:r w:rsidRPr="00197886">
        <w:rPr>
          <w:szCs w:val="28"/>
        </w:rPr>
        <w:t xml:space="preserve">Регулирование внешнеэкономических связей в СССР определялось особенностями советской экономики, основанной на централизованном распределении финансовых и материальных ресурсов. Система государственной монополии внешней торговли создала административно-распределительную модель внешнеэкономической деятельности, основной целью которой было компенсировать дисбалансы в национальном хозяйстве. </w:t>
      </w:r>
    </w:p>
    <w:p w:rsidR="00197886" w:rsidRPr="00197886" w:rsidRDefault="00197886" w:rsidP="00197886">
      <w:pPr>
        <w:ind w:right="57" w:firstLine="720"/>
        <w:rPr>
          <w:szCs w:val="28"/>
        </w:rPr>
      </w:pPr>
      <w:r w:rsidRPr="00197886">
        <w:rPr>
          <w:szCs w:val="28"/>
        </w:rPr>
        <w:t xml:space="preserve">Импорт решал задачу получения недостающих товаров, а экспорт обеспечивал необходимые средства платежа. Право на внешнеторговые операции предоставлялось исключительно специализированным государственным организациям — 95% внешнеторгового оборота страны приходилось на объединения Министерства внешней торговли. Давление внешней конкуренции было нейтрализовано созданием автаркической структуры хозяйства. Изоляция предприятий от внешнего рынка привела к неконкурентоспособности производимой ими продукции. </w:t>
      </w:r>
    </w:p>
    <w:p w:rsidR="00197886" w:rsidRPr="00197886" w:rsidRDefault="00197886" w:rsidP="00197886">
      <w:pPr>
        <w:ind w:right="57" w:firstLine="720"/>
        <w:rPr>
          <w:szCs w:val="28"/>
        </w:rPr>
      </w:pPr>
      <w:r w:rsidRPr="00197886">
        <w:rPr>
          <w:szCs w:val="28"/>
        </w:rPr>
        <w:t xml:space="preserve">К середине 80-х годов сложилась ситуация, при которой экспорт приобрел преимущественно топливно-сырьевую направленность, а импорт стал во многом потребительским. Начавшийся в конце 80-х — начале 90-х годов экономический кризис отразился на результатах внешнеэкономической деятельности. </w:t>
      </w:r>
    </w:p>
    <w:p w:rsidR="00197886" w:rsidRPr="00197886" w:rsidRDefault="00197886" w:rsidP="00197886">
      <w:pPr>
        <w:ind w:right="57" w:firstLine="720"/>
        <w:rPr>
          <w:szCs w:val="28"/>
        </w:rPr>
      </w:pPr>
      <w:r w:rsidRPr="00197886">
        <w:rPr>
          <w:szCs w:val="28"/>
        </w:rPr>
        <w:t xml:space="preserve">Уже в 1989 г. практически не наблюдалось увеличения стоимостного объема поставок российских товаров за рубеж, а физический объем сократился. Спад производства, разрыв хозяйственных связей со странами — бывшими членами СЭВ, а также между бывшими республиками СССР, торгово-политические и организационные просчеты в центре и регионах привели к резкому сокращению товарооборота Российской Федерации в 1991 г. </w:t>
      </w:r>
    </w:p>
    <w:p w:rsidR="00197886" w:rsidRPr="00197886" w:rsidRDefault="00197886" w:rsidP="00197886">
      <w:pPr>
        <w:ind w:right="57" w:firstLine="720"/>
        <w:rPr>
          <w:szCs w:val="28"/>
        </w:rPr>
      </w:pPr>
      <w:r w:rsidRPr="00197886">
        <w:rPr>
          <w:szCs w:val="28"/>
        </w:rPr>
        <w:t>Предпринимавшиеся правительством попытки реформирования внешнеэкономической деятельности не дали положительных результатов.</w:t>
      </w:r>
    </w:p>
    <w:p w:rsidR="00197886" w:rsidRPr="00197886" w:rsidRDefault="00197886" w:rsidP="00197886">
      <w:pPr>
        <w:ind w:right="57" w:firstLine="720"/>
        <w:rPr>
          <w:szCs w:val="28"/>
        </w:rPr>
      </w:pPr>
      <w:r w:rsidRPr="00197886">
        <w:rPr>
          <w:szCs w:val="28"/>
        </w:rPr>
        <w:t>Резкое открытие экономики и поспешный уход государства из внешнеэкономической сферы, где оно прежде было непосредственным и монопольным участником, породили немало острых проблем. Либерализация сопровождалась ухудшением структуры внешней торговли, обострением проблемы внешнего долга и криминализацией всей этой сферы, что создало вокруг российского бизнеса атмосферу недоверия и подозрительности.</w:t>
      </w:r>
    </w:p>
    <w:p w:rsidR="00197886" w:rsidRPr="00197886" w:rsidRDefault="00197886" w:rsidP="00197886">
      <w:pPr>
        <w:ind w:right="57" w:firstLine="720"/>
        <w:rPr>
          <w:szCs w:val="28"/>
        </w:rPr>
      </w:pPr>
      <w:r w:rsidRPr="00197886">
        <w:rPr>
          <w:szCs w:val="28"/>
        </w:rPr>
        <w:t>Либерализация внешнеэкономической деятельности, начатая в СССР в середине 80-х годов, создала объективные условия для свободного перемещения через государственную границу юридическими и физическими лицами большого количества товарно-материальных ценностей, но одновременно породила благоприятную среду для контрабандной и иной преступной деятельности многих субъектов, осуществляющих внешнеэкономические связи с другими странами.</w:t>
      </w:r>
    </w:p>
    <w:p w:rsidR="00197886" w:rsidRPr="00197886" w:rsidRDefault="00197886" w:rsidP="00197886">
      <w:pPr>
        <w:ind w:right="57" w:firstLine="720"/>
        <w:rPr>
          <w:szCs w:val="28"/>
        </w:rPr>
      </w:pPr>
      <w:r w:rsidRPr="00197886">
        <w:rPr>
          <w:szCs w:val="28"/>
        </w:rPr>
        <w:t>Либерализация внешнеэкономической деятельности, привела к росту контрабанды. С 1986 по 1988 год таможенными органами задержано контрабандных товаров на сумму более 76 миллионов рублей.</w:t>
      </w:r>
      <w:r w:rsidRPr="00197886">
        <w:rPr>
          <w:rStyle w:val="ac"/>
          <w:szCs w:val="28"/>
        </w:rPr>
        <w:footnoteReference w:id="1"/>
      </w:r>
      <w:r w:rsidRPr="00197886">
        <w:rPr>
          <w:szCs w:val="28"/>
        </w:rPr>
        <w:t xml:space="preserve"> Сюда не входят обнаруженные наркотики, оружие, боеприпасы. Незаконно пытались вывезти 6,5 тонны икры осетровых рыб. Задержано более 30 тысяч предметов старины и искусства. Необходимо усилить координацию действий всех ведомств, отвечающих за вопросы сохранения культурных ценностей.</w:t>
      </w:r>
    </w:p>
    <w:p w:rsidR="00197886" w:rsidRPr="00197886" w:rsidRDefault="00197886" w:rsidP="00197886">
      <w:pPr>
        <w:ind w:right="57" w:firstLine="720"/>
        <w:rPr>
          <w:szCs w:val="28"/>
        </w:rPr>
      </w:pPr>
      <w:r w:rsidRPr="00197886">
        <w:rPr>
          <w:szCs w:val="28"/>
        </w:rPr>
        <w:t>Важным шагом в борьбе с наркобизнесом явилась договоренность о совместных действиях руководителей таможенных органов Европы, достигнутая во время последней сессии Совета таможенного сотрудничества.</w:t>
      </w:r>
    </w:p>
    <w:p w:rsidR="00197886" w:rsidRPr="00197886" w:rsidRDefault="00197886" w:rsidP="00197886">
      <w:pPr>
        <w:ind w:right="57" w:firstLine="720"/>
        <w:rPr>
          <w:szCs w:val="28"/>
        </w:rPr>
      </w:pPr>
      <w:r w:rsidRPr="00197886">
        <w:rPr>
          <w:szCs w:val="28"/>
        </w:rPr>
        <w:t>В достаточно короткий срок были подписаны соглашения о сотрудничестве таможенных служб США, ФРГ, Франции и Канады. На одном из международных совещаний нами было выдвинуто предложение о создании системы коллективной защиты от наркотиков. С этого момента ощутимо изменилось отношение иностранных служб к таможенным органам СССР, международный престиж, которых резко пошел вверх.</w:t>
      </w:r>
      <w:r w:rsidRPr="00197886">
        <w:rPr>
          <w:rStyle w:val="ac"/>
          <w:szCs w:val="28"/>
        </w:rPr>
        <w:footnoteReference w:id="2"/>
      </w:r>
    </w:p>
    <w:p w:rsidR="00197886" w:rsidRPr="00197886" w:rsidRDefault="00197886" w:rsidP="00197886">
      <w:pPr>
        <w:ind w:right="57" w:firstLine="720"/>
        <w:rPr>
          <w:szCs w:val="28"/>
        </w:rPr>
      </w:pPr>
      <w:r w:rsidRPr="00197886">
        <w:rPr>
          <w:szCs w:val="28"/>
        </w:rPr>
        <w:t>Были сняты многие ограничения на ввоз и пересылку в СССР печатных, аудиовизуальных и иных информационных материалов, в том числе религиозного содержания. Только за семь месяцев 1989г. в адреса различных религиозных организаций, находящихся на территории СССР, в качестве дара из-за рубежа поступило около двух миллионов экземпляров религиозных изданий различных наименований. В новых таможенных правилах, вступивших в силу с 15 августа1989г, ввоз религиозной литературы в нашу страну отдельными гражданами определен в пределах личных потребностей.</w:t>
      </w:r>
    </w:p>
    <w:p w:rsidR="00197886" w:rsidRPr="00197886" w:rsidRDefault="00197886" w:rsidP="00197886">
      <w:pPr>
        <w:ind w:right="57" w:firstLine="720"/>
        <w:rPr>
          <w:b/>
          <w:szCs w:val="28"/>
        </w:rPr>
      </w:pPr>
      <w:r>
        <w:rPr>
          <w:szCs w:val="28"/>
        </w:rPr>
        <w:br w:type="page"/>
      </w:r>
      <w:bookmarkStart w:id="3" w:name="_Toc182755414"/>
      <w:r w:rsidRPr="00197886">
        <w:rPr>
          <w:b/>
          <w:szCs w:val="28"/>
        </w:rPr>
        <w:t>2. Таможенная политика СССР в 80-е годы</w:t>
      </w:r>
      <w:bookmarkEnd w:id="3"/>
    </w:p>
    <w:p w:rsidR="00197886" w:rsidRPr="00197886" w:rsidRDefault="00197886" w:rsidP="00197886">
      <w:pPr>
        <w:ind w:right="57" w:firstLine="720"/>
        <w:rPr>
          <w:rFonts w:eastAsia="Arial Unicode MS"/>
          <w:szCs w:val="28"/>
        </w:rPr>
      </w:pPr>
    </w:p>
    <w:p w:rsidR="00197886" w:rsidRPr="00197886" w:rsidRDefault="00197886" w:rsidP="00197886">
      <w:pPr>
        <w:pStyle w:val="af1"/>
        <w:ind w:right="57" w:firstLine="720"/>
        <w:rPr>
          <w:szCs w:val="28"/>
        </w:rPr>
      </w:pPr>
      <w:r w:rsidRPr="00197886">
        <w:rPr>
          <w:szCs w:val="28"/>
        </w:rPr>
        <w:t>На дальнейшее развитие торгово-политических отношений СССР с зарубежными государствами был направлен таможенный тариф, утвержденный в апреле 1981 г. Он расширил ввоз товаров на преференциальной и беспошлинной основе, а также ужесточил правила ввоза в страну наркотических и психотропных веществ. Развитие внешнеторгового товарооборота, пассажирских и туристических потоков сопровождалось увеличением объемов работ таможенных органов.</w:t>
      </w:r>
    </w:p>
    <w:p w:rsidR="00197886" w:rsidRPr="00197886" w:rsidRDefault="00197886" w:rsidP="00197886">
      <w:pPr>
        <w:ind w:right="57" w:firstLine="720"/>
        <w:rPr>
          <w:szCs w:val="28"/>
        </w:rPr>
      </w:pPr>
      <w:r w:rsidRPr="00197886">
        <w:rPr>
          <w:szCs w:val="28"/>
        </w:rPr>
        <w:t>Вместе с тем, таможенный тариф</w:t>
      </w:r>
      <w:r w:rsidRPr="00197886">
        <w:rPr>
          <w:noProof/>
          <w:szCs w:val="28"/>
        </w:rPr>
        <w:t xml:space="preserve"> 1981 г. не</w:t>
      </w:r>
      <w:r w:rsidRPr="00197886">
        <w:rPr>
          <w:szCs w:val="28"/>
        </w:rPr>
        <w:t xml:space="preserve"> являлся и не мог являться по ряду причин инструментом</w:t>
      </w:r>
      <w:r>
        <w:rPr>
          <w:szCs w:val="28"/>
        </w:rPr>
        <w:t xml:space="preserve"> </w:t>
      </w:r>
      <w:r w:rsidRPr="00197886">
        <w:rPr>
          <w:szCs w:val="28"/>
        </w:rPr>
        <w:t>экономического регулирования внешнеэкономической деятельности. Указанный тариф насчитывал всего триста с небольшим позиций, в то время как в таможенных тарифах большинства промышленно</w:t>
      </w:r>
      <w:r w:rsidRPr="00197886">
        <w:rPr>
          <w:noProof/>
          <w:szCs w:val="28"/>
        </w:rPr>
        <w:t xml:space="preserve"> развитых стран</w:t>
      </w:r>
      <w:r w:rsidRPr="00197886">
        <w:rPr>
          <w:szCs w:val="28"/>
        </w:rPr>
        <w:t xml:space="preserve"> число отдельных товарных позиций, подпозиций и т.д. насчитывает от 5 до</w:t>
      </w:r>
      <w:r w:rsidRPr="00197886">
        <w:rPr>
          <w:noProof/>
          <w:szCs w:val="28"/>
        </w:rPr>
        <w:t xml:space="preserve"> 7</w:t>
      </w:r>
      <w:r w:rsidRPr="00197886">
        <w:rPr>
          <w:szCs w:val="28"/>
        </w:rPr>
        <w:t xml:space="preserve"> тысяч, а в тарифах таких стран,</w:t>
      </w:r>
      <w:r>
        <w:rPr>
          <w:szCs w:val="28"/>
        </w:rPr>
        <w:t xml:space="preserve"> </w:t>
      </w:r>
      <w:r w:rsidRPr="00197886">
        <w:rPr>
          <w:szCs w:val="28"/>
        </w:rPr>
        <w:t>как США и</w:t>
      </w:r>
      <w:r>
        <w:rPr>
          <w:szCs w:val="28"/>
        </w:rPr>
        <w:t xml:space="preserve"> </w:t>
      </w:r>
      <w:r w:rsidRPr="00197886">
        <w:rPr>
          <w:szCs w:val="28"/>
        </w:rPr>
        <w:t xml:space="preserve"> Япония</w:t>
      </w:r>
      <w:r>
        <w:rPr>
          <w:noProof/>
          <w:szCs w:val="28"/>
        </w:rPr>
        <w:t xml:space="preserve"> </w:t>
      </w:r>
      <w:r w:rsidRPr="00197886">
        <w:rPr>
          <w:noProof/>
          <w:szCs w:val="28"/>
        </w:rPr>
        <w:t>- 10 - 12</w:t>
      </w:r>
      <w:r>
        <w:rPr>
          <w:noProof/>
          <w:szCs w:val="28"/>
        </w:rPr>
        <w:t xml:space="preserve"> </w:t>
      </w:r>
      <w:r w:rsidRPr="00197886">
        <w:rPr>
          <w:szCs w:val="28"/>
        </w:rPr>
        <w:t>тысяч.</w:t>
      </w:r>
      <w:r>
        <w:rPr>
          <w:szCs w:val="28"/>
        </w:rPr>
        <w:t xml:space="preserve"> </w:t>
      </w:r>
    </w:p>
    <w:p w:rsidR="00197886" w:rsidRPr="00197886" w:rsidRDefault="00197886" w:rsidP="00197886">
      <w:pPr>
        <w:ind w:right="57" w:firstLine="720"/>
        <w:rPr>
          <w:i/>
          <w:iCs/>
          <w:noProof/>
          <w:szCs w:val="28"/>
        </w:rPr>
      </w:pPr>
      <w:r w:rsidRPr="00197886">
        <w:rPr>
          <w:szCs w:val="28"/>
        </w:rPr>
        <w:t>Тарифу образца</w:t>
      </w:r>
      <w:r w:rsidRPr="00197886">
        <w:rPr>
          <w:noProof/>
          <w:szCs w:val="28"/>
        </w:rPr>
        <w:t xml:space="preserve"> 1981</w:t>
      </w:r>
      <w:r w:rsidRPr="00197886">
        <w:rPr>
          <w:szCs w:val="28"/>
        </w:rPr>
        <w:t>г. было присуще несоответствие уровня таможенных</w:t>
      </w:r>
      <w:r>
        <w:rPr>
          <w:szCs w:val="28"/>
        </w:rPr>
        <w:t xml:space="preserve"> </w:t>
      </w:r>
      <w:r w:rsidRPr="00197886">
        <w:rPr>
          <w:szCs w:val="28"/>
        </w:rPr>
        <w:t xml:space="preserve"> пошлин ценам на товары, сложившимся на внутреннем и внешних рынках. Так, на большинство видов машин</w:t>
      </w:r>
      <w:r>
        <w:rPr>
          <w:szCs w:val="28"/>
        </w:rPr>
        <w:t xml:space="preserve"> </w:t>
      </w:r>
      <w:r w:rsidRPr="00197886">
        <w:rPr>
          <w:szCs w:val="28"/>
        </w:rPr>
        <w:t>и оборудования минимальные ставки составляли только 5-10% на топливо</w:t>
      </w:r>
      <w:r w:rsidRPr="00197886">
        <w:rPr>
          <w:noProof/>
          <w:szCs w:val="28"/>
        </w:rPr>
        <w:t xml:space="preserve"> -</w:t>
      </w:r>
      <w:r w:rsidRPr="00197886">
        <w:rPr>
          <w:szCs w:val="28"/>
        </w:rPr>
        <w:t xml:space="preserve"> 10-12% </w:t>
      </w:r>
      <w:r w:rsidRPr="00197886">
        <w:rPr>
          <w:i/>
          <w:iCs/>
          <w:szCs w:val="28"/>
        </w:rPr>
        <w:t>,</w:t>
      </w:r>
      <w:r w:rsidRPr="00197886">
        <w:rPr>
          <w:szCs w:val="28"/>
        </w:rPr>
        <w:t xml:space="preserve"> металлы</w:t>
      </w:r>
      <w:r w:rsidRPr="00197886">
        <w:rPr>
          <w:noProof/>
          <w:szCs w:val="28"/>
        </w:rPr>
        <w:t xml:space="preserve"> -</w:t>
      </w:r>
      <w:r w:rsidRPr="00197886">
        <w:rPr>
          <w:szCs w:val="28"/>
        </w:rPr>
        <w:t xml:space="preserve"> до</w:t>
      </w:r>
      <w:r w:rsidRPr="00197886">
        <w:rPr>
          <w:noProof/>
          <w:szCs w:val="28"/>
        </w:rPr>
        <w:t xml:space="preserve"> 15%,</w:t>
      </w:r>
      <w:r w:rsidRPr="00197886">
        <w:rPr>
          <w:szCs w:val="28"/>
        </w:rPr>
        <w:t xml:space="preserve"> химические продукты -5-10%</w:t>
      </w:r>
      <w:r w:rsidRPr="00197886">
        <w:rPr>
          <w:noProof/>
          <w:szCs w:val="28"/>
        </w:rPr>
        <w:t xml:space="preserve"> </w:t>
      </w:r>
      <w:r w:rsidRPr="00197886">
        <w:rPr>
          <w:i/>
          <w:iCs/>
          <w:noProof/>
          <w:szCs w:val="28"/>
        </w:rPr>
        <w:t>.</w:t>
      </w:r>
    </w:p>
    <w:p w:rsidR="00197886" w:rsidRPr="00197886" w:rsidRDefault="00197886" w:rsidP="00197886">
      <w:pPr>
        <w:ind w:right="57" w:firstLine="720"/>
        <w:rPr>
          <w:szCs w:val="28"/>
        </w:rPr>
      </w:pPr>
      <w:r w:rsidRPr="00197886">
        <w:rPr>
          <w:szCs w:val="28"/>
        </w:rPr>
        <w:t>В чем суть тарифного регулирования? Классическими функциями таможенных тарифов являются протекционизм (защита отечественной промышленности от иностранной конкуренции) и фиск (пополнение государственных доходов). Используя систему пошлин, можно, не прибегая к администрированию, стимулировать или ограничить ввоз в страну тех или иных товаров, сделать при необходимости экономически невыгодным ввоз или вывоз их. С помощью тарифов можно воздействовать на формирование активного сальдо внешнеторгового баланса и увеличить приток валюты в государственную казну, влиять на развитие тех или иных регионов страны, что особенно важно, имея в виду предстоящее создание в ряде регионов зон свободного предпринимательства.</w:t>
      </w:r>
    </w:p>
    <w:p w:rsidR="00197886" w:rsidRPr="00197886" w:rsidRDefault="00197886" w:rsidP="00197886">
      <w:pPr>
        <w:ind w:right="57" w:firstLine="720"/>
        <w:rPr>
          <w:szCs w:val="28"/>
        </w:rPr>
      </w:pPr>
      <w:r w:rsidRPr="00197886">
        <w:rPr>
          <w:szCs w:val="28"/>
        </w:rPr>
        <w:t>И, наконец, действовавший порядок исчисления таможенных пошлин и их внесения в союзный бюджет. Понятие "таможенная пошлина" было подменено термином "таможенные</w:t>
      </w:r>
      <w:r>
        <w:rPr>
          <w:szCs w:val="28"/>
        </w:rPr>
        <w:t xml:space="preserve"> </w:t>
      </w:r>
      <w:r w:rsidRPr="00197886">
        <w:rPr>
          <w:szCs w:val="28"/>
        </w:rPr>
        <w:t>доходы", в</w:t>
      </w:r>
      <w:r>
        <w:rPr>
          <w:szCs w:val="28"/>
        </w:rPr>
        <w:t xml:space="preserve"> </w:t>
      </w:r>
      <w:r w:rsidRPr="00197886">
        <w:rPr>
          <w:szCs w:val="28"/>
        </w:rPr>
        <w:t>результате чего организации, импортирующие товары,</w:t>
      </w:r>
      <w:r>
        <w:rPr>
          <w:szCs w:val="28"/>
        </w:rPr>
        <w:t xml:space="preserve"> </w:t>
      </w:r>
      <w:r w:rsidRPr="00197886">
        <w:rPr>
          <w:szCs w:val="28"/>
        </w:rPr>
        <w:t>перечисляли в бюджет не пошлину, а разницу между стоимостью</w:t>
      </w:r>
      <w:r>
        <w:rPr>
          <w:szCs w:val="28"/>
        </w:rPr>
        <w:t xml:space="preserve"> </w:t>
      </w:r>
      <w:r w:rsidRPr="00197886">
        <w:rPr>
          <w:szCs w:val="28"/>
        </w:rPr>
        <w:t>товара</w:t>
      </w:r>
      <w:r>
        <w:rPr>
          <w:szCs w:val="28"/>
        </w:rPr>
        <w:t xml:space="preserve"> </w:t>
      </w:r>
      <w:r w:rsidRPr="00197886">
        <w:rPr>
          <w:szCs w:val="28"/>
        </w:rPr>
        <w:t xml:space="preserve">на внешнем и внутреннем рынках. </w:t>
      </w:r>
    </w:p>
    <w:p w:rsidR="00197886" w:rsidRPr="00197886" w:rsidRDefault="00197886" w:rsidP="00197886">
      <w:pPr>
        <w:ind w:right="57" w:firstLine="720"/>
        <w:rPr>
          <w:szCs w:val="28"/>
        </w:rPr>
      </w:pPr>
      <w:r w:rsidRPr="00197886">
        <w:rPr>
          <w:szCs w:val="28"/>
        </w:rPr>
        <w:t>Такое</w:t>
      </w:r>
      <w:r>
        <w:rPr>
          <w:szCs w:val="28"/>
        </w:rPr>
        <w:t xml:space="preserve"> </w:t>
      </w:r>
      <w:r w:rsidRPr="00197886">
        <w:rPr>
          <w:szCs w:val="28"/>
        </w:rPr>
        <w:t>положение считалось вполне нормальным в</w:t>
      </w:r>
      <w:r>
        <w:rPr>
          <w:szCs w:val="28"/>
        </w:rPr>
        <w:t xml:space="preserve"> </w:t>
      </w:r>
      <w:r w:rsidRPr="00197886">
        <w:rPr>
          <w:szCs w:val="28"/>
        </w:rPr>
        <w:t>эпоху жесткой</w:t>
      </w:r>
      <w:r>
        <w:rPr>
          <w:szCs w:val="28"/>
        </w:rPr>
        <w:t xml:space="preserve"> </w:t>
      </w:r>
      <w:r w:rsidRPr="00197886">
        <w:rPr>
          <w:szCs w:val="28"/>
        </w:rPr>
        <w:t>централизации</w:t>
      </w:r>
      <w:r>
        <w:rPr>
          <w:szCs w:val="28"/>
        </w:rPr>
        <w:t xml:space="preserve"> </w:t>
      </w:r>
      <w:r w:rsidRPr="00197886">
        <w:rPr>
          <w:szCs w:val="28"/>
        </w:rPr>
        <w:t>внешней</w:t>
      </w:r>
      <w:r>
        <w:rPr>
          <w:szCs w:val="28"/>
        </w:rPr>
        <w:t xml:space="preserve"> </w:t>
      </w:r>
      <w:r w:rsidRPr="00197886">
        <w:rPr>
          <w:szCs w:val="28"/>
        </w:rPr>
        <w:t>торговли, отрыва процесса ее осуществления от непосредственных производителей или потребителей товаров, гос</w:t>
      </w:r>
      <w:r w:rsidRPr="00197886">
        <w:rPr>
          <w:noProof/>
          <w:szCs w:val="28"/>
        </w:rPr>
        <w:t xml:space="preserve">подства административно-командных методов управления этой </w:t>
      </w:r>
      <w:r w:rsidRPr="00197886">
        <w:rPr>
          <w:szCs w:val="28"/>
        </w:rPr>
        <w:t>деятельностью.</w:t>
      </w:r>
    </w:p>
    <w:p w:rsidR="00197886" w:rsidRPr="00197886" w:rsidRDefault="00197886" w:rsidP="00197886">
      <w:pPr>
        <w:ind w:right="57" w:firstLine="720"/>
        <w:rPr>
          <w:szCs w:val="28"/>
        </w:rPr>
      </w:pPr>
      <w:r w:rsidRPr="00197886">
        <w:rPr>
          <w:szCs w:val="28"/>
        </w:rPr>
        <w:t xml:space="preserve">Административно-командная система управления, как только она стала насаждаться, не обошла стороной и таможенное дело. По существу, разветвленная система таможенного регулирования внешнеэкономической деятельности была упразднена, и это состояние длилось вплоть до середины 80-х годов. </w:t>
      </w:r>
    </w:p>
    <w:p w:rsidR="00197886" w:rsidRPr="00197886" w:rsidRDefault="00197886" w:rsidP="00197886">
      <w:pPr>
        <w:ind w:right="57" w:firstLine="720"/>
        <w:rPr>
          <w:szCs w:val="28"/>
        </w:rPr>
      </w:pPr>
      <w:r w:rsidRPr="00197886">
        <w:rPr>
          <w:szCs w:val="28"/>
        </w:rPr>
        <w:t>Наиболее радикальный этап реформирования системы таможенных органов приходится на начало 1986 года, когда Главное таможен</w:t>
      </w:r>
      <w:r w:rsidRPr="00197886">
        <w:rPr>
          <w:szCs w:val="28"/>
        </w:rPr>
        <w:softHyphen/>
        <w:t>ное управление Министерства внешней торговли было преобразовано в Главное управление государственного таможенного контроля при Совете Министров СССР (ГУГТК при СМ СССР) – самостоятельный орган государственного управления со статусом союзного ведомства. Именно с этого момента началась перестройка системы управления таможенным делом, так как впервые за всю историю Советского государства таможенная служба выделялась организационно. Таможенная служба обрела определенную самостоятельность.</w:t>
      </w:r>
    </w:p>
    <w:p w:rsidR="00197886" w:rsidRPr="00197886" w:rsidRDefault="00197886" w:rsidP="00197886">
      <w:pPr>
        <w:ind w:right="57" w:firstLine="720"/>
        <w:rPr>
          <w:rFonts w:eastAsia="Arial Unicode MS"/>
          <w:szCs w:val="28"/>
        </w:rPr>
      </w:pPr>
      <w:r w:rsidRPr="00197886">
        <w:rPr>
          <w:szCs w:val="28"/>
        </w:rPr>
        <w:t>Этот этап развития системы управления таможенным делом имеет ряд особенностей.</w:t>
      </w:r>
    </w:p>
    <w:p w:rsidR="00197886" w:rsidRPr="00197886" w:rsidRDefault="00197886" w:rsidP="00197886">
      <w:pPr>
        <w:ind w:right="57" w:firstLine="720"/>
        <w:rPr>
          <w:szCs w:val="28"/>
        </w:rPr>
      </w:pPr>
      <w:r w:rsidRPr="00197886">
        <w:rPr>
          <w:b/>
          <w:bCs/>
          <w:szCs w:val="28"/>
        </w:rPr>
        <w:t>Во-первых</w:t>
      </w:r>
      <w:r w:rsidRPr="00197886">
        <w:rPr>
          <w:szCs w:val="28"/>
        </w:rPr>
        <w:t>, с 1986 по 1989 г., несмотря на то, что тамо</w:t>
      </w:r>
      <w:r w:rsidRPr="00197886">
        <w:rPr>
          <w:szCs w:val="28"/>
        </w:rPr>
        <w:softHyphen/>
        <w:t>женная служба стала самостоятельной отраслью государст</w:t>
      </w:r>
      <w:r w:rsidRPr="00197886">
        <w:rPr>
          <w:szCs w:val="28"/>
        </w:rPr>
        <w:softHyphen/>
        <w:t>венного управления, функции таможенных органов фактически остались прежними, так как почти не изменился порядок экс</w:t>
      </w:r>
      <w:r w:rsidRPr="00197886">
        <w:rPr>
          <w:szCs w:val="28"/>
        </w:rPr>
        <w:softHyphen/>
        <w:t>портно-импортных операций. Как и раньше, главной задачей таможен был контроль за соблюдением государственной мо</w:t>
      </w:r>
      <w:r w:rsidRPr="00197886">
        <w:rPr>
          <w:szCs w:val="28"/>
        </w:rPr>
        <w:softHyphen/>
        <w:t xml:space="preserve">нополии внешней торговли. </w:t>
      </w:r>
    </w:p>
    <w:p w:rsidR="00197886" w:rsidRPr="00197886" w:rsidRDefault="00197886" w:rsidP="00197886">
      <w:pPr>
        <w:ind w:right="57" w:firstLine="720"/>
        <w:rPr>
          <w:szCs w:val="28"/>
        </w:rPr>
      </w:pPr>
      <w:r w:rsidRPr="00197886">
        <w:rPr>
          <w:szCs w:val="28"/>
        </w:rPr>
        <w:t>В этот период система таможен</w:t>
      </w:r>
      <w:r w:rsidRPr="00197886">
        <w:rPr>
          <w:szCs w:val="28"/>
        </w:rPr>
        <w:softHyphen/>
        <w:t>ных органов развивалась в основном в организационно-право</w:t>
      </w:r>
      <w:r w:rsidRPr="00197886">
        <w:rPr>
          <w:szCs w:val="28"/>
        </w:rPr>
        <w:softHyphen/>
        <w:t>вом направлении. Правовой аспект этого развития заключал</w:t>
      </w:r>
      <w:r w:rsidRPr="00197886">
        <w:rPr>
          <w:szCs w:val="28"/>
        </w:rPr>
        <w:softHyphen/>
        <w:t>ся главным образом в принятии ряда нормативных актов, оп</w:t>
      </w:r>
      <w:r w:rsidRPr="00197886">
        <w:rPr>
          <w:szCs w:val="28"/>
        </w:rPr>
        <w:softHyphen/>
        <w:t>ределяющих правовой статус и порядок деятельности орга</w:t>
      </w:r>
      <w:r w:rsidRPr="00197886">
        <w:rPr>
          <w:szCs w:val="28"/>
        </w:rPr>
        <w:softHyphen/>
        <w:t xml:space="preserve">нов таможенной системы (Положение о ГУГТК при СМ СССР, Инструкция о порядке подготовки нормативных актов ГУГТК при СМ СССР). </w:t>
      </w:r>
    </w:p>
    <w:p w:rsidR="00197886" w:rsidRPr="00197886" w:rsidRDefault="00197886" w:rsidP="00197886">
      <w:pPr>
        <w:ind w:right="57" w:firstLine="720"/>
        <w:rPr>
          <w:szCs w:val="28"/>
        </w:rPr>
      </w:pPr>
      <w:r w:rsidRPr="00197886">
        <w:rPr>
          <w:szCs w:val="28"/>
        </w:rPr>
        <w:t>В организационном плане происходило струк</w:t>
      </w:r>
      <w:r w:rsidRPr="00197886">
        <w:rPr>
          <w:szCs w:val="28"/>
        </w:rPr>
        <w:softHyphen/>
        <w:t>турное переустройство органов управления таможенным де</w:t>
      </w:r>
      <w:r w:rsidRPr="00197886">
        <w:rPr>
          <w:szCs w:val="28"/>
        </w:rPr>
        <w:softHyphen/>
        <w:t>лом: отделы, входившие в состав ГТУ МВТ, были преобразо</w:t>
      </w:r>
      <w:r w:rsidRPr="00197886">
        <w:rPr>
          <w:szCs w:val="28"/>
        </w:rPr>
        <w:softHyphen/>
        <w:t>ваны в управление ГУГТК; увеличилась сеть местных тамо</w:t>
      </w:r>
      <w:r w:rsidRPr="00197886">
        <w:rPr>
          <w:szCs w:val="28"/>
        </w:rPr>
        <w:softHyphen/>
        <w:t xml:space="preserve">женных учреждений. </w:t>
      </w:r>
    </w:p>
    <w:p w:rsidR="00197886" w:rsidRPr="00197886" w:rsidRDefault="00197886" w:rsidP="00197886">
      <w:pPr>
        <w:ind w:right="57" w:firstLine="720"/>
        <w:rPr>
          <w:szCs w:val="28"/>
        </w:rPr>
      </w:pPr>
      <w:r w:rsidRPr="00197886">
        <w:rPr>
          <w:szCs w:val="28"/>
        </w:rPr>
        <w:t>Постановление Совета Министров СССР от 28 февраля 1989 г. № 191</w:t>
      </w:r>
      <w:r w:rsidRPr="00197886">
        <w:rPr>
          <w:rStyle w:val="ac"/>
          <w:szCs w:val="28"/>
        </w:rPr>
        <w:footnoteReference w:id="3"/>
      </w:r>
      <w:r w:rsidRPr="00197886">
        <w:rPr>
          <w:szCs w:val="28"/>
        </w:rPr>
        <w:t xml:space="preserve"> юридически закрепило отход от принципа государственной монополии внешней торговли и поставило задачу формирования новой таможенной полити</w:t>
      </w:r>
      <w:r w:rsidRPr="00197886">
        <w:rPr>
          <w:szCs w:val="28"/>
        </w:rPr>
        <w:softHyphen/>
        <w:t>ки, современного механизма таможенного контроля. Это обу</w:t>
      </w:r>
      <w:r w:rsidRPr="00197886">
        <w:rPr>
          <w:szCs w:val="28"/>
        </w:rPr>
        <w:softHyphen/>
        <w:t>словило изменения в функциональной направленности тамо</w:t>
      </w:r>
      <w:r w:rsidRPr="00197886">
        <w:rPr>
          <w:szCs w:val="28"/>
        </w:rPr>
        <w:softHyphen/>
        <w:t>женных органов в последующий период.</w:t>
      </w:r>
    </w:p>
    <w:p w:rsidR="00197886" w:rsidRPr="00197886" w:rsidRDefault="00197886" w:rsidP="00197886">
      <w:pPr>
        <w:ind w:right="57" w:firstLine="720"/>
        <w:rPr>
          <w:szCs w:val="28"/>
        </w:rPr>
      </w:pPr>
      <w:r w:rsidRPr="00197886">
        <w:rPr>
          <w:b/>
          <w:bCs/>
          <w:szCs w:val="28"/>
        </w:rPr>
        <w:t>Во-вторых,</w:t>
      </w:r>
      <w:r w:rsidRPr="00197886">
        <w:rPr>
          <w:szCs w:val="28"/>
        </w:rPr>
        <w:t xml:space="preserve"> и после 1989 г., когда перешли к новым фор</w:t>
      </w:r>
      <w:r w:rsidRPr="00197886">
        <w:rPr>
          <w:szCs w:val="28"/>
        </w:rPr>
        <w:softHyphen/>
        <w:t>мам управления внешней торговлей и функции таможенных органов стали постепенно меняться, из-за недостаточно ра</w:t>
      </w:r>
      <w:r w:rsidRPr="00197886">
        <w:rPr>
          <w:szCs w:val="28"/>
        </w:rPr>
        <w:softHyphen/>
        <w:t>дикальной и последовательной реформы внутреннего хозяй</w:t>
      </w:r>
      <w:r w:rsidRPr="00197886">
        <w:rPr>
          <w:szCs w:val="28"/>
        </w:rPr>
        <w:softHyphen/>
        <w:t>ства новый механизм регулирования внешнеэкономических связей на практике не действовал. Поэтому новые юриди</w:t>
      </w:r>
      <w:r w:rsidRPr="00197886">
        <w:rPr>
          <w:szCs w:val="28"/>
        </w:rPr>
        <w:softHyphen/>
        <w:t>чески закрепленные функции таможенных органов имели декларативный характер и, в частности, функции, связан</w:t>
      </w:r>
      <w:r w:rsidRPr="00197886">
        <w:rPr>
          <w:szCs w:val="28"/>
        </w:rPr>
        <w:softHyphen/>
        <w:t>ные с институтом таможенно-тарифного регулирования.</w:t>
      </w:r>
    </w:p>
    <w:p w:rsidR="00197886" w:rsidRPr="00197886" w:rsidRDefault="00197886" w:rsidP="00197886">
      <w:pPr>
        <w:ind w:right="57" w:firstLine="720"/>
        <w:rPr>
          <w:szCs w:val="28"/>
        </w:rPr>
      </w:pPr>
      <w:r w:rsidRPr="00197886">
        <w:rPr>
          <w:b/>
          <w:bCs/>
          <w:szCs w:val="28"/>
        </w:rPr>
        <w:t>В-третьих</w:t>
      </w:r>
      <w:r w:rsidRPr="00197886">
        <w:rPr>
          <w:szCs w:val="28"/>
        </w:rPr>
        <w:t>, отсутствовала законодательная база для пере</w:t>
      </w:r>
      <w:r w:rsidRPr="00197886">
        <w:rPr>
          <w:szCs w:val="28"/>
        </w:rPr>
        <w:softHyphen/>
        <w:t>стройки системы управления таможенным делом. Таможен</w:t>
      </w:r>
      <w:r w:rsidRPr="00197886">
        <w:rPr>
          <w:szCs w:val="28"/>
        </w:rPr>
        <w:softHyphen/>
        <w:t>ный кодекс 1964 г., принятый по стандартам командно-бюро</w:t>
      </w:r>
      <w:r w:rsidRPr="00197886">
        <w:rPr>
          <w:szCs w:val="28"/>
        </w:rPr>
        <w:softHyphen/>
        <w:t>кратической системы, не только перестал соответствовать существующим реалиям, но и противоречил принимаемым министерствами и ведомствами подзаконным актам.</w:t>
      </w:r>
    </w:p>
    <w:p w:rsidR="00197886" w:rsidRPr="00197886" w:rsidRDefault="00197886" w:rsidP="00197886">
      <w:pPr>
        <w:ind w:right="57" w:firstLine="720"/>
        <w:rPr>
          <w:szCs w:val="28"/>
        </w:rPr>
      </w:pPr>
      <w:r w:rsidRPr="00197886">
        <w:rPr>
          <w:szCs w:val="28"/>
        </w:rPr>
        <w:t>Вместе с тем, новый механизм регулирования внешнеэкономических связей не</w:t>
      </w:r>
      <w:r>
        <w:rPr>
          <w:szCs w:val="28"/>
        </w:rPr>
        <w:t xml:space="preserve"> </w:t>
      </w:r>
      <w:r w:rsidRPr="00197886">
        <w:rPr>
          <w:szCs w:val="28"/>
        </w:rPr>
        <w:t>начал действовать. Отсутствовала законодательная база для радикального реформирования организации таможенного дела. Функции таможенных органов практически не изменились.</w:t>
      </w:r>
    </w:p>
    <w:p w:rsidR="00197886" w:rsidRPr="00197886" w:rsidRDefault="00197886" w:rsidP="00197886">
      <w:pPr>
        <w:ind w:right="57" w:firstLine="720"/>
        <w:rPr>
          <w:color w:val="000000"/>
          <w:szCs w:val="28"/>
        </w:rPr>
      </w:pPr>
      <w:r w:rsidRPr="00197886">
        <w:rPr>
          <w:szCs w:val="28"/>
        </w:rPr>
        <w:t>Развитие таможенного дела вплоть до принятия в 1991 году нового Таможенного кодекса и Закона СССР о таможенном тарифе определялось подзаконным нормотворчеством – постановлением Совета Министров СССР и ведомственными актами. Общее руководство таможенными вопросами осуществлял высший исполнительно-распорядительный орган – Совет Министров, который определял также основные направления дальнейшего развития таможенной системы.</w:t>
      </w:r>
      <w:r w:rsidRPr="00197886">
        <w:rPr>
          <w:color w:val="000000"/>
          <w:szCs w:val="28"/>
        </w:rPr>
        <w:t xml:space="preserve"> </w:t>
      </w:r>
    </w:p>
    <w:p w:rsidR="00197886" w:rsidRPr="00197886" w:rsidRDefault="00197886" w:rsidP="00197886">
      <w:pPr>
        <w:ind w:right="57" w:firstLine="720"/>
        <w:rPr>
          <w:rFonts w:eastAsia="Arial Unicode MS"/>
          <w:szCs w:val="28"/>
        </w:rPr>
      </w:pPr>
      <w:r w:rsidRPr="00197886">
        <w:rPr>
          <w:szCs w:val="28"/>
        </w:rPr>
        <w:t>Координацией деятельности таможенного ведомства с другими управленческими структурами, а также непосред</w:t>
      </w:r>
      <w:r w:rsidRPr="00197886">
        <w:rPr>
          <w:szCs w:val="28"/>
        </w:rPr>
        <w:softHyphen/>
        <w:t>ственным оперативным руководством таможенным делом занималась Государственная внешнеэкономическая комиссия Совета Министров СССР.</w:t>
      </w:r>
    </w:p>
    <w:p w:rsidR="00197886" w:rsidRPr="00197886" w:rsidRDefault="00197886" w:rsidP="00197886">
      <w:pPr>
        <w:ind w:right="57" w:firstLine="720"/>
        <w:rPr>
          <w:szCs w:val="28"/>
        </w:rPr>
      </w:pPr>
      <w:r w:rsidRPr="00197886">
        <w:rPr>
          <w:szCs w:val="28"/>
        </w:rPr>
        <w:t>Во главе таможенной системы стояло Главное управле</w:t>
      </w:r>
      <w:r w:rsidRPr="00197886">
        <w:rPr>
          <w:szCs w:val="28"/>
        </w:rPr>
        <w:softHyphen/>
        <w:t>ние государственного таможенного контроля при совете Ми</w:t>
      </w:r>
      <w:r w:rsidRPr="00197886">
        <w:rPr>
          <w:szCs w:val="28"/>
        </w:rPr>
        <w:softHyphen/>
        <w:t>нистров СССР — центральный таможенный орган. Положе</w:t>
      </w:r>
      <w:r w:rsidRPr="00197886">
        <w:rPr>
          <w:szCs w:val="28"/>
        </w:rPr>
        <w:softHyphen/>
        <w:t>ние о нем, утвержденное постановлением Совета Министров СССР от 13 июля 1987 г. № 775</w:t>
      </w:r>
      <w:r w:rsidRPr="00197886">
        <w:rPr>
          <w:rStyle w:val="ac"/>
          <w:szCs w:val="28"/>
        </w:rPr>
        <w:footnoteReference w:id="4"/>
      </w:r>
      <w:r w:rsidRPr="00197886">
        <w:rPr>
          <w:szCs w:val="28"/>
        </w:rPr>
        <w:t>, определяло функции и по</w:t>
      </w:r>
      <w:r w:rsidRPr="00197886">
        <w:rPr>
          <w:szCs w:val="28"/>
        </w:rPr>
        <w:softHyphen/>
        <w:t>рядок его деятельности. Впервые в Положении было отмечено, что «государственный таможенный контроль осуществляется в целях обеспечения защиты политических и экономических интересов страны, здоровья и нравственности населения», а также, что ГУГТК осуществляет свою деятельность под руководством Государственной внешнеэкономической комиссии Совета Министров СССР. Из этого следовало, что таможенная система из министерской превращается в государственную.</w:t>
      </w:r>
    </w:p>
    <w:p w:rsidR="00197886" w:rsidRPr="00197886" w:rsidRDefault="00197886" w:rsidP="00197886">
      <w:pPr>
        <w:ind w:right="57" w:firstLine="720"/>
        <w:rPr>
          <w:szCs w:val="28"/>
        </w:rPr>
      </w:pPr>
      <w:r w:rsidRPr="00197886">
        <w:rPr>
          <w:szCs w:val="28"/>
        </w:rPr>
        <w:t>ГУГТК отвечало за таможенный кон</w:t>
      </w:r>
      <w:r w:rsidRPr="00197886">
        <w:rPr>
          <w:szCs w:val="28"/>
        </w:rPr>
        <w:softHyphen/>
        <w:t xml:space="preserve">троль, борьбу с контрабандой и нарушениями таможенных правил, за эффективное применение таможенного тарифа. ГУГТК был обязан: </w:t>
      </w:r>
    </w:p>
    <w:p w:rsidR="00197886" w:rsidRPr="00197886" w:rsidRDefault="00197886" w:rsidP="00197886">
      <w:pPr>
        <w:ind w:right="57" w:firstLine="720"/>
        <w:rPr>
          <w:szCs w:val="28"/>
        </w:rPr>
      </w:pPr>
      <w:r w:rsidRPr="00197886">
        <w:rPr>
          <w:szCs w:val="28"/>
        </w:rPr>
        <w:t xml:space="preserve">- разрабатывать предложения и принимать меры по совершенствованию государственного таможенного контроля; </w:t>
      </w:r>
    </w:p>
    <w:p w:rsidR="00197886" w:rsidRPr="00197886" w:rsidRDefault="00197886" w:rsidP="00197886">
      <w:pPr>
        <w:ind w:right="57" w:firstLine="720"/>
        <w:rPr>
          <w:szCs w:val="28"/>
        </w:rPr>
      </w:pPr>
      <w:r w:rsidRPr="00197886">
        <w:rPr>
          <w:szCs w:val="28"/>
        </w:rPr>
        <w:t>- устанавливать в соответствии с Таможенным ко</w:t>
      </w:r>
      <w:r w:rsidRPr="00197886">
        <w:rPr>
          <w:szCs w:val="28"/>
        </w:rPr>
        <w:softHyphen/>
        <w:t>дексом и иными актами законодательства порядок пропуска через государственную границу предметов, их декларирова</w:t>
      </w:r>
      <w:r w:rsidRPr="00197886">
        <w:rPr>
          <w:szCs w:val="28"/>
        </w:rPr>
        <w:softHyphen/>
        <w:t>ния и досмотра, личного досмотра лиц, следующих через го</w:t>
      </w:r>
      <w:r w:rsidRPr="00197886">
        <w:rPr>
          <w:szCs w:val="28"/>
        </w:rPr>
        <w:softHyphen/>
        <w:t>сударственную границу, порядок совершения иных таможен</w:t>
      </w:r>
      <w:r w:rsidRPr="00197886">
        <w:rPr>
          <w:szCs w:val="28"/>
        </w:rPr>
        <w:softHyphen/>
        <w:t xml:space="preserve">ных операций; </w:t>
      </w:r>
    </w:p>
    <w:p w:rsidR="00197886" w:rsidRPr="00197886" w:rsidRDefault="00197886" w:rsidP="00197886">
      <w:pPr>
        <w:ind w:right="57" w:firstLine="720"/>
        <w:rPr>
          <w:szCs w:val="28"/>
        </w:rPr>
      </w:pPr>
      <w:r w:rsidRPr="00197886">
        <w:rPr>
          <w:szCs w:val="28"/>
        </w:rPr>
        <w:t xml:space="preserve">- разрабатывать и проводить мероприятия по борьбе с контрабандой и нарушениями таможенных правил; </w:t>
      </w:r>
    </w:p>
    <w:p w:rsidR="00197886" w:rsidRPr="00197886" w:rsidRDefault="00197886" w:rsidP="00197886">
      <w:pPr>
        <w:ind w:right="57" w:firstLine="720"/>
        <w:rPr>
          <w:szCs w:val="28"/>
        </w:rPr>
      </w:pPr>
      <w:r w:rsidRPr="00197886">
        <w:rPr>
          <w:szCs w:val="28"/>
        </w:rPr>
        <w:t xml:space="preserve">- участвовать в разработке таможенного тарифа на товары; </w:t>
      </w:r>
    </w:p>
    <w:p w:rsidR="00197886" w:rsidRPr="00197886" w:rsidRDefault="00197886" w:rsidP="00197886">
      <w:pPr>
        <w:ind w:right="57" w:firstLine="720"/>
        <w:rPr>
          <w:szCs w:val="28"/>
        </w:rPr>
      </w:pPr>
      <w:r w:rsidRPr="00197886">
        <w:rPr>
          <w:szCs w:val="28"/>
        </w:rPr>
        <w:t>- ут</w:t>
      </w:r>
      <w:r w:rsidRPr="00197886">
        <w:rPr>
          <w:szCs w:val="28"/>
        </w:rPr>
        <w:softHyphen/>
        <w:t xml:space="preserve">верждать ставки таможенных пошлин на предметы личного потребления. </w:t>
      </w:r>
    </w:p>
    <w:p w:rsidR="00197886" w:rsidRPr="00197886" w:rsidRDefault="00197886" w:rsidP="00197886">
      <w:pPr>
        <w:ind w:right="57" w:firstLine="720"/>
        <w:rPr>
          <w:szCs w:val="28"/>
        </w:rPr>
      </w:pPr>
      <w:r w:rsidRPr="00197886">
        <w:rPr>
          <w:szCs w:val="28"/>
        </w:rPr>
        <w:t>ГУГТК имело право: участвовать в разработке предложений о создании на государственной границе пунк</w:t>
      </w:r>
      <w:r w:rsidRPr="00197886">
        <w:rPr>
          <w:szCs w:val="28"/>
        </w:rPr>
        <w:softHyphen/>
        <w:t>тов пропуска, через которые осуществляется автомобильное, морское, речное, воздушное и иное сообщение; разрешать ввоз и вывоз имущества, не являющегося предметом опера</w:t>
      </w:r>
      <w:r w:rsidRPr="00197886">
        <w:rPr>
          <w:szCs w:val="28"/>
        </w:rPr>
        <w:softHyphen/>
        <w:t xml:space="preserve">ций по внешней торговле; создавать, реорганизовывать и ликвидировать таможенные учреждения в установленном порядке и др. Одной из первостепенных задач, без решения, которой нельзя было осуществить переход к международным правилам торговли, явился переход к Гармонизированной системе описания и кодирования товаров на основе международных и национальных классификаторов. </w:t>
      </w:r>
    </w:p>
    <w:p w:rsidR="00197886" w:rsidRPr="00197886" w:rsidRDefault="00197886" w:rsidP="00197886">
      <w:pPr>
        <w:ind w:right="57" w:firstLine="720"/>
        <w:rPr>
          <w:szCs w:val="28"/>
        </w:rPr>
      </w:pPr>
      <w:r w:rsidRPr="00197886">
        <w:rPr>
          <w:szCs w:val="28"/>
        </w:rPr>
        <w:t>ГУГТК выступил одним из первых с инициативой перехода к Гармонизированной системе. В целом введение новой товарной номенклатуры способствовало сближению и унификации межгосударственных таможенных правил ВЭД, а также явилось одним из условий вступления СССР в июне 1991 года в Совет таможенного сотрудничества (СТС) — ныне Всемирная таможенная организация.</w:t>
      </w:r>
    </w:p>
    <w:p w:rsidR="00197886" w:rsidRPr="00197886" w:rsidRDefault="00197886" w:rsidP="00197886">
      <w:pPr>
        <w:ind w:right="57" w:firstLine="720"/>
        <w:rPr>
          <w:szCs w:val="28"/>
        </w:rPr>
      </w:pPr>
      <w:r w:rsidRPr="00197886">
        <w:rPr>
          <w:szCs w:val="28"/>
        </w:rPr>
        <w:t>Основными структурными единицами ГУГТК при СМ СССР были управления и отделы. В составе центрального аппарата действовали: Управление организации таможенно</w:t>
      </w:r>
      <w:r w:rsidRPr="00197886">
        <w:rPr>
          <w:szCs w:val="28"/>
        </w:rPr>
        <w:softHyphen/>
        <w:t>го контроля, Управление по борьбе с контрабандой и нару</w:t>
      </w:r>
      <w:r w:rsidRPr="00197886">
        <w:rPr>
          <w:szCs w:val="28"/>
        </w:rPr>
        <w:softHyphen/>
        <w:t>шениями таможенных правил, Техническое управление, Уп</w:t>
      </w:r>
      <w:r w:rsidRPr="00197886">
        <w:rPr>
          <w:szCs w:val="28"/>
        </w:rPr>
        <w:softHyphen/>
        <w:t>равление кадров и учебных заведений, Управление таможен</w:t>
      </w:r>
      <w:r w:rsidRPr="00197886">
        <w:rPr>
          <w:szCs w:val="28"/>
        </w:rPr>
        <w:softHyphen/>
        <w:t>ного права, Управление таможенной политики и внешних связей, Экономическое управление, Отдел контроля за пе</w:t>
      </w:r>
      <w:r w:rsidRPr="00197886">
        <w:rPr>
          <w:szCs w:val="28"/>
        </w:rPr>
        <w:softHyphen/>
        <w:t>чатными и аудиовизуальными материалами. ГУГТК имел и множество административно-хозяйственных подразделений (Управление делами, Управление материально-техническо</w:t>
      </w:r>
      <w:r w:rsidRPr="00197886">
        <w:rPr>
          <w:szCs w:val="28"/>
        </w:rPr>
        <w:softHyphen/>
        <w:t>го снабжения и социального развития, Управление эксплуа</w:t>
      </w:r>
      <w:r w:rsidRPr="00197886">
        <w:rPr>
          <w:szCs w:val="28"/>
        </w:rPr>
        <w:softHyphen/>
        <w:t xml:space="preserve">тации контрольно-пропускных пунктов). </w:t>
      </w:r>
    </w:p>
    <w:p w:rsidR="00197886" w:rsidRPr="00197886" w:rsidRDefault="00197886" w:rsidP="00197886">
      <w:pPr>
        <w:ind w:right="57" w:firstLine="720"/>
        <w:rPr>
          <w:szCs w:val="28"/>
        </w:rPr>
      </w:pPr>
      <w:r w:rsidRPr="00197886">
        <w:rPr>
          <w:szCs w:val="28"/>
        </w:rPr>
        <w:t>Такая сложная ор</w:t>
      </w:r>
      <w:r w:rsidRPr="00197886">
        <w:rPr>
          <w:szCs w:val="28"/>
        </w:rPr>
        <w:softHyphen/>
        <w:t>ганизация центрального аппарата явилась результатом оп</w:t>
      </w:r>
      <w:r w:rsidRPr="00197886">
        <w:rPr>
          <w:szCs w:val="28"/>
        </w:rPr>
        <w:softHyphen/>
        <w:t>ределенного структурного развития. Например, Отдел тамо</w:t>
      </w:r>
      <w:r w:rsidRPr="00197886">
        <w:rPr>
          <w:szCs w:val="28"/>
        </w:rPr>
        <w:softHyphen/>
        <w:t>женного права и международных связей был преобразован в Управление таможенного права и международного сотруд</w:t>
      </w:r>
      <w:r w:rsidRPr="00197886">
        <w:rPr>
          <w:szCs w:val="28"/>
        </w:rPr>
        <w:softHyphen/>
        <w:t>ничества, из которого затем выделились два самостоятель</w:t>
      </w:r>
      <w:r w:rsidRPr="00197886">
        <w:rPr>
          <w:szCs w:val="28"/>
        </w:rPr>
        <w:softHyphen/>
        <w:t>ных управления — Управление таможенного права и Управ</w:t>
      </w:r>
      <w:r w:rsidRPr="00197886">
        <w:rPr>
          <w:szCs w:val="28"/>
        </w:rPr>
        <w:softHyphen/>
        <w:t>ление таможенной политики и внешних связей. Введение в практику таможенного контроля новых современных техни</w:t>
      </w:r>
      <w:r w:rsidRPr="00197886">
        <w:rPr>
          <w:szCs w:val="28"/>
        </w:rPr>
        <w:softHyphen/>
        <w:t>ческих средств обусловило появление Технического управ</w:t>
      </w:r>
      <w:r w:rsidRPr="00197886">
        <w:rPr>
          <w:szCs w:val="28"/>
        </w:rPr>
        <w:softHyphen/>
        <w:t>ления. В связи с созданием в системе ГУГТК собственной учебной базы вместо отдела кадров (как было в ГТУ МВТ) в его структуре стало действовать Управление кадров и учеб</w:t>
      </w:r>
      <w:r w:rsidRPr="00197886">
        <w:rPr>
          <w:szCs w:val="28"/>
        </w:rPr>
        <w:softHyphen/>
        <w:t>ных заведений.</w:t>
      </w:r>
    </w:p>
    <w:p w:rsidR="00197886" w:rsidRPr="00197886" w:rsidRDefault="00197886" w:rsidP="00197886">
      <w:pPr>
        <w:ind w:right="57" w:firstLine="720"/>
        <w:rPr>
          <w:szCs w:val="28"/>
        </w:rPr>
      </w:pPr>
      <w:r w:rsidRPr="00197886">
        <w:rPr>
          <w:szCs w:val="28"/>
        </w:rPr>
        <w:t>В целом компетенция каждого из управлений носила комплексный характер. Полномочия одного управления тес</w:t>
      </w:r>
      <w:r w:rsidRPr="00197886">
        <w:rPr>
          <w:szCs w:val="28"/>
        </w:rPr>
        <w:softHyphen/>
        <w:t>но переплетались с полномочиями других. Так, Управление таможенного права в большей степени, чем другие управле</w:t>
      </w:r>
      <w:r w:rsidRPr="00197886">
        <w:rPr>
          <w:szCs w:val="28"/>
        </w:rPr>
        <w:softHyphen/>
        <w:t>ния, несло ответственность за подготовку проектов между</w:t>
      </w:r>
      <w:r w:rsidRPr="00197886">
        <w:rPr>
          <w:szCs w:val="28"/>
        </w:rPr>
        <w:softHyphen/>
        <w:t>народных соглашений по таможенному делу. Управление по борьбе с контрабандой и нарушениями таможенных правил при разработке международных соглашений по борьбе с контрабандой в силу своей компетентности в указанных во</w:t>
      </w:r>
      <w:r w:rsidRPr="00197886">
        <w:rPr>
          <w:szCs w:val="28"/>
        </w:rPr>
        <w:softHyphen/>
        <w:t>просах во многом могло влиять на определение конкретных направлений сотрудничества в этой сфере.</w:t>
      </w:r>
    </w:p>
    <w:p w:rsidR="00197886" w:rsidRPr="00197886" w:rsidRDefault="00197886" w:rsidP="00197886">
      <w:pPr>
        <w:ind w:right="57" w:firstLine="720"/>
        <w:rPr>
          <w:szCs w:val="28"/>
        </w:rPr>
      </w:pPr>
      <w:r w:rsidRPr="00197886">
        <w:rPr>
          <w:szCs w:val="28"/>
        </w:rPr>
        <w:t>Наряду с функциональным определенное значение в де</w:t>
      </w:r>
      <w:r w:rsidRPr="00197886">
        <w:rPr>
          <w:szCs w:val="28"/>
        </w:rPr>
        <w:softHyphen/>
        <w:t>ятельности структурных подразделений ГУГТК имел и тер</w:t>
      </w:r>
      <w:r w:rsidRPr="00197886">
        <w:rPr>
          <w:szCs w:val="28"/>
        </w:rPr>
        <w:softHyphen/>
        <w:t>риториальный принцип. На его основе происходило, напри</w:t>
      </w:r>
      <w:r w:rsidRPr="00197886">
        <w:rPr>
          <w:szCs w:val="28"/>
        </w:rPr>
        <w:softHyphen/>
        <w:t>мер, распределение обязанностей в организационно-инспек</w:t>
      </w:r>
      <w:r w:rsidRPr="00197886">
        <w:rPr>
          <w:szCs w:val="28"/>
        </w:rPr>
        <w:softHyphen/>
        <w:t>торском секторе Управления организации таможенного кон</w:t>
      </w:r>
      <w:r w:rsidRPr="00197886">
        <w:rPr>
          <w:szCs w:val="28"/>
        </w:rPr>
        <w:softHyphen/>
        <w:t>троля, каждый сотрудник которого отвечал за положение дел в таможенных учреждениях, расположенных на определен</w:t>
      </w:r>
      <w:r w:rsidRPr="00197886">
        <w:rPr>
          <w:szCs w:val="28"/>
        </w:rPr>
        <w:softHyphen/>
        <w:t>ном участке территории СССР.</w:t>
      </w:r>
    </w:p>
    <w:p w:rsidR="00197886" w:rsidRPr="00197886" w:rsidRDefault="00197886" w:rsidP="00197886">
      <w:pPr>
        <w:ind w:right="57" w:firstLine="720"/>
        <w:rPr>
          <w:szCs w:val="28"/>
        </w:rPr>
      </w:pPr>
      <w:r w:rsidRPr="00197886">
        <w:rPr>
          <w:szCs w:val="28"/>
        </w:rPr>
        <w:t>Статус таможен определялся рядом актов. Основным нор</w:t>
      </w:r>
      <w:r w:rsidRPr="00197886">
        <w:rPr>
          <w:szCs w:val="28"/>
        </w:rPr>
        <w:softHyphen/>
        <w:t>мативным актом, регулирующим деятельность местных тамо</w:t>
      </w:r>
      <w:r w:rsidRPr="00197886">
        <w:rPr>
          <w:szCs w:val="28"/>
        </w:rPr>
        <w:softHyphen/>
        <w:t>женных учреждений, являлось Положение о таможнях и та</w:t>
      </w:r>
      <w:r w:rsidRPr="00197886">
        <w:rPr>
          <w:szCs w:val="28"/>
        </w:rPr>
        <w:softHyphen/>
        <w:t>моженных постах, утвержденное приказом ГТУ МВТ от 9 сен</w:t>
      </w:r>
      <w:r w:rsidRPr="00197886">
        <w:rPr>
          <w:szCs w:val="28"/>
        </w:rPr>
        <w:softHyphen/>
        <w:t xml:space="preserve">тября 1982 г. </w:t>
      </w:r>
    </w:p>
    <w:p w:rsidR="00197886" w:rsidRPr="00197886" w:rsidRDefault="00197886" w:rsidP="00197886">
      <w:pPr>
        <w:ind w:right="57" w:firstLine="720"/>
        <w:rPr>
          <w:szCs w:val="28"/>
        </w:rPr>
      </w:pPr>
      <w:r w:rsidRPr="00197886">
        <w:rPr>
          <w:szCs w:val="28"/>
        </w:rPr>
        <w:t>В структуру местных таможенных учреждений могли входить отделы: оперативный, пассажирский, почтово-грузовой, дипломатических грузов, контроля за грузами иностранных выставок, контроля за грузами советских выставок, контроля за грузами инофирм, технических средств контроля, по борь</w:t>
      </w:r>
      <w:r w:rsidRPr="00197886">
        <w:rPr>
          <w:szCs w:val="28"/>
        </w:rPr>
        <w:softHyphen/>
        <w:t xml:space="preserve">бе с контрабандой, оперативно-технического обеспечения и др. </w:t>
      </w:r>
    </w:p>
    <w:p w:rsidR="00197886" w:rsidRPr="00197886" w:rsidRDefault="00197886" w:rsidP="00197886">
      <w:pPr>
        <w:ind w:right="57" w:firstLine="720"/>
        <w:rPr>
          <w:szCs w:val="28"/>
        </w:rPr>
      </w:pPr>
      <w:r w:rsidRPr="00197886">
        <w:rPr>
          <w:szCs w:val="28"/>
        </w:rPr>
        <w:t>Таможни и таможенные посты по их дислокации дели</w:t>
      </w:r>
      <w:r w:rsidRPr="00197886">
        <w:rPr>
          <w:szCs w:val="28"/>
        </w:rPr>
        <w:softHyphen/>
        <w:t>лись на пограничные и внутренние. По специфике деятель</w:t>
      </w:r>
      <w:r w:rsidRPr="00197886">
        <w:rPr>
          <w:szCs w:val="28"/>
        </w:rPr>
        <w:softHyphen/>
        <w:t>ности местные таможенные учреждения можно было под</w:t>
      </w:r>
      <w:r w:rsidRPr="00197886">
        <w:rPr>
          <w:szCs w:val="28"/>
        </w:rPr>
        <w:softHyphen/>
        <w:t>разделить на сухопутные, воздушные, морские (речные). Зоны деятельности таможен были неодинаковы по размерам, поэ</w:t>
      </w:r>
      <w:r w:rsidRPr="00197886">
        <w:rPr>
          <w:szCs w:val="28"/>
        </w:rPr>
        <w:softHyphen/>
        <w:t>тому и число таможенных постов, входивших в ту или иную таможню, было различным.</w:t>
      </w:r>
    </w:p>
    <w:p w:rsidR="00197886" w:rsidRPr="00197886" w:rsidRDefault="00197886" w:rsidP="00197886">
      <w:pPr>
        <w:ind w:right="57" w:firstLine="720"/>
        <w:rPr>
          <w:rFonts w:eastAsia="Arial Unicode MS"/>
          <w:szCs w:val="28"/>
        </w:rPr>
      </w:pPr>
      <w:r w:rsidRPr="00197886">
        <w:rPr>
          <w:szCs w:val="28"/>
        </w:rPr>
        <w:t>Например, Иркутская и Керчен</w:t>
      </w:r>
      <w:r w:rsidRPr="00197886">
        <w:rPr>
          <w:szCs w:val="28"/>
        </w:rPr>
        <w:softHyphen/>
        <w:t>ская таможни вообще не имели таможенных постов. В соста</w:t>
      </w:r>
      <w:r w:rsidRPr="00197886">
        <w:rPr>
          <w:szCs w:val="28"/>
        </w:rPr>
        <w:softHyphen/>
        <w:t>ве Чопской таможни, в зону деятельности которой входили три пограничных района Закарпатской области, действовали пять таможенных постов (Батеево, Звонковский, Лужайка, Тисса, Косинский).</w:t>
      </w:r>
    </w:p>
    <w:p w:rsidR="00197886" w:rsidRPr="00197886" w:rsidRDefault="00197886" w:rsidP="00197886">
      <w:pPr>
        <w:ind w:right="57" w:firstLine="720"/>
        <w:rPr>
          <w:szCs w:val="28"/>
        </w:rPr>
      </w:pPr>
      <w:r w:rsidRPr="00197886">
        <w:rPr>
          <w:szCs w:val="28"/>
        </w:rPr>
        <w:t>Увеличение числа международных перевозок и рост объе</w:t>
      </w:r>
      <w:r w:rsidRPr="00197886">
        <w:rPr>
          <w:szCs w:val="28"/>
        </w:rPr>
        <w:softHyphen/>
        <w:t>ма международного пассажирского сообщения обусловили в 1987—1990 гг. значительный рост числа местных таможен</w:t>
      </w:r>
      <w:r w:rsidRPr="00197886">
        <w:rPr>
          <w:szCs w:val="28"/>
        </w:rPr>
        <w:softHyphen/>
        <w:t>ных учреждений. Только с марта по август 1989 г. число та</w:t>
      </w:r>
      <w:r w:rsidRPr="00197886">
        <w:rPr>
          <w:szCs w:val="28"/>
        </w:rPr>
        <w:softHyphen/>
        <w:t>можен увеличилось с 87 до 95</w:t>
      </w:r>
      <w:r w:rsidRPr="00197886">
        <w:rPr>
          <w:i/>
          <w:iCs/>
          <w:szCs w:val="28"/>
        </w:rPr>
        <w:t>.</w:t>
      </w:r>
    </w:p>
    <w:p w:rsidR="00197886" w:rsidRPr="00197886" w:rsidRDefault="00197886" w:rsidP="00197886">
      <w:pPr>
        <w:ind w:right="57" w:firstLine="720"/>
        <w:rPr>
          <w:szCs w:val="28"/>
        </w:rPr>
      </w:pPr>
      <w:r w:rsidRPr="00197886">
        <w:rPr>
          <w:szCs w:val="28"/>
        </w:rPr>
        <w:t>В это время ясно наметился переход от чисто террито</w:t>
      </w:r>
      <w:r w:rsidRPr="00197886">
        <w:rPr>
          <w:szCs w:val="28"/>
        </w:rPr>
        <w:softHyphen/>
        <w:t>риального принципа построения местных таможенных уч</w:t>
      </w:r>
      <w:r w:rsidRPr="00197886">
        <w:rPr>
          <w:szCs w:val="28"/>
        </w:rPr>
        <w:softHyphen/>
        <w:t>реждений к созданию сети таможен по федеративному прин</w:t>
      </w:r>
      <w:r w:rsidRPr="00197886">
        <w:rPr>
          <w:szCs w:val="28"/>
        </w:rPr>
        <w:softHyphen/>
        <w:t>ципу. Ряд крупных таможен, зоны деятельности которых почти полностью совпадали с территориями союзных республик, были переименованы в республиканские. Так, Тби</w:t>
      </w:r>
      <w:r w:rsidRPr="00197886">
        <w:rPr>
          <w:szCs w:val="28"/>
        </w:rPr>
        <w:softHyphen/>
        <w:t>лисская таможня была преобразована в Грузинскую респуб</w:t>
      </w:r>
      <w:r w:rsidRPr="00197886">
        <w:rPr>
          <w:szCs w:val="28"/>
        </w:rPr>
        <w:softHyphen/>
        <w:t>ликанскую. В Таджикистане, Узбекистане, Казахстане, Азер</w:t>
      </w:r>
      <w:r w:rsidRPr="00197886">
        <w:rPr>
          <w:szCs w:val="28"/>
        </w:rPr>
        <w:softHyphen/>
        <w:t>байджане, Армении, Латвии, Литве, Эстонии также учрежда</w:t>
      </w:r>
      <w:r w:rsidRPr="00197886">
        <w:rPr>
          <w:szCs w:val="28"/>
        </w:rPr>
        <w:softHyphen/>
        <w:t>лись республиканские таможни. Интересно, что в республи</w:t>
      </w:r>
      <w:r w:rsidRPr="00197886">
        <w:rPr>
          <w:szCs w:val="28"/>
        </w:rPr>
        <w:softHyphen/>
        <w:t>канскую была преобразована Дальневосточная таможня, зона деятельности которой ограничивалась Приморским краем.</w:t>
      </w:r>
    </w:p>
    <w:p w:rsidR="00197886" w:rsidRPr="00197886" w:rsidRDefault="00197886" w:rsidP="00197886">
      <w:pPr>
        <w:ind w:right="57" w:firstLine="720"/>
        <w:rPr>
          <w:szCs w:val="28"/>
        </w:rPr>
      </w:pPr>
      <w:r w:rsidRPr="00197886">
        <w:rPr>
          <w:szCs w:val="28"/>
        </w:rPr>
        <w:t>Совершенствовались формы и методы повышения общетеоретической и профессиональной подготовки кадров. В январе 1989 г. был открыт Институт повышения квалификации и переподготовки работников таможенных учреждений. В 1987 г. была изменена форма личного состава таможенных органов СССР и введены новые наплечные знаки отличия.</w:t>
      </w:r>
      <w:r w:rsidRPr="00197886">
        <w:rPr>
          <w:rStyle w:val="ac"/>
          <w:szCs w:val="28"/>
        </w:rPr>
        <w:t xml:space="preserve"> </w:t>
      </w:r>
      <w:r w:rsidRPr="00197886">
        <w:rPr>
          <w:rStyle w:val="ac"/>
          <w:szCs w:val="28"/>
        </w:rPr>
        <w:footnoteReference w:id="5"/>
      </w:r>
    </w:p>
    <w:p w:rsidR="00197886" w:rsidRPr="00197886" w:rsidRDefault="00197886" w:rsidP="00197886">
      <w:pPr>
        <w:ind w:right="57" w:firstLine="720"/>
        <w:rPr>
          <w:szCs w:val="28"/>
        </w:rPr>
      </w:pPr>
      <w:r w:rsidRPr="00197886">
        <w:rPr>
          <w:szCs w:val="28"/>
        </w:rPr>
        <w:t>Перестройка хозяйственного механизма, в том числе и в сфере внешней торговли, предоставила предприятиям, учреждениям и организациям право непосредственного выхода на своих зарубежных партнеров, создала ситуацию, когда старые формы регулирования оказались не в состоянии в полной мере обеспечить соблюдение общегосударственных интересов. Прежде всего, государство лишилось четкой и объективной информации о состоянии внешнеторговых операций, особенно по их новым формам (прямые связи, совместные предприятия). А без такой информации вряд ли можно объективно оценивать положение вещей, тем более принимать обоснованные решения.</w:t>
      </w:r>
    </w:p>
    <w:p w:rsidR="00197886" w:rsidRPr="00197886" w:rsidRDefault="00197886" w:rsidP="00197886">
      <w:pPr>
        <w:ind w:right="57" w:firstLine="720"/>
        <w:rPr>
          <w:szCs w:val="28"/>
        </w:rPr>
      </w:pPr>
      <w:r w:rsidRPr="00197886">
        <w:rPr>
          <w:szCs w:val="28"/>
        </w:rPr>
        <w:t xml:space="preserve">Поэтому в 1988 г. вводится обязательное декларирование товаров в специально созданных зонах таможенного контроля. С 1 апреля 1989 г. была введена таможенная декларация на перемещаемые через границу грузы. При выборе формы декларации мы исходили из международного опыта и рекомендаций такого авторитетного в мире органа, как Совет таможенного сотрудничества (кстати, мы собираемся стать его членом). В итоге был принят бланк, по форме и содержанию соответствующий бланку Европейского экономического сообщества. </w:t>
      </w:r>
    </w:p>
    <w:p w:rsidR="00197886" w:rsidRPr="00197886" w:rsidRDefault="00197886" w:rsidP="00197886">
      <w:pPr>
        <w:ind w:right="57" w:firstLine="720"/>
        <w:rPr>
          <w:szCs w:val="28"/>
        </w:rPr>
      </w:pPr>
      <w:r w:rsidRPr="00197886">
        <w:rPr>
          <w:szCs w:val="28"/>
        </w:rPr>
        <w:t xml:space="preserve">В ходе реформы внешнеэкономической деятельности многим предприятиям и организациям было предоставлено право самостоятельно проводить экспортно-импортные операции. </w:t>
      </w:r>
    </w:p>
    <w:p w:rsidR="00197886" w:rsidRPr="00197886" w:rsidRDefault="00197886" w:rsidP="00197886">
      <w:pPr>
        <w:ind w:right="57" w:firstLine="720"/>
        <w:rPr>
          <w:szCs w:val="28"/>
        </w:rPr>
      </w:pPr>
      <w:r w:rsidRPr="00197886">
        <w:rPr>
          <w:szCs w:val="28"/>
        </w:rPr>
        <w:t>Чтобы увеличить пропускную способность таможен и таможенных постов, а также освободить местные таможен</w:t>
      </w:r>
      <w:r w:rsidRPr="00197886">
        <w:rPr>
          <w:szCs w:val="28"/>
        </w:rPr>
        <w:softHyphen/>
        <w:t>ные учреждения от существенного объема работ по офор</w:t>
      </w:r>
      <w:r w:rsidRPr="00197886">
        <w:rPr>
          <w:szCs w:val="28"/>
        </w:rPr>
        <w:softHyphen/>
        <w:t>млению грузов, предусматривалась возможность проведения досмотра и таможенного оформления грузов непосредствен</w:t>
      </w:r>
      <w:r w:rsidRPr="00197886">
        <w:rPr>
          <w:szCs w:val="28"/>
        </w:rPr>
        <w:softHyphen/>
        <w:t xml:space="preserve">но в месте расположения участника внешнеэкономических связей. </w:t>
      </w:r>
    </w:p>
    <w:p w:rsidR="00197886" w:rsidRPr="00197886" w:rsidRDefault="00197886" w:rsidP="00197886">
      <w:pPr>
        <w:ind w:right="57" w:firstLine="720"/>
        <w:rPr>
          <w:rFonts w:eastAsia="Arial Unicode MS"/>
          <w:szCs w:val="28"/>
        </w:rPr>
      </w:pPr>
      <w:r w:rsidRPr="00197886">
        <w:rPr>
          <w:szCs w:val="28"/>
        </w:rPr>
        <w:t>Для этого заинтересованное предприятие (организа</w:t>
      </w:r>
      <w:r w:rsidRPr="00197886">
        <w:rPr>
          <w:szCs w:val="28"/>
        </w:rPr>
        <w:softHyphen/>
        <w:t>ция) могли вызвать за свой счет сотрудника таможни, обра</w:t>
      </w:r>
      <w:r w:rsidRPr="00197886">
        <w:rPr>
          <w:szCs w:val="28"/>
        </w:rPr>
        <w:softHyphen/>
        <w:t>титься в таможенное управление с просьбой об организации досмотровой комиссии или о назначении постоянного тамо</w:t>
      </w:r>
      <w:r w:rsidRPr="00197886">
        <w:rPr>
          <w:szCs w:val="28"/>
        </w:rPr>
        <w:softHyphen/>
        <w:t>женного уполномоченного.</w:t>
      </w:r>
    </w:p>
    <w:p w:rsidR="00197886" w:rsidRPr="00197886" w:rsidRDefault="00197886" w:rsidP="00197886">
      <w:pPr>
        <w:ind w:right="57" w:firstLine="720"/>
        <w:rPr>
          <w:szCs w:val="28"/>
        </w:rPr>
      </w:pPr>
      <w:r w:rsidRPr="00197886">
        <w:rPr>
          <w:szCs w:val="28"/>
        </w:rPr>
        <w:t>Порядок создания досмотровых комиссий и назначения таможенных уполномоченных был утвержден приказом ГУГТК от 29 января 1988 г. Досмотровые комиссии создава</w:t>
      </w:r>
      <w:r w:rsidRPr="00197886">
        <w:rPr>
          <w:szCs w:val="28"/>
        </w:rPr>
        <w:softHyphen/>
        <w:t>лись на смешанной основе из представителей таможенных учреждений и администрации предприятий. Таможенные уполномоченные были постоянными представителями тамо</w:t>
      </w:r>
      <w:r w:rsidRPr="00197886">
        <w:rPr>
          <w:szCs w:val="28"/>
        </w:rPr>
        <w:softHyphen/>
        <w:t>женных органов на тех предприятиях, которые осуществля</w:t>
      </w:r>
      <w:r w:rsidRPr="00197886">
        <w:rPr>
          <w:szCs w:val="28"/>
        </w:rPr>
        <w:softHyphen/>
        <w:t>ли экспортно-импортные операции регулярно. В отличие от досмотровых комиссий таможенные уполномоченные были официальными представителями органов таможенного кон</w:t>
      </w:r>
      <w:r w:rsidRPr="00197886">
        <w:rPr>
          <w:szCs w:val="28"/>
        </w:rPr>
        <w:softHyphen/>
        <w:t>троля на местах и вместе с таможнями и таможенными по</w:t>
      </w:r>
      <w:r w:rsidRPr="00197886">
        <w:rPr>
          <w:szCs w:val="28"/>
        </w:rPr>
        <w:softHyphen/>
        <w:t>стами входили в единую систему ГУГТК. В целом, однако, практика организации досмотровых комиссий не получила распространения. Таможенный кодекс 1991 г. уже не предус</w:t>
      </w:r>
      <w:r w:rsidRPr="00197886">
        <w:rPr>
          <w:szCs w:val="28"/>
        </w:rPr>
        <w:softHyphen/>
        <w:t>матривал возможности их создания. Логическое завершение данного этапа — принятие в 1991 г. нового Таможенного кодекса и Закона СССР "О та</w:t>
      </w:r>
      <w:r w:rsidRPr="00197886">
        <w:rPr>
          <w:szCs w:val="28"/>
        </w:rPr>
        <w:softHyphen/>
        <w:t xml:space="preserve">моженном тарифе" и на их основе полный пересмотр и кодификация выпущенных ранее правил и инструкций. </w:t>
      </w:r>
    </w:p>
    <w:p w:rsidR="00197886" w:rsidRPr="00197886" w:rsidRDefault="00197886" w:rsidP="00197886">
      <w:pPr>
        <w:pStyle w:val="4"/>
        <w:spacing w:before="0"/>
        <w:ind w:left="709" w:right="57" w:firstLine="11"/>
        <w:jc w:val="both"/>
        <w:rPr>
          <w:szCs w:val="28"/>
        </w:rPr>
      </w:pPr>
      <w:bookmarkStart w:id="4" w:name="_Toc182755415"/>
      <w:r>
        <w:rPr>
          <w:szCs w:val="28"/>
        </w:rPr>
        <w:br w:type="page"/>
      </w:r>
      <w:r w:rsidRPr="00197886">
        <w:rPr>
          <w:szCs w:val="28"/>
        </w:rPr>
        <w:t>3. Таможенный Кодекс СССР 1991 как логическое завершение этапа внешнеэкономической реформы (1986-1991 г.г.)</w:t>
      </w:r>
      <w:bookmarkEnd w:id="4"/>
    </w:p>
    <w:p w:rsidR="00197886" w:rsidRPr="00197886" w:rsidRDefault="00197886" w:rsidP="00197886">
      <w:pPr>
        <w:ind w:right="57" w:firstLine="720"/>
        <w:rPr>
          <w:szCs w:val="28"/>
        </w:rPr>
      </w:pPr>
    </w:p>
    <w:p w:rsidR="00197886" w:rsidRPr="00197886" w:rsidRDefault="00197886" w:rsidP="00197886">
      <w:pPr>
        <w:ind w:right="57" w:firstLine="720"/>
        <w:rPr>
          <w:szCs w:val="28"/>
        </w:rPr>
      </w:pPr>
      <w:r w:rsidRPr="00197886">
        <w:rPr>
          <w:szCs w:val="28"/>
        </w:rPr>
        <w:t xml:space="preserve">Начиная с 1991 г., когда был провозглашен принцип либерализации внешней торговли, повлекший за собой бурный рост числа участников внешнеэкономической деятельности, вновь стали расширяться функции и задачи, стоящие перед таможенными органами. </w:t>
      </w:r>
    </w:p>
    <w:p w:rsidR="00197886" w:rsidRPr="00197886" w:rsidRDefault="00197886" w:rsidP="00197886">
      <w:pPr>
        <w:ind w:right="57" w:firstLine="720"/>
        <w:rPr>
          <w:szCs w:val="28"/>
        </w:rPr>
      </w:pPr>
      <w:r w:rsidRPr="00197886">
        <w:rPr>
          <w:szCs w:val="28"/>
        </w:rPr>
        <w:t>В это время были предприняты попытки трансформировать таможенную службу государства-монополиста в новую управленческую структуру, ориентированную на функционирование в рыночных условиях, в результате чего приняты Таможенный кодекс СССР 1991 г. и Закон СССР «О таможенном тарифе», проекты которых рассматривались в Совете таможенного сотрудничества (СТС) и штаб-квартире Генерального соглашения о тарифах и торговле (ГАТТ). И на эти законопроекты была дана положительная оценка о соответствии общим принципам, принятым в международной практике в сфере таможенного дела.</w:t>
      </w:r>
    </w:p>
    <w:p w:rsidR="00197886" w:rsidRPr="00197886" w:rsidRDefault="00197886" w:rsidP="00197886">
      <w:pPr>
        <w:ind w:right="57" w:firstLine="720"/>
        <w:rPr>
          <w:szCs w:val="28"/>
        </w:rPr>
      </w:pPr>
      <w:r w:rsidRPr="00197886">
        <w:rPr>
          <w:szCs w:val="28"/>
        </w:rPr>
        <w:t>Эти документы внесли существенные изменения в организацию таможенного дела в стране и были важным правовым инструментом</w:t>
      </w:r>
      <w:r>
        <w:rPr>
          <w:szCs w:val="28"/>
        </w:rPr>
        <w:t xml:space="preserve"> </w:t>
      </w:r>
      <w:r w:rsidRPr="00197886">
        <w:rPr>
          <w:szCs w:val="28"/>
        </w:rPr>
        <w:t xml:space="preserve"> регулирования внешнеэкономической деятельности в тот период.</w:t>
      </w:r>
    </w:p>
    <w:p w:rsidR="00197886" w:rsidRPr="00197886" w:rsidRDefault="00197886" w:rsidP="00197886">
      <w:pPr>
        <w:ind w:right="57" w:firstLine="720"/>
        <w:rPr>
          <w:szCs w:val="28"/>
        </w:rPr>
      </w:pPr>
      <w:r w:rsidRPr="00197886">
        <w:rPr>
          <w:szCs w:val="28"/>
        </w:rPr>
        <w:t xml:space="preserve">Предусматривалось создание двух координационных органов – Таможенно-тарифного совета и Координационного совета по борьбе и международным незаконным оборотом наркотических средств и психотропных веществ. Новый кодекс узаконил фактически уже сложившуюся трехзвенную систему таможенных органов: центральный таможенный орган – региональные таможенные управления – таможни. </w:t>
      </w:r>
    </w:p>
    <w:p w:rsidR="00197886" w:rsidRPr="00197886" w:rsidRDefault="00197886" w:rsidP="00197886">
      <w:pPr>
        <w:ind w:right="57" w:firstLine="720"/>
        <w:rPr>
          <w:szCs w:val="28"/>
        </w:rPr>
      </w:pPr>
      <w:r w:rsidRPr="00197886">
        <w:rPr>
          <w:szCs w:val="28"/>
        </w:rPr>
        <w:t>Центральным таможенным органом, который заменил ГУГТК, стал Таможенный комитет.</w:t>
      </w:r>
      <w:r w:rsidRPr="00197886">
        <w:rPr>
          <w:rStyle w:val="ac"/>
          <w:szCs w:val="28"/>
        </w:rPr>
        <w:footnoteReference w:id="6"/>
      </w:r>
      <w:r w:rsidRPr="00197886">
        <w:rPr>
          <w:szCs w:val="28"/>
        </w:rPr>
        <w:t xml:space="preserve"> Указом Президента СССР от 15 июня 1991 г. было утверждено и введено в действие Положение о нем. Существенно изменились его функции, ориентированные в значительной мере на экономическую модель регулирования внешнеэкономических связей. </w:t>
      </w:r>
    </w:p>
    <w:p w:rsidR="00197886" w:rsidRPr="00197886" w:rsidRDefault="00197886" w:rsidP="00197886">
      <w:pPr>
        <w:ind w:right="57" w:firstLine="720"/>
        <w:rPr>
          <w:szCs w:val="28"/>
        </w:rPr>
      </w:pPr>
      <w:r w:rsidRPr="00197886">
        <w:rPr>
          <w:szCs w:val="28"/>
        </w:rPr>
        <w:t xml:space="preserve">Однако в целом и Таможенный кодекс, и Закон о таможенном тарифе 1991 года, несмотря на определенную прогрессивность, были пронизаны духом всесилия административно-командных методов управления экономикой, внешнеэкономической деятельностью и таможенным делом. </w:t>
      </w:r>
    </w:p>
    <w:p w:rsidR="00197886" w:rsidRPr="00197886" w:rsidRDefault="00197886" w:rsidP="00197886">
      <w:pPr>
        <w:ind w:right="57" w:firstLine="720"/>
        <w:rPr>
          <w:szCs w:val="28"/>
        </w:rPr>
      </w:pPr>
      <w:r w:rsidRPr="00197886">
        <w:rPr>
          <w:szCs w:val="28"/>
        </w:rPr>
        <w:t>Крайне ограниченный набор средств таможенного регулирования стал серьезным препятствием при формировании новых внешнеэкономических отношений и связей с зарубежными контрагентами. Реальная жизнь показывала неизбежность перехода к более современным, гибким и динамичным методам внешнеэкономического сотрудничества и таможенного регулирования.</w:t>
      </w:r>
    </w:p>
    <w:p w:rsidR="00197886" w:rsidRPr="00197886" w:rsidRDefault="00197886" w:rsidP="00197886">
      <w:pPr>
        <w:ind w:right="57" w:firstLine="720"/>
        <w:rPr>
          <w:rFonts w:eastAsia="Arial Unicode MS"/>
          <w:szCs w:val="28"/>
        </w:rPr>
      </w:pPr>
      <w:r w:rsidRPr="00197886">
        <w:rPr>
          <w:szCs w:val="28"/>
        </w:rPr>
        <w:t>Несмотря на известный радикализм законодательных актов нового Таможенного кодекса и Закона СССР "О та</w:t>
      </w:r>
      <w:r w:rsidRPr="00197886">
        <w:rPr>
          <w:szCs w:val="28"/>
        </w:rPr>
        <w:softHyphen/>
        <w:t>моженном тарифе", создать принципиально новую тамо</w:t>
      </w:r>
      <w:r w:rsidRPr="00197886">
        <w:rPr>
          <w:szCs w:val="28"/>
        </w:rPr>
        <w:softHyphen/>
        <w:t>женную систему на практике так и не удалось.</w:t>
      </w:r>
    </w:p>
    <w:p w:rsidR="00197886" w:rsidRPr="00197886" w:rsidRDefault="00197886" w:rsidP="00197886">
      <w:pPr>
        <w:ind w:right="57" w:firstLine="720"/>
        <w:rPr>
          <w:szCs w:val="28"/>
        </w:rPr>
      </w:pPr>
      <w:r w:rsidRPr="00197886">
        <w:rPr>
          <w:szCs w:val="28"/>
        </w:rPr>
        <w:t>Формирова</w:t>
      </w:r>
      <w:r w:rsidRPr="00197886">
        <w:rPr>
          <w:szCs w:val="28"/>
        </w:rPr>
        <w:softHyphen/>
        <w:t>ние национальных таможенных служб в России и других го</w:t>
      </w:r>
      <w:r w:rsidRPr="00197886">
        <w:rPr>
          <w:szCs w:val="28"/>
        </w:rPr>
        <w:softHyphen/>
        <w:t xml:space="preserve">сударствах — членах СНГ приходится уже на новый этап развития таможенной системы. </w:t>
      </w:r>
    </w:p>
    <w:p w:rsidR="00197886" w:rsidRPr="00197886" w:rsidRDefault="00197886" w:rsidP="00197886">
      <w:pPr>
        <w:ind w:right="57" w:firstLine="720"/>
        <w:rPr>
          <w:szCs w:val="28"/>
        </w:rPr>
      </w:pPr>
      <w:r w:rsidRPr="00197886">
        <w:rPr>
          <w:szCs w:val="28"/>
        </w:rPr>
        <w:t>Моментом начала формирования и развития современного таможенного делав нашей стране следует считать конец 1991 г. Распад СССР на ряд независимых государств, становление новой российской государственности, либерализация внешнеэкономической деятельности и ряд других факторов нашли свое отражение и в изменении таможенной политики обновленной России и вызвали необходимость преобразования таможенной системы в соответствии с существующими реалиями. Период реформ в Российской Федерации, процесс ее становления на качественно новой основе, адекватной задачам демократизации общественной жизни, привел к появлению новой экономической, общественно-политической реальности. Формирование нового Российского государства повлекло за собой обновление и таможенного дела.</w:t>
      </w:r>
      <w:r w:rsidRPr="00197886">
        <w:rPr>
          <w:rStyle w:val="ac"/>
          <w:szCs w:val="28"/>
        </w:rPr>
        <w:footnoteReference w:id="7"/>
      </w:r>
    </w:p>
    <w:p w:rsidR="00197886" w:rsidRPr="00197886" w:rsidRDefault="00197886" w:rsidP="00197886">
      <w:pPr>
        <w:pStyle w:val="4"/>
        <w:spacing w:before="0"/>
        <w:ind w:right="57" w:firstLine="720"/>
        <w:jc w:val="both"/>
        <w:rPr>
          <w:szCs w:val="28"/>
        </w:rPr>
      </w:pPr>
      <w:bookmarkStart w:id="5" w:name="_Toc182755416"/>
      <w:r>
        <w:rPr>
          <w:szCs w:val="28"/>
        </w:rPr>
        <w:br w:type="page"/>
      </w:r>
      <w:r w:rsidRPr="00197886">
        <w:rPr>
          <w:szCs w:val="28"/>
        </w:rPr>
        <w:t>Заключение</w:t>
      </w:r>
      <w:bookmarkEnd w:id="5"/>
    </w:p>
    <w:p w:rsidR="00197886" w:rsidRPr="00197886" w:rsidRDefault="00197886" w:rsidP="00197886">
      <w:pPr>
        <w:ind w:right="57" w:firstLine="720"/>
        <w:rPr>
          <w:szCs w:val="28"/>
        </w:rPr>
      </w:pPr>
    </w:p>
    <w:p w:rsidR="00197886" w:rsidRPr="00197886" w:rsidRDefault="00197886" w:rsidP="00197886">
      <w:pPr>
        <w:pStyle w:val="af1"/>
        <w:ind w:right="57" w:firstLine="720"/>
        <w:rPr>
          <w:szCs w:val="28"/>
        </w:rPr>
      </w:pPr>
      <w:r w:rsidRPr="00197886">
        <w:rPr>
          <w:szCs w:val="28"/>
        </w:rPr>
        <w:t xml:space="preserve">В послереволюционной России и в дальнейшем в Союзе ССР статус таможенной службы, как и других таможенных институтов, функции, полномочия, организационная структура не оставались неизменными, они приспосабливались, видоизменялись в соответствии с внутренними и внешними экономическими интересами и потребностями государства. </w:t>
      </w:r>
    </w:p>
    <w:p w:rsidR="00197886" w:rsidRPr="00197886" w:rsidRDefault="00197886" w:rsidP="00197886">
      <w:pPr>
        <w:pStyle w:val="af1"/>
        <w:ind w:right="57" w:firstLine="720"/>
        <w:rPr>
          <w:szCs w:val="28"/>
        </w:rPr>
      </w:pPr>
      <w:r w:rsidRPr="00197886">
        <w:rPr>
          <w:szCs w:val="28"/>
        </w:rPr>
        <w:t xml:space="preserve">К началу 30-х годов функции таможенных органов принципиально сократились, а численность их работников существенно уменьшилась. В конечном итоге практическая реализация ленинской идеи государственной монополии внешней торговли сделала систему таможенного контроля чисто формальным инструментом регулирования внешней торговли, что и продолжалось вплоть до 1990 г., когда в СССР начались демократические преобразования, затронувшие и таможенную службу. </w:t>
      </w:r>
    </w:p>
    <w:p w:rsidR="00197886" w:rsidRPr="00197886" w:rsidRDefault="00197886" w:rsidP="00197886">
      <w:pPr>
        <w:pStyle w:val="af1"/>
        <w:ind w:right="57" w:firstLine="720"/>
        <w:rPr>
          <w:color w:val="000000"/>
          <w:szCs w:val="28"/>
        </w:rPr>
      </w:pPr>
      <w:r w:rsidRPr="00197886">
        <w:rPr>
          <w:szCs w:val="28"/>
        </w:rPr>
        <w:t>Более полувека (с 1930 по 1990 год) таможенные методы регулирования внешнеэкономической деятельности использовались в незначительной мере, уступив место политическим и идеологическим факторам</w:t>
      </w:r>
      <w:r w:rsidRPr="00197886">
        <w:rPr>
          <w:color w:val="000000"/>
          <w:szCs w:val="28"/>
        </w:rPr>
        <w:t>.</w:t>
      </w:r>
    </w:p>
    <w:p w:rsidR="00197886" w:rsidRPr="00197886" w:rsidRDefault="00197886" w:rsidP="00197886">
      <w:pPr>
        <w:ind w:right="57" w:firstLine="720"/>
        <w:rPr>
          <w:szCs w:val="28"/>
        </w:rPr>
      </w:pPr>
      <w:r w:rsidRPr="00197886">
        <w:rPr>
          <w:szCs w:val="28"/>
        </w:rPr>
        <w:t xml:space="preserve">И лишь начиная с 1991 г., когда был провозглашен принцип либерализации внешней торговли, повлекший за собой бурный рост числа участников внешнеэкономической деятельности, вновь стали расширяться функции и задачи, стоящие перед таможенными органами. </w:t>
      </w:r>
    </w:p>
    <w:p w:rsidR="00197886" w:rsidRPr="00197886" w:rsidRDefault="00197886" w:rsidP="00197886">
      <w:pPr>
        <w:ind w:right="57" w:firstLine="720"/>
        <w:rPr>
          <w:szCs w:val="28"/>
        </w:rPr>
      </w:pPr>
      <w:r w:rsidRPr="00197886">
        <w:rPr>
          <w:szCs w:val="28"/>
        </w:rPr>
        <w:t xml:space="preserve">В это время были предприняты попытки трансформировать таможенную службу государства-монополиста в новую управленческую структуру, ориентированную на функционирование в рыночных условиях, в результате чего приняты Таможенный кодекс СССР 1991 г. и Закон СССР «О таможенном тарифе». </w:t>
      </w:r>
    </w:p>
    <w:p w:rsidR="00197886" w:rsidRPr="00197886" w:rsidRDefault="00197886" w:rsidP="00197886">
      <w:pPr>
        <w:ind w:right="57" w:firstLine="720"/>
        <w:rPr>
          <w:szCs w:val="28"/>
        </w:rPr>
      </w:pPr>
      <w:r w:rsidRPr="00197886">
        <w:rPr>
          <w:szCs w:val="28"/>
        </w:rPr>
        <w:t>Эти документы внесли существенные изменения в организацию таможенного дела в стране и были важным правовым инструментом регулирования внешнеэкономической деятельности в тот период.</w:t>
      </w:r>
    </w:p>
    <w:p w:rsidR="00197886" w:rsidRPr="00197886" w:rsidRDefault="00197886" w:rsidP="00197886">
      <w:pPr>
        <w:ind w:right="57" w:firstLine="720"/>
        <w:rPr>
          <w:szCs w:val="28"/>
        </w:rPr>
      </w:pPr>
      <w:r w:rsidRPr="00197886">
        <w:rPr>
          <w:szCs w:val="28"/>
        </w:rPr>
        <w:t xml:space="preserve">Характеризуя в целом в значительной мере необходимый период, предшествовавший принятию в 1993 году двух основополагающих законов – Таможенного кодекса РФ и Закона РФ «О таможенном тарифе», необходимо подчеркнуть: </w:t>
      </w:r>
    </w:p>
    <w:p w:rsidR="00197886" w:rsidRPr="00197886" w:rsidRDefault="00197886" w:rsidP="00197886">
      <w:pPr>
        <w:ind w:right="57" w:firstLine="720"/>
        <w:rPr>
          <w:szCs w:val="28"/>
        </w:rPr>
      </w:pPr>
      <w:r w:rsidRPr="00197886">
        <w:rPr>
          <w:szCs w:val="28"/>
        </w:rPr>
        <w:t xml:space="preserve">Во-первых, в период после принятия в 1991 году Таможенного кодекса СССР и Закона СССР «О таможенном тарифе» и вплоть до середины 1993 года в России таможенное дело во многом регулировалось названными выше союзными законами в части в части не противоречащей новому российскому таможенному законодательству. </w:t>
      </w:r>
    </w:p>
    <w:p w:rsidR="00197886" w:rsidRPr="00197886" w:rsidRDefault="00197886" w:rsidP="00197886">
      <w:pPr>
        <w:ind w:right="57" w:firstLine="720"/>
        <w:rPr>
          <w:szCs w:val="28"/>
        </w:rPr>
      </w:pPr>
      <w:r w:rsidRPr="00197886">
        <w:rPr>
          <w:szCs w:val="28"/>
        </w:rPr>
        <w:t>Во-вторых, в этот период многие аспекты таможенного дела в РФ регламентировались соответствующими нормативными указами Президента и постановлениями Правительства, приказами, положениями и инструкциями ГТК. Некоторые из актов подчас были недолговечными, непоследовательными и противоречивыми, но «вакуума» в правовом регулировании таможенного дела не было, шел постепенный и сложный, но в то же время целенаправленный процесс формирования основ российского таможенного права.</w:t>
      </w:r>
    </w:p>
    <w:p w:rsidR="00197886" w:rsidRPr="00197886" w:rsidRDefault="00197886" w:rsidP="00197886">
      <w:pPr>
        <w:ind w:right="57" w:firstLine="720"/>
        <w:jc w:val="center"/>
        <w:rPr>
          <w:b/>
          <w:szCs w:val="28"/>
        </w:rPr>
      </w:pPr>
      <w:r>
        <w:rPr>
          <w:szCs w:val="28"/>
        </w:rPr>
        <w:br w:type="page"/>
      </w:r>
      <w:bookmarkStart w:id="6" w:name="_Toc182755417"/>
      <w:r w:rsidRPr="00197886">
        <w:rPr>
          <w:b/>
          <w:szCs w:val="28"/>
        </w:rPr>
        <w:t>Литература</w:t>
      </w:r>
      <w:bookmarkEnd w:id="6"/>
    </w:p>
    <w:p w:rsidR="00197886" w:rsidRPr="00197886" w:rsidRDefault="00197886" w:rsidP="00197886">
      <w:pPr>
        <w:ind w:right="57" w:firstLine="720"/>
        <w:rPr>
          <w:szCs w:val="28"/>
        </w:rPr>
      </w:pPr>
    </w:p>
    <w:p w:rsidR="00197886" w:rsidRPr="00197886" w:rsidRDefault="00197886" w:rsidP="00197886">
      <w:pPr>
        <w:numPr>
          <w:ilvl w:val="0"/>
          <w:numId w:val="3"/>
        </w:numPr>
        <w:tabs>
          <w:tab w:val="clear" w:pos="1126"/>
          <w:tab w:val="num" w:pos="1418"/>
        </w:tabs>
        <w:ind w:left="1418" w:right="57" w:hanging="698"/>
        <w:rPr>
          <w:szCs w:val="28"/>
        </w:rPr>
      </w:pPr>
      <w:r w:rsidRPr="00197886">
        <w:rPr>
          <w:szCs w:val="28"/>
        </w:rPr>
        <w:t>Габричидзе Б.Н., Полежаев Д.М. Становление и развитие таможенной службы в Советском государстве (1917—1991 гг.) // Го</w:t>
      </w:r>
      <w:r w:rsidRPr="00197886">
        <w:rPr>
          <w:szCs w:val="28"/>
        </w:rPr>
        <w:softHyphen/>
        <w:t>сударство и право. -1992. -№ 10.</w:t>
      </w:r>
    </w:p>
    <w:p w:rsidR="00197886" w:rsidRPr="00197886" w:rsidRDefault="00197886" w:rsidP="00197886">
      <w:pPr>
        <w:pStyle w:val="af1"/>
        <w:numPr>
          <w:ilvl w:val="0"/>
          <w:numId w:val="3"/>
        </w:numPr>
        <w:tabs>
          <w:tab w:val="clear" w:pos="1126"/>
          <w:tab w:val="num" w:pos="1418"/>
        </w:tabs>
        <w:ind w:left="1418" w:right="57" w:hanging="698"/>
        <w:rPr>
          <w:szCs w:val="28"/>
        </w:rPr>
      </w:pPr>
      <w:r w:rsidRPr="00197886">
        <w:rPr>
          <w:szCs w:val="28"/>
        </w:rPr>
        <w:t>Кеворков</w:t>
      </w:r>
      <w:r>
        <w:rPr>
          <w:szCs w:val="28"/>
        </w:rPr>
        <w:t xml:space="preserve"> </w:t>
      </w:r>
      <w:r w:rsidRPr="00197886">
        <w:rPr>
          <w:szCs w:val="28"/>
        </w:rPr>
        <w:t>В</w:t>
      </w:r>
      <w:r>
        <w:rPr>
          <w:szCs w:val="28"/>
        </w:rPr>
        <w:t>.</w:t>
      </w:r>
      <w:r w:rsidRPr="00197886">
        <w:rPr>
          <w:szCs w:val="28"/>
        </w:rPr>
        <w:t xml:space="preserve"> Генерал Бояров. // Из истории таможни. –1999. -№2. </w:t>
      </w:r>
    </w:p>
    <w:p w:rsidR="00197886" w:rsidRPr="00197886" w:rsidRDefault="00197886" w:rsidP="00197886">
      <w:pPr>
        <w:numPr>
          <w:ilvl w:val="0"/>
          <w:numId w:val="3"/>
        </w:numPr>
        <w:tabs>
          <w:tab w:val="clear" w:pos="1126"/>
          <w:tab w:val="num" w:pos="1418"/>
        </w:tabs>
        <w:ind w:left="1418" w:right="57" w:hanging="698"/>
        <w:rPr>
          <w:szCs w:val="28"/>
        </w:rPr>
      </w:pPr>
      <w:r w:rsidRPr="00197886">
        <w:rPr>
          <w:szCs w:val="28"/>
        </w:rPr>
        <w:t>Кисловский Ю.Г. История таможенного дела и таможенной политики России. - М.: Русина-пресс, 2004.</w:t>
      </w:r>
    </w:p>
    <w:p w:rsidR="00197886" w:rsidRPr="00197886" w:rsidRDefault="00197886" w:rsidP="00197886">
      <w:pPr>
        <w:numPr>
          <w:ilvl w:val="0"/>
          <w:numId w:val="3"/>
        </w:numPr>
        <w:tabs>
          <w:tab w:val="clear" w:pos="1126"/>
          <w:tab w:val="num" w:pos="1418"/>
        </w:tabs>
        <w:ind w:left="1418" w:right="57" w:hanging="698"/>
        <w:rPr>
          <w:szCs w:val="28"/>
        </w:rPr>
      </w:pPr>
      <w:r w:rsidRPr="00197886">
        <w:rPr>
          <w:szCs w:val="28"/>
        </w:rPr>
        <w:t>Козырин А.Н. Таможенное право Р</w:t>
      </w:r>
      <w:r>
        <w:rPr>
          <w:szCs w:val="28"/>
        </w:rPr>
        <w:t>оссии. Общая часть. - М., 1995.</w:t>
      </w:r>
    </w:p>
    <w:p w:rsidR="00197886" w:rsidRPr="00197886" w:rsidRDefault="00197886" w:rsidP="00197886">
      <w:pPr>
        <w:numPr>
          <w:ilvl w:val="0"/>
          <w:numId w:val="3"/>
        </w:numPr>
        <w:tabs>
          <w:tab w:val="clear" w:pos="1126"/>
          <w:tab w:val="num" w:pos="1418"/>
        </w:tabs>
        <w:ind w:left="1418" w:right="57" w:hanging="698"/>
        <w:rPr>
          <w:szCs w:val="28"/>
        </w:rPr>
      </w:pPr>
      <w:r w:rsidRPr="00197886">
        <w:rPr>
          <w:szCs w:val="28"/>
        </w:rPr>
        <w:t>Марков Л. Н. Очерки по истории таможенной службы. Иркутск, 1987.</w:t>
      </w:r>
    </w:p>
    <w:p w:rsidR="00197886" w:rsidRPr="00197886" w:rsidRDefault="00197886" w:rsidP="00197886">
      <w:pPr>
        <w:numPr>
          <w:ilvl w:val="0"/>
          <w:numId w:val="3"/>
        </w:numPr>
        <w:tabs>
          <w:tab w:val="clear" w:pos="1126"/>
          <w:tab w:val="num" w:pos="1418"/>
        </w:tabs>
        <w:ind w:left="1418" w:right="57" w:hanging="698"/>
        <w:rPr>
          <w:szCs w:val="28"/>
        </w:rPr>
      </w:pPr>
      <w:r w:rsidRPr="00197886">
        <w:rPr>
          <w:szCs w:val="28"/>
        </w:rPr>
        <w:t xml:space="preserve">Таможенное дело России: сб. документов и материалов / Гос. тамож. ком. Рос. Федерации, Рос. тамож. акад. ; под общ. ред. Н.М. Блинова]. - М.: Автор : Юпапас,2000. </w:t>
      </w:r>
    </w:p>
    <w:p w:rsidR="00197886" w:rsidRPr="00197886" w:rsidRDefault="00197886" w:rsidP="00197886">
      <w:pPr>
        <w:numPr>
          <w:ilvl w:val="0"/>
          <w:numId w:val="3"/>
        </w:numPr>
        <w:tabs>
          <w:tab w:val="clear" w:pos="1126"/>
          <w:tab w:val="num" w:pos="1418"/>
        </w:tabs>
        <w:ind w:left="1418" w:right="57" w:hanging="698"/>
        <w:rPr>
          <w:szCs w:val="28"/>
        </w:rPr>
      </w:pPr>
      <w:r w:rsidRPr="00197886">
        <w:rPr>
          <w:szCs w:val="28"/>
        </w:rPr>
        <w:t>Таможенное право. Учебник для вузов./ Отв.редактор проф.</w:t>
      </w:r>
      <w:r w:rsidR="001C301D">
        <w:rPr>
          <w:szCs w:val="28"/>
        </w:rPr>
        <w:t xml:space="preserve"> </w:t>
      </w:r>
      <w:r w:rsidRPr="00197886">
        <w:rPr>
          <w:szCs w:val="28"/>
        </w:rPr>
        <w:t>Б.Н. Габричидзе. -М.,</w:t>
      </w:r>
      <w:r>
        <w:rPr>
          <w:szCs w:val="28"/>
        </w:rPr>
        <w:t xml:space="preserve"> </w:t>
      </w:r>
      <w:r w:rsidRPr="00197886">
        <w:rPr>
          <w:szCs w:val="28"/>
        </w:rPr>
        <w:t>1995.</w:t>
      </w:r>
    </w:p>
    <w:p w:rsidR="00197886" w:rsidRPr="00197886" w:rsidRDefault="00197886" w:rsidP="00197886">
      <w:pPr>
        <w:numPr>
          <w:ilvl w:val="0"/>
          <w:numId w:val="3"/>
        </w:numPr>
        <w:tabs>
          <w:tab w:val="clear" w:pos="1126"/>
          <w:tab w:val="num" w:pos="1418"/>
        </w:tabs>
        <w:ind w:left="1418" w:right="57" w:hanging="698"/>
        <w:rPr>
          <w:szCs w:val="28"/>
        </w:rPr>
      </w:pPr>
      <w:r w:rsidRPr="00197886">
        <w:rPr>
          <w:szCs w:val="28"/>
        </w:rPr>
        <w:t>Шумилов М.М. История таможенного дела и таможенной политики России. - СПб. : С.-Петерб. фил. РТА, 2001.</w:t>
      </w:r>
      <w:bookmarkStart w:id="7" w:name="_GoBack"/>
      <w:bookmarkEnd w:id="7"/>
    </w:p>
    <w:sectPr w:rsidR="00197886" w:rsidRPr="00197886" w:rsidSect="00197886">
      <w:headerReference w:type="even" r:id="rId7"/>
      <w:pgSz w:w="11906" w:h="16838"/>
      <w:pgMar w:top="1134" w:right="851" w:bottom="1134" w:left="1701" w:header="51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42A" w:rsidRDefault="00B2042A">
      <w:pPr>
        <w:spacing w:line="240" w:lineRule="auto"/>
      </w:pPr>
      <w:r>
        <w:separator/>
      </w:r>
    </w:p>
  </w:endnote>
  <w:endnote w:type="continuationSeparator" w:id="0">
    <w:p w:rsidR="00B2042A" w:rsidRDefault="00B20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42A" w:rsidRDefault="00B2042A">
      <w:pPr>
        <w:spacing w:line="240" w:lineRule="auto"/>
      </w:pPr>
      <w:r>
        <w:separator/>
      </w:r>
    </w:p>
  </w:footnote>
  <w:footnote w:type="continuationSeparator" w:id="0">
    <w:p w:rsidR="00B2042A" w:rsidRDefault="00B2042A">
      <w:pPr>
        <w:spacing w:line="240" w:lineRule="auto"/>
      </w:pPr>
      <w:r>
        <w:continuationSeparator/>
      </w:r>
    </w:p>
  </w:footnote>
  <w:footnote w:id="1">
    <w:p w:rsidR="00B2042A" w:rsidRDefault="00197886">
      <w:r>
        <w:rPr>
          <w:rStyle w:val="ac"/>
          <w:sz w:val="20"/>
        </w:rPr>
        <w:footnoteRef/>
      </w:r>
      <w:r>
        <w:t xml:space="preserve"> </w:t>
      </w:r>
      <w:r>
        <w:rPr>
          <w:sz w:val="20"/>
        </w:rPr>
        <w:t>Интервью начальника ГУГТК В.К. Боярова корреспонденту газеты "Правда"/ Правда, 04.09.1989</w:t>
      </w:r>
    </w:p>
  </w:footnote>
  <w:footnote w:id="2">
    <w:tbl>
      <w:tblPr>
        <w:tblW w:w="5000" w:type="pct"/>
        <w:tblCellSpacing w:w="0" w:type="dxa"/>
        <w:tblCellMar>
          <w:left w:w="0" w:type="dxa"/>
          <w:right w:w="0" w:type="dxa"/>
        </w:tblCellMar>
        <w:tblLook w:val="0000" w:firstRow="0" w:lastRow="0" w:firstColumn="0" w:lastColumn="0" w:noHBand="0" w:noVBand="0"/>
      </w:tblPr>
      <w:tblGrid>
        <w:gridCol w:w="9354"/>
      </w:tblGrid>
      <w:tr w:rsidR="00197886">
        <w:trPr>
          <w:tblCellSpacing w:w="0" w:type="dxa"/>
        </w:trPr>
        <w:tc>
          <w:tcPr>
            <w:tcW w:w="0" w:type="auto"/>
            <w:vAlign w:val="center"/>
          </w:tcPr>
          <w:p w:rsidR="00197886" w:rsidRDefault="00197886">
            <w:pPr>
              <w:rPr>
                <w:rFonts w:ascii="Arial Unicode MS" w:eastAsia="Arial Unicode MS" w:hAnsi="Arial Unicode MS" w:cs="Arial Unicode MS"/>
                <w:sz w:val="20"/>
                <w:szCs w:val="24"/>
              </w:rPr>
            </w:pPr>
            <w:r>
              <w:rPr>
                <w:rStyle w:val="ac"/>
                <w:sz w:val="20"/>
              </w:rPr>
              <w:footnoteRef/>
            </w:r>
            <w:r>
              <w:rPr>
                <w:sz w:val="20"/>
              </w:rPr>
              <w:t xml:space="preserve"> Сучков Ю.И. Преступления в сфере внешнеэкономической деятельности Российской Федерации</w:t>
            </w:r>
          </w:p>
        </w:tc>
      </w:tr>
    </w:tbl>
    <w:p w:rsidR="00197886" w:rsidRDefault="00197886">
      <w:pPr>
        <w:rPr>
          <w:vanish/>
        </w:rPr>
      </w:pPr>
    </w:p>
    <w:p w:rsidR="00197886" w:rsidRDefault="00197886">
      <w:pPr>
        <w:rPr>
          <w:vanish/>
        </w:rPr>
      </w:pPr>
    </w:p>
    <w:p w:rsidR="00B2042A" w:rsidRDefault="00B2042A"/>
  </w:footnote>
  <w:footnote w:id="3">
    <w:p w:rsidR="00B2042A" w:rsidRDefault="00197886">
      <w:pPr>
        <w:pStyle w:val="aa"/>
        <w:spacing w:line="240" w:lineRule="auto"/>
      </w:pPr>
      <w:r>
        <w:rPr>
          <w:rStyle w:val="ac"/>
        </w:rPr>
        <w:footnoteRef/>
      </w:r>
      <w:r>
        <w:t xml:space="preserve"> Габричидзе Б.Н., Полежаев Д.М. Становление и развитие та</w:t>
      </w:r>
      <w:r>
        <w:softHyphen/>
        <w:t>моженной службы в Советском государстве (1917—1991 гг.) // Го</w:t>
      </w:r>
      <w:r>
        <w:softHyphen/>
        <w:t>сударство и право. 1992. № 10.</w:t>
      </w:r>
    </w:p>
  </w:footnote>
  <w:footnote w:id="4">
    <w:p w:rsidR="00B2042A" w:rsidRDefault="00197886">
      <w:pPr>
        <w:pStyle w:val="aa"/>
        <w:spacing w:line="240" w:lineRule="auto"/>
      </w:pPr>
      <w:r>
        <w:rPr>
          <w:rStyle w:val="ac"/>
          <w:sz w:val="22"/>
        </w:rPr>
        <w:footnoteRef/>
      </w:r>
      <w:r>
        <w:rPr>
          <w:sz w:val="22"/>
        </w:rPr>
        <w:t xml:space="preserve"> Габричидзе Б.Н., Полежаев Д.М.  Указ. соч.  </w:t>
      </w:r>
    </w:p>
  </w:footnote>
  <w:footnote w:id="5">
    <w:p w:rsidR="00B2042A" w:rsidRDefault="00197886">
      <w:pPr>
        <w:pStyle w:val="aa"/>
      </w:pPr>
      <w:r>
        <w:rPr>
          <w:rStyle w:val="ac"/>
        </w:rPr>
        <w:footnoteRef/>
      </w:r>
      <w:r>
        <w:t xml:space="preserve"> Марков Л. Н. Очерки по истории таможенной службы. Иркутск, 1987</w:t>
      </w:r>
    </w:p>
  </w:footnote>
  <w:footnote w:id="6">
    <w:p w:rsidR="00B2042A" w:rsidRDefault="00197886">
      <w:pPr>
        <w:pStyle w:val="aa"/>
      </w:pPr>
      <w:r>
        <w:rPr>
          <w:rStyle w:val="ac"/>
        </w:rPr>
        <w:footnoteRef/>
      </w:r>
      <w:r>
        <w:t xml:space="preserve"> Козырин А.Н. Таможенное право России. Общая часть. - М.: 1995</w:t>
      </w:r>
    </w:p>
  </w:footnote>
  <w:footnote w:id="7">
    <w:p w:rsidR="00B2042A" w:rsidRDefault="00197886">
      <w:pPr>
        <w:spacing w:line="240" w:lineRule="auto"/>
      </w:pPr>
      <w:r>
        <w:rPr>
          <w:rStyle w:val="ac"/>
          <w:sz w:val="20"/>
        </w:rPr>
        <w:footnoteRef/>
      </w:r>
      <w:r>
        <w:rPr>
          <w:sz w:val="20"/>
        </w:rPr>
        <w:t xml:space="preserve"> Таможенное дело России : сб. документов и материалов / Гос. тамож. ком. Рос. Федерации, Рос. тамож. акад. ; под общ. ред. Н.М. Блинова. - М. : Автор : Юпапас,2000.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86" w:rsidRDefault="00197886">
    <w:pPr>
      <w:pStyle w:val="af5"/>
      <w:framePr w:wrap="around" w:vAnchor="text" w:hAnchor="margin" w:xAlign="right" w:y="1"/>
      <w:rPr>
        <w:rStyle w:val="af"/>
      </w:rPr>
    </w:pPr>
  </w:p>
  <w:p w:rsidR="00197886" w:rsidRDefault="00197886">
    <w:pPr>
      <w:pStyle w:val="af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268FE"/>
    <w:multiLevelType w:val="hybridMultilevel"/>
    <w:tmpl w:val="63D412B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0B5637B"/>
    <w:multiLevelType w:val="hybridMultilevel"/>
    <w:tmpl w:val="943EB194"/>
    <w:lvl w:ilvl="0" w:tplc="86F87374">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386713B"/>
    <w:multiLevelType w:val="hybridMultilevel"/>
    <w:tmpl w:val="6890FB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5922163"/>
    <w:multiLevelType w:val="hybridMultilevel"/>
    <w:tmpl w:val="F190BB90"/>
    <w:lvl w:ilvl="0" w:tplc="45FAEFE8">
      <w:start w:val="1"/>
      <w:numFmt w:val="decimal"/>
      <w:lvlText w:val="%1."/>
      <w:lvlJc w:val="left"/>
      <w:pPr>
        <w:tabs>
          <w:tab w:val="num" w:pos="1126"/>
        </w:tabs>
        <w:ind w:left="766"/>
      </w:pPr>
      <w:rPr>
        <w:rFonts w:ascii="Times New Roman" w:hAnsi="Times New Roman" w:cs="Times New Roman" w:hint="default"/>
        <w:b w:val="0"/>
        <w:i w:val="0"/>
        <w:sz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onsecutiveHyphenLimit w:val="3"/>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886"/>
    <w:rsid w:val="00197886"/>
    <w:rsid w:val="001C301D"/>
    <w:rsid w:val="007E63D5"/>
    <w:rsid w:val="00B2042A"/>
    <w:rsid w:val="00E50AC6"/>
    <w:rsid w:val="00F30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90F515-9158-4AEC-932C-86D9DF62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
    <w:qFormat/>
    <w:pPr>
      <w:keepNext/>
      <w:keepLines/>
      <w:suppressAutoHyphens/>
      <w:spacing w:before="240" w:after="60"/>
      <w:ind w:firstLine="0"/>
      <w:jc w:val="center"/>
      <w:outlineLvl w:val="0"/>
    </w:pPr>
    <w:rPr>
      <w:rFonts w:ascii="Arial" w:hAnsi="Arial"/>
      <w:b/>
      <w:i/>
      <w:caps/>
      <w:kern w:val="28"/>
      <w:sz w:val="36"/>
    </w:rPr>
  </w:style>
  <w:style w:type="paragraph" w:styleId="2">
    <w:name w:val="heading 2"/>
    <w:basedOn w:val="a"/>
    <w:next w:val="a"/>
    <w:link w:val="20"/>
    <w:uiPriority w:val="9"/>
    <w:qFormat/>
    <w:pPr>
      <w:keepNext/>
      <w:keepLines/>
      <w:suppressAutoHyphens/>
      <w:spacing w:before="240" w:after="60"/>
      <w:ind w:firstLine="0"/>
      <w:jc w:val="center"/>
      <w:outlineLvl w:val="1"/>
    </w:pPr>
    <w:rPr>
      <w:rFonts w:ascii="Arial" w:hAnsi="Arial"/>
      <w:b/>
      <w:i/>
      <w:shadow/>
      <w:sz w:val="32"/>
    </w:rPr>
  </w:style>
  <w:style w:type="paragraph" w:styleId="3">
    <w:name w:val="heading 3"/>
    <w:basedOn w:val="a"/>
    <w:next w:val="a"/>
    <w:link w:val="30"/>
    <w:uiPriority w:val="9"/>
    <w:qFormat/>
    <w:pPr>
      <w:keepNext/>
      <w:keepLines/>
      <w:suppressAutoHyphens/>
      <w:spacing w:before="240" w:after="60"/>
      <w:ind w:firstLine="0"/>
      <w:jc w:val="center"/>
      <w:outlineLvl w:val="2"/>
    </w:pPr>
    <w:rPr>
      <w:rFonts w:ascii="Arial" w:hAnsi="Arial"/>
      <w:shadow/>
    </w:rPr>
  </w:style>
  <w:style w:type="paragraph" w:styleId="4">
    <w:name w:val="heading 4"/>
    <w:basedOn w:val="a"/>
    <w:next w:val="a"/>
    <w:link w:val="40"/>
    <w:uiPriority w:val="9"/>
    <w:qFormat/>
    <w:pPr>
      <w:keepNext/>
      <w:keepLines/>
      <w:suppressAutoHyphens/>
      <w:spacing w:before="120"/>
      <w:ind w:firstLine="0"/>
      <w:jc w:val="center"/>
      <w:outlineLvl w:val="3"/>
    </w:pPr>
    <w:rPr>
      <w:b/>
      <w:smallCaps/>
      <w:spacing w:val="4"/>
      <w:kern w:val="28"/>
    </w:rPr>
  </w:style>
  <w:style w:type="paragraph" w:styleId="5">
    <w:name w:val="heading 5"/>
    <w:basedOn w:val="a"/>
    <w:next w:val="a"/>
    <w:link w:val="50"/>
    <w:uiPriority w:val="9"/>
    <w:qFormat/>
    <w:pPr>
      <w:keepNext/>
      <w:keepLines/>
      <w:suppressAutoHyphens/>
      <w:ind w:firstLine="0"/>
      <w:jc w:val="left"/>
      <w:outlineLvl w:val="4"/>
    </w:pPr>
    <w:rPr>
      <w:rFonts w:ascii="Arial" w:hAnsi="Arial"/>
      <w:emboss/>
      <w:color w:val="000000"/>
      <w:spacing w:val="4"/>
      <w:kern w:val="28"/>
    </w:rPr>
  </w:style>
  <w:style w:type="paragraph" w:styleId="6">
    <w:name w:val="heading 6"/>
    <w:basedOn w:val="a"/>
    <w:next w:val="a"/>
    <w:link w:val="60"/>
    <w:uiPriority w:val="9"/>
    <w:qFormat/>
    <w:pPr>
      <w:keepNext/>
      <w:keepLines/>
      <w:suppressAutoHyphens/>
      <w:ind w:firstLine="0"/>
      <w:jc w:val="left"/>
      <w:outlineLvl w:val="5"/>
    </w:pPr>
    <w:rPr>
      <w:rFonts w:ascii="Arial" w:hAnsi="Arial"/>
      <w:i/>
      <w:color w:val="000000"/>
      <w:spacing w:val="4"/>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customStyle="1" w:styleId="a3">
    <w:name w:val="Пример"/>
    <w:basedOn w:val="a"/>
    <w:pPr>
      <w:spacing w:after="120"/>
      <w:ind w:left="284" w:right="4251"/>
    </w:pPr>
    <w:rPr>
      <w:rFonts w:ascii="Courier New" w:hAnsi="Courier New"/>
      <w:emboss/>
      <w:color w:val="000000"/>
      <w:kern w:val="28"/>
      <w:lang w:val="en-US"/>
    </w:rPr>
  </w:style>
  <w:style w:type="character" w:customStyle="1" w:styleId="a4">
    <w:name w:val="Пример (символ)"/>
    <w:rPr>
      <w:rFonts w:ascii="Courier" w:hAnsi="Courier" w:cs="Times New Roman"/>
      <w:sz w:val="26"/>
    </w:rPr>
  </w:style>
  <w:style w:type="paragraph" w:customStyle="1" w:styleId="a5">
    <w:name w:val="Название таблицы"/>
    <w:basedOn w:val="a"/>
    <w:next w:val="a"/>
    <w:pPr>
      <w:ind w:firstLine="0"/>
      <w:jc w:val="center"/>
    </w:pPr>
  </w:style>
  <w:style w:type="paragraph" w:customStyle="1" w:styleId="a6">
    <w:name w:val="Подпись к таблице"/>
    <w:basedOn w:val="a"/>
    <w:pPr>
      <w:ind w:firstLine="0"/>
      <w:jc w:val="right"/>
    </w:pPr>
  </w:style>
  <w:style w:type="character" w:styleId="a7">
    <w:name w:val="endnote reference"/>
    <w:uiPriority w:val="99"/>
    <w:semiHidden/>
    <w:rPr>
      <w:rFonts w:cs="Times New Roman"/>
      <w:vertAlign w:val="superscript"/>
    </w:rPr>
  </w:style>
  <w:style w:type="paragraph" w:styleId="a8">
    <w:name w:val="endnote text"/>
    <w:basedOn w:val="a"/>
    <w:link w:val="a9"/>
    <w:uiPriority w:val="99"/>
    <w:semiHidden/>
  </w:style>
  <w:style w:type="character" w:customStyle="1" w:styleId="a9">
    <w:name w:val="Текст концевой сноски Знак"/>
    <w:link w:val="a8"/>
    <w:uiPriority w:val="99"/>
    <w:semiHidden/>
  </w:style>
  <w:style w:type="paragraph" w:styleId="aa">
    <w:name w:val="footnote text"/>
    <w:basedOn w:val="a"/>
    <w:link w:val="ab"/>
    <w:uiPriority w:val="99"/>
    <w:semiHidden/>
    <w:rPr>
      <w:sz w:val="20"/>
    </w:rPr>
  </w:style>
  <w:style w:type="character" w:customStyle="1" w:styleId="ab">
    <w:name w:val="Текст сноски Знак"/>
    <w:link w:val="aa"/>
    <w:uiPriority w:val="99"/>
    <w:semiHidden/>
  </w:style>
  <w:style w:type="character" w:styleId="ac">
    <w:name w:val="footnote reference"/>
    <w:uiPriority w:val="99"/>
    <w:semiHidden/>
    <w:rPr>
      <w:rFonts w:cs="Times New Roman"/>
      <w:vertAlign w:val="superscript"/>
    </w:rPr>
  </w:style>
  <w:style w:type="paragraph" w:customStyle="1" w:styleId="ad">
    <w:name w:val="Подпись к рисунку"/>
    <w:basedOn w:val="a"/>
    <w:pPr>
      <w:keepLines/>
      <w:suppressAutoHyphens/>
      <w:spacing w:after="360"/>
      <w:ind w:firstLine="0"/>
      <w:jc w:val="center"/>
    </w:pPr>
    <w:rPr>
      <w:sz w:val="24"/>
    </w:rPr>
  </w:style>
  <w:style w:type="paragraph" w:customStyle="1" w:styleId="ae">
    <w:name w:val="Экспликация"/>
    <w:basedOn w:val="a"/>
    <w:next w:val="a"/>
    <w:pPr>
      <w:tabs>
        <w:tab w:val="left" w:pos="1276"/>
      </w:tabs>
      <w:ind w:left="907" w:firstLine="0"/>
    </w:pPr>
    <w:rPr>
      <w:sz w:val="20"/>
      <w:lang w:val="en-US"/>
    </w:rPr>
  </w:style>
  <w:style w:type="character" w:styleId="af">
    <w:name w:val="page number"/>
    <w:uiPriority w:val="99"/>
    <w:semiHidden/>
    <w:rPr>
      <w:rFonts w:cs="Times New Roman"/>
      <w:sz w:val="24"/>
    </w:rPr>
  </w:style>
  <w:style w:type="paragraph" w:styleId="af0">
    <w:name w:val="Normal (Web)"/>
    <w:basedOn w:val="a"/>
    <w:uiPriority w:val="99"/>
    <w:semiHidden/>
    <w:pPr>
      <w:spacing w:before="100" w:beforeAutospacing="1" w:after="100" w:afterAutospacing="1" w:line="240" w:lineRule="auto"/>
      <w:ind w:firstLine="0"/>
      <w:jc w:val="left"/>
    </w:pPr>
    <w:rPr>
      <w:rFonts w:ascii="Arial Unicode MS" w:eastAsia="Arial Unicode MS" w:hAnsi="Arial Unicode MS" w:cs="Arial Unicode MS"/>
      <w:sz w:val="24"/>
      <w:szCs w:val="24"/>
    </w:rPr>
  </w:style>
  <w:style w:type="paragraph" w:styleId="af1">
    <w:name w:val="Body Text Indent"/>
    <w:basedOn w:val="a"/>
    <w:link w:val="af2"/>
    <w:uiPriority w:val="99"/>
    <w:semiHidden/>
  </w:style>
  <w:style w:type="character" w:customStyle="1" w:styleId="af2">
    <w:name w:val="Основной текст с отступом Знак"/>
    <w:link w:val="af1"/>
    <w:uiPriority w:val="99"/>
    <w:semiHidden/>
    <w:rPr>
      <w:sz w:val="28"/>
    </w:rPr>
  </w:style>
  <w:style w:type="paragraph" w:styleId="af3">
    <w:name w:val="Document Map"/>
    <w:basedOn w:val="a"/>
    <w:link w:val="af4"/>
    <w:uiPriority w:val="99"/>
    <w:semiHidden/>
    <w:pPr>
      <w:shd w:val="clear" w:color="auto" w:fill="000080"/>
    </w:pPr>
    <w:rPr>
      <w:rFonts w:ascii="Tahoma" w:hAnsi="Tahoma" w:cs="Tahoma"/>
    </w:rPr>
  </w:style>
  <w:style w:type="character" w:customStyle="1" w:styleId="af4">
    <w:name w:val="Схема документа Знак"/>
    <w:link w:val="af3"/>
    <w:uiPriority w:val="99"/>
    <w:semiHidden/>
    <w:rPr>
      <w:rFonts w:ascii="Tahoma" w:hAnsi="Tahoma" w:cs="Tahoma"/>
      <w:sz w:val="16"/>
      <w:szCs w:val="16"/>
    </w:rPr>
  </w:style>
  <w:style w:type="paragraph" w:styleId="af5">
    <w:name w:val="header"/>
    <w:basedOn w:val="a"/>
    <w:link w:val="af6"/>
    <w:uiPriority w:val="99"/>
    <w:semiHidden/>
    <w:pPr>
      <w:tabs>
        <w:tab w:val="center" w:pos="4677"/>
        <w:tab w:val="right" w:pos="9355"/>
      </w:tabs>
    </w:pPr>
  </w:style>
  <w:style w:type="character" w:customStyle="1" w:styleId="af6">
    <w:name w:val="Верхний колонтитул Знак"/>
    <w:link w:val="af5"/>
    <w:uiPriority w:val="99"/>
    <w:semiHidden/>
    <w:rPr>
      <w:sz w:val="28"/>
    </w:rPr>
  </w:style>
  <w:style w:type="paragraph" w:styleId="11">
    <w:name w:val="toc 1"/>
    <w:basedOn w:val="a"/>
    <w:next w:val="a"/>
    <w:autoRedefine/>
    <w:uiPriority w:val="39"/>
    <w:semiHidden/>
  </w:style>
  <w:style w:type="paragraph" w:styleId="21">
    <w:name w:val="toc 2"/>
    <w:basedOn w:val="a"/>
    <w:next w:val="a"/>
    <w:autoRedefine/>
    <w:uiPriority w:val="39"/>
    <w:semiHidden/>
    <w:pPr>
      <w:ind w:left="280"/>
    </w:pPr>
  </w:style>
  <w:style w:type="paragraph" w:styleId="31">
    <w:name w:val="toc 3"/>
    <w:basedOn w:val="a"/>
    <w:next w:val="a"/>
    <w:autoRedefine/>
    <w:uiPriority w:val="39"/>
    <w:semiHidden/>
    <w:pPr>
      <w:ind w:left="560"/>
    </w:pPr>
  </w:style>
  <w:style w:type="paragraph" w:styleId="41">
    <w:name w:val="toc 4"/>
    <w:basedOn w:val="a"/>
    <w:next w:val="a"/>
    <w:autoRedefine/>
    <w:uiPriority w:val="39"/>
    <w:semiHidden/>
    <w:pPr>
      <w:ind w:left="840"/>
    </w:pPr>
  </w:style>
  <w:style w:type="paragraph" w:styleId="51">
    <w:name w:val="toc 5"/>
    <w:basedOn w:val="a"/>
    <w:next w:val="a"/>
    <w:autoRedefine/>
    <w:uiPriority w:val="39"/>
    <w:semiHidden/>
    <w:pPr>
      <w:ind w:left="1120"/>
    </w:pPr>
  </w:style>
  <w:style w:type="paragraph" w:styleId="61">
    <w:name w:val="toc 6"/>
    <w:basedOn w:val="a"/>
    <w:next w:val="a"/>
    <w:autoRedefine/>
    <w:uiPriority w:val="39"/>
    <w:semiHidden/>
    <w:pPr>
      <w:ind w:left="1400"/>
    </w:pPr>
  </w:style>
  <w:style w:type="paragraph" w:styleId="7">
    <w:name w:val="toc 7"/>
    <w:basedOn w:val="a"/>
    <w:next w:val="a"/>
    <w:autoRedefine/>
    <w:uiPriority w:val="39"/>
    <w:semiHidden/>
    <w:pPr>
      <w:ind w:left="1680"/>
    </w:pPr>
  </w:style>
  <w:style w:type="paragraph" w:styleId="8">
    <w:name w:val="toc 8"/>
    <w:basedOn w:val="a"/>
    <w:next w:val="a"/>
    <w:autoRedefine/>
    <w:uiPriority w:val="39"/>
    <w:semiHidden/>
    <w:pPr>
      <w:ind w:left="1960"/>
    </w:pPr>
  </w:style>
  <w:style w:type="paragraph" w:styleId="9">
    <w:name w:val="toc 9"/>
    <w:basedOn w:val="a"/>
    <w:next w:val="a"/>
    <w:autoRedefine/>
    <w:uiPriority w:val="39"/>
    <w:semiHidden/>
    <w:pPr>
      <w:ind w:left="2240"/>
    </w:pPr>
  </w:style>
  <w:style w:type="character" w:styleId="af7">
    <w:name w:val="Hyperlink"/>
    <w:uiPriority w:val="99"/>
    <w:semiHidden/>
    <w:rPr>
      <w:rFonts w:cs="Times New Roman"/>
      <w:color w:val="0000FF"/>
      <w:u w:val="single"/>
    </w:rPr>
  </w:style>
  <w:style w:type="paragraph" w:styleId="22">
    <w:name w:val="Body Text Indent 2"/>
    <w:basedOn w:val="a"/>
    <w:link w:val="23"/>
    <w:uiPriority w:val="99"/>
    <w:semiHidden/>
    <w:pPr>
      <w:ind w:firstLine="720"/>
    </w:pPr>
  </w:style>
  <w:style w:type="character" w:customStyle="1" w:styleId="23">
    <w:name w:val="Основной текст с отступом 2 Знак"/>
    <w:link w:val="22"/>
    <w:uiPriority w:val="99"/>
    <w:semiHidden/>
    <w:rPr>
      <w:sz w:val="28"/>
    </w:rPr>
  </w:style>
  <w:style w:type="paragraph" w:styleId="af8">
    <w:name w:val="footer"/>
    <w:basedOn w:val="a"/>
    <w:link w:val="af9"/>
    <w:uiPriority w:val="99"/>
    <w:semiHidden/>
    <w:unhideWhenUsed/>
    <w:rsid w:val="00197886"/>
    <w:pPr>
      <w:tabs>
        <w:tab w:val="center" w:pos="4677"/>
        <w:tab w:val="right" w:pos="9355"/>
      </w:tabs>
    </w:pPr>
  </w:style>
  <w:style w:type="character" w:customStyle="1" w:styleId="af9">
    <w:name w:val="Нижний колонтитул Знак"/>
    <w:link w:val="af8"/>
    <w:uiPriority w:val="99"/>
    <w:semiHidden/>
    <w:locked/>
    <w:rsid w:val="00197886"/>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6312</Words>
  <Characters>35985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Дополнения для Word 97/2000</dc:subject>
  <dc:creator>МИЛЬБЕРГ</dc:creator>
  <cp:keywords/>
  <dc:description/>
  <cp:lastModifiedBy>admin</cp:lastModifiedBy>
  <cp:revision>2</cp:revision>
  <dcterms:created xsi:type="dcterms:W3CDTF">2014-02-21T21:55:00Z</dcterms:created>
  <dcterms:modified xsi:type="dcterms:W3CDTF">2014-02-21T21:55:00Z</dcterms:modified>
</cp:coreProperties>
</file>