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r>
        <w:rPr>
          <w:b/>
          <w:sz w:val="32"/>
          <w:szCs w:val="32"/>
        </w:rPr>
        <w:t>План</w:t>
      </w:r>
    </w:p>
    <w:p w:rsidR="0065312D" w:rsidRDefault="0065312D" w:rsidP="00060347">
      <w:pPr>
        <w:ind w:firstLine="748"/>
        <w:jc w:val="center"/>
        <w:rPr>
          <w:b/>
          <w:sz w:val="32"/>
          <w:szCs w:val="32"/>
        </w:rPr>
      </w:pPr>
    </w:p>
    <w:p w:rsidR="0065312D" w:rsidRDefault="0065312D" w:rsidP="00B553AE">
      <w:pPr>
        <w:spacing w:line="360" w:lineRule="auto"/>
        <w:ind w:firstLine="748"/>
        <w:jc w:val="center"/>
        <w:rPr>
          <w:b/>
          <w:sz w:val="32"/>
          <w:szCs w:val="32"/>
        </w:rPr>
      </w:pPr>
    </w:p>
    <w:p w:rsidR="0065312D" w:rsidRDefault="0065312D" w:rsidP="00B553AE">
      <w:pPr>
        <w:numPr>
          <w:ilvl w:val="0"/>
          <w:numId w:val="1"/>
        </w:numPr>
        <w:spacing w:line="360" w:lineRule="auto"/>
        <w:rPr>
          <w:sz w:val="28"/>
          <w:szCs w:val="28"/>
        </w:rPr>
      </w:pPr>
      <w:r>
        <w:rPr>
          <w:sz w:val="28"/>
          <w:szCs w:val="28"/>
        </w:rPr>
        <w:t>Введение</w:t>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t>3</w:t>
      </w:r>
    </w:p>
    <w:p w:rsidR="0065312D" w:rsidRDefault="00890F64" w:rsidP="00B553AE">
      <w:pPr>
        <w:numPr>
          <w:ilvl w:val="0"/>
          <w:numId w:val="1"/>
        </w:numPr>
        <w:spacing w:line="360" w:lineRule="auto"/>
        <w:rPr>
          <w:sz w:val="28"/>
          <w:szCs w:val="28"/>
        </w:rPr>
      </w:pPr>
      <w:r>
        <w:rPr>
          <w:sz w:val="28"/>
          <w:szCs w:val="28"/>
        </w:rPr>
        <w:t>Светофор</w:t>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r>
      <w:r w:rsidR="00610D81">
        <w:rPr>
          <w:sz w:val="28"/>
          <w:szCs w:val="28"/>
        </w:rPr>
        <w:tab/>
        <w:t>3</w:t>
      </w:r>
    </w:p>
    <w:p w:rsidR="00610D81" w:rsidRDefault="00610D81" w:rsidP="00B553AE">
      <w:pPr>
        <w:numPr>
          <w:ilvl w:val="0"/>
          <w:numId w:val="1"/>
        </w:numPr>
        <w:spacing w:line="360" w:lineRule="auto"/>
        <w:rPr>
          <w:sz w:val="28"/>
          <w:szCs w:val="28"/>
        </w:rPr>
      </w:pPr>
      <w:r>
        <w:rPr>
          <w:sz w:val="28"/>
          <w:szCs w:val="28"/>
        </w:rPr>
        <w:t>Сигналы светофора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610D81" w:rsidRDefault="00610D81" w:rsidP="00B553AE">
      <w:pPr>
        <w:numPr>
          <w:ilvl w:val="0"/>
          <w:numId w:val="1"/>
        </w:numPr>
        <w:spacing w:line="360" w:lineRule="auto"/>
        <w:rPr>
          <w:sz w:val="28"/>
          <w:szCs w:val="28"/>
        </w:rPr>
      </w:pPr>
      <w:r>
        <w:rPr>
          <w:sz w:val="28"/>
          <w:szCs w:val="28"/>
        </w:rPr>
        <w:t>Виды светофоров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610D81" w:rsidRDefault="00610D81" w:rsidP="00B553AE">
      <w:pPr>
        <w:numPr>
          <w:ilvl w:val="0"/>
          <w:numId w:val="1"/>
        </w:numPr>
        <w:spacing w:line="360" w:lineRule="auto"/>
        <w:rPr>
          <w:sz w:val="28"/>
          <w:szCs w:val="28"/>
        </w:rPr>
      </w:pPr>
      <w:r>
        <w:rPr>
          <w:sz w:val="28"/>
          <w:szCs w:val="28"/>
        </w:rPr>
        <w:t>Регулировщики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65312D" w:rsidRDefault="00135C6C" w:rsidP="00135C6C">
      <w:pPr>
        <w:numPr>
          <w:ilvl w:val="0"/>
          <w:numId w:val="1"/>
        </w:numPr>
        <w:spacing w:before="100" w:beforeAutospacing="1" w:after="100" w:afterAutospacing="1" w:line="360" w:lineRule="auto"/>
        <w:ind w:left="1105" w:hanging="357"/>
        <w:jc w:val="both"/>
        <w:rPr>
          <w:sz w:val="28"/>
          <w:szCs w:val="28"/>
        </w:rPr>
      </w:pPr>
      <w:r w:rsidRPr="00135C6C">
        <w:rPr>
          <w:sz w:val="28"/>
          <w:szCs w:val="28"/>
        </w:rPr>
        <w:t>Радиолокационный измеритель скорости</w:t>
      </w:r>
      <w:r>
        <w:rPr>
          <w:sz w:val="28"/>
          <w:szCs w:val="28"/>
        </w:rPr>
        <w:tab/>
      </w:r>
      <w:r>
        <w:rPr>
          <w:sz w:val="28"/>
          <w:szCs w:val="28"/>
        </w:rPr>
        <w:tab/>
      </w:r>
      <w:r>
        <w:rPr>
          <w:sz w:val="28"/>
          <w:szCs w:val="28"/>
        </w:rPr>
        <w:tab/>
      </w:r>
      <w:r>
        <w:rPr>
          <w:sz w:val="28"/>
          <w:szCs w:val="28"/>
        </w:rPr>
        <w:tab/>
        <w:t>9</w:t>
      </w:r>
    </w:p>
    <w:p w:rsidR="00135C6C" w:rsidRPr="00135C6C" w:rsidRDefault="00135C6C" w:rsidP="00135C6C">
      <w:pPr>
        <w:numPr>
          <w:ilvl w:val="0"/>
          <w:numId w:val="1"/>
        </w:numPr>
        <w:spacing w:before="100" w:beforeAutospacing="1" w:after="100" w:afterAutospacing="1" w:line="360" w:lineRule="auto"/>
        <w:ind w:left="1105" w:hanging="357"/>
        <w:jc w:val="both"/>
        <w:rPr>
          <w:sz w:val="28"/>
          <w:szCs w:val="28"/>
        </w:rPr>
      </w:pPr>
      <w:r>
        <w:rPr>
          <w:sz w:val="28"/>
          <w:szCs w:val="28"/>
        </w:rPr>
        <w:t>Список используемой литературы</w:t>
      </w:r>
      <w:r>
        <w:rPr>
          <w:sz w:val="28"/>
          <w:szCs w:val="28"/>
        </w:rPr>
        <w:tab/>
      </w:r>
      <w:r>
        <w:rPr>
          <w:sz w:val="28"/>
          <w:szCs w:val="28"/>
        </w:rPr>
        <w:tab/>
      </w:r>
      <w:r>
        <w:rPr>
          <w:sz w:val="28"/>
          <w:szCs w:val="28"/>
        </w:rPr>
        <w:tab/>
      </w:r>
      <w:r>
        <w:rPr>
          <w:sz w:val="28"/>
          <w:szCs w:val="28"/>
        </w:rPr>
        <w:tab/>
      </w:r>
      <w:r>
        <w:rPr>
          <w:sz w:val="28"/>
          <w:szCs w:val="28"/>
        </w:rPr>
        <w:tab/>
        <w:t>13</w:t>
      </w:r>
    </w:p>
    <w:p w:rsidR="0065312D" w:rsidRDefault="0065312D" w:rsidP="00060347">
      <w:pPr>
        <w:ind w:firstLine="748"/>
        <w:jc w:val="center"/>
        <w:rPr>
          <w:b/>
          <w:sz w:val="32"/>
          <w:szCs w:val="32"/>
        </w:rPr>
      </w:pPr>
    </w:p>
    <w:p w:rsidR="00135C6C" w:rsidRPr="00135C6C" w:rsidRDefault="00135C6C" w:rsidP="00135C6C">
      <w:pPr>
        <w:ind w:right="187" w:firstLine="748"/>
        <w:jc w:val="center"/>
        <w:rPr>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135C6C" w:rsidRDefault="00135C6C"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65312D" w:rsidRDefault="0065312D" w:rsidP="00060347">
      <w:pPr>
        <w:ind w:firstLine="748"/>
        <w:jc w:val="center"/>
        <w:rPr>
          <w:b/>
          <w:sz w:val="32"/>
          <w:szCs w:val="32"/>
        </w:rPr>
      </w:pPr>
    </w:p>
    <w:p w:rsidR="00060347" w:rsidRDefault="00060347" w:rsidP="00060347">
      <w:pPr>
        <w:ind w:firstLine="748"/>
        <w:jc w:val="center"/>
        <w:rPr>
          <w:b/>
          <w:sz w:val="32"/>
          <w:szCs w:val="32"/>
        </w:rPr>
      </w:pPr>
      <w:r w:rsidRPr="00060347">
        <w:rPr>
          <w:b/>
          <w:sz w:val="32"/>
          <w:szCs w:val="32"/>
        </w:rPr>
        <w:t>Введение</w:t>
      </w:r>
    </w:p>
    <w:p w:rsidR="00060347" w:rsidRPr="00060347" w:rsidRDefault="00060347" w:rsidP="00060347">
      <w:pPr>
        <w:ind w:firstLine="748"/>
        <w:jc w:val="center"/>
        <w:rPr>
          <w:b/>
          <w:sz w:val="32"/>
          <w:szCs w:val="32"/>
        </w:rPr>
      </w:pPr>
    </w:p>
    <w:p w:rsidR="00F034BC" w:rsidRDefault="00FD528B" w:rsidP="00E72A20">
      <w:pPr>
        <w:ind w:firstLine="748"/>
        <w:jc w:val="both"/>
        <w:rPr>
          <w:sz w:val="28"/>
          <w:szCs w:val="28"/>
        </w:rPr>
      </w:pPr>
      <w:r>
        <w:rPr>
          <w:sz w:val="28"/>
          <w:szCs w:val="28"/>
        </w:rPr>
        <w:t xml:space="preserve">Промышленное производство, строительная индустрия, сельское хозяйство торговля, в настоящее время не могут фунциклировать и развиваться без автомобильного транспорта. </w:t>
      </w:r>
      <w:r w:rsidR="00E72A20">
        <w:rPr>
          <w:sz w:val="28"/>
          <w:szCs w:val="28"/>
        </w:rPr>
        <w:t xml:space="preserve">При современном росте автомобильных потоков, возникает вопрос об автоматизации регулирования дорожного движения. </w:t>
      </w:r>
      <w:r w:rsidR="00135BEC">
        <w:rPr>
          <w:sz w:val="28"/>
          <w:szCs w:val="28"/>
        </w:rPr>
        <w:t xml:space="preserve">В настоящее время для регулирования транспортных потоков широко используются светофоры. На данный момент это основное средство регулирования дорожного движения. Светофоры являются достаточно надежным средством обеспечения  безопасности на дороге если беспрекословно соблюдать его сигналы. Но Россия есть Россия и как это не странно звучит, нет </w:t>
      </w:r>
      <w:r w:rsidR="008C54AE">
        <w:rPr>
          <w:sz w:val="28"/>
          <w:szCs w:val="28"/>
        </w:rPr>
        <w:t xml:space="preserve">в России </w:t>
      </w:r>
      <w:r w:rsidR="00135BEC">
        <w:rPr>
          <w:sz w:val="28"/>
          <w:szCs w:val="28"/>
        </w:rPr>
        <w:t>такого водителя который никогда не нарушал правил дорожного движения, и нередки случаи дорожно-транспортных происшествий по вине водителей</w:t>
      </w:r>
      <w:r w:rsidR="008C54AE">
        <w:rPr>
          <w:sz w:val="28"/>
          <w:szCs w:val="28"/>
        </w:rPr>
        <w:t xml:space="preserve"> </w:t>
      </w:r>
      <w:r w:rsidR="003377E5">
        <w:rPr>
          <w:sz w:val="28"/>
          <w:szCs w:val="28"/>
        </w:rPr>
        <w:t>нарушивших правила проезда регулируемого перекрестка.</w:t>
      </w:r>
    </w:p>
    <w:p w:rsidR="00F034BC" w:rsidRDefault="00F034BC" w:rsidP="00E72A20">
      <w:pPr>
        <w:ind w:firstLine="748"/>
        <w:jc w:val="both"/>
        <w:rPr>
          <w:sz w:val="28"/>
          <w:szCs w:val="28"/>
        </w:rPr>
      </w:pPr>
    </w:p>
    <w:p w:rsidR="00D3298A" w:rsidRDefault="00F034BC" w:rsidP="00F034BC">
      <w:pPr>
        <w:ind w:firstLine="748"/>
        <w:jc w:val="center"/>
        <w:rPr>
          <w:b/>
          <w:sz w:val="32"/>
          <w:szCs w:val="32"/>
        </w:rPr>
      </w:pPr>
      <w:r w:rsidRPr="00F034BC">
        <w:rPr>
          <w:b/>
          <w:sz w:val="32"/>
          <w:szCs w:val="32"/>
        </w:rPr>
        <w:t>Светофор</w:t>
      </w:r>
    </w:p>
    <w:p w:rsidR="00F034BC" w:rsidRDefault="00F034BC" w:rsidP="00F034BC">
      <w:pPr>
        <w:ind w:firstLine="748"/>
        <w:jc w:val="center"/>
        <w:rPr>
          <w:b/>
          <w:sz w:val="32"/>
          <w:szCs w:val="32"/>
        </w:rPr>
      </w:pPr>
    </w:p>
    <w:p w:rsidR="00F034BC" w:rsidRDefault="00F034BC" w:rsidP="00F034BC">
      <w:pPr>
        <w:ind w:firstLine="748"/>
        <w:jc w:val="both"/>
        <w:rPr>
          <w:sz w:val="28"/>
          <w:szCs w:val="28"/>
        </w:rPr>
      </w:pPr>
      <w:r>
        <w:rPr>
          <w:sz w:val="28"/>
          <w:szCs w:val="28"/>
        </w:rPr>
        <w:t xml:space="preserve">В настоящее время светофор является самым распространенным прибором для регулирования дорожного движения. Они используются на перекрестках, примыканиях дорог, пешеходных переходах, железнодорожных переездах и во многих других случаях. Светофор сегодня это полностью автоматический, запрограммированный световой прибор. А его предшественники светофоры использовавшиеся </w:t>
      </w:r>
      <w:r w:rsidR="004E6718">
        <w:rPr>
          <w:sz w:val="28"/>
          <w:szCs w:val="28"/>
        </w:rPr>
        <w:t>много десятилетий назад переключались в ручную, регулировщиком стоявшем непосредственно вблизи места где установлен светофор и по ситуации решал, какой сигнал включать в данный момент.</w:t>
      </w:r>
      <w:r w:rsidR="003D2BA2">
        <w:rPr>
          <w:sz w:val="28"/>
          <w:szCs w:val="28"/>
        </w:rPr>
        <w:t xml:space="preserve"> В настоящее время все изменилось, теперь не требуется у каждого светофора ставить регулировщика, но у медали, как известно две стороны, регулировщик решал какой сигнал включить исходя из ситуации, а современные светофоры переключают сигналы автоматически через </w:t>
      </w:r>
      <w:r w:rsidR="00B5451A">
        <w:rPr>
          <w:sz w:val="28"/>
          <w:szCs w:val="28"/>
        </w:rPr>
        <w:t xml:space="preserve">равный </w:t>
      </w:r>
      <w:r w:rsidR="00D8460C">
        <w:rPr>
          <w:sz w:val="28"/>
          <w:szCs w:val="28"/>
        </w:rPr>
        <w:t xml:space="preserve">промежуток времени, не зависимо от ситуации сложившейся на перекрестке. </w:t>
      </w:r>
    </w:p>
    <w:p w:rsidR="00215694" w:rsidRDefault="00215694" w:rsidP="00F034BC">
      <w:pPr>
        <w:ind w:firstLine="748"/>
        <w:jc w:val="both"/>
        <w:rPr>
          <w:sz w:val="28"/>
          <w:szCs w:val="28"/>
        </w:rPr>
      </w:pPr>
      <w:r>
        <w:rPr>
          <w:sz w:val="28"/>
          <w:szCs w:val="28"/>
        </w:rPr>
        <w:t>Поскольку именно они наиболее часто встречаются на дорогах города, необходимо знать какие виды светофоров существуют, для чего они предназначены и что обозначают те или иные сигналы.</w:t>
      </w:r>
    </w:p>
    <w:p w:rsidR="00215694" w:rsidRPr="006761E2" w:rsidRDefault="006761E2" w:rsidP="00215694">
      <w:pPr>
        <w:pStyle w:val="a3"/>
        <w:jc w:val="center"/>
        <w:rPr>
          <w:rFonts w:cs="Arial"/>
          <w:sz w:val="32"/>
          <w:szCs w:val="32"/>
        </w:rPr>
      </w:pPr>
      <w:r w:rsidRPr="006761E2">
        <w:rPr>
          <w:rStyle w:val="a4"/>
          <w:rFonts w:cs="Arial"/>
          <w:sz w:val="32"/>
          <w:szCs w:val="32"/>
        </w:rPr>
        <w:t>Сигналы светофора</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В светофорах применяются световые сигналы зеленого, желтого, красного и бело-воздушного цвета.</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В зависимости от назначения сигналы светофора могут быть круглые, в виде стрелки (стрелок), силуэта пешехода или велосипеда и Х-образные.</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Круглые сигналы светофора имеют следующие значения:</w:t>
      </w:r>
    </w:p>
    <w:p w:rsidR="00215694" w:rsidRPr="006761E2" w:rsidRDefault="00215694" w:rsidP="001E2AF8">
      <w:pPr>
        <w:pStyle w:val="a3"/>
        <w:jc w:val="both"/>
        <w:rPr>
          <w:rFonts w:ascii="Arial" w:hAnsi="Arial" w:cs="Arial"/>
          <w:sz w:val="28"/>
          <w:szCs w:val="28"/>
        </w:rPr>
      </w:pPr>
      <w:r w:rsidRPr="006761E2">
        <w:rPr>
          <w:rStyle w:val="a4"/>
          <w:rFonts w:ascii="MS Sans Serif" w:hAnsi="MS Sans Serif" w:cs="Arial"/>
          <w:sz w:val="28"/>
          <w:szCs w:val="28"/>
        </w:rPr>
        <w:t>Зеленый сигнал</w:t>
      </w:r>
      <w:r w:rsidRPr="006761E2">
        <w:rPr>
          <w:rFonts w:ascii="MS Sans Serif" w:hAnsi="MS Sans Serif" w:cs="Arial"/>
          <w:sz w:val="28"/>
          <w:szCs w:val="28"/>
        </w:rPr>
        <w:t xml:space="preserve"> разрешает движение;</w:t>
      </w:r>
    </w:p>
    <w:p w:rsidR="00215694" w:rsidRPr="006761E2" w:rsidRDefault="00215694" w:rsidP="001E2AF8">
      <w:pPr>
        <w:pStyle w:val="a3"/>
        <w:jc w:val="both"/>
        <w:rPr>
          <w:rFonts w:ascii="Arial" w:hAnsi="Arial" w:cs="Arial"/>
          <w:sz w:val="28"/>
          <w:szCs w:val="28"/>
        </w:rPr>
      </w:pPr>
      <w:r w:rsidRPr="006761E2">
        <w:rPr>
          <w:rStyle w:val="a4"/>
          <w:rFonts w:ascii="MS Sans Serif" w:hAnsi="MS Sans Serif" w:cs="Arial"/>
          <w:sz w:val="28"/>
          <w:szCs w:val="28"/>
        </w:rPr>
        <w:t>Зеленый мигающий сигнал</w:t>
      </w:r>
      <w:r w:rsidRPr="006761E2">
        <w:rPr>
          <w:rFonts w:ascii="MS Sans Serif" w:hAnsi="MS Sans Serif" w:cs="Arial"/>
          <w:sz w:val="28"/>
          <w:szCs w:val="28"/>
        </w:rPr>
        <w:t xml:space="preserve">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горения зеленого сигнала, могут применяться цифровые табло);</w:t>
      </w:r>
    </w:p>
    <w:p w:rsidR="00215694" w:rsidRPr="006761E2" w:rsidRDefault="00215694" w:rsidP="001E2AF8">
      <w:pPr>
        <w:pStyle w:val="a3"/>
        <w:jc w:val="both"/>
        <w:rPr>
          <w:rFonts w:ascii="Arial" w:hAnsi="Arial" w:cs="Arial"/>
          <w:sz w:val="28"/>
          <w:szCs w:val="28"/>
        </w:rPr>
      </w:pPr>
      <w:r w:rsidRPr="006761E2">
        <w:rPr>
          <w:rStyle w:val="a4"/>
          <w:rFonts w:ascii="MS Sans Serif" w:hAnsi="MS Sans Serif" w:cs="Arial"/>
          <w:sz w:val="28"/>
          <w:szCs w:val="28"/>
        </w:rPr>
        <w:t xml:space="preserve">Желтый сигнал </w:t>
      </w:r>
      <w:r w:rsidRPr="006761E2">
        <w:rPr>
          <w:rFonts w:ascii="MS Sans Serif" w:hAnsi="MS Sans Serif" w:cs="Arial"/>
          <w:sz w:val="28"/>
          <w:szCs w:val="28"/>
        </w:rPr>
        <w:t>запрещает движение, кроме случаев, предусмотренных пунктом 6.14 Правил, и предупреждает о предстоящей смене сигналов;</w:t>
      </w:r>
    </w:p>
    <w:p w:rsidR="00215694" w:rsidRPr="006761E2" w:rsidRDefault="00215694" w:rsidP="001E2AF8">
      <w:pPr>
        <w:pStyle w:val="a3"/>
        <w:jc w:val="both"/>
        <w:rPr>
          <w:rFonts w:ascii="Arial" w:hAnsi="Arial" w:cs="Arial"/>
          <w:sz w:val="28"/>
          <w:szCs w:val="28"/>
        </w:rPr>
      </w:pPr>
      <w:r w:rsidRPr="006761E2">
        <w:rPr>
          <w:rStyle w:val="a4"/>
          <w:rFonts w:ascii="MS Sans Serif" w:hAnsi="MS Sans Serif" w:cs="Arial"/>
          <w:sz w:val="28"/>
          <w:szCs w:val="28"/>
        </w:rPr>
        <w:t>Желтый мигающий сигнал</w:t>
      </w:r>
      <w:r w:rsidRPr="006761E2">
        <w:rPr>
          <w:rFonts w:ascii="MS Sans Serif" w:hAnsi="MS Sans Serif" w:cs="Arial"/>
          <w:sz w:val="28"/>
          <w:szCs w:val="28"/>
        </w:rPr>
        <w:t xml:space="preserve"> разрешает движение и информирует о наличии нерегулируемого перекрестка или пешеходного перехода, предупреждает об опасности;</w:t>
      </w:r>
    </w:p>
    <w:p w:rsidR="00215694" w:rsidRPr="006761E2" w:rsidRDefault="00215694" w:rsidP="001E2AF8">
      <w:pPr>
        <w:pStyle w:val="a3"/>
        <w:jc w:val="both"/>
        <w:rPr>
          <w:rFonts w:ascii="Arial" w:hAnsi="Arial" w:cs="Arial"/>
          <w:sz w:val="28"/>
          <w:szCs w:val="28"/>
        </w:rPr>
      </w:pPr>
      <w:r w:rsidRPr="006761E2">
        <w:rPr>
          <w:rStyle w:val="a4"/>
          <w:rFonts w:ascii="MS Sans Serif" w:hAnsi="MS Sans Serif" w:cs="Arial"/>
          <w:sz w:val="28"/>
          <w:szCs w:val="28"/>
        </w:rPr>
        <w:t>Красный сигнал</w:t>
      </w:r>
      <w:r w:rsidRPr="006761E2">
        <w:rPr>
          <w:rFonts w:ascii="MS Sans Serif" w:hAnsi="MS Sans Serif" w:cs="Arial"/>
          <w:sz w:val="28"/>
          <w:szCs w:val="28"/>
        </w:rPr>
        <w:t>, в том числе мигающий, запрещает движение.</w:t>
      </w:r>
    </w:p>
    <w:p w:rsidR="00215694" w:rsidRPr="006761E2" w:rsidRDefault="00215694" w:rsidP="001E2AF8">
      <w:pPr>
        <w:pStyle w:val="a3"/>
        <w:jc w:val="both"/>
        <w:rPr>
          <w:sz w:val="28"/>
          <w:szCs w:val="28"/>
        </w:rPr>
      </w:pPr>
      <w:r w:rsidRPr="006761E2">
        <w:rPr>
          <w:rStyle w:val="a4"/>
          <w:rFonts w:ascii="MS Sans Serif" w:hAnsi="MS Sans Serif" w:cs="Arial"/>
          <w:sz w:val="28"/>
          <w:szCs w:val="28"/>
        </w:rPr>
        <w:t>Сочетание красного и желтого сигналов</w:t>
      </w:r>
      <w:r w:rsidRPr="006761E2">
        <w:rPr>
          <w:rFonts w:ascii="MS Sans Serif" w:hAnsi="MS Sans Serif" w:cs="Arial"/>
          <w:sz w:val="28"/>
          <w:szCs w:val="28"/>
        </w:rPr>
        <w:t xml:space="preserve"> запрещает движение и информирует о предстоящем включении зеленого сигнала.</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sz w:val="28"/>
          <w:szCs w:val="28"/>
        </w:rPr>
        <w:t xml:space="preserve"> Сигналы светофора, выполненные в виде стрелок красного, желтого и зеленого цветов, имеют то же значение, что и круглые сигналы соответствующего цвета, но их действие распространяется только на направление (направления), указываемое стрелками. При этом стрелка, разрешающая поворот налево, разрешает и разворот, если это не запрещено соответствующим дорожным знаком.</w:t>
      </w:r>
      <w:r w:rsidRPr="006761E2">
        <w:rPr>
          <w:rFonts w:ascii="MS Sans Serif" w:hAnsi="MS Sans Serif"/>
          <w:sz w:val="28"/>
          <w:szCs w:val="28"/>
        </w:rPr>
        <w:br/>
        <w:t>____________________________</w:t>
      </w:r>
      <w:r w:rsidRPr="006761E2">
        <w:rPr>
          <w:rFonts w:ascii="MS Sans Serif" w:hAnsi="MS Sans Serif"/>
          <w:sz w:val="28"/>
          <w:szCs w:val="28"/>
        </w:rPr>
        <w:br/>
      </w:r>
      <w:r w:rsidR="00060347">
        <w:rPr>
          <w:sz w:val="28"/>
          <w:szCs w:val="28"/>
        </w:rPr>
        <w:t xml:space="preserve">           </w:t>
      </w:r>
      <w:r w:rsidRPr="006761E2">
        <w:rPr>
          <w:rFonts w:ascii="MS Sans Serif" w:hAnsi="MS Sans Serif"/>
          <w:sz w:val="28"/>
          <w:szCs w:val="28"/>
        </w:rPr>
        <w:t xml:space="preserve"> Вместо красных и желтых стрелок в том же значении могут использоваться круглые красные и желтые сигналы с нанесенными на них черными контурными стрелками.</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Такое же значение имеет зеленая стрелка в дополнительной секции. Выключенный сигнал дополнительной секции означает запрещение движения в направлении, регулируемом этой секцией.</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Если сигнал светофора выполнен в виде силуэта пешехода (велосипеда), то его действие распространяется только на пешеходов (велосипедистов). При этом зеленый сигнал разрешает, а красный запрещает движение пешеходов (велосипедистов).</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Для регулирования движения велосипедистов может использоваться также светофор с круглыми сигналами уменьшенного размера, дополненный прямоугольной табличкой белого цвета размером 200 х 200 мм с изображением велосипеда черного цвета.</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Для информирования слепых пешеходов о возможности пересечения проезжей части световые сигналы светофора могут быть дополнены звуковым сигналом.</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Х-образным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rsidR="00215694" w:rsidRPr="006761E2" w:rsidRDefault="00215694" w:rsidP="001E2AF8">
      <w:pPr>
        <w:pStyle w:val="a3"/>
        <w:jc w:val="both"/>
        <w:rPr>
          <w:rFonts w:ascii="Arial" w:hAnsi="Arial" w:cs="Arial"/>
          <w:sz w:val="28"/>
          <w:szCs w:val="28"/>
        </w:rPr>
      </w:pPr>
      <w:r w:rsidRPr="006761E2">
        <w:rPr>
          <w:rFonts w:ascii="MS Sans Serif" w:hAnsi="MS Sans Serif" w:cs="Arial"/>
          <w:sz w:val="28"/>
          <w:szCs w:val="28"/>
        </w:rPr>
        <w:t>При выключенных сигналах реверсивного светофора, который расположен над полосой, обозначенной с обеих сторон разметкой 1.9, въезд на эту полосу запрещен.</w:t>
      </w:r>
    </w:p>
    <w:p w:rsidR="00215694" w:rsidRPr="006761E2" w:rsidRDefault="00215694" w:rsidP="001E2AF8">
      <w:pPr>
        <w:pStyle w:val="a3"/>
        <w:ind w:firstLine="708"/>
        <w:jc w:val="both"/>
        <w:rPr>
          <w:rFonts w:ascii="Arial" w:hAnsi="Arial" w:cs="Arial"/>
          <w:sz w:val="28"/>
          <w:szCs w:val="28"/>
        </w:rPr>
      </w:pPr>
      <w:r w:rsidRPr="006761E2">
        <w:rPr>
          <w:rFonts w:ascii="MS Sans Serif" w:hAnsi="MS Sans Serif" w:cs="Arial"/>
          <w:sz w:val="28"/>
          <w:szCs w:val="28"/>
        </w:rPr>
        <w:t xml:space="preserve"> Для регулирования движения трамваев, а также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направо. Если включены только три верхних сигнала, то движение запрещено.</w:t>
      </w:r>
    </w:p>
    <w:p w:rsidR="00215694" w:rsidRPr="00060347" w:rsidRDefault="00215694" w:rsidP="001E2AF8">
      <w:pPr>
        <w:pStyle w:val="a3"/>
        <w:ind w:firstLine="708"/>
        <w:jc w:val="both"/>
        <w:rPr>
          <w:sz w:val="28"/>
          <w:szCs w:val="28"/>
        </w:rPr>
      </w:pPr>
      <w:r w:rsidRPr="00060347">
        <w:rPr>
          <w:sz w:val="28"/>
          <w:szCs w:val="28"/>
        </w:rPr>
        <w:t xml:space="preserve">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r w:rsidR="00060347">
        <w:rPr>
          <w:sz w:val="28"/>
          <w:szCs w:val="28"/>
        </w:rPr>
        <w:t xml:space="preserve"> </w:t>
      </w:r>
    </w:p>
    <w:p w:rsidR="00215694" w:rsidRDefault="00215694" w:rsidP="001E2AF8">
      <w:pPr>
        <w:ind w:firstLine="748"/>
        <w:jc w:val="both"/>
        <w:rPr>
          <w:sz w:val="28"/>
          <w:szCs w:val="28"/>
        </w:rPr>
      </w:pPr>
    </w:p>
    <w:p w:rsidR="00215694" w:rsidRDefault="00215694" w:rsidP="001E2AF8">
      <w:pPr>
        <w:ind w:firstLine="748"/>
        <w:jc w:val="both"/>
        <w:rPr>
          <w:sz w:val="28"/>
          <w:szCs w:val="28"/>
        </w:rPr>
      </w:pPr>
    </w:p>
    <w:p w:rsidR="00215694" w:rsidRDefault="00215694" w:rsidP="00F034BC">
      <w:pPr>
        <w:ind w:firstLine="748"/>
        <w:jc w:val="both"/>
        <w:rPr>
          <w:sz w:val="28"/>
          <w:szCs w:val="28"/>
        </w:rPr>
      </w:pPr>
    </w:p>
    <w:p w:rsidR="00215694" w:rsidRPr="00DD53C0" w:rsidRDefault="00215694" w:rsidP="00215694">
      <w:pPr>
        <w:spacing w:before="100" w:beforeAutospacing="1" w:after="100" w:afterAutospacing="1"/>
        <w:jc w:val="center"/>
        <w:rPr>
          <w:b/>
          <w:sz w:val="36"/>
          <w:szCs w:val="36"/>
        </w:rPr>
      </w:pPr>
      <w:r w:rsidRPr="00DD53C0">
        <w:rPr>
          <w:b/>
          <w:sz w:val="36"/>
          <w:szCs w:val="36"/>
        </w:rPr>
        <w:t>Виды светофоров</w: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С дополнительной секцией</w:t>
      </w:r>
    </w:p>
    <w:p w:rsidR="00215694" w:rsidRPr="00C074E8"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32"/>
          <w:szCs w:val="32"/>
        </w:rPr>
        <w:pict>
          <v:shape id="_x0000_i1028" type="#_x0000_t75" style="width:80.25pt;height:117.75pt">
            <v:imagedata r:id="rId7" o:title=""/>
          </v:shape>
        </w:pict>
      </w:r>
    </w:p>
    <w:p w:rsidR="00215694" w:rsidRPr="00DD53C0" w:rsidRDefault="007B0A8E" w:rsidP="00215694">
      <w:pPr>
        <w:spacing w:before="100" w:beforeAutospacing="1" w:after="100" w:afterAutospacing="1"/>
        <w:jc w:val="center"/>
        <w:rPr>
          <w:rFonts w:ascii="Verdana" w:hAnsi="Verdana"/>
          <w:b/>
          <w:sz w:val="18"/>
          <w:szCs w:val="18"/>
        </w:rPr>
      </w:pPr>
      <w:r>
        <w:rPr>
          <w:rFonts w:ascii="Verdana" w:hAnsi="Verdana"/>
          <w:b/>
          <w:noProof/>
          <w:sz w:val="18"/>
          <w:szCs w:val="18"/>
        </w:rPr>
        <w:pict>
          <v:shape id="_x0000_s1026" type="#_x0000_t75" style="position:absolute;left:0;text-align:left;margin-left:184.5pt;margin-top:25pt;width:42pt;height:114pt;z-index:251657728">
            <v:imagedata r:id="rId8" o:title="s2"/>
            <w10:wrap type="square" side="left"/>
          </v:shape>
        </w:pict>
      </w:r>
      <w:r w:rsidR="00215694" w:rsidRPr="00DD53C0">
        <w:rPr>
          <w:rFonts w:ascii="Verdana" w:hAnsi="Verdana"/>
          <w:b/>
          <w:sz w:val="18"/>
          <w:szCs w:val="18"/>
        </w:rPr>
        <w:t>С вертикальным расположением сигналов</w:t>
      </w:r>
      <w:r w:rsidR="00215694" w:rsidRPr="00DD53C0">
        <w:rPr>
          <w:rFonts w:ascii="Verdana" w:hAnsi="Verdana"/>
          <w:b/>
          <w:sz w:val="18"/>
          <w:szCs w:val="18"/>
        </w:rPr>
        <w:br w:type="textWrapping" w:clear="all"/>
      </w: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С</w:t>
      </w:r>
      <w:r w:rsidRPr="00C074E8">
        <w:rPr>
          <w:rFonts w:ascii="Verdana" w:hAnsi="Verdana"/>
          <w:color w:val="016DB5"/>
          <w:sz w:val="18"/>
          <w:szCs w:val="18"/>
        </w:rPr>
        <w:t xml:space="preserve"> </w:t>
      </w:r>
      <w:r w:rsidRPr="00DD53C0">
        <w:rPr>
          <w:rFonts w:ascii="Verdana" w:hAnsi="Verdana"/>
          <w:b/>
          <w:sz w:val="18"/>
          <w:szCs w:val="18"/>
        </w:rPr>
        <w:t>горизонтальным расположением сигналов</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29" type="#_x0000_t75" style="width:106.5pt;height:39pt">
            <v:imagedata r:id="rId9" o:title=""/>
          </v:shape>
        </w:pic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Для регулирования движения в определенных направлениях</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0" type="#_x0000_t75" style="width:42pt;height:116.25pt">
            <v:imagedata r:id="rId10" o:title=""/>
          </v:shape>
        </w:pict>
      </w:r>
      <w:r w:rsidR="00215694">
        <w:rPr>
          <w:rFonts w:ascii="Verdana" w:hAnsi="Verdana"/>
          <w:color w:val="016DB5"/>
          <w:sz w:val="18"/>
          <w:szCs w:val="18"/>
        </w:rPr>
        <w:t xml:space="preserve">   </w:t>
      </w:r>
      <w:r>
        <w:rPr>
          <w:rFonts w:ascii="Verdana" w:hAnsi="Verdana"/>
          <w:color w:val="016DB5"/>
          <w:sz w:val="18"/>
          <w:szCs w:val="18"/>
        </w:rPr>
        <w:pict>
          <v:shape id="_x0000_i1031" type="#_x0000_t75" style="width:44.25pt;height:116.25pt">
            <v:imagedata r:id="rId11" o:title=""/>
          </v:shape>
        </w:pic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Для регулирования движения трамваев и других маршрутных транспортных средств</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2" type="#_x0000_t75" style="width:94.5pt;height:62.25pt">
            <v:imagedata r:id="rId12" o:title=""/>
          </v:shape>
        </w:pict>
      </w: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Default="00215694" w:rsidP="00215694">
      <w:pPr>
        <w:spacing w:before="100" w:beforeAutospacing="1" w:after="100" w:afterAutospacing="1"/>
        <w:jc w:val="center"/>
        <w:rPr>
          <w:rFonts w:ascii="Verdana" w:hAnsi="Verdana"/>
          <w:color w:val="016DB5"/>
          <w:sz w:val="18"/>
          <w:szCs w:val="18"/>
        </w:rPr>
      </w:pP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Для регулирования движения на территориях предприятий и организаций и в местах сужения проезжей части</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3" type="#_x0000_t75" style="width:36.75pt;height:69pt">
            <v:imagedata r:id="rId13" o:title=""/>
          </v:shape>
        </w:pic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Для обозначения нерегулируемых перекрестков и пешеходных переходов</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4" type="#_x0000_t75" style="width:36.75pt;height:36pt">
            <v:imagedata r:id="rId14" o:title=""/>
          </v:shape>
        </w:pic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Для регулирования движения через железнодорожные переезды</w:t>
      </w:r>
    </w:p>
    <w:p w:rsidR="00215694"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5" type="#_x0000_t75" style="width:72.75pt;height:37.5pt">
            <v:imagedata r:id="rId15" o:title=""/>
          </v:shape>
        </w:pict>
      </w:r>
      <w:r w:rsidR="00215694">
        <w:rPr>
          <w:rFonts w:ascii="Verdana" w:hAnsi="Verdana"/>
          <w:color w:val="016DB5"/>
          <w:sz w:val="18"/>
          <w:szCs w:val="18"/>
        </w:rPr>
        <w:t xml:space="preserve">   </w:t>
      </w:r>
      <w:r>
        <w:rPr>
          <w:rFonts w:ascii="Verdana" w:hAnsi="Verdana"/>
          <w:color w:val="016DB5"/>
          <w:sz w:val="18"/>
          <w:szCs w:val="18"/>
        </w:rPr>
        <w:pict>
          <v:shape id="_x0000_i1036" type="#_x0000_t75" style="width:36.75pt;height:36pt">
            <v:imagedata r:id="rId16" o:title=""/>
          </v:shape>
        </w:pict>
      </w:r>
      <w:r w:rsidR="00215694">
        <w:rPr>
          <w:rFonts w:ascii="Verdana" w:hAnsi="Verdana"/>
          <w:color w:val="016DB5"/>
          <w:sz w:val="18"/>
          <w:szCs w:val="18"/>
        </w:rPr>
        <w:t xml:space="preserve">   </w:t>
      </w:r>
      <w:r>
        <w:rPr>
          <w:rFonts w:ascii="Verdana" w:hAnsi="Verdana"/>
          <w:color w:val="016DB5"/>
          <w:sz w:val="18"/>
          <w:szCs w:val="18"/>
        </w:rPr>
        <w:pict>
          <v:shape id="_x0000_i1037" type="#_x0000_t75" style="width:71.25pt;height:61.5pt">
            <v:imagedata r:id="rId17" o:title=""/>
          </v:shape>
        </w:pict>
      </w:r>
      <w:r w:rsidR="00215694" w:rsidRPr="00DD53C0">
        <w:rPr>
          <w:rFonts w:ascii="Verdana" w:hAnsi="Verdana"/>
          <w:color w:val="016DB5"/>
          <w:sz w:val="18"/>
          <w:szCs w:val="18"/>
        </w:rPr>
        <w:t xml:space="preserve"> </w:t>
      </w:r>
    </w:p>
    <w:p w:rsidR="00215694" w:rsidRPr="00DD53C0" w:rsidRDefault="00215694" w:rsidP="00215694">
      <w:pPr>
        <w:spacing w:before="100" w:beforeAutospacing="1" w:after="100" w:afterAutospacing="1"/>
        <w:jc w:val="center"/>
        <w:rPr>
          <w:rFonts w:ascii="Verdana" w:hAnsi="Verdana"/>
          <w:b/>
          <w:sz w:val="18"/>
          <w:szCs w:val="18"/>
        </w:rPr>
      </w:pPr>
      <w:r w:rsidRPr="00DD53C0">
        <w:rPr>
          <w:rFonts w:ascii="Verdana" w:hAnsi="Verdana"/>
          <w:b/>
          <w:sz w:val="18"/>
          <w:szCs w:val="18"/>
        </w:rPr>
        <w:t>Реверсивные</w:t>
      </w:r>
    </w:p>
    <w:p w:rsidR="00215694" w:rsidRPr="00C074E8"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8" type="#_x0000_t75" style="width:111.75pt;height:102pt">
            <v:imagedata r:id="rId18" o:title=""/>
          </v:shape>
        </w:pict>
      </w:r>
      <w:r w:rsidR="00C1783A">
        <w:rPr>
          <w:rFonts w:ascii="Verdana" w:hAnsi="Verdana"/>
          <w:color w:val="016DB5"/>
          <w:sz w:val="18"/>
          <w:szCs w:val="18"/>
        </w:rPr>
        <w:t xml:space="preserve">    </w:t>
      </w:r>
    </w:p>
    <w:p w:rsidR="00215694" w:rsidRPr="00DD53C0" w:rsidRDefault="00215694" w:rsidP="00215694">
      <w:pPr>
        <w:spacing w:before="100" w:beforeAutospacing="1" w:after="100" w:afterAutospacing="1"/>
        <w:jc w:val="center"/>
        <w:outlineLvl w:val="3"/>
        <w:rPr>
          <w:rFonts w:ascii="Verdana" w:hAnsi="Verdana"/>
          <w:b/>
          <w:bCs/>
          <w:sz w:val="18"/>
          <w:szCs w:val="18"/>
        </w:rPr>
      </w:pPr>
      <w:r w:rsidRPr="00DD53C0">
        <w:rPr>
          <w:rFonts w:ascii="Verdana" w:hAnsi="Verdana"/>
          <w:b/>
          <w:bCs/>
          <w:sz w:val="18"/>
          <w:szCs w:val="18"/>
        </w:rPr>
        <w:t>Светофоры для велосипедистов</w:t>
      </w:r>
    </w:p>
    <w:p w:rsidR="00215694" w:rsidRPr="00C074E8"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39" type="#_x0000_t75" style="width:76.5pt;height:109.5pt">
            <v:imagedata r:id="rId19" o:title=""/>
          </v:shape>
        </w:pict>
      </w:r>
    </w:p>
    <w:p w:rsidR="00215694" w:rsidRPr="00DD53C0" w:rsidRDefault="00215694" w:rsidP="00215694">
      <w:pPr>
        <w:spacing w:before="100" w:beforeAutospacing="1" w:after="100" w:afterAutospacing="1"/>
        <w:jc w:val="center"/>
        <w:outlineLvl w:val="3"/>
        <w:rPr>
          <w:rFonts w:ascii="Verdana" w:hAnsi="Verdana"/>
          <w:b/>
          <w:bCs/>
          <w:sz w:val="18"/>
          <w:szCs w:val="18"/>
        </w:rPr>
      </w:pPr>
      <w:r w:rsidRPr="00DD53C0">
        <w:rPr>
          <w:rFonts w:ascii="Verdana" w:hAnsi="Verdana"/>
          <w:b/>
          <w:bCs/>
          <w:sz w:val="18"/>
          <w:szCs w:val="18"/>
        </w:rPr>
        <w:t>Пешеходные светофоры</w:t>
      </w:r>
    </w:p>
    <w:p w:rsidR="00215694" w:rsidRPr="00C074E8" w:rsidRDefault="007B0A8E" w:rsidP="00215694">
      <w:pPr>
        <w:spacing w:before="100" w:beforeAutospacing="1" w:after="100" w:afterAutospacing="1"/>
        <w:jc w:val="center"/>
        <w:rPr>
          <w:rFonts w:ascii="Verdana" w:hAnsi="Verdana"/>
          <w:color w:val="016DB5"/>
          <w:sz w:val="18"/>
          <w:szCs w:val="18"/>
        </w:rPr>
      </w:pPr>
      <w:r>
        <w:rPr>
          <w:rFonts w:ascii="Verdana" w:hAnsi="Verdana"/>
          <w:color w:val="016DB5"/>
          <w:sz w:val="18"/>
          <w:szCs w:val="18"/>
        </w:rPr>
        <w:pict>
          <v:shape id="_x0000_i1040" type="#_x0000_t75" style="width:85.5pt;height:75.75pt">
            <v:imagedata r:id="rId20" o:title=""/>
          </v:shape>
        </w:pict>
      </w:r>
    </w:p>
    <w:p w:rsidR="00215694" w:rsidRDefault="00215694" w:rsidP="00F034BC">
      <w:pPr>
        <w:ind w:firstLine="748"/>
        <w:jc w:val="both"/>
        <w:rPr>
          <w:sz w:val="28"/>
          <w:szCs w:val="28"/>
        </w:rPr>
      </w:pPr>
    </w:p>
    <w:p w:rsidR="00DB2370" w:rsidRDefault="00DB2370" w:rsidP="00F034BC">
      <w:pPr>
        <w:ind w:firstLine="748"/>
        <w:jc w:val="both"/>
        <w:rPr>
          <w:sz w:val="28"/>
          <w:szCs w:val="28"/>
        </w:rPr>
      </w:pPr>
    </w:p>
    <w:p w:rsidR="00DB2370" w:rsidRDefault="00A463AE" w:rsidP="00A463AE">
      <w:pPr>
        <w:ind w:firstLine="748"/>
        <w:jc w:val="center"/>
        <w:rPr>
          <w:b/>
          <w:sz w:val="32"/>
          <w:szCs w:val="32"/>
        </w:rPr>
      </w:pPr>
      <w:r w:rsidRPr="00A463AE">
        <w:rPr>
          <w:b/>
          <w:sz w:val="32"/>
          <w:szCs w:val="32"/>
        </w:rPr>
        <w:t>Регулировщики</w:t>
      </w:r>
    </w:p>
    <w:p w:rsidR="00A463AE" w:rsidRDefault="00A463AE" w:rsidP="00A463AE">
      <w:pPr>
        <w:ind w:firstLine="748"/>
        <w:jc w:val="center"/>
        <w:rPr>
          <w:b/>
          <w:sz w:val="32"/>
          <w:szCs w:val="32"/>
        </w:rPr>
      </w:pPr>
    </w:p>
    <w:p w:rsidR="00B7013A" w:rsidRDefault="00C5500D" w:rsidP="00A463AE">
      <w:pPr>
        <w:ind w:firstLine="748"/>
        <w:jc w:val="both"/>
        <w:rPr>
          <w:sz w:val="28"/>
          <w:szCs w:val="28"/>
        </w:rPr>
      </w:pPr>
      <w:r>
        <w:rPr>
          <w:sz w:val="28"/>
          <w:szCs w:val="28"/>
        </w:rPr>
        <w:t>На некоторых сложных дорожных развязках, при выполнении дорожных работ или при других непредвиденных обстоятельствах, например ДТП, требуется регулировать движение в зависимости от обстановки чтобы не</w:t>
      </w:r>
      <w:r w:rsidR="00B7013A">
        <w:rPr>
          <w:sz w:val="28"/>
          <w:szCs w:val="28"/>
        </w:rPr>
        <w:t xml:space="preserve"> было заторов</w:t>
      </w:r>
      <w:r>
        <w:rPr>
          <w:sz w:val="28"/>
          <w:szCs w:val="28"/>
        </w:rPr>
        <w:t xml:space="preserve"> </w:t>
      </w:r>
      <w:r w:rsidR="00B7013A">
        <w:rPr>
          <w:sz w:val="28"/>
          <w:szCs w:val="28"/>
        </w:rPr>
        <w:t xml:space="preserve">на дороге. В таких случаях светофор не поставишь, так как это временные явления, в таких случаях требуется регулировать движение с оценкой обстановки и немедленным реагированием на происходящее, а для этого нужен человек – регулировщик. </w:t>
      </w:r>
    </w:p>
    <w:p w:rsidR="0055297E" w:rsidRDefault="00B7013A" w:rsidP="00A463AE">
      <w:pPr>
        <w:ind w:firstLine="748"/>
        <w:jc w:val="both"/>
        <w:rPr>
          <w:sz w:val="28"/>
          <w:szCs w:val="28"/>
        </w:rPr>
      </w:pPr>
      <w:r>
        <w:rPr>
          <w:sz w:val="28"/>
          <w:szCs w:val="28"/>
        </w:rPr>
        <w:t xml:space="preserve">Прошло то время, когда регулировщики стояли на перекрестках, теперь для этого пользуются светофорами. Регулировщики в наше время встречаются </w:t>
      </w:r>
      <w:r w:rsidR="0055297E">
        <w:rPr>
          <w:sz w:val="28"/>
          <w:szCs w:val="28"/>
        </w:rPr>
        <w:t>все реже и реже и только там где без них не обойтись. Но поскольку они еще встречаются на дорогах то каждый водитель должен знать и выполнять его требования.</w:t>
      </w:r>
    </w:p>
    <w:p w:rsidR="0055297E" w:rsidRDefault="0055297E" w:rsidP="00A463AE">
      <w:pPr>
        <w:ind w:firstLine="748"/>
        <w:jc w:val="both"/>
        <w:rPr>
          <w:sz w:val="28"/>
          <w:szCs w:val="28"/>
        </w:rPr>
      </w:pPr>
      <w:r>
        <w:rPr>
          <w:sz w:val="28"/>
          <w:szCs w:val="28"/>
        </w:rPr>
        <w:t>Для регулирования движения регулировщик использует:</w:t>
      </w:r>
    </w:p>
    <w:p w:rsidR="0055297E" w:rsidRDefault="0055297E" w:rsidP="00A463AE">
      <w:pPr>
        <w:ind w:firstLine="748"/>
        <w:jc w:val="both"/>
        <w:rPr>
          <w:sz w:val="28"/>
          <w:szCs w:val="28"/>
        </w:rPr>
      </w:pPr>
    </w:p>
    <w:p w:rsidR="00A463AE" w:rsidRDefault="0055297E" w:rsidP="00A463AE">
      <w:pPr>
        <w:ind w:firstLine="748"/>
        <w:jc w:val="both"/>
        <w:rPr>
          <w:sz w:val="15"/>
          <w:szCs w:val="15"/>
        </w:rPr>
      </w:pPr>
      <w:r>
        <w:rPr>
          <w:sz w:val="28"/>
          <w:szCs w:val="28"/>
        </w:rPr>
        <w:t xml:space="preserve"> </w:t>
      </w:r>
      <w:r w:rsidR="00B7013A">
        <w:rPr>
          <w:sz w:val="28"/>
          <w:szCs w:val="28"/>
        </w:rPr>
        <w:t xml:space="preserve"> </w:t>
      </w:r>
      <w:r w:rsidR="007B0A8E">
        <w:rPr>
          <w:rFonts w:ascii="MS Sans Serif" w:hAnsi="MS Sans Serif"/>
          <w:sz w:val="15"/>
          <w:szCs w:val="15"/>
        </w:rPr>
        <w:pict>
          <v:shape id="_x0000_i1041" type="#_x0000_t75" style="width:88.5pt;height:111.75pt">
            <v:imagedata r:id="rId21" o:title=""/>
          </v:shape>
        </w:pict>
      </w:r>
      <w:r>
        <w:rPr>
          <w:sz w:val="15"/>
          <w:szCs w:val="15"/>
        </w:rPr>
        <w:t xml:space="preserve">                                                                                </w:t>
      </w:r>
      <w:r w:rsidR="007B0A8E">
        <w:rPr>
          <w:rFonts w:ascii="MS Sans Serif" w:hAnsi="MS Sans Serif"/>
          <w:sz w:val="15"/>
          <w:szCs w:val="15"/>
        </w:rPr>
        <w:pict>
          <v:shape id="_x0000_i1042" type="#_x0000_t75" style="width:91.5pt;height:91.5pt">
            <v:imagedata r:id="rId22" o:title=""/>
          </v:shape>
        </w:pict>
      </w:r>
    </w:p>
    <w:p w:rsidR="0055297E" w:rsidRDefault="0055297E" w:rsidP="001E2AF8">
      <w:pPr>
        <w:ind w:firstLine="748"/>
        <w:jc w:val="both"/>
        <w:rPr>
          <w:sz w:val="28"/>
          <w:szCs w:val="28"/>
        </w:rPr>
      </w:pPr>
      <w:r>
        <w:rPr>
          <w:sz w:val="28"/>
          <w:szCs w:val="28"/>
        </w:rPr>
        <w:t>Жезл регулировщика             Диск с красным световозвращателем</w:t>
      </w:r>
    </w:p>
    <w:p w:rsidR="0055297E" w:rsidRDefault="0055297E" w:rsidP="001E2AF8">
      <w:pPr>
        <w:ind w:firstLine="748"/>
        <w:jc w:val="both"/>
        <w:rPr>
          <w:sz w:val="28"/>
          <w:szCs w:val="28"/>
        </w:rPr>
      </w:pPr>
    </w:p>
    <w:p w:rsidR="0055297E" w:rsidRPr="0055297E" w:rsidRDefault="0055297E" w:rsidP="001E2AF8">
      <w:pPr>
        <w:pStyle w:val="a3"/>
        <w:ind w:firstLine="708"/>
        <w:jc w:val="both"/>
        <w:rPr>
          <w:sz w:val="28"/>
          <w:szCs w:val="28"/>
        </w:rPr>
      </w:pPr>
      <w:bookmarkStart w:id="0" w:name="p10"/>
      <w:bookmarkEnd w:id="0"/>
      <w:r w:rsidRPr="0055297E">
        <w:rPr>
          <w:sz w:val="28"/>
          <w:szCs w:val="28"/>
        </w:rPr>
        <w:t>Сигналы регулировщика имеют следующие значения:</w:t>
      </w:r>
      <w:r w:rsidRPr="0055297E">
        <w:rPr>
          <w:sz w:val="28"/>
          <w:szCs w:val="28"/>
        </w:rPr>
        <w:br/>
        <w:t>Руки вытянуты в стороны или опущены:</w:t>
      </w:r>
      <w:r w:rsidRPr="0055297E">
        <w:rPr>
          <w:sz w:val="28"/>
          <w:szCs w:val="28"/>
        </w:rPr>
        <w:b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r w:rsidRPr="0055297E">
        <w:rPr>
          <w:sz w:val="28"/>
          <w:szCs w:val="28"/>
        </w:rPr>
        <w:br/>
        <w:t>со стороны груди и спины движение всех транспортных средств и пешеходов запрещено.</w:t>
      </w:r>
      <w:r w:rsidRPr="0055297E">
        <w:rPr>
          <w:sz w:val="28"/>
          <w:szCs w:val="28"/>
        </w:rPr>
        <w:br/>
        <w:t>Правая рука вытянута вперед:</w:t>
      </w:r>
      <w:r w:rsidRPr="0055297E">
        <w:rPr>
          <w:sz w:val="28"/>
          <w:szCs w:val="28"/>
        </w:rPr>
        <w:br/>
        <w:t>со стороны левого бока разрешено движение трамваю налево, безрельсовым транспортным средствам во всех направлениях;</w:t>
      </w:r>
      <w:r w:rsidRPr="0055297E">
        <w:rPr>
          <w:sz w:val="28"/>
          <w:szCs w:val="28"/>
        </w:rPr>
        <w:br/>
        <w:t>со стороны груди всем транспортным средствам разрешено движение только направо;</w:t>
      </w:r>
      <w:r w:rsidRPr="0055297E">
        <w:rPr>
          <w:sz w:val="28"/>
          <w:szCs w:val="28"/>
        </w:rPr>
        <w:br/>
        <w:t>со стороны правого бока и спины движение всех транспортных средств запрещено;</w:t>
      </w:r>
      <w:r w:rsidRPr="0055297E">
        <w:rPr>
          <w:sz w:val="28"/>
          <w:szCs w:val="28"/>
        </w:rPr>
        <w:br/>
        <w:t>пешеходам разрешено переходить проезжую часть за спиной регулировщика.</w:t>
      </w:r>
      <w:r w:rsidRPr="0055297E">
        <w:rPr>
          <w:sz w:val="28"/>
          <w:szCs w:val="28"/>
        </w:rPr>
        <w:br/>
        <w:t>Рука поднята вверх:</w:t>
      </w:r>
      <w:r w:rsidRPr="0055297E">
        <w:rPr>
          <w:sz w:val="28"/>
          <w:szCs w:val="28"/>
        </w:rPr>
        <w:br/>
        <w:t xml:space="preserve">движение всех транспортных средств и пешеходов запрещено во всех направлениях, кроме случаев, предусмотренных пунктом </w:t>
      </w:r>
      <w:r w:rsidRPr="000718F0">
        <w:rPr>
          <w:sz w:val="28"/>
          <w:szCs w:val="28"/>
        </w:rPr>
        <w:t>6.14</w:t>
      </w:r>
      <w:r w:rsidRPr="0055297E">
        <w:rPr>
          <w:sz w:val="28"/>
          <w:szCs w:val="28"/>
        </w:rPr>
        <w:t xml:space="preserve"> Правил.</w:t>
      </w:r>
      <w:r w:rsidRPr="0055297E">
        <w:rPr>
          <w:sz w:val="28"/>
          <w:szCs w:val="28"/>
        </w:rPr>
        <w:br/>
        <w:t>Регулировщик может подавать жестами рук и другие сигналы, понятные водителям и пешеходам.</w:t>
      </w:r>
      <w:r w:rsidRPr="0055297E">
        <w:rPr>
          <w:sz w:val="28"/>
          <w:szCs w:val="28"/>
        </w:rPr>
        <w:br/>
        <w:t>Для лучшей видимости сигналов регулировщик может применять жезл или диск с красным сигналом (световозвращателем).</w:t>
      </w:r>
    </w:p>
    <w:p w:rsidR="0055297E" w:rsidRPr="0055297E" w:rsidRDefault="0055297E" w:rsidP="001E2AF8">
      <w:pPr>
        <w:pStyle w:val="a3"/>
        <w:ind w:firstLine="708"/>
        <w:jc w:val="both"/>
        <w:rPr>
          <w:sz w:val="28"/>
          <w:szCs w:val="28"/>
        </w:rPr>
      </w:pPr>
      <w:bookmarkStart w:id="1" w:name="p11"/>
      <w:bookmarkEnd w:id="1"/>
      <w:r w:rsidRPr="0055297E">
        <w:rPr>
          <w:sz w:val="28"/>
          <w:szCs w:val="28"/>
        </w:rPr>
        <w:t xml:space="preserve"> Требование об остановке транспортного средства подается с помощью громкоговорящего устройства или жестом руки, направленной на транспортное средство.</w:t>
      </w:r>
      <w:r w:rsidR="0065312D">
        <w:rPr>
          <w:sz w:val="28"/>
          <w:szCs w:val="28"/>
        </w:rPr>
        <w:t xml:space="preserve"> </w:t>
      </w:r>
      <w:r w:rsidRPr="0055297E">
        <w:rPr>
          <w:sz w:val="28"/>
          <w:szCs w:val="28"/>
        </w:rPr>
        <w:t>Водитель должен остановиться в указанном ему месте.</w:t>
      </w:r>
    </w:p>
    <w:p w:rsidR="0055297E" w:rsidRPr="0055297E" w:rsidRDefault="0055297E" w:rsidP="001E2AF8">
      <w:pPr>
        <w:pStyle w:val="a3"/>
        <w:ind w:firstLine="708"/>
        <w:jc w:val="both"/>
        <w:rPr>
          <w:sz w:val="28"/>
          <w:szCs w:val="28"/>
        </w:rPr>
      </w:pPr>
      <w:bookmarkStart w:id="2" w:name="p12"/>
      <w:bookmarkEnd w:id="2"/>
      <w:r w:rsidRPr="0055297E">
        <w:rPr>
          <w:sz w:val="28"/>
          <w:szCs w:val="28"/>
        </w:rPr>
        <w:t xml:space="preserve"> Дополнительный сигнал свистком подается для привлечения внимания участников движения.</w:t>
      </w:r>
    </w:p>
    <w:p w:rsidR="0055297E" w:rsidRPr="0055297E" w:rsidRDefault="0055297E" w:rsidP="001E2AF8">
      <w:pPr>
        <w:pStyle w:val="a3"/>
        <w:ind w:firstLine="708"/>
        <w:jc w:val="both"/>
        <w:rPr>
          <w:sz w:val="28"/>
          <w:szCs w:val="28"/>
        </w:rPr>
      </w:pPr>
      <w:bookmarkStart w:id="3" w:name="p13"/>
      <w:bookmarkEnd w:id="3"/>
      <w:r w:rsidRPr="0055297E">
        <w:rPr>
          <w:sz w:val="28"/>
          <w:szCs w:val="28"/>
        </w:rPr>
        <w:t xml:space="preserve"> При запрещающем сигнале светофора (кроме реверсивного) или регулировщика, водители должны остановиться перед стоп-линией (знаком </w:t>
      </w:r>
      <w:r w:rsidRPr="000718F0">
        <w:rPr>
          <w:sz w:val="28"/>
          <w:szCs w:val="28"/>
        </w:rPr>
        <w:t>5.33</w:t>
      </w:r>
      <w:r w:rsidRPr="0055297E">
        <w:rPr>
          <w:sz w:val="28"/>
          <w:szCs w:val="28"/>
        </w:rPr>
        <w:t>), а при ее отсутствии:</w:t>
      </w:r>
      <w:r w:rsidRPr="0055297E">
        <w:rPr>
          <w:sz w:val="28"/>
          <w:szCs w:val="28"/>
        </w:rPr>
        <w:br/>
        <w:t xml:space="preserve">на перекрестке - перед пересекаемой проезжей частью (с учетом пункта </w:t>
      </w:r>
      <w:r w:rsidRPr="000718F0">
        <w:rPr>
          <w:sz w:val="28"/>
          <w:szCs w:val="28"/>
        </w:rPr>
        <w:t>13.7</w:t>
      </w:r>
      <w:r w:rsidRPr="0055297E">
        <w:rPr>
          <w:sz w:val="28"/>
          <w:szCs w:val="28"/>
        </w:rPr>
        <w:t xml:space="preserve"> Правил), не создавая помех пешеходам;</w:t>
      </w:r>
      <w:r w:rsidRPr="0055297E">
        <w:rPr>
          <w:sz w:val="28"/>
          <w:szCs w:val="28"/>
        </w:rPr>
        <w:br/>
        <w:t>перед железнодорожным переездом - в соответствии с пунктом 15.4 Правил;</w:t>
      </w:r>
      <w:r w:rsidRPr="0055297E">
        <w:rPr>
          <w:sz w:val="28"/>
          <w:szCs w:val="28"/>
        </w:rPr>
        <w:br/>
        <w:t>в других местах - перед светофором или регулировщиком, не создавая помех транспортным средствам и пешеходам, движение которых разрешено.</w:t>
      </w:r>
    </w:p>
    <w:p w:rsidR="0055297E" w:rsidRPr="0055297E" w:rsidRDefault="0055297E" w:rsidP="001E2AF8">
      <w:pPr>
        <w:pStyle w:val="a3"/>
        <w:ind w:firstLine="708"/>
        <w:jc w:val="both"/>
        <w:rPr>
          <w:sz w:val="28"/>
          <w:szCs w:val="28"/>
        </w:rPr>
      </w:pPr>
      <w:bookmarkStart w:id="4" w:name="p14"/>
      <w:bookmarkEnd w:id="4"/>
      <w:r w:rsidRPr="0055297E">
        <w:rPr>
          <w:sz w:val="28"/>
          <w:szCs w:val="28"/>
        </w:rPr>
        <w:t xml:space="preserve"> Водителям, которые при включении желтого сигнала или поднятия регулировщиком руки вверх не могут остановиться, не прибегая к экстренному торможению, в местах, определяемых пунктом </w:t>
      </w:r>
      <w:r w:rsidRPr="000718F0">
        <w:rPr>
          <w:sz w:val="28"/>
          <w:szCs w:val="28"/>
        </w:rPr>
        <w:t>6.13</w:t>
      </w:r>
      <w:r w:rsidRPr="0055297E">
        <w:rPr>
          <w:sz w:val="28"/>
          <w:szCs w:val="28"/>
        </w:rPr>
        <w:t xml:space="preserve"> Правил, разрешается дальнейшее движение.</w:t>
      </w:r>
      <w:r w:rsidRPr="0055297E">
        <w:rPr>
          <w:sz w:val="28"/>
          <w:szCs w:val="28"/>
        </w:rPr>
        <w:br/>
        <w:t>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w:t>
      </w:r>
    </w:p>
    <w:p w:rsidR="0055297E" w:rsidRPr="0055297E" w:rsidRDefault="0055297E" w:rsidP="001E2AF8">
      <w:pPr>
        <w:pStyle w:val="a3"/>
        <w:ind w:firstLine="708"/>
        <w:jc w:val="both"/>
        <w:rPr>
          <w:sz w:val="28"/>
          <w:szCs w:val="28"/>
        </w:rPr>
      </w:pPr>
      <w:bookmarkStart w:id="5" w:name="p15"/>
      <w:bookmarkEnd w:id="5"/>
      <w:r w:rsidRPr="0055297E">
        <w:rPr>
          <w:sz w:val="28"/>
          <w:szCs w:val="28"/>
        </w:rPr>
        <w:t xml:space="preserve">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rsidR="00E611BC" w:rsidRDefault="00E611BC" w:rsidP="00E611BC">
      <w:pPr>
        <w:numPr>
          <w:ilvl w:val="0"/>
          <w:numId w:val="3"/>
        </w:numPr>
        <w:tabs>
          <w:tab w:val="clear" w:pos="720"/>
          <w:tab w:val="num" w:pos="187"/>
        </w:tabs>
        <w:spacing w:before="100" w:beforeAutospacing="1" w:after="100" w:afterAutospacing="1"/>
        <w:ind w:left="0" w:right="900" w:firstLine="748"/>
        <w:jc w:val="both"/>
        <w:rPr>
          <w:b/>
          <w:sz w:val="32"/>
          <w:szCs w:val="32"/>
        </w:rPr>
      </w:pPr>
      <w:bookmarkStart w:id="6" w:name="p16"/>
      <w:bookmarkEnd w:id="6"/>
      <w:r w:rsidRPr="00E611BC">
        <w:rPr>
          <w:b/>
          <w:sz w:val="32"/>
          <w:szCs w:val="32"/>
        </w:rPr>
        <w:t>Радиолокационный измеритель скорости</w:t>
      </w:r>
    </w:p>
    <w:p w:rsidR="00E611BC" w:rsidRDefault="00E611BC" w:rsidP="00E611BC">
      <w:pPr>
        <w:numPr>
          <w:ilvl w:val="0"/>
          <w:numId w:val="3"/>
        </w:numPr>
        <w:tabs>
          <w:tab w:val="clear" w:pos="720"/>
          <w:tab w:val="num" w:pos="187"/>
        </w:tabs>
        <w:ind w:left="0" w:right="900" w:firstLine="748"/>
        <w:jc w:val="both"/>
        <w:rPr>
          <w:sz w:val="28"/>
          <w:szCs w:val="28"/>
        </w:rPr>
      </w:pPr>
    </w:p>
    <w:p w:rsidR="00E611BC" w:rsidRDefault="00E611BC" w:rsidP="00421706">
      <w:pPr>
        <w:numPr>
          <w:ilvl w:val="0"/>
          <w:numId w:val="3"/>
        </w:numPr>
        <w:tabs>
          <w:tab w:val="clear" w:pos="720"/>
          <w:tab w:val="num" w:pos="187"/>
        </w:tabs>
        <w:ind w:left="0" w:right="900" w:firstLine="374"/>
        <w:jc w:val="both"/>
        <w:rPr>
          <w:sz w:val="28"/>
          <w:szCs w:val="28"/>
        </w:rPr>
      </w:pPr>
      <w:r w:rsidRPr="00E611BC">
        <w:rPr>
          <w:sz w:val="28"/>
          <w:szCs w:val="28"/>
        </w:rPr>
        <w:t>Радиолокационный измеритель скорости</w:t>
      </w:r>
      <w:r>
        <w:rPr>
          <w:sz w:val="28"/>
          <w:szCs w:val="28"/>
        </w:rPr>
        <w:t xml:space="preserve"> (Радар) также относится к </w:t>
      </w:r>
      <w:r w:rsidR="00421706">
        <w:rPr>
          <w:sz w:val="28"/>
          <w:szCs w:val="28"/>
        </w:rPr>
        <w:t>автоматизированным системам регулирования транспортных потоков. Он позволяет контролировать скорость движения автомобиля. Существует прибор способный засечь радар на расстоянии и сообщить водителю, который при этом снижает скорость до ограничения, что позволяет уменьшить количество нарушений Правил, а следовательно повысить безопасность движения.</w:t>
      </w:r>
    </w:p>
    <w:p w:rsidR="00E611BC" w:rsidRPr="00E611BC" w:rsidRDefault="00E611BC" w:rsidP="00E611BC">
      <w:pPr>
        <w:numPr>
          <w:ilvl w:val="0"/>
          <w:numId w:val="3"/>
        </w:numPr>
        <w:tabs>
          <w:tab w:val="clear" w:pos="720"/>
          <w:tab w:val="num" w:pos="187"/>
        </w:tabs>
        <w:ind w:left="0" w:right="900" w:firstLine="748"/>
        <w:jc w:val="both"/>
        <w:rPr>
          <w:sz w:val="28"/>
          <w:szCs w:val="28"/>
        </w:rPr>
      </w:pPr>
      <w:r w:rsidRPr="00E611BC">
        <w:rPr>
          <w:sz w:val="28"/>
          <w:szCs w:val="28"/>
        </w:rPr>
        <w:t xml:space="preserve"> Радар</w:t>
      </w:r>
      <w:r>
        <w:rPr>
          <w:sz w:val="28"/>
          <w:szCs w:val="28"/>
        </w:rPr>
        <w:t xml:space="preserve"> </w:t>
      </w:r>
      <w:r w:rsidRPr="00E611BC">
        <w:rPr>
          <w:sz w:val="28"/>
          <w:szCs w:val="28"/>
        </w:rPr>
        <w:t>излучает электромагнитный сигнал, который отражается от металлических объектов. Отраженный сигнал снова принимается радаром. Если объект движется, то частоты излученного и отраженного сигналов отличаются. По разнице частот радар определяет величину скорости объекта. </w:t>
      </w:r>
    </w:p>
    <w:p w:rsidR="00421706" w:rsidRDefault="00E611BC" w:rsidP="00421706">
      <w:pPr>
        <w:numPr>
          <w:ilvl w:val="0"/>
          <w:numId w:val="3"/>
        </w:numPr>
        <w:tabs>
          <w:tab w:val="clear" w:pos="720"/>
          <w:tab w:val="num" w:pos="187"/>
        </w:tabs>
        <w:ind w:left="0" w:right="902" w:firstLine="748"/>
        <w:jc w:val="both"/>
        <w:rPr>
          <w:sz w:val="28"/>
          <w:szCs w:val="28"/>
        </w:rPr>
      </w:pPr>
      <w:r w:rsidRPr="00E611BC">
        <w:rPr>
          <w:sz w:val="28"/>
          <w:szCs w:val="28"/>
        </w:rPr>
        <w:t>Существует несколько диапазонов частот, в которых разрешена работа дорожных радаров. Эти диапазоны определены международными соглашениями. В России решение о выделении тех или иных частот для любых целей принимается Государственным Комитетом по Радиочастотам (ГКРЧ). В мире наибольшее распространение получили 4 диапазона частот для дорожных радаров: </w:t>
      </w:r>
    </w:p>
    <w:p w:rsidR="00421706" w:rsidRDefault="00E611BC" w:rsidP="00421706">
      <w:pPr>
        <w:numPr>
          <w:ilvl w:val="0"/>
          <w:numId w:val="3"/>
        </w:numPr>
        <w:tabs>
          <w:tab w:val="clear" w:pos="720"/>
          <w:tab w:val="num" w:pos="187"/>
        </w:tabs>
        <w:ind w:left="0" w:right="902" w:firstLine="748"/>
        <w:rPr>
          <w:sz w:val="28"/>
          <w:szCs w:val="28"/>
        </w:rPr>
      </w:pPr>
      <w:r w:rsidRPr="00E611BC">
        <w:rPr>
          <w:sz w:val="28"/>
          <w:szCs w:val="28"/>
        </w:rPr>
        <w:br/>
        <w:t>Х-диапазон (10.525 ГГц +25 МГц), </w:t>
      </w:r>
      <w:r w:rsidRPr="00E611BC">
        <w:rPr>
          <w:sz w:val="28"/>
          <w:szCs w:val="28"/>
        </w:rPr>
        <w:br/>
        <w:t>К-диапазон (24.15 ГГц + 100 МГц), </w:t>
      </w:r>
      <w:r w:rsidRPr="00E611BC">
        <w:rPr>
          <w:sz w:val="28"/>
          <w:szCs w:val="28"/>
        </w:rPr>
        <w:br/>
        <w:t>Ка-диапазон (33.4ГГц - 36.0ГГц),</w:t>
      </w:r>
      <w:r w:rsidRPr="00E611BC">
        <w:rPr>
          <w:sz w:val="28"/>
          <w:szCs w:val="28"/>
        </w:rPr>
        <w:br/>
        <w:t>La - лазерный диапазон.</w:t>
      </w:r>
    </w:p>
    <w:p w:rsidR="00E611BC" w:rsidRPr="00E611BC" w:rsidRDefault="00E611BC" w:rsidP="00421706">
      <w:pPr>
        <w:numPr>
          <w:ilvl w:val="0"/>
          <w:numId w:val="3"/>
        </w:numPr>
        <w:tabs>
          <w:tab w:val="clear" w:pos="720"/>
          <w:tab w:val="num" w:pos="187"/>
        </w:tabs>
        <w:ind w:left="0" w:right="902" w:firstLine="748"/>
        <w:rPr>
          <w:sz w:val="28"/>
          <w:szCs w:val="28"/>
        </w:rPr>
      </w:pPr>
      <w:r w:rsidRPr="00E611BC">
        <w:rPr>
          <w:sz w:val="28"/>
          <w:szCs w:val="28"/>
        </w:rPr>
        <w:br/>
        <w:t xml:space="preserve">В России разрешены только три из них: Х, К и La - диапазоны. </w:t>
      </w:r>
    </w:p>
    <w:p w:rsidR="00E611BC" w:rsidRDefault="00E611BC" w:rsidP="00E611BC">
      <w:pPr>
        <w:tabs>
          <w:tab w:val="num" w:pos="187"/>
        </w:tabs>
        <w:ind w:right="902" w:firstLine="748"/>
        <w:jc w:val="both"/>
        <w:rPr>
          <w:sz w:val="28"/>
          <w:szCs w:val="28"/>
        </w:rPr>
      </w:pPr>
      <w:r w:rsidRPr="00E611BC">
        <w:rPr>
          <w:sz w:val="28"/>
          <w:szCs w:val="28"/>
        </w:rPr>
        <w:t xml:space="preserve">На практике дальность обнаружения зависит от многих условий: рельефа дороги, погодных условий, точности наведения радара инспектором ДПС. Дождь, снег, туман заметно снижают дальность обнаружения. Максимальная дальность, на которой радар обеспечивает измерение скорости цели может достигать 500-800 метров. ГОСТ определяет дальность радара в 300 метров, не менее. Это означает только то, что радар не способный определить скорость цели на расстоянии в 300 м., не может пройти поверку и быть использованным в эксплуатации. Из данного требования вовсе не следует запрет на использование радара на расстояниях более или менее 300 метров. Кроме того, следует иметь ввиду, что в случае измерения скорости радаром, требования по точности выполняются независимо от расстояния до цели. </w:t>
      </w:r>
    </w:p>
    <w:p w:rsidR="00E611BC" w:rsidRPr="00E611BC" w:rsidRDefault="00E611BC" w:rsidP="00E611BC">
      <w:pPr>
        <w:tabs>
          <w:tab w:val="num" w:pos="187"/>
        </w:tabs>
        <w:ind w:right="900" w:firstLine="748"/>
        <w:jc w:val="both"/>
        <w:rPr>
          <w:sz w:val="28"/>
          <w:szCs w:val="28"/>
        </w:rPr>
      </w:pPr>
      <w:r w:rsidRPr="00E611BC">
        <w:rPr>
          <w:sz w:val="28"/>
          <w:szCs w:val="28"/>
        </w:rPr>
        <w:t xml:space="preserve">В ряде стран (например, в Германии) в целях безопасности движения дорожная полиция устанавливает на наиболее опасных участках так называемые ложные радары - устройства, имитирующие сигнал радара. При срабатывании радар-детектора водители снижают на таких участках скорость, что снижает аварийность. </w:t>
      </w:r>
    </w:p>
    <w:p w:rsidR="00E611BC" w:rsidRPr="00E611BC" w:rsidRDefault="00421706" w:rsidP="00E611BC">
      <w:pPr>
        <w:tabs>
          <w:tab w:val="num" w:pos="187"/>
        </w:tabs>
        <w:ind w:right="900" w:firstLine="748"/>
        <w:jc w:val="both"/>
        <w:rPr>
          <w:sz w:val="28"/>
          <w:szCs w:val="28"/>
        </w:rPr>
      </w:pPr>
      <w:r>
        <w:rPr>
          <w:sz w:val="28"/>
          <w:szCs w:val="28"/>
        </w:rPr>
        <w:t>Различные варианты с</w:t>
      </w:r>
      <w:r w:rsidR="00E611BC" w:rsidRPr="00E611BC">
        <w:rPr>
          <w:sz w:val="28"/>
          <w:szCs w:val="28"/>
        </w:rPr>
        <w:t>истемы</w:t>
      </w:r>
      <w:r>
        <w:rPr>
          <w:sz w:val="28"/>
          <w:szCs w:val="28"/>
        </w:rPr>
        <w:t xml:space="preserve"> </w:t>
      </w:r>
      <w:r w:rsidRPr="00E611BC">
        <w:rPr>
          <w:sz w:val="28"/>
          <w:szCs w:val="28"/>
        </w:rPr>
        <w:t>Safety Alert</w:t>
      </w:r>
      <w:r w:rsidR="00E611BC" w:rsidRPr="00E611BC">
        <w:rPr>
          <w:sz w:val="28"/>
          <w:szCs w:val="28"/>
        </w:rPr>
        <w:t xml:space="preserve"> применяются для предупреждения водителей о возможных опасностях на дорогах (аварии, ремонтные работы, движение специальных транспортных средств и т.п.). Применяются радиомаяки излучающие специальный радиосигнал, который может распознаваться радар-детектором, оснащенным системой Safety Alert. В России распространения не имеет. </w:t>
      </w:r>
    </w:p>
    <w:p w:rsidR="00E611BC" w:rsidRPr="00E611BC" w:rsidRDefault="00E611BC" w:rsidP="00E611BC">
      <w:pPr>
        <w:tabs>
          <w:tab w:val="num" w:pos="187"/>
        </w:tabs>
        <w:ind w:right="900" w:firstLine="748"/>
        <w:jc w:val="both"/>
        <w:rPr>
          <w:sz w:val="28"/>
          <w:szCs w:val="28"/>
        </w:rPr>
      </w:pPr>
      <w:r w:rsidRPr="00E611BC">
        <w:rPr>
          <w:sz w:val="28"/>
          <w:szCs w:val="28"/>
        </w:rPr>
        <w:t xml:space="preserve">Применяются как отечественные (Барьер, Сокол, ИСКРА-1), так и импортные (ENFORCER, SpeedGun, PYTHON) радары. Большинство применяемых в России радаров работают в Х-диапазоне. Однако в современных приборах применяются и другие диапазоны. Так, радар ИСКРА-1 использует К-диапазон, причем его технические особенности резко снижают эффективность применения импортных супергетеродинных радар-детекторов. </w:t>
      </w:r>
    </w:p>
    <w:p w:rsidR="00E611BC" w:rsidRPr="00E611BC" w:rsidRDefault="00E611BC" w:rsidP="00E611BC">
      <w:pPr>
        <w:tabs>
          <w:tab w:val="num" w:pos="187"/>
        </w:tabs>
        <w:ind w:right="900" w:firstLine="748"/>
        <w:jc w:val="both"/>
        <w:rPr>
          <w:sz w:val="28"/>
          <w:szCs w:val="28"/>
        </w:rPr>
      </w:pPr>
      <w:r w:rsidRPr="00E611BC">
        <w:rPr>
          <w:sz w:val="28"/>
          <w:szCs w:val="28"/>
        </w:rPr>
        <w:t xml:space="preserve">Некоторые типы радаров позволяют проводить измерение скорости с движущегося патрульного автомобиля. При этом информацию о собственной скорости патрульного автомобиля радар получает из отраженного от дороги сигнала. Радары "ИСКРА-1" Д имеют возможность работать в движении по встречным или попутным целям, измеряя скорость в направлении движения патрульной автомашины (через ветровое стекло) или в направлении, обратном движению патрульной автомашины (через заднее стекло). </w:t>
      </w:r>
    </w:p>
    <w:p w:rsidR="00E611BC" w:rsidRPr="00E611BC" w:rsidRDefault="00E611BC" w:rsidP="00E611BC">
      <w:pPr>
        <w:tabs>
          <w:tab w:val="num" w:pos="187"/>
        </w:tabs>
        <w:ind w:right="900" w:firstLine="748"/>
        <w:jc w:val="both"/>
        <w:rPr>
          <w:sz w:val="28"/>
          <w:szCs w:val="28"/>
        </w:rPr>
      </w:pPr>
      <w:r w:rsidRPr="00E611BC">
        <w:rPr>
          <w:sz w:val="28"/>
          <w:szCs w:val="28"/>
        </w:rPr>
        <w:t xml:space="preserve">Многие типы радаров позволяют производить замеры скорости короткими импульсами (выстрелами). Обычно такие выстрелы делают при непосредственном приближении автомобиля, что затрудняет применение радар-детекторов. </w:t>
      </w:r>
    </w:p>
    <w:p w:rsidR="00E611BC" w:rsidRPr="00E611BC" w:rsidRDefault="00E611BC" w:rsidP="00E611BC">
      <w:pPr>
        <w:tabs>
          <w:tab w:val="num" w:pos="187"/>
        </w:tabs>
        <w:ind w:right="900" w:firstLine="748"/>
        <w:jc w:val="both"/>
        <w:rPr>
          <w:sz w:val="28"/>
          <w:szCs w:val="28"/>
        </w:rPr>
      </w:pPr>
      <w:r w:rsidRPr="00E611BC">
        <w:rPr>
          <w:sz w:val="28"/>
          <w:szCs w:val="28"/>
        </w:rPr>
        <w:t xml:space="preserve">Многие используемые радары могут работать как в автоматическом, так и в импульсном режиме. При импульсном режиме работы радару необходимо некоторое время (около сек), чтобы зафиксировать скорость. В течение этого времени радар делает несколько замеров, и выдает значение скорости на дисплей только, если соседние замеры не сильно отличаются. В противном случае длительность сигнала увеличивается вдвое до получения стабильного результата. Если же и в этом случае результаты измерений в серии отличаются, все начинается сначала. При достаточном запасе чувствительности радар-детектора, весьма вероятно принять сигнал от выстрела, сделанного по впереди идущему автомобилю. При этом радар-детектор должен иметь высокое быстродействие. </w:t>
      </w:r>
    </w:p>
    <w:p w:rsidR="00E611BC" w:rsidRPr="00E611BC" w:rsidRDefault="00E611BC" w:rsidP="00E611BC">
      <w:pPr>
        <w:tabs>
          <w:tab w:val="num" w:pos="187"/>
        </w:tabs>
        <w:ind w:right="900" w:firstLine="748"/>
        <w:jc w:val="both"/>
        <w:rPr>
          <w:sz w:val="28"/>
          <w:szCs w:val="28"/>
        </w:rPr>
      </w:pPr>
      <w:r w:rsidRPr="00E611BC">
        <w:rPr>
          <w:sz w:val="28"/>
          <w:szCs w:val="28"/>
        </w:rPr>
        <w:t xml:space="preserve">Как только радар зафиксировал превышение скорости, включается таймер. Его показания служат для предъявления нарушителю доказательств, что на радаре именно его скорость, а не замер столетней давности. Время работы таймера ограничено 10 мин. </w:t>
      </w:r>
    </w:p>
    <w:p w:rsidR="00E611BC" w:rsidRPr="00E611BC" w:rsidRDefault="00E611BC" w:rsidP="00E611BC">
      <w:pPr>
        <w:tabs>
          <w:tab w:val="num" w:pos="187"/>
        </w:tabs>
        <w:ind w:right="900" w:firstLine="748"/>
        <w:jc w:val="both"/>
        <w:rPr>
          <w:sz w:val="28"/>
          <w:szCs w:val="28"/>
        </w:rPr>
      </w:pPr>
      <w:r w:rsidRPr="00E611BC">
        <w:rPr>
          <w:sz w:val="28"/>
          <w:szCs w:val="28"/>
        </w:rPr>
        <w:t xml:space="preserve">Современные модели радаров имеют возможность селекции целей по направлению движения (встречные, попутные) с соответствующей индикацией. При проведении измерений под углом, радар может выдать заниженные показания, причем ошибка тем больше, чем под большим углом произведен замер. Почему некоторые импортные радар-детекторы (Cobra, Whistler и другие) не могут корректно реагировать на сигнал радара серии "Искра" ? Дело вовсе не в том, как считают многие, что "ИСКРА" работает в К-диапазоне. Cobra и Whistler этот диапазон эффективно обнаруживает. Проблема в том, что эти приборы имеют хорошую схему помехозащищенности, основанную на принципе фильтрации коротких импульсов. Проще говоря, радар-детектор "видит" сигнал ИСКРЫ, но считает его помехой и не выдает информации об этом сигнале. </w:t>
      </w:r>
    </w:p>
    <w:p w:rsidR="0055297E" w:rsidRPr="00E611BC" w:rsidRDefault="0055297E" w:rsidP="00E611BC">
      <w:pPr>
        <w:tabs>
          <w:tab w:val="num" w:pos="187"/>
        </w:tabs>
        <w:ind w:firstLine="748"/>
        <w:jc w:val="both"/>
        <w:rPr>
          <w:sz w:val="28"/>
          <w:szCs w:val="28"/>
        </w:rPr>
      </w:pPr>
    </w:p>
    <w:p w:rsidR="00B553AE" w:rsidRPr="00E611BC" w:rsidRDefault="00B553AE" w:rsidP="00E611BC">
      <w:pPr>
        <w:tabs>
          <w:tab w:val="num" w:pos="187"/>
        </w:tabs>
        <w:ind w:firstLine="748"/>
        <w:jc w:val="both"/>
        <w:rPr>
          <w:sz w:val="28"/>
          <w:szCs w:val="28"/>
        </w:rPr>
      </w:pPr>
    </w:p>
    <w:p w:rsidR="00B553AE" w:rsidRPr="00E611BC" w:rsidRDefault="00B553AE" w:rsidP="00E611BC">
      <w:pPr>
        <w:tabs>
          <w:tab w:val="num" w:pos="187"/>
        </w:tabs>
        <w:ind w:firstLine="748"/>
        <w:jc w:val="both"/>
        <w:rPr>
          <w:sz w:val="28"/>
          <w:szCs w:val="28"/>
        </w:rPr>
      </w:pPr>
    </w:p>
    <w:p w:rsidR="00B553AE" w:rsidRPr="00E611BC" w:rsidRDefault="00B553AE" w:rsidP="00E611BC">
      <w:pPr>
        <w:tabs>
          <w:tab w:val="num" w:pos="187"/>
        </w:tabs>
        <w:ind w:firstLine="748"/>
        <w:jc w:val="both"/>
        <w:rPr>
          <w:sz w:val="28"/>
          <w:szCs w:val="28"/>
        </w:rPr>
      </w:pPr>
    </w:p>
    <w:p w:rsidR="00B553AE" w:rsidRDefault="00B553AE" w:rsidP="00A463AE">
      <w:pPr>
        <w:ind w:firstLine="748"/>
        <w:jc w:val="both"/>
        <w:rPr>
          <w:sz w:val="28"/>
          <w:szCs w:val="28"/>
        </w:rPr>
      </w:pPr>
    </w:p>
    <w:p w:rsidR="00B553AE" w:rsidRDefault="00B553AE" w:rsidP="00A463AE">
      <w:pPr>
        <w:ind w:firstLine="748"/>
        <w:jc w:val="both"/>
        <w:rPr>
          <w:sz w:val="28"/>
          <w:szCs w:val="28"/>
        </w:rPr>
      </w:pPr>
    </w:p>
    <w:p w:rsidR="00B553AE" w:rsidRDefault="00B553AE" w:rsidP="00A463AE">
      <w:pPr>
        <w:ind w:firstLine="748"/>
        <w:jc w:val="both"/>
        <w:rPr>
          <w:sz w:val="28"/>
          <w:szCs w:val="28"/>
        </w:rPr>
      </w:pPr>
    </w:p>
    <w:p w:rsidR="00B553AE" w:rsidRDefault="00B553AE"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E2AF8" w:rsidRDefault="001E2AF8" w:rsidP="00A463AE">
      <w:pPr>
        <w:ind w:firstLine="748"/>
        <w:jc w:val="both"/>
        <w:rPr>
          <w:sz w:val="28"/>
          <w:szCs w:val="28"/>
        </w:rPr>
      </w:pPr>
    </w:p>
    <w:p w:rsidR="00135C6C" w:rsidRDefault="00135C6C" w:rsidP="00A463AE">
      <w:pPr>
        <w:ind w:firstLine="748"/>
        <w:jc w:val="both"/>
        <w:rPr>
          <w:sz w:val="28"/>
          <w:szCs w:val="28"/>
        </w:rPr>
      </w:pPr>
    </w:p>
    <w:p w:rsidR="00135C6C" w:rsidRDefault="00135C6C" w:rsidP="00A463AE">
      <w:pPr>
        <w:ind w:firstLine="748"/>
        <w:jc w:val="both"/>
        <w:rPr>
          <w:sz w:val="28"/>
          <w:szCs w:val="28"/>
        </w:rPr>
      </w:pPr>
    </w:p>
    <w:p w:rsidR="00B553AE" w:rsidRPr="00B553AE" w:rsidRDefault="00022CAD" w:rsidP="00B553AE">
      <w:pPr>
        <w:ind w:firstLine="748"/>
        <w:jc w:val="center"/>
        <w:rPr>
          <w:b/>
          <w:sz w:val="32"/>
          <w:szCs w:val="32"/>
        </w:rPr>
      </w:pPr>
      <w:r>
        <w:rPr>
          <w:b/>
          <w:sz w:val="32"/>
          <w:szCs w:val="32"/>
        </w:rPr>
        <w:t>С</w:t>
      </w:r>
      <w:r w:rsidR="00B553AE" w:rsidRPr="00B553AE">
        <w:rPr>
          <w:b/>
          <w:sz w:val="32"/>
          <w:szCs w:val="32"/>
        </w:rPr>
        <w:t>писок используемой литературы</w:t>
      </w:r>
    </w:p>
    <w:p w:rsidR="00B553AE" w:rsidRPr="00B553AE" w:rsidRDefault="00B553AE" w:rsidP="00B553AE">
      <w:pPr>
        <w:ind w:firstLine="748"/>
        <w:jc w:val="center"/>
        <w:rPr>
          <w:b/>
          <w:sz w:val="32"/>
          <w:szCs w:val="32"/>
        </w:rPr>
      </w:pPr>
    </w:p>
    <w:p w:rsidR="00B553AE" w:rsidRDefault="00B553AE" w:rsidP="00B553AE">
      <w:pPr>
        <w:numPr>
          <w:ilvl w:val="0"/>
          <w:numId w:val="2"/>
        </w:numPr>
        <w:rPr>
          <w:sz w:val="28"/>
          <w:szCs w:val="28"/>
        </w:rPr>
      </w:pPr>
      <w:r>
        <w:rPr>
          <w:sz w:val="28"/>
          <w:szCs w:val="28"/>
        </w:rPr>
        <w:t>Правила дорожного движения РФ  М.: «За рулем» 2002</w:t>
      </w:r>
    </w:p>
    <w:p w:rsidR="006B0FE4" w:rsidRDefault="00B553AE" w:rsidP="00B553AE">
      <w:pPr>
        <w:numPr>
          <w:ilvl w:val="0"/>
          <w:numId w:val="2"/>
        </w:numPr>
        <w:rPr>
          <w:sz w:val="28"/>
          <w:szCs w:val="28"/>
        </w:rPr>
      </w:pPr>
      <w:r>
        <w:rPr>
          <w:sz w:val="28"/>
          <w:szCs w:val="28"/>
        </w:rPr>
        <w:t xml:space="preserve">Г.И. Клинковштейн «Организация дорожного движения» </w:t>
      </w:r>
      <w:r w:rsidR="001E2AF8">
        <w:rPr>
          <w:sz w:val="28"/>
          <w:szCs w:val="28"/>
        </w:rPr>
        <w:t>М.: 1982</w:t>
      </w:r>
      <w:r w:rsidR="006B0FE4">
        <w:rPr>
          <w:sz w:val="28"/>
          <w:szCs w:val="28"/>
        </w:rPr>
        <w:t>г</w:t>
      </w:r>
    </w:p>
    <w:p w:rsidR="00B553AE" w:rsidRDefault="00B553AE" w:rsidP="00B553AE">
      <w:pPr>
        <w:numPr>
          <w:ilvl w:val="0"/>
          <w:numId w:val="2"/>
        </w:numPr>
        <w:rPr>
          <w:sz w:val="28"/>
          <w:szCs w:val="28"/>
        </w:rPr>
      </w:pPr>
      <w:r>
        <w:rPr>
          <w:sz w:val="28"/>
          <w:szCs w:val="28"/>
        </w:rPr>
        <w:t xml:space="preserve"> </w:t>
      </w:r>
      <w:r w:rsidR="001E2AF8">
        <w:rPr>
          <w:sz w:val="28"/>
          <w:szCs w:val="28"/>
        </w:rPr>
        <w:t>В.В. Лукьянов «Безопасность дорожного движения М.: 1985</w:t>
      </w:r>
    </w:p>
    <w:p w:rsidR="001E2AF8" w:rsidRPr="00B553AE" w:rsidRDefault="001E2AF8" w:rsidP="00B553AE">
      <w:pPr>
        <w:numPr>
          <w:ilvl w:val="0"/>
          <w:numId w:val="2"/>
        </w:numPr>
        <w:rPr>
          <w:sz w:val="28"/>
          <w:szCs w:val="28"/>
        </w:rPr>
      </w:pPr>
      <w:r>
        <w:rPr>
          <w:sz w:val="28"/>
          <w:szCs w:val="28"/>
        </w:rPr>
        <w:t>Журнал «За рулем» 2002-5</w:t>
      </w:r>
      <w:bookmarkStart w:id="7" w:name="_GoBack"/>
      <w:bookmarkEnd w:id="7"/>
    </w:p>
    <w:sectPr w:rsidR="001E2AF8" w:rsidRPr="00B553AE" w:rsidSect="00610D81">
      <w:headerReference w:type="default" r:id="rId23"/>
      <w:pgSz w:w="11906" w:h="16838" w:code="9"/>
      <w:pgMar w:top="851" w:right="1434" w:bottom="851" w:left="149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C8C" w:rsidRDefault="00F47C8C">
      <w:r>
        <w:separator/>
      </w:r>
    </w:p>
  </w:endnote>
  <w:endnote w:type="continuationSeparator" w:id="0">
    <w:p w:rsidR="00F47C8C" w:rsidRDefault="00F4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C8C" w:rsidRDefault="00F47C8C">
      <w:r>
        <w:separator/>
      </w:r>
    </w:p>
  </w:footnote>
  <w:footnote w:type="continuationSeparator" w:id="0">
    <w:p w:rsidR="00F47C8C" w:rsidRDefault="00F47C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D81" w:rsidRDefault="00610D81">
    <w:pPr>
      <w:pStyle w:val="a6"/>
    </w:pPr>
    <w:r w:rsidRPr="00B456F8">
      <w:rPr>
        <w:i/>
      </w:rPr>
      <w:t xml:space="preserve">Средства регулирования дорожного движения                                                              </w:t>
    </w:r>
    <w:r w:rsidR="000718F0">
      <w:rPr>
        <w:noProof/>
      </w:rPr>
      <w:t>1</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8E603B7"/>
    <w:multiLevelType w:val="hybridMultilevel"/>
    <w:tmpl w:val="1D3AAD14"/>
    <w:lvl w:ilvl="0" w:tplc="7172BA48">
      <w:start w:val="1"/>
      <w:numFmt w:val="decimal"/>
      <w:lvlText w:val="%1."/>
      <w:lvlJc w:val="left"/>
      <w:pPr>
        <w:tabs>
          <w:tab w:val="num" w:pos="1108"/>
        </w:tabs>
        <w:ind w:left="1108" w:hanging="360"/>
      </w:pPr>
      <w:rPr>
        <w:rFonts w:hint="default"/>
        <w:b w:val="0"/>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nsid w:val="127004FD"/>
    <w:multiLevelType w:val="hybridMultilevel"/>
    <w:tmpl w:val="76CAA5EC"/>
    <w:lvl w:ilvl="0" w:tplc="43989624">
      <w:start w:val="1"/>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
    <w:nsid w:val="618E6222"/>
    <w:multiLevelType w:val="multilevel"/>
    <w:tmpl w:val="F8C09A9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298A"/>
    <w:rsid w:val="00022CAD"/>
    <w:rsid w:val="00060347"/>
    <w:rsid w:val="000718F0"/>
    <w:rsid w:val="00135BEC"/>
    <w:rsid w:val="00135C6C"/>
    <w:rsid w:val="001E2AF8"/>
    <w:rsid w:val="00215694"/>
    <w:rsid w:val="003377E5"/>
    <w:rsid w:val="003D2BA2"/>
    <w:rsid w:val="00421706"/>
    <w:rsid w:val="00461959"/>
    <w:rsid w:val="004E6718"/>
    <w:rsid w:val="0055297E"/>
    <w:rsid w:val="00610D81"/>
    <w:rsid w:val="0065312D"/>
    <w:rsid w:val="006761E2"/>
    <w:rsid w:val="006B0FE4"/>
    <w:rsid w:val="006D6543"/>
    <w:rsid w:val="006D6E95"/>
    <w:rsid w:val="007B0A8E"/>
    <w:rsid w:val="00890F64"/>
    <w:rsid w:val="008A00B8"/>
    <w:rsid w:val="008C54AE"/>
    <w:rsid w:val="00A463AE"/>
    <w:rsid w:val="00B456F8"/>
    <w:rsid w:val="00B5451A"/>
    <w:rsid w:val="00B553AE"/>
    <w:rsid w:val="00B7013A"/>
    <w:rsid w:val="00C1783A"/>
    <w:rsid w:val="00C5500D"/>
    <w:rsid w:val="00D3298A"/>
    <w:rsid w:val="00D8460C"/>
    <w:rsid w:val="00DB2370"/>
    <w:rsid w:val="00E611BC"/>
    <w:rsid w:val="00E72A20"/>
    <w:rsid w:val="00E8273E"/>
    <w:rsid w:val="00F034BC"/>
    <w:rsid w:val="00F47C8C"/>
    <w:rsid w:val="00FD5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C66E0CA6-8321-440F-94FC-C3BF0244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5694"/>
    <w:pPr>
      <w:spacing w:before="100" w:beforeAutospacing="1" w:after="100" w:afterAutospacing="1"/>
    </w:pPr>
  </w:style>
  <w:style w:type="character" w:styleId="a4">
    <w:name w:val="Strong"/>
    <w:qFormat/>
    <w:rsid w:val="00215694"/>
    <w:rPr>
      <w:b/>
      <w:bCs/>
    </w:rPr>
  </w:style>
  <w:style w:type="character" w:styleId="a5">
    <w:name w:val="Hyperlink"/>
    <w:rsid w:val="0055297E"/>
    <w:rPr>
      <w:color w:val="0000FF"/>
      <w:u w:val="single"/>
    </w:rPr>
  </w:style>
  <w:style w:type="paragraph" w:styleId="a6">
    <w:name w:val="header"/>
    <w:basedOn w:val="a"/>
    <w:rsid w:val="00B456F8"/>
    <w:pPr>
      <w:tabs>
        <w:tab w:val="center" w:pos="4677"/>
        <w:tab w:val="right" w:pos="9355"/>
      </w:tabs>
    </w:pPr>
  </w:style>
  <w:style w:type="paragraph" w:styleId="a7">
    <w:name w:val="footer"/>
    <w:basedOn w:val="a"/>
    <w:rsid w:val="00B456F8"/>
    <w:pPr>
      <w:tabs>
        <w:tab w:val="center" w:pos="4677"/>
        <w:tab w:val="right" w:pos="9355"/>
      </w:tabs>
    </w:pPr>
  </w:style>
  <w:style w:type="paragraph" w:customStyle="1" w:styleId="silvtab">
    <w:name w:val="silvtab"/>
    <w:basedOn w:val="a"/>
    <w:rsid w:val="00E611BC"/>
    <w:pPr>
      <w:shd w:val="clear" w:color="auto" w:fill="EBEBEB"/>
      <w:spacing w:before="100" w:beforeAutospacing="1" w:after="100" w:afterAutospacing="1"/>
      <w:ind w:left="120" w:right="450" w:firstLine="225"/>
      <w:jc w:val="both"/>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1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14011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При современном росте автомобильных потоков, возникает вопрос об автоматизации регулирования дорожного движения</vt:lpstr>
    </vt:vector>
  </TitlesOfParts>
  <Company>podval</Company>
  <LinksUpToDate>false</LinksUpToDate>
  <CharactersWithSpaces>16436</CharactersWithSpaces>
  <SharedDoc>false</SharedDoc>
  <HLinks>
    <vt:vector size="6" baseType="variant">
      <vt:variant>
        <vt:i4>6356996</vt:i4>
      </vt:variant>
      <vt:variant>
        <vt:i4>-1</vt:i4>
      </vt:variant>
      <vt:variant>
        <vt:i4>1026</vt:i4>
      </vt:variant>
      <vt:variant>
        <vt:i4>1</vt:i4>
      </vt:variant>
      <vt:variant>
        <vt:lpwstr>C:\WINDOWS\Рабочий стол\12\Автошкола Шумахер - ПДД - Средства регулирования дорожным движением.files\s2.gif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 современном росте автомобильных потоков, возникает вопрос об автоматизации регулирования дорожного движения</dc:title>
  <dc:subject/>
  <dc:creator>Spirya</dc:creator>
  <cp:keywords/>
  <dc:description/>
  <cp:lastModifiedBy>admin</cp:lastModifiedBy>
  <cp:revision>2</cp:revision>
  <cp:lastPrinted>2002-11-29T17:28:00Z</cp:lastPrinted>
  <dcterms:created xsi:type="dcterms:W3CDTF">2014-02-10T15:23:00Z</dcterms:created>
  <dcterms:modified xsi:type="dcterms:W3CDTF">2014-02-10T15:23:00Z</dcterms:modified>
</cp:coreProperties>
</file>