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231" w:rsidRDefault="00BA43BE">
      <w:pPr>
        <w:pStyle w:val="1"/>
        <w:jc w:val="center"/>
      </w:pPr>
      <w:r>
        <w:t>Эймериоз кроликов</w:t>
      </w:r>
    </w:p>
    <w:p w:rsidR="00AA7231" w:rsidRPr="00BA43BE" w:rsidRDefault="00BA43BE">
      <w:pPr>
        <w:pStyle w:val="a3"/>
      </w:pPr>
      <w:r>
        <w:t>- остро, подостро и хронически протекающая болезнь, вызываемая одноклеточными простейшими отряда Coccidiita. болезнь характеризуется анемичностью, иногда желтушностью слизистых оболочек, быстрым исхуданием, увеличением объема живота, диареей, судорогами и нередко массовой гибелью животных.</w:t>
      </w:r>
    </w:p>
    <w:p w:rsidR="00AA7231" w:rsidRDefault="00BA43BE">
      <w:pPr>
        <w:pStyle w:val="a3"/>
      </w:pPr>
      <w:r>
        <w:t>Эймериоз у кроликов является одной из самых распространенных заболеваний. При данном заболевании происходит повреждение кишечника и печени. Эймериозом могут болеть как взрослые так и молодые особи, но чаща молодняк до 4-5 месячного возраста, а гибель у них может достигать до 85-100%. Кролиководческие хозяйства несут значительные экономические потери которые включают в себя: затраты на лечение, профилактику, дезинфекцию. На почве этого заболевания кролики значительно отстают в развитии, снижается прирост живой массы, ухудшается качество продукции.</w:t>
      </w:r>
    </w:p>
    <w:p w:rsidR="00AA7231" w:rsidRDefault="00BA43BE">
      <w:pPr>
        <w:pStyle w:val="a3"/>
      </w:pPr>
      <w:r>
        <w:t>Характеристика возбудителя.</w:t>
      </w:r>
    </w:p>
    <w:p w:rsidR="00AA7231" w:rsidRDefault="00BA43BE">
      <w:pPr>
        <w:pStyle w:val="a3"/>
      </w:pPr>
      <w:r>
        <w:t>Тип: Apicomplexa</w:t>
      </w:r>
    </w:p>
    <w:p w:rsidR="00AA7231" w:rsidRDefault="00BA43BE">
      <w:pPr>
        <w:pStyle w:val="a3"/>
      </w:pPr>
      <w:r>
        <w:t>Класс: Sporozoa</w:t>
      </w:r>
    </w:p>
    <w:p w:rsidR="00AA7231" w:rsidRDefault="00BA43BE">
      <w:pPr>
        <w:pStyle w:val="a3"/>
      </w:pPr>
      <w:r>
        <w:t>Отряд: Coccidiita</w:t>
      </w:r>
    </w:p>
    <w:p w:rsidR="00AA7231" w:rsidRDefault="00BA43BE">
      <w:pPr>
        <w:pStyle w:val="a3"/>
      </w:pPr>
      <w:r>
        <w:t>Семейство: Eimeriita</w:t>
      </w:r>
    </w:p>
    <w:p w:rsidR="00AA7231" w:rsidRDefault="00BA43BE">
      <w:pPr>
        <w:pStyle w:val="a3"/>
      </w:pPr>
      <w:r>
        <w:t>Род: Eimeria</w:t>
      </w:r>
    </w:p>
    <w:p w:rsidR="00AA7231" w:rsidRDefault="00BA43BE">
      <w:pPr>
        <w:pStyle w:val="a3"/>
      </w:pPr>
      <w:r>
        <w:t>Вид: E. stietae</w:t>
      </w:r>
    </w:p>
    <w:p w:rsidR="00AA7231" w:rsidRDefault="00BA43BE">
      <w:pPr>
        <w:pStyle w:val="a3"/>
      </w:pPr>
      <w:r>
        <w:t>E. perforans. magna. intestinalis. metia идр.</w:t>
      </w:r>
    </w:p>
    <w:p w:rsidR="00AA7231" w:rsidRDefault="00BA43BE">
      <w:pPr>
        <w:pStyle w:val="a3"/>
      </w:pPr>
      <w:r>
        <w:t>Сейчас в нашей стране наиболее часто встречаются 3 вида:</w:t>
      </w:r>
    </w:p>
    <w:p w:rsidR="00AA7231" w:rsidRDefault="00BA43BE">
      <w:pPr>
        <w:pStyle w:val="a3"/>
      </w:pPr>
      <w:r>
        <w:t>E. stietae - величина 30-40 * 16-25 мкм. Оболочка двойная, гладкая. Споруляция длится 3-4 дня. Ооциста локализуется в эпителии желчных ходов. Ооциста овальной формы, желтовато-коричневого цвета. Зрелая ооциста содержит 4 споры (грушевидной формы), в которых формируются по 2 спорозоита.</w:t>
      </w:r>
    </w:p>
    <w:p w:rsidR="00AA7231" w:rsidRDefault="00BA43BE">
      <w:pPr>
        <w:pStyle w:val="a3"/>
      </w:pPr>
      <w:r>
        <w:t>E. perforans - величина 13,8-30,6 * 10,3-17,3мкм. Ооциста бесцветная, овальной или цилиндрической формы, оболочка двухконтурная, гладкая. Споруляция длится 1-2 дня. Локализуется в тонком кишечнике.</w:t>
      </w:r>
    </w:p>
    <w:p w:rsidR="00AA7231" w:rsidRDefault="00BA43BE">
      <w:pPr>
        <w:pStyle w:val="a3"/>
      </w:pPr>
      <w:r>
        <w:t>E. magna - величина 32-37*21-25мкм. Споруляция 3-4 дня. Ооцисты овальной формы, коричневого цвета. Локализуются в тонком кишечнике.</w:t>
      </w:r>
    </w:p>
    <w:p w:rsidR="00AA7231" w:rsidRDefault="00BA43BE">
      <w:pPr>
        <w:pStyle w:val="a3"/>
      </w:pPr>
      <w:r>
        <w:t>Эймериозом могут болеть как взрослые, так и молодые особи, но чаща молодняк до 4-5 месячного возраста. Наиболее тяжело переносят болезнь кролики в возрасте 20-60 дней. Крольчата могут заражаться с первых дней жизни, но пока они питаются молоком матери клинические признаки у них почти не проявляются.</w:t>
      </w:r>
    </w:p>
    <w:p w:rsidR="00AA7231" w:rsidRDefault="00BA43BE">
      <w:pPr>
        <w:pStyle w:val="a3"/>
      </w:pPr>
      <w:r>
        <w:t>Возбудитель имеет 3 стадии развития: мерогонии, гаметогонии, спорогонии. Причем стадии шизогонии и гаметогонии происходят в эпителии кишечника (E. stietae - в желчных протоках печени, а E. perforans - толстом кишечнике). А третья стадия происходит во внешней среде. Стадия мерогонии - это бесполое размножение, которое сопровождается образованием мерозоитов; гаметогонии - половой процесс, формируются ооцисты; спорогонии - образуются спорозоиты.</w:t>
      </w:r>
    </w:p>
    <w:p w:rsidR="00AA7231" w:rsidRDefault="00BA43BE">
      <w:pPr>
        <w:pStyle w:val="a3"/>
      </w:pPr>
      <w:r>
        <w:t>В ооцисте, которая вышла из организма естественным путем (с фекалиями) и при благоприятных условиях, происходит стадия спорогонии. При этом цитоплазма ооцисты уплотняется, принимая форму шара, и делится на 4 споробласта, в последствии вокруг которых образуется оболочка и они становятся спороцистами. Далее каждая спороциста делится на 2 спорозоита. Этот процесс длится от нескольких часов до нескольких суток. Ооциста с 8 спорозоитами считается инвазионными. Из таких ооцист, съеденных кроликами, в просвет кишечника выходят спорозоиты и проникают внутрь эпителиальных клеток кишечника. Внутри клетки спорозоит множественно делится, образуя многоядерную клетку меронт. Внутри меронта формируются удлиненной формы мерозоиты. после образования мерозоитов меронт распадается. Мерозоиты вновь проникают в здоровые эпителиальные клетки и формируют меронты второй генерации, затем третей. Бывает до 4-5 генераций. Мерозоиты последней генерации проникают в здоровые клетки и дают начало микро - и макрогаметоцитам. Микрогаметоциты путем многократного деления ядра образуют множество микрогамет с 2-3 жгутиками. Макрогаметоциты превращаются в крупные неподвижные женские особи - макрогаметы. Микрогаметы активно проникают в макрогаметы и образуют зиготы, которая покрывается оболочкой и становится ооцистой.</w:t>
      </w:r>
    </w:p>
    <w:p w:rsidR="00AA7231" w:rsidRDefault="00BA43BE">
      <w:pPr>
        <w:pStyle w:val="a3"/>
      </w:pPr>
      <w:r>
        <w:t>Эймериоз распространен повсеместно. Большинство взрослых кроликов являются носителями ооцист. Уже с 8 дневного возраста крольчата могут быть инвазированны эймериозом. При этом интенсивность инвазии находится в прямой зависимости от зараженности кормящих крольчих. Наибольшая инвазированность кроликов наблюдается поздней весной и осенью. В зимнее время ооцисты развиваются только у самок, поэтому у крольчат количество эймерий небольшое. Источником инвазии являются кормящие крольчихи, носители эймерий, а также больные и переболевшие кролики. Ооцисты могут распространятся грызунами, птицами, обслуживающим персоналом на обуви, одежде, предметах ухода. Интенсивность заражения молодняка находится в прямой зависимости от степени зараженности крольчих. На интенсивность инвазии влияют скученность, сырость, недоброкачественные корма и т. д.</w:t>
      </w:r>
    </w:p>
    <w:p w:rsidR="00AA7231" w:rsidRDefault="00BA43BE">
      <w:pPr>
        <w:pStyle w:val="a3"/>
      </w:pPr>
      <w:r>
        <w:t>Развитее болезни начинается с проникновения спорозоитов в эпителиальные клетки кишечника. Из-за мерогонии происходит массовое разрушение клеток эпителия. Об интенсивности развития заболевания можно судить по количеству выделенных ооцист во внешнюю среду. У больного животного ежедневно выделяется 6-680 млн. ооцист. Через поврежденную стенку кишечника может проникнуть патогенная микрофлора, что усугубит процесс. В крови уменьшается количество эритроцитов, гемоглобина, сахара и снижается резервная щелочность. Нарушается водный баланс, повышается вязкость крови. Изменяется белковый состав крови, снижается количество альбуминов, увеличивается содержание ? - , ? - и ? - глобулинов. Снижается активность фосфотазы в тонком кишечнике, нарушается процесс всасывания аминокислот, все это в совокупности ведет к задержке роста и развития организма. Патогенез свидетельствует о глубоких нарушениях в организме в целом, а не только в органе, где локализуется возбудитель.</w:t>
      </w:r>
    </w:p>
    <w:p w:rsidR="00AA7231" w:rsidRDefault="00BA43BE">
      <w:pPr>
        <w:pStyle w:val="a3"/>
      </w:pPr>
      <w:r>
        <w:t>Инкубационный период заболевания продолжается 4-10 дней. Заболевания проявляется остро, подостро или хронически. Эймериоз имеет несколько форм: кишечную, легочную и смешанную. В первые дни у больных животных наблюдается вялость, угнетение, они становятся малоподвижными, больше лежат, аппетит снижается, брюшина увеличивается в размерах, при пальпации болезненная, слизистые бледные. Наблюдается понос, нередко с примесью крови, полиурия. Больные животные отстают в росте и развитии. Они не реагируют на местные раздражители. Могут появляться параличи конечностей, судороги. Самки плохо оплодотворяются, дают малочисленные (по 2-3 крольчонка) и нежизнеспособные пометы. Выздоровевшие кролики долгое время выделяют ооцисты. кролик эймериоз патология лечение</w:t>
      </w:r>
    </w:p>
    <w:p w:rsidR="00AA7231" w:rsidRDefault="00BA43BE">
      <w:pPr>
        <w:pStyle w:val="a3"/>
      </w:pPr>
      <w:r>
        <w:t>У курируемого животного наблюдалось: небольшое увеличение объема живота, брюшная стенка была напряжена, аппетит был снижен. При дальнейшем лечении данные признаки исчезли.</w:t>
      </w:r>
    </w:p>
    <w:p w:rsidR="00AA7231" w:rsidRDefault="00BA43BE">
      <w:pPr>
        <w:pStyle w:val="a3"/>
      </w:pPr>
      <w:r>
        <w:t>Трупы животных истощены, слизистые оболочки анемичны и желтушны. Задняя часть тела загрязнена. Изменения наблюдались и в кишечнике (очаговые или диффузные, катаральные или геморрагические воспаления слизистой оболочки) и печени. Нередко выявляются белые тяжи в стенке кишечника. При паразитировании E. stietae наиболее характерные изменения в печени: она увеличена в размере, на поверхности видны беловатые, изолированные очаги, расположенные по ходу желчных проходов. Неистощенные тушки вынужденно убитых животных используются без ограничения, истощенные проверяются на сальмонеллез - при отрицательном результате реализуются.</w:t>
      </w:r>
    </w:p>
    <w:p w:rsidR="00AA7231" w:rsidRDefault="00BA43BE">
      <w:pPr>
        <w:pStyle w:val="a3"/>
      </w:pPr>
      <w:r>
        <w:t>При постановке диагноза по эймериозу у кроликов учитывают эпизоотологические данные болезни, клинические признаки, Патологоанатомические изменения.</w:t>
      </w:r>
    </w:p>
    <w:p w:rsidR="00AA7231" w:rsidRDefault="00BA43BE">
      <w:pPr>
        <w:pStyle w:val="a3"/>
      </w:pPr>
      <w:r>
        <w:t>Фекалии больных крольчат или содержимое кишечника павших животных исследуют по методам Дарлинга или Фюллеборна.</w:t>
      </w:r>
    </w:p>
    <w:p w:rsidR="00AA7231" w:rsidRDefault="00BA43BE">
      <w:pPr>
        <w:pStyle w:val="a3"/>
      </w:pPr>
      <w:r>
        <w:t>Мы проводили исследование по методу Дарлинга: брали 3,5 г свежих фекалий, растирали в ступке пестиков до получения однородной массы с десятикратным количеством воды. Получившуюся массу пропустили через металлическое сито в баночку Флоренского и дали отстоятся 5мин. После надосадочную жидкость слили, а осадок поместили в центрифужную пробирку и центрифугировали в течение 2мин при 1500 об/мин, снова слили надосадочную жидкость, а к осадку долили раствор Дардинга. Чистой стеклянной палочкой размешали смесь и повторно центрифугировали 2мин при 1500 об/мин. Далее гельминтологической петлей сняли с поверхности пленочку и поместили на предметное стекло, накрыли предметным стеклом и микроскопировали.</w:t>
      </w:r>
    </w:p>
    <w:p w:rsidR="00AA7231" w:rsidRDefault="00BA43BE">
      <w:pPr>
        <w:pStyle w:val="a3"/>
      </w:pPr>
      <w:r>
        <w:t>Исследовали фекалия 2 раза. До назначения курса лечения в 20 полях зрения микроскопа обнаружили 32 ооцисты эймерий. После начала применения химкокцида - 15.</w:t>
      </w:r>
    </w:p>
    <w:p w:rsidR="00AA7231" w:rsidRDefault="00BA43BE">
      <w:pPr>
        <w:pStyle w:val="a3"/>
      </w:pPr>
      <w:r>
        <w:t>Температура, пульс, дыхание, гематологические показатели в пределах физиологической нормы. Общее состояние кролика удовлетворительное, корм и воду принимает охотно. Из полученных результатов можно сделать вывод, что кролик является носителем ооцист эймерий.</w:t>
      </w:r>
    </w:p>
    <w:p w:rsidR="00AA7231" w:rsidRDefault="00BA43BE">
      <w:pPr>
        <w:pStyle w:val="a3"/>
      </w:pPr>
      <w:r>
        <w:t>При постановке диагноза эймериоз кролика следует исключить псевдотуберкулез, пастереллез, листериоз.</w:t>
      </w:r>
    </w:p>
    <w:p w:rsidR="00AA7231" w:rsidRDefault="00BA43BE">
      <w:pPr>
        <w:pStyle w:val="a3"/>
      </w:pPr>
      <w:r>
        <w:t>Возбудитель псевдотуберкулеза вызывает заражение кроликов через органы дыхания, пищеварительный тракт и при половом контакте, а при эймериозе - только алиментарный. К псевдотуберкулезу восприимчивы не только кролики, но и морские свинки, мыши, голуби, обезьяны. При псевдотуберкулезе отмечается септический процесс, увеличение лимфоузлов, чего не бывает при эймериозе. Патологоанатомические изменения при псевдотуберкулезе более резко выражены в селезенке, почках и лимфоузлах, а при эймериозе - в тонком кишечнике и в желчных протоках печени.</w:t>
      </w:r>
    </w:p>
    <w:p w:rsidR="00AA7231" w:rsidRDefault="00BA43BE">
      <w:pPr>
        <w:pStyle w:val="a3"/>
      </w:pPr>
      <w:r>
        <w:t>При пастереллезе заражение идет респираторным путем. Насморк, затруднено дыхание, а патологоанатомические изменения локализуются в органах брюшной и грудной полостях.</w:t>
      </w:r>
    </w:p>
    <w:p w:rsidR="00AA7231" w:rsidRDefault="00BA43BE">
      <w:pPr>
        <w:pStyle w:val="a3"/>
      </w:pPr>
      <w:r>
        <w:t>При листериозе заражение происходит при скармливании животным инфицированных кормов. Инфекция может передаваться иксодовыми клещами, блохами, вшами.</w:t>
      </w:r>
    </w:p>
    <w:p w:rsidR="00AA7231" w:rsidRDefault="00BA43BE">
      <w:pPr>
        <w:pStyle w:val="a3"/>
      </w:pPr>
      <w:r>
        <w:t>В борьбе с эймериозом кроликов хороший эффект дает применение раствора йода: самкам с 25-го дня беременности по 5 день лактации по 100 мл 0,1% раствора, далее до40 дня лактации - по 200-300мл; молодняку после отъема - по 50-70мл 0,2% раствора 15 дневным курсом. Раствор готовят перед применением, но его нельзя готовить в металлической посуде.</w:t>
      </w:r>
    </w:p>
    <w:p w:rsidR="00AA7231" w:rsidRDefault="00BA43BE">
      <w:pPr>
        <w:pStyle w:val="a3"/>
      </w:pPr>
      <w:r>
        <w:t>Применяют норсульфазол натрия по 0,4г/кг 0,5-1,0% раствора на воде по 2 раза в день. Сульфодиметоксин назначают с влажным кормом по 0,2г/кг в первый день, а в последующие 4 дня по 0,1г/кг. Фуразолидон 0,03г/кг 7-10дневным курсом 1-2 раза в день. Химкокцид-7 применяют по 200мг/кг внутрь с кормом, трихопол 15-20мг/кг и др.</w:t>
      </w:r>
    </w:p>
    <w:p w:rsidR="00AA7231" w:rsidRDefault="00BA43BE">
      <w:pPr>
        <w:pStyle w:val="a3"/>
      </w:pPr>
      <w:r>
        <w:t>Для лечения курируемого животного применяли химкокцид, который представляет собой мелкокристаллический порошок желтого цвета, без запаха и вкуса, нерастворимый в воде, кислотах и хлороформе. Препарат действует на шизонты 1-2 генерации и полностью задерживает развитие гамонтов.</w:t>
      </w:r>
    </w:p>
    <w:p w:rsidR="00AA7231" w:rsidRDefault="00BA43BE">
      <w:pPr>
        <w:pStyle w:val="a3"/>
      </w:pPr>
      <w:r>
        <w:t>Химкокцид применяли в дозе 20мл/кг с кормом 5 дневным курсом. Масса кролика 3кг, т.е. вводили в корм по 60мг препарата.</w:t>
      </w:r>
    </w:p>
    <w:p w:rsidR="00AA7231" w:rsidRDefault="00BA43BE">
      <w:pPr>
        <w:pStyle w:val="a3"/>
      </w:pPr>
      <w:r>
        <w:t>Комплекс мероприятий по профилактике эймериоза сводится к уничтожению эймерий во внешней среде и тем самым предупреждению их заглатывания крольчатами:</w:t>
      </w:r>
    </w:p>
    <w:p w:rsidR="00AA7231" w:rsidRDefault="00BA43BE">
      <w:pPr>
        <w:pStyle w:val="a3"/>
      </w:pPr>
      <w:r>
        <w:t>1.Для этого необходимо ежедневная очистка клеток и вольеров от фекалий.</w:t>
      </w:r>
    </w:p>
    <w:p w:rsidR="00AA7231" w:rsidRDefault="00BA43BE">
      <w:pPr>
        <w:pStyle w:val="a3"/>
      </w:pPr>
      <w:r>
        <w:t>2.Кроликов рекомендуется содержать в клетках с решетчатыми полами, кормушки и поилки необходимо ошпаривать кипятком.</w:t>
      </w:r>
    </w:p>
    <w:p w:rsidR="00AA7231" w:rsidRDefault="00BA43BE">
      <w:pPr>
        <w:pStyle w:val="a3"/>
      </w:pPr>
      <w:r>
        <w:t>.Молодых и старых животных нужно содержать отдельно, т.к. последние, являясь эймерионосителями, служат источником заражения молодняка.</w:t>
      </w:r>
    </w:p>
    <w:p w:rsidR="00AA7231" w:rsidRDefault="00BA43BE">
      <w:pPr>
        <w:pStyle w:val="a3"/>
      </w:pPr>
      <w:r>
        <w:t>.Животных необходимо обеспечить сбалансированными кормами.</w:t>
      </w:r>
    </w:p>
    <w:p w:rsidR="00AA7231" w:rsidRDefault="00BA43BE">
      <w:pPr>
        <w:pStyle w:val="a3"/>
      </w:pPr>
      <w:r>
        <w:t>.В помещении поддерживать необходимый микроклимат.</w:t>
      </w:r>
    </w:p>
    <w:p w:rsidR="00AA7231" w:rsidRDefault="00BA43BE">
      <w:pPr>
        <w:pStyle w:val="a3"/>
      </w:pPr>
      <w:r>
        <w:t>.Систематически проводить дератизацию и дезинфекцию.</w:t>
      </w:r>
    </w:p>
    <w:p w:rsidR="00AA7231" w:rsidRDefault="00BA43BE">
      <w:pPr>
        <w:pStyle w:val="a3"/>
      </w:pPr>
      <w:r>
        <w:t>.Инвентарь для уборки закрепляют за небольшой группой кормушек.</w:t>
      </w:r>
    </w:p>
    <w:p w:rsidR="00AA7231" w:rsidRDefault="00BA43BE">
      <w:pPr>
        <w:pStyle w:val="a3"/>
      </w:pPr>
      <w:r>
        <w:t>.Кормораздача должна производится только после очистки кормушек.</w:t>
      </w:r>
    </w:p>
    <w:p w:rsidR="00AA7231" w:rsidRDefault="00BA43BE">
      <w:pPr>
        <w:pStyle w:val="a3"/>
      </w:pPr>
      <w:r>
        <w:t>.Перед окролом самок их клетки и инвентарь тщательно очищают и дезинфицируют.</w:t>
      </w:r>
    </w:p>
    <w:p w:rsidR="00AA7231" w:rsidRDefault="00BA43BE">
      <w:pPr>
        <w:pStyle w:val="a3"/>
      </w:pPr>
      <w:r>
        <w:t>В период отъема молодняка от матери назначают химиопрофилактику:</w:t>
      </w:r>
    </w:p>
    <w:p w:rsidR="00AA7231" w:rsidRDefault="00BA43BE">
      <w:pPr>
        <w:pStyle w:val="a3"/>
      </w:pPr>
      <w:r>
        <w:t>I.Сульфадиметоксин - 0,1г и мономицин в дозе 2500 ЕД/кг с кормом 2-5 дневным курсом с интервалом 3 дня;</w:t>
      </w:r>
    </w:p>
    <w:p w:rsidR="00AA7231" w:rsidRDefault="00BA43BE">
      <w:pPr>
        <w:pStyle w:val="a3"/>
      </w:pPr>
      <w:r>
        <w:t>II.Норсульфазол 0,4г с мономицином 2500 ЕД/кг 2-5 дневным курсом с интервалом 3 дня;.Фуразолидон в дозе 0,02 г/кг с кормом по той же схеме.</w:t>
      </w:r>
    </w:p>
    <w:p w:rsidR="00AA7231" w:rsidRDefault="00BA43BE">
      <w:pPr>
        <w:pStyle w:val="a3"/>
      </w:pPr>
      <w:r>
        <w:t>После отъема крольчат переводят на обычный кормовой рацион постепенно.</w:t>
      </w:r>
    </w:p>
    <w:p w:rsidR="00AA7231" w:rsidRDefault="00BA43BE">
      <w:pPr>
        <w:pStyle w:val="a3"/>
      </w:pPr>
      <w:r>
        <w:t>Для дезинфекции помещений (1раз в 3 мес.) применяют кипяток, огонь паяльной лампы, карболово-керосиновую смесь (4% раствор карболовой кислоты, 10% раствор керосина, 5% раствор креалина, 81% воды) - по 0,5 л/м2</w:t>
      </w:r>
    </w:p>
    <w:p w:rsidR="00AA7231" w:rsidRDefault="00BA43BE">
      <w:pPr>
        <w:pStyle w:val="a3"/>
      </w:pPr>
      <w:r>
        <w:t>Выводы, заключения согласно собственных данных.</w:t>
      </w:r>
    </w:p>
    <w:p w:rsidR="00AA7231" w:rsidRDefault="00BA43BE">
      <w:pPr>
        <w:pStyle w:val="a3"/>
      </w:pPr>
      <w:r>
        <w:t>1)Эймериоз у кроликов широко распространен</w:t>
      </w:r>
    </w:p>
    <w:p w:rsidR="00AA7231" w:rsidRDefault="00BA43BE">
      <w:pPr>
        <w:pStyle w:val="a3"/>
      </w:pPr>
      <w:r>
        <w:t>2)Эймериоз приносит значительный экономический ущерб за счет падежа животных снижения упитанности, удлинения сроков откорма</w:t>
      </w:r>
    </w:p>
    <w:p w:rsidR="00AA7231" w:rsidRDefault="00BA43BE">
      <w:pPr>
        <w:pStyle w:val="a3"/>
      </w:pPr>
      <w:r>
        <w:t>)Для лечения использовали химкокцид. Уже после двукратного применения при исследовании фекалий количество ооцист эймерий уменьшилось вдвое. Курс следует повторить через 3 дня</w:t>
      </w:r>
    </w:p>
    <w:p w:rsidR="00AA7231" w:rsidRDefault="00BA43BE">
      <w:pPr>
        <w:pStyle w:val="a3"/>
      </w:pPr>
      <w:r>
        <w:t>)Необходимо соблюдение обслуживающим персоналом личной гигиены и ветеринарно-санитарных правил обслуживания животных.</w:t>
      </w:r>
    </w:p>
    <w:p w:rsidR="00AA7231" w:rsidRDefault="00BA43BE">
      <w:pPr>
        <w:pStyle w:val="a3"/>
      </w:pPr>
      <w:r>
        <w:t>Список литературы</w:t>
      </w:r>
    </w:p>
    <w:p w:rsidR="00AA7231" w:rsidRDefault="00BA43BE">
      <w:pPr>
        <w:pStyle w:val="a3"/>
      </w:pPr>
      <w:r>
        <w:t>1.Абуладзе К.И.; Демидов Н.В. и др. Паразитология и инвазионные болезни сельскохозяйственных животных. - М.: Агропромиздат, 1990 г. - 490с.</w:t>
      </w:r>
    </w:p>
    <w:p w:rsidR="00AA7231" w:rsidRDefault="00BA43BE">
      <w:pPr>
        <w:pStyle w:val="a3"/>
      </w:pPr>
      <w:r>
        <w:t>2.Демина М.Ф., Гусев Б.А., Леонтюк С.В.- болезни кроликов. - М.: 1959г. - 230с.</w:t>
      </w:r>
    </w:p>
    <w:p w:rsidR="00AA7231" w:rsidRDefault="00BA43BE">
      <w:pPr>
        <w:pStyle w:val="a3"/>
      </w:pPr>
      <w:r>
        <w:t>.Ятусевич А.И., Карасев Н.Ф., Пенькевич В.А. - Паразитология и инвазионные болезни животных: Учебное пособие сред. спец. уч. заведений - Мн.: Дизайн ПРО, 2004г. - 240с.</w:t>
      </w:r>
    </w:p>
    <w:p w:rsidR="00AA7231" w:rsidRDefault="00BA43BE">
      <w:pPr>
        <w:pStyle w:val="a3"/>
      </w:pPr>
      <w:r>
        <w:t>.Ятусевич А.И. Протозойные заболевания сельскохозяйственных животных. - МН.: Урожай, 1993г. - 174с.</w:t>
      </w:r>
      <w:bookmarkStart w:id="0" w:name="_GoBack"/>
      <w:bookmarkEnd w:id="0"/>
    </w:p>
    <w:sectPr w:rsidR="00AA72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3BE"/>
    <w:rsid w:val="00025AAE"/>
    <w:rsid w:val="00AA7231"/>
    <w:rsid w:val="00BA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EA891-903E-4348-887F-84B659C2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1937</Words>
  <Characters>11042</Characters>
  <Application>Microsoft Office Word</Application>
  <DocSecurity>0</DocSecurity>
  <Lines>92</Lines>
  <Paragraphs>25</Paragraphs>
  <ScaleCrop>false</ScaleCrop>
  <Company>diakov.net</Company>
  <LinksUpToDate>false</LinksUpToDate>
  <CharactersWithSpaces>12954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Эймериоз кроликов</dc:title>
  <dc:subject/>
  <dc:creator>Irina</dc:creator>
  <cp:keywords/>
  <dc:description/>
  <cp:lastModifiedBy>Irina</cp:lastModifiedBy>
  <cp:revision>2</cp:revision>
  <dcterms:created xsi:type="dcterms:W3CDTF">2014-07-19T02:19:00Z</dcterms:created>
  <dcterms:modified xsi:type="dcterms:W3CDTF">2014-07-19T02:19:00Z</dcterms:modified>
</cp:coreProperties>
</file>