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6E" w:rsidRDefault="00C27A6E">
      <w:pPr>
        <w:pStyle w:val="1"/>
        <w:rPr>
          <w:sz w:val="40"/>
        </w:rPr>
      </w:pPr>
      <w:r>
        <w:rPr>
          <w:sz w:val="40"/>
        </w:rPr>
        <w:t>Оглавление</w:t>
      </w:r>
    </w:p>
    <w:p w:rsidR="00C27A6E" w:rsidRDefault="00C27A6E">
      <w:pPr>
        <w:pStyle w:val="10"/>
        <w:tabs>
          <w:tab w:val="right" w:leader="dot" w:pos="9345"/>
        </w:tabs>
        <w:rPr>
          <w:b w:val="0"/>
          <w:bCs w:val="0"/>
          <w:caps w:val="0"/>
          <w:noProof/>
        </w:rPr>
      </w:pPr>
      <w:r w:rsidRPr="009E0E31">
        <w:rPr>
          <w:rStyle w:val="a7"/>
          <w:noProof/>
        </w:rPr>
        <w:t>Введение</w:t>
      </w:r>
      <w:r>
        <w:rPr>
          <w:noProof/>
          <w:webHidden/>
        </w:rPr>
        <w:tab/>
        <w:t>2</w:t>
      </w:r>
    </w:p>
    <w:p w:rsidR="00C27A6E" w:rsidRDefault="00C27A6E">
      <w:pPr>
        <w:pStyle w:val="10"/>
        <w:tabs>
          <w:tab w:val="right" w:leader="dot" w:pos="9345"/>
        </w:tabs>
        <w:rPr>
          <w:b w:val="0"/>
          <w:bCs w:val="0"/>
          <w:caps w:val="0"/>
          <w:noProof/>
        </w:rPr>
      </w:pPr>
      <w:r w:rsidRPr="009E0E31">
        <w:rPr>
          <w:rStyle w:val="a7"/>
          <w:noProof/>
        </w:rPr>
        <w:t>Способы заражения СПИДом</w:t>
      </w:r>
      <w:r>
        <w:rPr>
          <w:noProof/>
          <w:webHidden/>
        </w:rPr>
        <w:tab/>
        <w:t>2</w:t>
      </w:r>
    </w:p>
    <w:p w:rsidR="00C27A6E" w:rsidRDefault="00C27A6E">
      <w:pPr>
        <w:pStyle w:val="10"/>
        <w:tabs>
          <w:tab w:val="right" w:leader="dot" w:pos="9345"/>
        </w:tabs>
        <w:rPr>
          <w:b w:val="0"/>
          <w:bCs w:val="0"/>
          <w:caps w:val="0"/>
          <w:noProof/>
        </w:rPr>
      </w:pPr>
      <w:r w:rsidRPr="009E0E31">
        <w:rPr>
          <w:rStyle w:val="a7"/>
          <w:noProof/>
        </w:rPr>
        <w:t>Распространение СПИДа</w:t>
      </w:r>
      <w:r>
        <w:rPr>
          <w:noProof/>
          <w:webHidden/>
        </w:rPr>
        <w:tab/>
        <w:t>2</w:t>
      </w:r>
    </w:p>
    <w:p w:rsidR="00C27A6E" w:rsidRDefault="00C27A6E">
      <w:pPr>
        <w:pStyle w:val="10"/>
        <w:tabs>
          <w:tab w:val="right" w:leader="dot" w:pos="9345"/>
        </w:tabs>
        <w:rPr>
          <w:b w:val="0"/>
          <w:bCs w:val="0"/>
          <w:caps w:val="0"/>
          <w:noProof/>
        </w:rPr>
      </w:pPr>
      <w:r w:rsidRPr="009E0E31">
        <w:rPr>
          <w:rStyle w:val="a7"/>
          <w:noProof/>
        </w:rPr>
        <w:t>Вирус иммунодефицита человека</w:t>
      </w:r>
      <w:r>
        <w:rPr>
          <w:noProof/>
          <w:webHidden/>
        </w:rPr>
        <w:tab/>
        <w:t>2</w:t>
      </w:r>
    </w:p>
    <w:p w:rsidR="00C27A6E" w:rsidRDefault="00C27A6E">
      <w:pPr>
        <w:pStyle w:val="10"/>
        <w:tabs>
          <w:tab w:val="right" w:leader="dot" w:pos="9345"/>
        </w:tabs>
        <w:rPr>
          <w:b w:val="0"/>
          <w:bCs w:val="0"/>
          <w:caps w:val="0"/>
          <w:noProof/>
        </w:rPr>
      </w:pPr>
      <w:r w:rsidRPr="009E0E31">
        <w:rPr>
          <w:rStyle w:val="a7"/>
          <w:noProof/>
        </w:rPr>
        <w:t>Диагностика СПИДа</w:t>
      </w:r>
      <w:r>
        <w:rPr>
          <w:noProof/>
          <w:webHidden/>
        </w:rPr>
        <w:tab/>
        <w:t>2</w:t>
      </w:r>
    </w:p>
    <w:p w:rsidR="00C27A6E" w:rsidRDefault="00C27A6E">
      <w:pPr>
        <w:pStyle w:val="10"/>
        <w:tabs>
          <w:tab w:val="right" w:leader="dot" w:pos="9345"/>
        </w:tabs>
        <w:rPr>
          <w:b w:val="0"/>
          <w:bCs w:val="0"/>
          <w:caps w:val="0"/>
          <w:noProof/>
        </w:rPr>
      </w:pPr>
      <w:r w:rsidRPr="009E0E31">
        <w:rPr>
          <w:rStyle w:val="a7"/>
          <w:noProof/>
        </w:rPr>
        <w:t>Развитие заболевания</w:t>
      </w:r>
      <w:r>
        <w:rPr>
          <w:noProof/>
          <w:webHidden/>
        </w:rPr>
        <w:tab/>
        <w:t>2</w:t>
      </w:r>
    </w:p>
    <w:p w:rsidR="00C27A6E" w:rsidRDefault="00C27A6E">
      <w:pPr>
        <w:pStyle w:val="10"/>
        <w:tabs>
          <w:tab w:val="right" w:leader="dot" w:pos="9345"/>
        </w:tabs>
        <w:rPr>
          <w:b w:val="0"/>
          <w:bCs w:val="0"/>
          <w:caps w:val="0"/>
          <w:noProof/>
        </w:rPr>
      </w:pPr>
      <w:r w:rsidRPr="009E0E31">
        <w:rPr>
          <w:rStyle w:val="a7"/>
          <w:noProof/>
        </w:rPr>
        <w:t>Заболевания, сопутствующие СПИДу</w:t>
      </w:r>
      <w:r>
        <w:rPr>
          <w:noProof/>
          <w:webHidden/>
        </w:rPr>
        <w:tab/>
        <w:t>2</w:t>
      </w:r>
    </w:p>
    <w:p w:rsidR="00C27A6E" w:rsidRDefault="00C27A6E">
      <w:pPr>
        <w:pStyle w:val="10"/>
        <w:tabs>
          <w:tab w:val="right" w:leader="dot" w:pos="9345"/>
        </w:tabs>
        <w:rPr>
          <w:b w:val="0"/>
          <w:bCs w:val="0"/>
          <w:caps w:val="0"/>
          <w:noProof/>
        </w:rPr>
      </w:pPr>
      <w:r w:rsidRPr="009E0E31">
        <w:rPr>
          <w:rStyle w:val="a7"/>
          <w:noProof/>
        </w:rPr>
        <w:t>Лечение</w:t>
      </w:r>
      <w:r>
        <w:rPr>
          <w:noProof/>
          <w:webHidden/>
        </w:rPr>
        <w:tab/>
        <w:t>2</w:t>
      </w:r>
    </w:p>
    <w:p w:rsidR="00C27A6E" w:rsidRDefault="00C27A6E">
      <w:pPr>
        <w:pStyle w:val="10"/>
        <w:tabs>
          <w:tab w:val="right" w:leader="dot" w:pos="9345"/>
        </w:tabs>
        <w:rPr>
          <w:b w:val="0"/>
          <w:bCs w:val="0"/>
          <w:caps w:val="0"/>
          <w:noProof/>
        </w:rPr>
      </w:pPr>
      <w:r w:rsidRPr="009E0E31">
        <w:rPr>
          <w:rStyle w:val="a7"/>
          <w:noProof/>
        </w:rPr>
        <w:t>Заключение</w:t>
      </w:r>
      <w:r>
        <w:rPr>
          <w:noProof/>
          <w:webHidden/>
        </w:rPr>
        <w:tab/>
        <w:t>2</w:t>
      </w:r>
    </w:p>
    <w:p w:rsidR="00C27A6E" w:rsidRDefault="00C27A6E">
      <w:pPr>
        <w:pStyle w:val="1"/>
        <w:rPr>
          <w:sz w:val="40"/>
        </w:rPr>
      </w:pPr>
    </w:p>
    <w:p w:rsidR="00C27A6E" w:rsidRDefault="00C27A6E">
      <w:pPr>
        <w:pStyle w:val="2"/>
      </w:pPr>
      <w:r>
        <w:br w:type="page"/>
      </w:r>
      <w:bookmarkStart w:id="0" w:name="_Toc505007549"/>
      <w:r>
        <w:t>Введение</w:t>
      </w:r>
      <w:bookmarkEnd w:id="0"/>
    </w:p>
    <w:p w:rsidR="00C27A6E" w:rsidRDefault="00C27A6E">
      <w:pPr>
        <w:pStyle w:val="a6"/>
        <w:rPr>
          <w:b/>
          <w:bCs/>
        </w:rPr>
      </w:pPr>
      <w:r>
        <w:rPr>
          <w:rStyle w:val="a4"/>
          <w:b w:val="0"/>
          <w:bCs w:val="0"/>
        </w:rPr>
        <w:t>Синдром приобретенного иммунодефицита (СПИД) – совокупность проявлений подавления функций иммунной системы в результате поражения ее вирусом иммунодефицита человека (ВИЧ). Больной СПИДом теряет устойчивость к инфекционным заболеваниям, которые для людей с нормальной иммунной системой угрозы не представляют, – пневмонии, грибковым заболеваниям и т.п., а также к раку. Через некоторое (иногда значительное) время после инфицирования развивается так называемый клинический синдром, который в итоге приводит к смерти.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 xml:space="preserve">Впервые СПИД был идентифицирован в 1981 г. То, что его вызывает ВИЧ, было установлено в 1983 г., но потребовалось почти десять лет, чтобы врачи осознали, что в отсутствие интенсивного лечения исход этого инфекционного заболевания всегда летален. В настоящее время разработаны методики лечения, позволяющие сохранить здоровье и продлить жизнь пациентам, однако они несовершенны, дороги и утомительны. Кроме того, они недоступны подавляющему большинству ВИЧ-инфицированных, живущих в развивающихся странах. Оптимальным решением была бы недорогая вакцина, но пока вакцины нет и в ближайшее время не предвидится. Поэтому главным способом предотвращения распространения этого смертельно опасного заболевания остается изменение образа жизни и поведения. </w:t>
      </w:r>
    </w:p>
    <w:p w:rsidR="00C27A6E" w:rsidRDefault="00C27A6E">
      <w:pPr>
        <w:pStyle w:val="2"/>
      </w:pPr>
      <w:bookmarkStart w:id="1" w:name="_Toc505007550"/>
      <w:r>
        <w:t>Способы заражения СПИДом</w:t>
      </w:r>
      <w:bookmarkEnd w:id="1"/>
    </w:p>
    <w:p w:rsidR="00C27A6E" w:rsidRDefault="00C27A6E">
      <w:pPr>
        <w:pStyle w:val="a6"/>
        <w:rPr>
          <w:szCs w:val="24"/>
        </w:rPr>
      </w:pPr>
      <w:r>
        <w:rPr>
          <w:szCs w:val="24"/>
        </w:rPr>
        <w:t>Заражение СПИДом возможно лишь при попадании ВИЧ в кровь человека. Наиболее распространенный путь заражения – через половой контакт с ВИЧ-инфицированным; при этом вирус попадает в кровь партнера через небольшие ранки, которые являются частым следствием половых актов. Наркоманы заражаются СПИДом, используя для внутривенных инъекций наркотических веществ уже использованные кем-либо иглы и шприцы. ВИЧ может быть передан ребенку от матери во время беременности, родов или с грудным молоком. Хотя только 25–35% детей рождаются зараженными СПИДом от больных матерей, это составляет примерно 90% всех случаев заражения детей.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Известны случаи заражения СПИДом медицинских работников в результате уколов шприцами или после того, как кровь случайно выплескивалась из пробирок и попадала на открытые ранки, слизистые оболочки глаз или носа. В США известен случай, когда дантист заразил СПИДом шестерых своих пациентов.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 xml:space="preserve">Случаи бытового заражения СПИДом – при контактах в школе, на рабочем месте, в магазине – недостоверны. Это объясняется тем, что, попадая в окружающую среду, вирус СПИДа очень быстро погибает. Поэтому высохшая кровь и другие выделения больного человека абсолютно не опасны. По этой же причине не опасны поцелуи и прикосновения. Кроме того, недавно в человеческой слюне был найден белок, препятствующий поражению лимфоцитов вирусом иммунодефицита. Существует некоторый риск заражения при использовании чужих бритв и зубных щеток, т.к. они могут царапать кожу и десны, вызывая небольшие кровотечения. 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Исследования показали и невозможность передачи ВИЧ кровососущими насекомыми даже в тех местностях, где случаи СПИДа многочисленны. Вирус живет в организме насекомого весьма непродолжительное время и не воспроизводится, поэтому передать его другому организму насекомое не может.</w:t>
      </w:r>
    </w:p>
    <w:p w:rsidR="00C27A6E" w:rsidRDefault="00C27A6E">
      <w:pPr>
        <w:pStyle w:val="2"/>
      </w:pPr>
      <w:bookmarkStart w:id="2" w:name="_Toc505007551"/>
      <w:r>
        <w:t>Распространение СПИДа</w:t>
      </w:r>
      <w:bookmarkEnd w:id="2"/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Несмотря на то, что с 1996 г. в США, Франции, Великобритании и некоторых других развитых странах число умерших от СПИДа начало снижаться, пандемия СПИДа приобретает все больший размах. Это связано с ростом заболеваемости и отсутствием средств для лечения заболевших в развивающихся странах, где живет большинство населения мира. Согласно данным UNAIDS, специальной программы ООН по борьбе со СПИДом, с начала 1980-х гг. более 40 млн. человек заразились ВИЧ, из них почти 12 млн. умерли от СПИДа. Только в 1997 г. заразились ВИЧ почти 6 млн. человек (это около 16 тыс. человек в день), умерли от СПИДА 2,3 млн. человек, включая 460 тыс. детей.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Первоначально СПИД встречался среди гомосексуалистов, больных гемофилией и другими заболеваниями, для лечения которых используются препараты крови. Затем он распространился в другие слои общества, преимущественно из-за проституции и нетрадиционных форм полового поведения. В настоящее время примерно 50% новых случаев заболевания обусловлено гомосексуальным половым поведением, 26% – внутривенным применением различных препаратов. Примерно в 9% случаев инфицированные мужчины заражают неинфицированных женщин.</w:t>
      </w:r>
    </w:p>
    <w:p w:rsidR="00C27A6E" w:rsidRDefault="00C27A6E">
      <w:pPr>
        <w:pStyle w:val="a6"/>
        <w:rPr>
          <w:szCs w:val="24"/>
        </w:rPr>
      </w:pPr>
      <w:r>
        <w:rPr>
          <w:szCs w:val="24"/>
        </w:rPr>
        <w:t>Инфицирование ВИЧ не всегда вызывает заболевание СПИДом. Фактически человек может оставаться носителем ВИЧ в течение более десяти лет без проявления симптомов заболевания. Так, в 1996 г. 22,6 млн. человек во всем мире были заражены ВИЧ, из них 21,8 млн. человек были больны СПИДом и 830 тыс. человек были носителями ВИЧ без проявления симптомов заболевания.</w:t>
      </w:r>
    </w:p>
    <w:p w:rsidR="00C27A6E" w:rsidRDefault="00C27A6E">
      <w:pPr>
        <w:pStyle w:val="a6"/>
        <w:rPr>
          <w:szCs w:val="24"/>
        </w:rPr>
      </w:pPr>
      <w:r>
        <w:rPr>
          <w:szCs w:val="24"/>
        </w:rPr>
        <w:t xml:space="preserve">На период с 1981 по 1996 г. 46% больных СПИДом являлись представителями европейской расы, 35% – негроидной расы, 18% – латиноамериканцы и 1% – азиаты. Дети составляли примерно 1% от общего числа больных. Число женщин и детей, больных СПИДом, растет наиболее быстро. Количество больных СПИДом и носителей ВИЧ очень неравномерно распределено по континентам. Подавляющее большинство приходится на часть Африки, расположенную южнее Сахары, наименьшее число случаев зарегистрировано в Австралии и Новой Зеландии </w:t>
      </w:r>
    </w:p>
    <w:p w:rsidR="00C27A6E" w:rsidRDefault="00C27A6E">
      <w:pPr>
        <w:ind w:firstLine="540"/>
        <w:rPr>
          <w:sz w:val="26"/>
        </w:rPr>
      </w:pPr>
    </w:p>
    <w:p w:rsidR="00C27A6E" w:rsidRDefault="00C27A6E">
      <w:pPr>
        <w:pStyle w:val="2"/>
      </w:pPr>
      <w:bookmarkStart w:id="3" w:name="_Toc505007552"/>
      <w:r>
        <w:t>Вирус иммунодефицита человека</w:t>
      </w:r>
      <w:bookmarkEnd w:id="3"/>
    </w:p>
    <w:p w:rsidR="00C27A6E" w:rsidRDefault="00C27A6E">
      <w:pPr>
        <w:ind w:firstLine="540"/>
        <w:jc w:val="both"/>
        <w:rPr>
          <w:i/>
          <w:iCs/>
        </w:rPr>
      </w:pPr>
      <w:r>
        <w:rPr>
          <w:i/>
          <w:iCs/>
        </w:rPr>
        <w:t>Возбудитель СПИДа был идентифицирован лишь через три года после первого обнаружения этого заболевания. Известны два штамма ВИЧ. Штамм ВИЧ-1 распространен в США, Европе и Центральной Африке. Штамм ВИЧ-2, во многом сходный с ВИЧ-1, обнаружен в Западной Африке. В США было зарегистрировано только 64 случая обнаружения ВИЧ-2. Вирус иммунодефицита человека относится к семейству ретровирусов. Внутри вирусной частицы, или вириона, находятся две одинаковые цепи РНК, каждая из которых содержит полный геном ВИЧ, а также некоторые структурные белки и ферменты (обратная транскриптаза, или ревертаза, интеграза и протеаза). На поверхности вириона находятся молекулы белка jp120, способные связываться с наружными рецепторами клеток. Мишенью ВИЧ может быть любая клетка с подходящими рецепторами, однако в наибольшей степени инфицированию подвергаются Т-лимфоциты человека. ВИЧ-1 и ВИЧ-2 значительно различаются структурой белков на поверхности вириона.</w:t>
      </w:r>
    </w:p>
    <w:p w:rsidR="00C27A6E" w:rsidRDefault="00C27A6E">
      <w:pPr>
        <w:ind w:firstLine="540"/>
        <w:jc w:val="both"/>
        <w:rPr>
          <w:i/>
          <w:iCs/>
        </w:rPr>
      </w:pPr>
      <w:r>
        <w:rPr>
          <w:i/>
          <w:iCs/>
        </w:rPr>
        <w:t xml:space="preserve">В 1984 г. было установлено, что ВИЧ попадает в клетки человека, связываясь с рецепторным белком CD4, находящимся в наружных клеточных мембранах одной из разновидностей лимфоцитов, называемых Т-хелперами (их называют также лимфоциты CD4). Однако тогда же было установлено, что для заражения этого недостаточно. Необходим, по крайней мере, еще один, пока не установленный фактор (ко-рецептор), который имеется только в клетках человека. Кроме того, постоянно обнаруживаются все новые белки-рецепторы, способные связываться с поверхностными белками ВИЧ и способствующие инфицированию клетки. </w:t>
      </w:r>
    </w:p>
    <w:p w:rsidR="00C27A6E" w:rsidRDefault="00C27A6E">
      <w:pPr>
        <w:pStyle w:val="20"/>
        <w:rPr>
          <w:sz w:val="24"/>
        </w:rPr>
      </w:pPr>
      <w:r>
        <w:rPr>
          <w:sz w:val="24"/>
        </w:rPr>
        <w:t xml:space="preserve">Процесс инфицирования состоит из нескольких стадий. После слияния мембран клетки и вириона содержимое последнего впрыскивается внутрь клетки. Затем вирусная ревертаза, используя вирусную РНК, как матрицу, синтезирует соответствующий двухспиральный фрагмент ДНК (это отличительный признак ретровирусов), который встраивается в геном клетки, образуя так называемый провирус. При активации самим ВИЧ или другими антигенами лимфоцит, содержащий провирус, начинает размножаться, создавая при этом множество новых копий ВИЧ. В процессе биосинтеза образуются незрелые вирусные белки. Для того чтобы образовался комплекс белков с вирусной РНК, а затем сформировался новый вирион, необходимо, чтобы вирусная протеаза отщепила от незрелых молекул белков определенные участки. </w:t>
      </w:r>
    </w:p>
    <w:p w:rsidR="00C27A6E" w:rsidRDefault="00C27A6E">
      <w:pPr>
        <w:ind w:firstLine="540"/>
        <w:jc w:val="both"/>
        <w:rPr>
          <w:i/>
          <w:iCs/>
        </w:rPr>
      </w:pPr>
      <w:r>
        <w:rPr>
          <w:i/>
          <w:iCs/>
        </w:rPr>
        <w:t xml:space="preserve">Скорость размножения ВИЧ, долгое время считавшаяся низкой, на самом деле очень высока – в организме инфицированного человека образуется до 10 млрд. новых вирионов в день. Они инфицируют новые лимфоциты, и цикл репликации вируса повторяется. При быстром размножении вируса в лимфоцитах CD4 последние погибают. Несмотря на усиленное производство Т-лимфоцитов иммунной системой, их содержание в плазме крови резко снижается. При этом нарушается работа всей иммунной системы, в результате чего человек теряет сопротивляемость по отношению к различным инфекциям, сопутствующим СПИДу, и может заболеть раком. </w:t>
      </w:r>
    </w:p>
    <w:p w:rsidR="00C27A6E" w:rsidRDefault="00C27A6E">
      <w:pPr>
        <w:pStyle w:val="2"/>
      </w:pPr>
      <w:bookmarkStart w:id="4" w:name="_Toc505007553"/>
      <w:r>
        <w:t>Диагностика СПИДа</w:t>
      </w:r>
      <w:bookmarkEnd w:id="4"/>
    </w:p>
    <w:p w:rsidR="00C27A6E" w:rsidRDefault="00C27A6E">
      <w:pPr>
        <w:pStyle w:val="3"/>
        <w:rPr>
          <w:color w:val="auto"/>
        </w:rPr>
      </w:pPr>
      <w:r>
        <w:rPr>
          <w:color w:val="auto"/>
        </w:rPr>
        <w:t xml:space="preserve">В 1985 г. в банках крови начали использовать первый тест на СПИД, разработанный Робертом Галло. Этот тест основан на обнаружении в крови антител на ВИЧ, подтверждающих присутствие вируса в крови. Однако в течение первых 4–8 недель после заражения этот тест дает отрицательный ответ, т.к. иммунной системе нужно время, чтобы произвести антитела. </w:t>
      </w:r>
    </w:p>
    <w:p w:rsidR="00C27A6E" w:rsidRDefault="00C27A6E">
      <w:pPr>
        <w:ind w:firstLine="540"/>
        <w:rPr>
          <w:sz w:val="26"/>
        </w:rPr>
      </w:pPr>
      <w:r>
        <w:rPr>
          <w:sz w:val="26"/>
        </w:rPr>
        <w:t xml:space="preserve">В 1996 г. начали использовать тест, основанный на обнаружении в крови антигенов – белков, производимых непосредственно вирусом, что позволяет обнаружить его на начальной стадии заболевания. В США каждый год этот тест проходят 50 млн. проб крови. </w:t>
      </w:r>
    </w:p>
    <w:p w:rsidR="00C27A6E" w:rsidRDefault="00C27A6E">
      <w:pPr>
        <w:ind w:firstLine="540"/>
        <w:rPr>
          <w:sz w:val="26"/>
        </w:rPr>
      </w:pPr>
      <w:r>
        <w:rPr>
          <w:sz w:val="26"/>
        </w:rPr>
        <w:t xml:space="preserve">Центром изучения СПИДа в Атланте (США) разработаны нормы для диагностики СПИДа: инфицированным ВИЧ считается человек, у которого наряду с клиническими проявлениями заболеваний, обычно сопровождающими СПИД, уровень лимфоцитов CD4 составляет не более 200 клеток в 1 мм3 крови. </w:t>
      </w:r>
    </w:p>
    <w:p w:rsidR="00C27A6E" w:rsidRDefault="00C27A6E">
      <w:pPr>
        <w:ind w:firstLine="540"/>
        <w:rPr>
          <w:sz w:val="26"/>
        </w:rPr>
      </w:pPr>
      <w:r>
        <w:rPr>
          <w:sz w:val="26"/>
        </w:rPr>
        <w:t xml:space="preserve">С начала 1996 г. в клинике стали использовать также тесты на ВИЧ, основанные на определении числа копий вирусной РНК в 1 мл плазмы крови (титра вирусной РНК). </w:t>
      </w:r>
    </w:p>
    <w:p w:rsidR="00C27A6E" w:rsidRDefault="00C27A6E">
      <w:pPr>
        <w:ind w:firstLine="540"/>
        <w:rPr>
          <w:i/>
          <w:iCs/>
        </w:rPr>
      </w:pPr>
      <w:r>
        <w:rPr>
          <w:i/>
          <w:iCs/>
        </w:rPr>
        <w:t>Поскольку каждый вирион содержит 2 копии РНК, титр вирусов в крови вдвое меньше титра РНК. Оказалось, что судьба носителя ВИЧ в отсутствие лечения в значительной мере зависит от того, каков у него титр вирусной РНК (см. рис. 4). Так, например, при титре РНК более 30 000 70% носителей умирают в течение 6 лет, а средняя продолжительность жизни после определения титра составляет 4,4 года. При титре же менее 500 средняя продолжительность жизни после определения титра превышала 10 лет, а в течение первых 6 лет умирало менее 1% пациентов.</w:t>
      </w:r>
    </w:p>
    <w:p w:rsidR="00C27A6E" w:rsidRDefault="00C27A6E">
      <w:pPr>
        <w:ind w:firstLine="540"/>
        <w:rPr>
          <w:sz w:val="26"/>
        </w:rPr>
      </w:pPr>
      <w:r>
        <w:rPr>
          <w:sz w:val="26"/>
        </w:rPr>
        <w:t xml:space="preserve">В настоящее время удается определять титр РНК ВИЧ, когда он больше 200, но уже существуют методы определения титра менее 50. Как будет ясно из дальнейшего, точное измерение концентрации вирусов в крови пациента очень важно при выборе методики лечения и определении ее эффективности. </w:t>
      </w:r>
    </w:p>
    <w:p w:rsidR="00C27A6E" w:rsidRDefault="00C27A6E">
      <w:pPr>
        <w:pStyle w:val="2"/>
      </w:pPr>
      <w:bookmarkStart w:id="5" w:name="_Toc505007554"/>
      <w:r>
        <w:t>Развитие заболевания</w:t>
      </w:r>
      <w:bookmarkEnd w:id="5"/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Развитие заболевания СПИДом имеет несколько стадий, которые определяются по титру ВИЧ и по количеству антител к ВИЧ. Второй способ менее точен, особенно на поздних стадиях, когда иммунитет практически отсутствует.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 xml:space="preserve">Первая стадия заболевания называется острой, и в это время больные очень заразны. В течение примерно трех недель после заражения у большинства людей проявляются неопределенные симптомы, такие как лихорадка, головная боль, высыпания на коже, увеличение лимфатических узлов, чувство дискомфорта. В это время концентрация вируса в крови очень высока, он разносится по всему организму. Количество лимфоцитов CD4, составляющее в норме не менее 800 клеток в 1  крови, резко уменьшается, а титр ВИЧ растет. Еще через 1–3 недели эти симптомы постепенно исчезают. К этому времени иммунная система берет заболевание под контроль: клетки CD4 стимулируют другие Т-лимфоциты (CD8, или Т-киллеры), которые начинают интенсивно уничтожать инфицированные клетки, продуцирующие ВИЧ. Кроме того, образуется большое количество антител к ВИЧ, которые связываются со свободными вирусными частицами вне клеток и инактивируют их. 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Активная иммунная реакция в конце острой стадии помогает организму сохранить популяцию лимфоцитов CD4. Это очень важно для последующей борьбы с инфекцией. Кроме того, если клетки CD4 полностью исчезнут, то иммунная система не может восстановить их, даже если полностью убрать ВИЧ из организма.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После острой стадии наступает бессимптомная, или хроническая, стадия, которая может длиться 10 лет и более. В это время инфицированные люди чувствуют себя хорошо, уровень лимфоцитов CD4 в крови близок к норме, хотя и невысок (500–750 в 1 мм</w:t>
      </w:r>
      <w:r>
        <w:rPr>
          <w:sz w:val="26"/>
          <w:vertAlign w:val="superscript"/>
        </w:rPr>
        <w:t>3</w:t>
      </w:r>
      <w:r>
        <w:rPr>
          <w:sz w:val="26"/>
        </w:rPr>
        <w:t xml:space="preserve"> крови). Содержание ВИЧ в крови стабилизируется на некотором уровне, от которого в сильной степени зависит дальнейшее развитие заболевания. При этом вирус не переходит в пассивное состояние, как считалось раньше, а продолжает интенсивно размножаться и разрушать иммунную систему. Кажущееся хорошим состояние здоровья больных объясняется тем, что иммунная система производит лимфоциты CD4 в огромных количествах, поэтому их содержание в крови поддерживается на уровне, достаточном для борьбы с другими патогенами. 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В непрерывной борьбе с вирусом иммунная система постепенно истощается, и, в конце концов, уровень лимфоцитов CD4 в крови начинает быстро снижаться. Когда он достигает 200 клеток в 1 мм</w:t>
      </w:r>
      <w:r>
        <w:rPr>
          <w:sz w:val="26"/>
          <w:vertAlign w:val="superscript"/>
        </w:rPr>
        <w:t>3</w:t>
      </w:r>
      <w:r>
        <w:rPr>
          <w:sz w:val="26"/>
        </w:rPr>
        <w:t xml:space="preserve"> крови, носители ВИЧ превращаются в больных СПИДом. Эта так называемая ранняя симптоматическая стадия может длиться от нескольких месяцев до нескольких лет. В этот период обычно развиваются сопутствующие заболевания, которые для людей, не инфицированных ВИЧ, обычно не представляют опасности.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Когда содержание лимфоцитов CD4 в крови падает ниже 100 клеток в 1 мм</w:t>
      </w:r>
      <w:r>
        <w:rPr>
          <w:sz w:val="26"/>
          <w:vertAlign w:val="superscript"/>
        </w:rPr>
        <w:t>3</w:t>
      </w:r>
      <w:r>
        <w:rPr>
          <w:sz w:val="26"/>
        </w:rPr>
        <w:t>, наступает поздняя симптоматическая стадия, для которой характерно значительное разрушение иммунной системы и тяжелое болезненное состояние. Эта стадия также может длиться от нескольких месяцев до нескольких лет. Больной резко теряет в весе, ощущает постоянную усталость; его иммунная система практически не функционирует. Через некоторое время заболевание переходит в последнюю стадию, когда количество лимфоцитов CD4 падает до 50 в 1 мм</w:t>
      </w:r>
      <w:r>
        <w:rPr>
          <w:sz w:val="26"/>
          <w:vertAlign w:val="superscript"/>
        </w:rPr>
        <w:t>3</w:t>
      </w:r>
      <w:r>
        <w:rPr>
          <w:sz w:val="26"/>
        </w:rPr>
        <w:t xml:space="preserve"> и менее. Эта стадия длится 1–2 года, после чего наступает смерть от инфекционных заболеваний, сопутствующих СПИДу, или от рака.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Развитие заболевания очень сильно зависит от индивидуальных особенностей больных. Так, сопутствующие заболевания могут появиться и при уровнях лимфоцитов CD4 более 200 – в этом случае ход инфекционного заболевания позволяет диагностировать СПИД независимо от их содержания в крови больных. Без специального лечения продолжительность жизни после инфицирования ВИЧ обычно составляет 10–11 лет, однако в некоторых случаях она не превышает одного года, а у 4–7% инфицированных ВИЧ нормальные уровни лимфоцитов CD4 в крови сохраняются в течение 8 и более лет, при этом продолжительность жизни пациентов превышает 20 лет.</w:t>
      </w:r>
    </w:p>
    <w:p w:rsidR="00C27A6E" w:rsidRDefault="00C27A6E">
      <w:pPr>
        <w:pStyle w:val="2"/>
      </w:pPr>
      <w:bookmarkStart w:id="6" w:name="_Toc505007555"/>
      <w:r>
        <w:t>Заболевания, сопутствующие СПИДу</w:t>
      </w:r>
      <w:bookmarkEnd w:id="6"/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Больные СПИДом умирают не непосредственно от поражения организма ВИЧ, а от сопутствующих заболеваний, которым организм больного не может сопротивляться и возбудители, которых всегда имеются как в самом организме, так и в окружающей среде. В настоящее время насчитывают более 25 таких заболеваний. Проявление любого из них в совокупности с уровнем лимфоцитов CD4 в крови ниже 200 в 1 мм</w:t>
      </w:r>
      <w:r>
        <w:rPr>
          <w:sz w:val="26"/>
          <w:vertAlign w:val="superscript"/>
        </w:rPr>
        <w:t>3</w:t>
      </w:r>
      <w:r>
        <w:rPr>
          <w:sz w:val="26"/>
        </w:rPr>
        <w:t xml:space="preserve"> является веским основанием для подозрения на СПИД. 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СПИДу сопутствуют такие заболевания, как пневмония, вызываемая грибком Pneumocystis carinii, обычно присутствующим в дыхательных путях, бактериальная пневмония, туберкулез. На ранней симптоматической стадии грибковые и бактериальные инфекции вызывают менингит, которым болеют около 13% больных СПИДом, а также другие заболевания. На поздней симптоматической стадии заражение Micobacterium avium вызывает лихорадку, значительную потерю веса, анемию и понос, а заражение некоторыми видами простейших приводит к поражению нервной системы.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Среди больных СПИДом весьма распространены вирусные заболевания, особенно вызываемые вирусами группы герпеса. Так, цитомегаловирус поражает сетчатку и вызывает слепоту. Другой вирус, относящийся к этой группе, поражает клетки крови и приводит к их злокачественному перерождению.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У многих больных развиваются раковые заболевания, особенно часто лимфома В-клеток крови, рак кровеносных сосудов, который появляется сначала в виде фиолетовых высыпаний на коже, а затем, распространяясь внутрь, вызывает смерть.</w:t>
      </w:r>
    </w:p>
    <w:p w:rsidR="00C27A6E" w:rsidRDefault="00C27A6E">
      <w:pPr>
        <w:pStyle w:val="2"/>
      </w:pPr>
      <w:bookmarkStart w:id="7" w:name="_Toc505007556"/>
      <w:r>
        <w:t>Лечение</w:t>
      </w:r>
      <w:bookmarkEnd w:id="7"/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 xml:space="preserve">Пока не существует стопроцентно эффективной вакцины или лекарства против СПИДа, так как большинство лекарственных препаратов вызывает сильные побочные действия и не очень эффективны. 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 xml:space="preserve">Однако стоит отметить два подхода к лечению СПИДа: генная терапия и создание вакцины. </w:t>
      </w:r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В области генной терапии получены обнадеживающие результаты при применении так называемой антисмысловой ДНК, инактивирующей два гена – tat и rev, которые контролируют синтез белков, необходимых для эффективного образования вирусных белков.</w:t>
      </w:r>
    </w:p>
    <w:p w:rsidR="00C27A6E" w:rsidRDefault="00C27A6E">
      <w:pPr>
        <w:pStyle w:val="a6"/>
        <w:rPr>
          <w:szCs w:val="24"/>
        </w:rPr>
      </w:pPr>
      <w:r>
        <w:rPr>
          <w:szCs w:val="24"/>
        </w:rPr>
        <w:t>Несмотря на то, что о ВИЧ ученые знают больше, чем о каком-либо другом вирусе, создание эффективной вакцины против него остается сегодня такой же сложной задачей, как и во времена, когда ВИЧ был впервые обнаружен. Это связано с тем, что, в отличие от обычных вирусов, иммунная реакция организма не уничтожает ВИЧ, поэтому неясно, какой иммунный ответ должна вызывать вакцина. Кроме того, в случае ВИЧ представляется небезопасным введение пациентам ослабленных или даже убитых вирусов, что обычно используется при вакцинации против обычных вирусов. Вакцина против ВИЧ должна не просто увеличить титр антител к вирусным антигенам, но и стимулировать практически все средства иммунной защиты. Эта задача пока невыполнима, поскольку далеко не все еще известно о том, как на самом деле работает иммунная система человека.</w:t>
      </w:r>
    </w:p>
    <w:p w:rsidR="00C27A6E" w:rsidRDefault="00C27A6E">
      <w:pPr>
        <w:pStyle w:val="2"/>
      </w:pPr>
      <w:bookmarkStart w:id="8" w:name="_Toc505007557"/>
      <w:r>
        <w:t>Заключение</w:t>
      </w:r>
      <w:bookmarkEnd w:id="8"/>
    </w:p>
    <w:p w:rsidR="00C27A6E" w:rsidRDefault="00C27A6E">
      <w:pPr>
        <w:ind w:firstLine="540"/>
        <w:jc w:val="both"/>
        <w:rPr>
          <w:sz w:val="26"/>
        </w:rPr>
      </w:pPr>
      <w:r>
        <w:rPr>
          <w:sz w:val="26"/>
        </w:rPr>
        <w:t>Пока не существует стопроцентно эффективной вакцины или лекарства против СПИДа, помочь может пропаганда знаний о путях его распространения и способах предотвращения заражения. Распространяют литература на эту тему, единобрачие и половое воздержание, использование презервативов. Были попытки распространения игл среди наркоманов с целью уменьшения случаев совместного использования игл. В национальном масштабе сплошная проверка препаратов крови на СПИД значительно снизила опасность заражения. Остальные программы пока имеют весьма ограниченный успех.</w:t>
      </w:r>
    </w:p>
    <w:p w:rsidR="00C27A6E" w:rsidRDefault="00C27A6E">
      <w:pPr>
        <w:ind w:firstLine="540"/>
        <w:jc w:val="both"/>
        <w:rPr>
          <w:sz w:val="26"/>
        </w:rPr>
      </w:pPr>
    </w:p>
    <w:p w:rsidR="00C27A6E" w:rsidRDefault="00C27A6E">
      <w:pPr>
        <w:ind w:firstLine="540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Многие люди считают, что они полностью застрахованы от заражения </w:t>
      </w:r>
    </w:p>
    <w:p w:rsidR="00C27A6E" w:rsidRDefault="00C27A6E">
      <w:pPr>
        <w:pStyle w:val="21"/>
      </w:pPr>
      <w:r>
        <w:t xml:space="preserve">СПИДом, т.к. пути его распространения хорошо известны. Однако для такой уверенности пока нет оснований. </w:t>
      </w:r>
      <w:bookmarkStart w:id="9" w:name="_GoBack"/>
      <w:bookmarkEnd w:id="9"/>
    </w:p>
    <w:sectPr w:rsidR="00C27A6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A6E" w:rsidRDefault="00C27A6E">
      <w:r>
        <w:separator/>
      </w:r>
    </w:p>
  </w:endnote>
  <w:endnote w:type="continuationSeparator" w:id="0">
    <w:p w:rsidR="00C27A6E" w:rsidRDefault="00C2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A6E" w:rsidRDefault="00C27A6E">
      <w:r>
        <w:separator/>
      </w:r>
    </w:p>
  </w:footnote>
  <w:footnote w:type="continuationSeparator" w:id="0">
    <w:p w:rsidR="00C27A6E" w:rsidRDefault="00C27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A6E" w:rsidRDefault="00C27A6E">
    <w:pPr>
      <w:pStyle w:val="a8"/>
      <w:framePr w:wrap="around" w:vAnchor="text" w:hAnchor="margin" w:xAlign="right" w:y="1"/>
      <w:rPr>
        <w:rStyle w:val="a9"/>
      </w:rPr>
    </w:pPr>
  </w:p>
  <w:p w:rsidR="00C27A6E" w:rsidRDefault="00C27A6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A6E" w:rsidRDefault="009E0E31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C27A6E" w:rsidRDefault="00C27A6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E31"/>
    <w:rsid w:val="005F3012"/>
    <w:rsid w:val="009E0E31"/>
    <w:rsid w:val="00C27A6E"/>
    <w:rsid w:val="00D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CBD20-F39F-4308-BA40-46D6097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semiHidden/>
    <w:rPr>
      <w:sz w:val="26"/>
    </w:rPr>
  </w:style>
  <w:style w:type="paragraph" w:styleId="a6">
    <w:name w:val="Body Text Indent"/>
    <w:basedOn w:val="a"/>
    <w:semiHidden/>
    <w:pPr>
      <w:ind w:firstLine="540"/>
      <w:jc w:val="both"/>
    </w:pPr>
    <w:rPr>
      <w:sz w:val="26"/>
      <w:szCs w:val="20"/>
    </w:rPr>
  </w:style>
  <w:style w:type="paragraph" w:styleId="20">
    <w:name w:val="Body Text Indent 2"/>
    <w:basedOn w:val="a"/>
    <w:semiHidden/>
    <w:pPr>
      <w:ind w:firstLine="540"/>
      <w:jc w:val="both"/>
    </w:pPr>
    <w:rPr>
      <w:i/>
      <w:iCs/>
      <w:sz w:val="26"/>
    </w:rPr>
  </w:style>
  <w:style w:type="paragraph" w:styleId="3">
    <w:name w:val="Body Text Indent 3"/>
    <w:basedOn w:val="a"/>
    <w:semiHidden/>
    <w:pPr>
      <w:ind w:firstLine="540"/>
    </w:pPr>
    <w:rPr>
      <w:color w:val="FF0000"/>
      <w:sz w:val="26"/>
    </w:rPr>
  </w:style>
  <w:style w:type="paragraph" w:styleId="21">
    <w:name w:val="Body Text 2"/>
    <w:basedOn w:val="a"/>
    <w:semiHidden/>
    <w:pPr>
      <w:jc w:val="both"/>
    </w:pPr>
    <w:rPr>
      <w:b/>
      <w:bCs/>
      <w:sz w:val="26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bCs/>
      <w:caps/>
    </w:rPr>
  </w:style>
  <w:style w:type="paragraph" w:styleId="6">
    <w:name w:val="toc 6"/>
    <w:basedOn w:val="a"/>
    <w:next w:val="a"/>
    <w:autoRedefine/>
    <w:semiHidden/>
    <w:pPr>
      <w:ind w:left="1200"/>
    </w:pPr>
    <w:rPr>
      <w:szCs w:val="21"/>
    </w:rPr>
  </w:style>
  <w:style w:type="paragraph" w:styleId="22">
    <w:name w:val="toc 2"/>
    <w:basedOn w:val="a"/>
    <w:next w:val="a"/>
    <w:autoRedefine/>
    <w:semiHidden/>
    <w:pPr>
      <w:ind w:left="240"/>
    </w:pPr>
    <w:rPr>
      <w:smallCaps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iCs/>
    </w:rPr>
  </w:style>
  <w:style w:type="paragraph" w:styleId="4">
    <w:name w:val="toc 4"/>
    <w:basedOn w:val="a"/>
    <w:next w:val="a"/>
    <w:autoRedefine/>
    <w:semiHidden/>
    <w:pPr>
      <w:ind w:left="720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960"/>
    </w:pPr>
    <w:rPr>
      <w:szCs w:val="21"/>
    </w:rPr>
  </w:style>
  <w:style w:type="paragraph" w:styleId="70">
    <w:name w:val="toc 7"/>
    <w:basedOn w:val="a"/>
    <w:next w:val="a"/>
    <w:autoRedefine/>
    <w:semiHidden/>
    <w:pPr>
      <w:ind w:left="1440"/>
    </w:pPr>
    <w:rPr>
      <w:szCs w:val="21"/>
    </w:rPr>
  </w:style>
  <w:style w:type="paragraph" w:styleId="80">
    <w:name w:val="toc 8"/>
    <w:basedOn w:val="a"/>
    <w:next w:val="a"/>
    <w:autoRedefine/>
    <w:semiHidden/>
    <w:pPr>
      <w:ind w:left="1680"/>
    </w:pPr>
    <w:rPr>
      <w:szCs w:val="21"/>
    </w:rPr>
  </w:style>
  <w:style w:type="paragraph" w:styleId="90">
    <w:name w:val="toc 9"/>
    <w:basedOn w:val="a"/>
    <w:next w:val="a"/>
    <w:autoRedefine/>
    <w:semiHidden/>
    <w:pPr>
      <w:ind w:left="1920"/>
    </w:pPr>
    <w:rPr>
      <w:szCs w:val="21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2635</Words>
  <Characters>15021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ОБЖ  </vt:lpstr>
    </vt:vector>
  </TitlesOfParts>
  <Company>Home ltd.</Company>
  <LinksUpToDate>false</LinksUpToDate>
  <CharactersWithSpaces>17621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ОБЖ  </dc:title>
  <dc:subject/>
  <dc:creator>Naishul</dc:creator>
  <cp:keywords/>
  <dc:description/>
  <cp:lastModifiedBy>Irina</cp:lastModifiedBy>
  <cp:revision>2</cp:revision>
  <cp:lastPrinted>2001-01-24T19:15:00Z</cp:lastPrinted>
  <dcterms:created xsi:type="dcterms:W3CDTF">2014-08-03T16:27:00Z</dcterms:created>
  <dcterms:modified xsi:type="dcterms:W3CDTF">2014-08-03T16:27:00Z</dcterms:modified>
</cp:coreProperties>
</file>