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103" w:rsidRDefault="00014103" w:rsidP="00014103">
      <w:pPr>
        <w:pStyle w:val="1"/>
        <w:keepNext w:val="0"/>
        <w:spacing w:before="0" w:after="0" w:line="360" w:lineRule="auto"/>
        <w:ind w:firstLine="709"/>
        <w:rPr>
          <w:rFonts w:cs="Times New Roman"/>
          <w:sz w:val="28"/>
          <w:szCs w:val="28"/>
        </w:rPr>
      </w:pPr>
      <w:r>
        <w:rPr>
          <w:rFonts w:cs="Times New Roman"/>
          <w:sz w:val="28"/>
          <w:szCs w:val="28"/>
        </w:rPr>
        <w:t>Содержание</w:t>
      </w:r>
    </w:p>
    <w:p w:rsidR="00014103" w:rsidRPr="00014103" w:rsidRDefault="00014103" w:rsidP="00014103">
      <w:pPr>
        <w:spacing w:line="360" w:lineRule="auto"/>
        <w:rPr>
          <w:sz w:val="28"/>
          <w:szCs w:val="28"/>
        </w:rPr>
      </w:pPr>
    </w:p>
    <w:p w:rsidR="00014103" w:rsidRPr="00014103" w:rsidRDefault="00014103" w:rsidP="00014103">
      <w:pPr>
        <w:spacing w:line="360" w:lineRule="auto"/>
        <w:rPr>
          <w:sz w:val="28"/>
          <w:szCs w:val="28"/>
        </w:rPr>
      </w:pPr>
      <w:r w:rsidRPr="00014103">
        <w:rPr>
          <w:sz w:val="28"/>
          <w:szCs w:val="28"/>
        </w:rPr>
        <w:t>Введение</w:t>
      </w:r>
    </w:p>
    <w:p w:rsidR="00014103" w:rsidRPr="00014103" w:rsidRDefault="00014103" w:rsidP="00014103">
      <w:pPr>
        <w:spacing w:line="360" w:lineRule="auto"/>
        <w:rPr>
          <w:sz w:val="28"/>
          <w:szCs w:val="28"/>
        </w:rPr>
      </w:pPr>
      <w:r w:rsidRPr="00014103">
        <w:rPr>
          <w:sz w:val="28"/>
          <w:szCs w:val="28"/>
        </w:rPr>
        <w:t>1. Новые аспекты в политике Индии после распада СССР</w:t>
      </w:r>
    </w:p>
    <w:p w:rsidR="00014103" w:rsidRPr="00014103" w:rsidRDefault="00014103" w:rsidP="00014103">
      <w:pPr>
        <w:spacing w:line="360" w:lineRule="auto"/>
        <w:rPr>
          <w:sz w:val="28"/>
          <w:szCs w:val="28"/>
        </w:rPr>
      </w:pPr>
      <w:r w:rsidRPr="00014103">
        <w:rPr>
          <w:sz w:val="28"/>
          <w:szCs w:val="28"/>
        </w:rPr>
        <w:t>2. Американо-индийские отношения на современном этапе</w:t>
      </w:r>
    </w:p>
    <w:p w:rsidR="00014103" w:rsidRPr="00014103" w:rsidRDefault="00014103" w:rsidP="00014103">
      <w:pPr>
        <w:spacing w:line="360" w:lineRule="auto"/>
        <w:rPr>
          <w:sz w:val="28"/>
          <w:szCs w:val="28"/>
        </w:rPr>
      </w:pPr>
      <w:r w:rsidRPr="00014103">
        <w:rPr>
          <w:sz w:val="28"/>
          <w:szCs w:val="28"/>
        </w:rPr>
        <w:t>2.1 Индия во внешней политике США</w:t>
      </w:r>
    </w:p>
    <w:p w:rsidR="00014103" w:rsidRPr="00014103" w:rsidRDefault="00014103" w:rsidP="00014103">
      <w:pPr>
        <w:spacing w:line="360" w:lineRule="auto"/>
        <w:rPr>
          <w:sz w:val="28"/>
          <w:szCs w:val="28"/>
        </w:rPr>
      </w:pPr>
      <w:r w:rsidRPr="00014103">
        <w:rPr>
          <w:sz w:val="28"/>
          <w:szCs w:val="28"/>
        </w:rPr>
        <w:t>2.2 Американо-индийские отношения в контексте усиления влияния Индии в регионе</w:t>
      </w:r>
    </w:p>
    <w:p w:rsidR="00014103" w:rsidRPr="00014103" w:rsidRDefault="00014103" w:rsidP="00014103">
      <w:pPr>
        <w:spacing w:line="360" w:lineRule="auto"/>
        <w:rPr>
          <w:sz w:val="28"/>
          <w:szCs w:val="28"/>
        </w:rPr>
      </w:pPr>
      <w:r w:rsidRPr="00014103">
        <w:rPr>
          <w:sz w:val="28"/>
          <w:szCs w:val="28"/>
        </w:rPr>
        <w:t>2.3 Военное сотрудничество США и Индии</w:t>
      </w:r>
    </w:p>
    <w:p w:rsidR="00014103" w:rsidRPr="00014103" w:rsidRDefault="00014103" w:rsidP="00014103">
      <w:pPr>
        <w:spacing w:line="360" w:lineRule="auto"/>
        <w:rPr>
          <w:sz w:val="28"/>
          <w:szCs w:val="28"/>
        </w:rPr>
      </w:pPr>
      <w:r w:rsidRPr="00014103">
        <w:rPr>
          <w:sz w:val="28"/>
          <w:szCs w:val="28"/>
        </w:rPr>
        <w:t>Заключение</w:t>
      </w:r>
    </w:p>
    <w:p w:rsidR="00014103" w:rsidRPr="00014103" w:rsidRDefault="00014103" w:rsidP="00014103">
      <w:pPr>
        <w:spacing w:line="360" w:lineRule="auto"/>
        <w:rPr>
          <w:sz w:val="28"/>
          <w:szCs w:val="28"/>
        </w:rPr>
      </w:pPr>
      <w:r w:rsidRPr="00014103">
        <w:rPr>
          <w:sz w:val="28"/>
          <w:szCs w:val="28"/>
        </w:rPr>
        <w:t>Список использованных источников и литературы</w:t>
      </w:r>
    </w:p>
    <w:p w:rsidR="00D32929" w:rsidRPr="00014103" w:rsidRDefault="00FF1EF5" w:rsidP="00014103">
      <w:pPr>
        <w:jc w:val="center"/>
        <w:rPr>
          <w:b/>
        </w:rPr>
      </w:pPr>
      <w:r w:rsidRPr="00014103">
        <w:rPr>
          <w:sz w:val="28"/>
          <w:szCs w:val="28"/>
        </w:rPr>
        <w:br w:type="page"/>
      </w:r>
      <w:bookmarkStart w:id="0" w:name="_Toc105246031"/>
      <w:r w:rsidR="00D32929" w:rsidRPr="00014103">
        <w:rPr>
          <w:b/>
          <w:sz w:val="28"/>
          <w:szCs w:val="28"/>
        </w:rPr>
        <w:t>Введение</w:t>
      </w:r>
      <w:bookmarkEnd w:id="0"/>
    </w:p>
    <w:p w:rsidR="00D32929" w:rsidRPr="00014103" w:rsidRDefault="00D32929" w:rsidP="00014103">
      <w:pPr>
        <w:pStyle w:val="a3"/>
        <w:widowControl/>
        <w:ind w:firstLine="709"/>
        <w:rPr>
          <w:sz w:val="28"/>
          <w:szCs w:val="28"/>
        </w:rPr>
      </w:pPr>
    </w:p>
    <w:p w:rsidR="00D32929" w:rsidRPr="00014103" w:rsidRDefault="0051559E" w:rsidP="00014103">
      <w:pPr>
        <w:pStyle w:val="a3"/>
        <w:widowControl/>
        <w:ind w:firstLine="709"/>
        <w:rPr>
          <w:sz w:val="28"/>
          <w:szCs w:val="28"/>
        </w:rPr>
      </w:pPr>
      <w:r w:rsidRPr="00014103">
        <w:rPr>
          <w:sz w:val="28"/>
          <w:szCs w:val="28"/>
        </w:rPr>
        <w:t>На сегодняшний день Индия является самой влиятельной страной в Южноазиатском регионе. В этом отражаются и превосходство над остальными странами по территории, по численности населения, а также в области экономических отношений.</w:t>
      </w:r>
    </w:p>
    <w:p w:rsidR="0051559E" w:rsidRPr="00014103" w:rsidRDefault="0051559E" w:rsidP="00014103">
      <w:pPr>
        <w:pStyle w:val="a3"/>
        <w:widowControl/>
        <w:ind w:firstLine="709"/>
        <w:rPr>
          <w:sz w:val="28"/>
          <w:szCs w:val="28"/>
        </w:rPr>
      </w:pPr>
      <w:r w:rsidRPr="00014103">
        <w:rPr>
          <w:sz w:val="28"/>
          <w:szCs w:val="28"/>
        </w:rPr>
        <w:t>Еще совсем недавно Индия, проводя крайне миролюбивую политику, основные принципы к</w:t>
      </w:r>
      <w:r w:rsidR="00E15645" w:rsidRPr="00014103">
        <w:rPr>
          <w:sz w:val="28"/>
          <w:szCs w:val="28"/>
        </w:rPr>
        <w:t>оторой были заложены Джавахарлал</w:t>
      </w:r>
      <w:r w:rsidRPr="00014103">
        <w:rPr>
          <w:sz w:val="28"/>
          <w:szCs w:val="28"/>
        </w:rPr>
        <w:t>ом Неру, незначительно участвовала в мировой политической жизни. Да и в регионе проявляла себя достаточно пассивно, если не считать непрекращающегося конфликта с Пакистаном. Однако, после вхождения Индии в круг ядерных держав</w:t>
      </w:r>
      <w:r w:rsidR="00005FFC" w:rsidRPr="00014103">
        <w:rPr>
          <w:sz w:val="28"/>
          <w:szCs w:val="28"/>
        </w:rPr>
        <w:t>, которое произошло, кстати при активном сопротивлении США, ее уже нельзя сбрасывать со счетов на международной арене. Особенно, если учитывать, что и другая сторона индо-пакистанского конфликта также владеет ядерным оружием.</w:t>
      </w:r>
    </w:p>
    <w:p w:rsidR="00005FFC" w:rsidRPr="00014103" w:rsidRDefault="00005FFC" w:rsidP="00014103">
      <w:pPr>
        <w:pStyle w:val="a3"/>
        <w:widowControl/>
        <w:ind w:firstLine="709"/>
        <w:rPr>
          <w:sz w:val="28"/>
          <w:szCs w:val="28"/>
        </w:rPr>
      </w:pPr>
      <w:r w:rsidRPr="00014103">
        <w:rPr>
          <w:sz w:val="28"/>
          <w:szCs w:val="28"/>
        </w:rPr>
        <w:t>Особенно актуальным представляется изучение индийской внешней политики в целом и отношений с США в частности после распада СССР, который длительное время был стратегическим союзником Индии. Именно в это время Индии пришлось искать новые внешнполитические ориентиры и на роль одного из таких ориентиров претендует США.</w:t>
      </w:r>
    </w:p>
    <w:p w:rsidR="003C359B" w:rsidRPr="00014103" w:rsidRDefault="003C359B" w:rsidP="00014103">
      <w:pPr>
        <w:pStyle w:val="a3"/>
        <w:widowControl/>
        <w:ind w:firstLine="709"/>
        <w:rPr>
          <w:sz w:val="28"/>
          <w:szCs w:val="28"/>
        </w:rPr>
      </w:pPr>
      <w:r w:rsidRPr="00014103">
        <w:rPr>
          <w:sz w:val="28"/>
          <w:szCs w:val="28"/>
        </w:rPr>
        <w:t>Со стороны США в последнее время также произошли значительные изменения в политике по отношению к азиатским странам. Рассматривая их как возможных союзников в антитеррористической борьбе и не в последнюю очередь – в сдерживании растущего влияния Китая, США в значительной степени</w:t>
      </w:r>
      <w:r w:rsidR="007A1FB5" w:rsidRPr="00014103">
        <w:rPr>
          <w:sz w:val="28"/>
          <w:szCs w:val="28"/>
        </w:rPr>
        <w:t xml:space="preserve"> смягчило свои отношения, в частности с Индией.</w:t>
      </w:r>
    </w:p>
    <w:p w:rsidR="00D32929" w:rsidRPr="00014103" w:rsidRDefault="007A1FB5" w:rsidP="00014103">
      <w:pPr>
        <w:pStyle w:val="a3"/>
        <w:widowControl/>
        <w:ind w:firstLine="709"/>
        <w:rPr>
          <w:sz w:val="28"/>
          <w:szCs w:val="28"/>
        </w:rPr>
      </w:pPr>
      <w:r w:rsidRPr="00014103">
        <w:rPr>
          <w:sz w:val="28"/>
          <w:szCs w:val="28"/>
        </w:rPr>
        <w:t>Цель работы: проанализировать американо-индийские отношения в период после 2000 года.</w:t>
      </w:r>
    </w:p>
    <w:p w:rsidR="007A1FB5" w:rsidRPr="00014103" w:rsidRDefault="007A1FB5" w:rsidP="00014103">
      <w:pPr>
        <w:pStyle w:val="a3"/>
        <w:widowControl/>
        <w:ind w:firstLine="709"/>
        <w:rPr>
          <w:sz w:val="28"/>
          <w:szCs w:val="28"/>
        </w:rPr>
      </w:pPr>
      <w:r w:rsidRPr="00014103">
        <w:rPr>
          <w:sz w:val="28"/>
          <w:szCs w:val="28"/>
        </w:rPr>
        <w:t>Задачи работы:</w:t>
      </w:r>
    </w:p>
    <w:p w:rsidR="007A1FB5" w:rsidRPr="00014103" w:rsidRDefault="007A1FB5" w:rsidP="00014103">
      <w:pPr>
        <w:pStyle w:val="a3"/>
        <w:widowControl/>
        <w:numPr>
          <w:ilvl w:val="0"/>
          <w:numId w:val="4"/>
        </w:numPr>
        <w:ind w:left="0" w:firstLine="709"/>
        <w:rPr>
          <w:sz w:val="28"/>
          <w:szCs w:val="28"/>
        </w:rPr>
      </w:pPr>
      <w:r w:rsidRPr="00014103">
        <w:rPr>
          <w:sz w:val="28"/>
          <w:szCs w:val="28"/>
        </w:rPr>
        <w:t>Охарактеризовать изменения во внешней политике Индии после распада СССР.</w:t>
      </w:r>
    </w:p>
    <w:p w:rsidR="007A1FB5" w:rsidRPr="00014103" w:rsidRDefault="007A1FB5" w:rsidP="00014103">
      <w:pPr>
        <w:pStyle w:val="a3"/>
        <w:widowControl/>
        <w:numPr>
          <w:ilvl w:val="0"/>
          <w:numId w:val="4"/>
        </w:numPr>
        <w:ind w:left="0" w:firstLine="709"/>
        <w:rPr>
          <w:sz w:val="28"/>
          <w:szCs w:val="28"/>
        </w:rPr>
      </w:pPr>
      <w:r w:rsidRPr="00014103">
        <w:rPr>
          <w:sz w:val="28"/>
          <w:szCs w:val="28"/>
        </w:rPr>
        <w:t>Проанализировать американо-индийские отношения на современном этапе</w:t>
      </w:r>
    </w:p>
    <w:p w:rsidR="007A1FB5" w:rsidRPr="00014103" w:rsidRDefault="007A1FB5" w:rsidP="00014103">
      <w:pPr>
        <w:pStyle w:val="a3"/>
        <w:widowControl/>
        <w:numPr>
          <w:ilvl w:val="0"/>
          <w:numId w:val="4"/>
        </w:numPr>
        <w:ind w:left="0" w:firstLine="709"/>
        <w:rPr>
          <w:sz w:val="28"/>
          <w:szCs w:val="28"/>
        </w:rPr>
      </w:pPr>
      <w:r w:rsidRPr="00014103">
        <w:rPr>
          <w:sz w:val="28"/>
          <w:szCs w:val="28"/>
        </w:rPr>
        <w:t xml:space="preserve">Раскрыть основные </w:t>
      </w:r>
      <w:r w:rsidR="00FC4232" w:rsidRPr="00014103">
        <w:rPr>
          <w:sz w:val="28"/>
          <w:szCs w:val="28"/>
        </w:rPr>
        <w:t>параметры американо-индийского сотрудничества в военной сфере</w:t>
      </w:r>
    </w:p>
    <w:p w:rsidR="00FC4232" w:rsidRPr="00014103" w:rsidRDefault="00FC4232" w:rsidP="00014103">
      <w:pPr>
        <w:pStyle w:val="a3"/>
        <w:widowControl/>
        <w:numPr>
          <w:ilvl w:val="0"/>
          <w:numId w:val="4"/>
        </w:numPr>
        <w:ind w:left="0" w:firstLine="709"/>
        <w:rPr>
          <w:sz w:val="28"/>
          <w:szCs w:val="28"/>
        </w:rPr>
      </w:pPr>
      <w:r w:rsidRPr="00014103">
        <w:rPr>
          <w:sz w:val="28"/>
          <w:szCs w:val="28"/>
        </w:rPr>
        <w:t xml:space="preserve">Проанализировать </w:t>
      </w:r>
      <w:r w:rsidR="00AD0F0A" w:rsidRPr="00014103">
        <w:rPr>
          <w:sz w:val="28"/>
          <w:szCs w:val="28"/>
        </w:rPr>
        <w:t>место</w:t>
      </w:r>
      <w:r w:rsidRPr="00014103">
        <w:rPr>
          <w:sz w:val="28"/>
          <w:szCs w:val="28"/>
        </w:rPr>
        <w:t xml:space="preserve"> Индии во внешнеполитической стратегии США</w:t>
      </w:r>
    </w:p>
    <w:p w:rsidR="00AF4245" w:rsidRPr="00014103" w:rsidRDefault="00AF4245" w:rsidP="00014103">
      <w:pPr>
        <w:pStyle w:val="a3"/>
        <w:widowControl/>
        <w:ind w:firstLine="709"/>
        <w:rPr>
          <w:sz w:val="28"/>
          <w:szCs w:val="28"/>
        </w:rPr>
      </w:pPr>
      <w:r w:rsidRPr="00014103">
        <w:rPr>
          <w:sz w:val="28"/>
          <w:szCs w:val="28"/>
        </w:rPr>
        <w:t>В настоящей работе были использованы следующие источники и литература: работы С.И. Лунева, посвященные внешнеполитической стратегии Индии в современном мире, аналитические материалы из Интернет, источников, а также исследования П.Т. Подлесного, в которых раскрываются новые аспекты политики США, после террористических актов 11 сентября.</w:t>
      </w:r>
      <w:r w:rsidR="00117C82" w:rsidRPr="00014103">
        <w:rPr>
          <w:sz w:val="28"/>
          <w:szCs w:val="28"/>
        </w:rPr>
        <w:t xml:space="preserve"> Следует отметить, что большинство использованных работ не выделяют в качестве отдельной темы взаимодействие Индии и США, ограничиваясь характеристикой их внешнеполитической стратегии, однако на основании анализа этих работ можно сделать выводы и по данной тематике.</w:t>
      </w:r>
    </w:p>
    <w:p w:rsidR="001544A5" w:rsidRPr="00014103" w:rsidRDefault="00D32929" w:rsidP="00014103">
      <w:pPr>
        <w:pStyle w:val="1"/>
        <w:keepNext w:val="0"/>
        <w:spacing w:before="0" w:after="0" w:line="360" w:lineRule="auto"/>
        <w:ind w:firstLine="709"/>
        <w:rPr>
          <w:rFonts w:cs="Times New Roman"/>
          <w:sz w:val="28"/>
          <w:szCs w:val="28"/>
        </w:rPr>
      </w:pPr>
      <w:r w:rsidRPr="00014103">
        <w:rPr>
          <w:rFonts w:cs="Times New Roman"/>
          <w:sz w:val="28"/>
          <w:szCs w:val="28"/>
        </w:rPr>
        <w:br w:type="page"/>
      </w:r>
      <w:bookmarkStart w:id="1" w:name="_Toc105246032"/>
      <w:r w:rsidR="003F7DAA" w:rsidRPr="00014103">
        <w:rPr>
          <w:rFonts w:cs="Times New Roman"/>
          <w:sz w:val="28"/>
          <w:szCs w:val="28"/>
        </w:rPr>
        <w:t xml:space="preserve">1. </w:t>
      </w:r>
      <w:r w:rsidR="001544A5" w:rsidRPr="00014103">
        <w:rPr>
          <w:rFonts w:cs="Times New Roman"/>
          <w:sz w:val="28"/>
          <w:szCs w:val="28"/>
        </w:rPr>
        <w:t xml:space="preserve">Новые аспекты в политике Индии </w:t>
      </w:r>
      <w:r w:rsidR="00236B59" w:rsidRPr="00014103">
        <w:rPr>
          <w:rFonts w:cs="Times New Roman"/>
          <w:sz w:val="28"/>
          <w:szCs w:val="28"/>
        </w:rPr>
        <w:t>после распада СССР</w:t>
      </w:r>
      <w:bookmarkEnd w:id="1"/>
    </w:p>
    <w:p w:rsidR="001544A5" w:rsidRPr="00014103" w:rsidRDefault="001544A5" w:rsidP="00014103">
      <w:pPr>
        <w:pStyle w:val="a3"/>
        <w:widowControl/>
        <w:ind w:firstLine="709"/>
        <w:rPr>
          <w:sz w:val="28"/>
          <w:szCs w:val="28"/>
        </w:rPr>
      </w:pPr>
    </w:p>
    <w:p w:rsidR="001544A5" w:rsidRPr="00014103" w:rsidRDefault="001544A5" w:rsidP="00014103">
      <w:pPr>
        <w:pStyle w:val="a3"/>
        <w:widowControl/>
        <w:ind w:firstLine="709"/>
        <w:rPr>
          <w:sz w:val="28"/>
          <w:szCs w:val="28"/>
        </w:rPr>
      </w:pPr>
      <w:r w:rsidRPr="00014103">
        <w:rPr>
          <w:sz w:val="28"/>
          <w:szCs w:val="28"/>
        </w:rPr>
        <w:t>"Существует стратегическая и технологическая неизбежность изменить стратегические параметры, на которых держалась структура "холодной войны"... постепенного перехода от мира, являющегося заложником доктрины взаимного неприемлемого ущерба... Создание системы противоракетной обороны стало неизбежным"</w:t>
      </w:r>
      <w:r w:rsidR="00E15645" w:rsidRPr="00014103">
        <w:rPr>
          <w:rStyle w:val="ab"/>
          <w:sz w:val="28"/>
          <w:szCs w:val="28"/>
        </w:rPr>
        <w:footnoteReference w:id="1"/>
      </w:r>
      <w:r w:rsidRPr="00014103">
        <w:rPr>
          <w:sz w:val="28"/>
          <w:szCs w:val="28"/>
        </w:rPr>
        <w:t xml:space="preserve">. Так прозвучало заявление официального представителя МИД Индии относительно намерения новой администрации США начать процесс выхода из Договора по ПРО от 1972 года и создавать масштабную стратегическую противоракетную систему страны. Наверное, для многих оказалось неожиданным, что Дели этим заявлением как бы поддержали американские планы. Особенно учитывая, что Индия у большинства людей в России и других странах всегда ассоциировалась с политикой конструктивного миролюбия и неприсоединения. </w:t>
      </w:r>
    </w:p>
    <w:p w:rsidR="001544A5" w:rsidRPr="00014103" w:rsidRDefault="001544A5" w:rsidP="00014103">
      <w:pPr>
        <w:pStyle w:val="a3"/>
        <w:widowControl/>
        <w:ind w:firstLine="709"/>
        <w:rPr>
          <w:sz w:val="28"/>
          <w:szCs w:val="28"/>
        </w:rPr>
      </w:pPr>
      <w:r w:rsidRPr="00014103">
        <w:rPr>
          <w:sz w:val="28"/>
          <w:szCs w:val="28"/>
        </w:rPr>
        <w:t>Еще до получения независимости в 1947 году в воззрениях лидеров национально-освободительного движения Индии преобладала весьма своеобразная, но с учетом исторической обстановки далеко не безосновательная концепция перспектив развития внешней политики страны после ухода колониальной администрации. Принципы, заложенные "Великой душой" - Махатмой Ганди, - ненасилие, пацифизм рассматривались как изначально присущие индийскому менталитету. Они и стали основой индийской внешней политики вплоть до начала 60-х годов. Тогда руководство во главе с Джавахарлалом Неру надеялось с их помощью достичь реального результата в мировом политическом процессе, компенсируя слабость экономики и вооруженных сил силой моральных убеждений и нравственных позиций. Этот подход с современной точки зрения мог бы показаться несколько наивным, но он в определенной степени оправдал себя, снискав Индии - и Неру лично - высокий авторитет среди государств Азии и Африки, только что освободившихся от колониализма.</w:t>
      </w:r>
    </w:p>
    <w:p w:rsidR="001544A5" w:rsidRPr="00014103" w:rsidRDefault="001544A5" w:rsidP="00014103">
      <w:pPr>
        <w:pStyle w:val="a3"/>
        <w:widowControl/>
        <w:ind w:firstLine="709"/>
        <w:rPr>
          <w:sz w:val="28"/>
          <w:szCs w:val="28"/>
        </w:rPr>
      </w:pPr>
      <w:r w:rsidRPr="00014103">
        <w:rPr>
          <w:sz w:val="28"/>
          <w:szCs w:val="28"/>
        </w:rPr>
        <w:t>Жизнь, однако, внесла коррективы. В 1962 году Китай в пограничной войне нанес Индии поражение, весьма осязательно показав, к каким пагубным последствиям приводит недостаточное внимание к обороноспособности страны и расчет только на добрую волю. А спустя три года, в сентябре 1965-го, разразившаяся война с Пакистаном вновь заставила многих индийских идеалистов не только призадуматься, но и принять меры по укреплению вооруженных сил. И когда в 1971 году Индия снова вступила в полномасштабную войну с Пакистаном, она одержала блистательную победу. Так под влиянием внешних факторов происходили сдвиги в идеологии внешней политики Дели, сдвиги в сторону поддержания на должном уровне военной силы и расчете на экономическую самодостаточность. Ядерная программа Индии уходит своими корнями как раз в середину 60-х годов. Уже тогда зародились многие процессы, результаты которых мы наблюдаем сейчас.</w:t>
      </w:r>
    </w:p>
    <w:p w:rsidR="001544A5" w:rsidRPr="00014103" w:rsidRDefault="001544A5" w:rsidP="00014103">
      <w:pPr>
        <w:pStyle w:val="a3"/>
        <w:widowControl/>
        <w:ind w:firstLine="709"/>
        <w:rPr>
          <w:sz w:val="28"/>
          <w:szCs w:val="28"/>
        </w:rPr>
      </w:pPr>
      <w:r w:rsidRPr="00014103">
        <w:rPr>
          <w:sz w:val="28"/>
          <w:szCs w:val="28"/>
        </w:rPr>
        <w:t>В определенной степени Индия постоянно старалась держаться на удалении от противостояния двух сверхдержав. Это объяснялось прежде всего стремлением выдерживать самостоятельный внешнеполитический курс и не влезать в орбиту их непосредственного влияния. Страна, которая развивалась достаточно динамично, обладала колоссальным потенциалом и могла в перспективе претендовать на роль одной из ведущих мировых держав, не хотела "связывать себе руки" различными соглашениями, которые могли бы стать препятствием на тернистом пути в число сильных мира сего.</w:t>
      </w:r>
    </w:p>
    <w:p w:rsidR="001544A5" w:rsidRPr="00014103" w:rsidRDefault="001544A5" w:rsidP="00014103">
      <w:pPr>
        <w:pStyle w:val="a3"/>
        <w:widowControl/>
        <w:ind w:firstLine="709"/>
        <w:rPr>
          <w:sz w:val="28"/>
          <w:szCs w:val="28"/>
        </w:rPr>
      </w:pPr>
      <w:r w:rsidRPr="00014103">
        <w:rPr>
          <w:sz w:val="28"/>
          <w:szCs w:val="28"/>
        </w:rPr>
        <w:t>Этим была продиктована и специфика индийской политики в области ядерного разоружения. Еще не высохли чернила под Договором о нераспространении ядерного оружия (ДНЯО), а Дели уже заявил о его дискриминационном характере и стремлении великих держав раз и навсегда закрепить свое привилегированное положение обладателей супероружия, а также о решимости не присоединяться к договору. При этом Индия подчеркивала желательность и необходимость всеобщего ядерного разоружения (подобным образом повела себя Индия и в отношении Договора о всеобъемлющем запрещении ядерных испытаний после 1996 года)</w:t>
      </w:r>
      <w:r w:rsidR="006C020B" w:rsidRPr="00014103">
        <w:rPr>
          <w:rStyle w:val="ab"/>
          <w:sz w:val="28"/>
          <w:szCs w:val="28"/>
        </w:rPr>
        <w:footnoteReference w:id="2"/>
      </w:r>
      <w:r w:rsidRPr="00014103">
        <w:rPr>
          <w:sz w:val="28"/>
          <w:szCs w:val="28"/>
        </w:rPr>
        <w:t>.</w:t>
      </w:r>
    </w:p>
    <w:p w:rsidR="001544A5" w:rsidRPr="00014103" w:rsidRDefault="001544A5" w:rsidP="00014103">
      <w:pPr>
        <w:pStyle w:val="a3"/>
        <w:widowControl/>
        <w:ind w:firstLine="709"/>
        <w:rPr>
          <w:sz w:val="28"/>
          <w:szCs w:val="28"/>
        </w:rPr>
      </w:pPr>
      <w:r w:rsidRPr="00014103">
        <w:rPr>
          <w:sz w:val="28"/>
          <w:szCs w:val="28"/>
        </w:rPr>
        <w:t>К 70-м годам Индия стала главным партнером Советского Союза в развивающемся мире. Однако это вовсе не означало втягивания Дели в сферу советского политического влияния или какого-то идеологического родства. Этого требовала политическая ситуация. Ведь отношения Индии и США складывались непросто. Индийцы, исповедуя принципы Ганди - Неру и следуя идеям поддержки стран третьего мира перед лицом империализма, не одобряли американскую внешнюю политику в мире того времени, учитывая агрессию во Вьетнаме и произраильский курс Вашингтона. Имело существенное значение и то, что США оказывали чрезвычайно серьезную помощь военным приготовлениям Пакистана, оснастив его армию практически по последнему слову тогдашней техники.</w:t>
      </w:r>
    </w:p>
    <w:p w:rsidR="001544A5" w:rsidRPr="00014103" w:rsidRDefault="001544A5" w:rsidP="00014103">
      <w:pPr>
        <w:pStyle w:val="a3"/>
        <w:widowControl/>
        <w:ind w:firstLine="709"/>
        <w:rPr>
          <w:sz w:val="28"/>
          <w:szCs w:val="28"/>
        </w:rPr>
      </w:pPr>
      <w:r w:rsidRPr="00014103">
        <w:rPr>
          <w:sz w:val="28"/>
          <w:szCs w:val="28"/>
        </w:rPr>
        <w:t>В мае 1974 года последовало знаменитое индийское ядерное испытание, когда Индия фактически вошла в "ядерный клуб", хотя и воздержалась от того, чтобы объявить себя ядерной державой (да и сам факт испытания прошел почти незамеченным, поскольку у сверхдержав хватало в тот момент забот на Ближнем Востоке и в Индокитае). В целом едва ли кому-нибудь может показаться странным то обстоятельство, что в тот период Дели пришлось уделять повышенное внимание развитию своего оборонного потенциала. Силовая составляющая во внешней политике страны росла в эти годы прежде всего под воздействием непростых региональных реалий, в частности неурегулированного конфликта с Пакистаном, а также откровенно авантюрного характера маоистского руководства КНР.</w:t>
      </w:r>
    </w:p>
    <w:p w:rsidR="001544A5" w:rsidRPr="00014103" w:rsidRDefault="001544A5" w:rsidP="00014103">
      <w:pPr>
        <w:pStyle w:val="a3"/>
        <w:widowControl/>
        <w:ind w:firstLine="709"/>
        <w:rPr>
          <w:sz w:val="28"/>
          <w:szCs w:val="28"/>
        </w:rPr>
      </w:pPr>
      <w:r w:rsidRPr="00014103">
        <w:rPr>
          <w:sz w:val="28"/>
          <w:szCs w:val="28"/>
        </w:rPr>
        <w:t>Все это, конечно, не могло не отразиться на умонастроениях значительной части населения. К середине 90-х годов в индийском обществе сложились предпосылки для утверждения идеологии, которая соответствовала бы по духу активно проводившейся великодержавной политике. Носителем такой идеологии стала партия БДП (Бхаратия Джаната Парти, Индийская народная партия). Она и пришла к власти на выборах в феврале 1998 года. Проведенные в мае того же года ядерные испытания вызвали в стране настоящую атомную эйфорию и всплеск патриотических настроений. Начало нового века знаменуется стремительным ростом военных расходов, общей модернизацией вооруженных сил и постоянной пропагандой образа Индии как великой державы, чему объективно способствуют заметные позитивные темпы экономического развития.</w:t>
      </w:r>
    </w:p>
    <w:p w:rsidR="001544A5" w:rsidRPr="00014103" w:rsidRDefault="001544A5" w:rsidP="00014103">
      <w:pPr>
        <w:pStyle w:val="a3"/>
        <w:widowControl/>
        <w:ind w:firstLine="709"/>
        <w:rPr>
          <w:sz w:val="28"/>
          <w:szCs w:val="28"/>
        </w:rPr>
      </w:pPr>
      <w:r w:rsidRPr="00014103">
        <w:rPr>
          <w:sz w:val="28"/>
          <w:szCs w:val="28"/>
        </w:rPr>
        <w:t>Когда несколько лет назад в США началась дискуссия о Договоре по ПРО, Индия выражала обеспокоенность по поводу имевшихся у американцев планов. Еще совсем недавно индийские официальные лица весьма недвусмысленно высказывались по этой проблеме. "Создание Соединенными Штатами национальной системы противоракетной обороны будет способствовать милитаризации космоса, против чего Индия всегда выступала... Этот шаг подорвет стратегическую стабильность, которая была достигнута в последние 20 лет благодаря России и США" - заявил министр иностранных дел Джасвант Сингх в сентябре 2000 года</w:t>
      </w:r>
      <w:r w:rsidR="006C020B" w:rsidRPr="00014103">
        <w:rPr>
          <w:rStyle w:val="ab"/>
          <w:sz w:val="28"/>
          <w:szCs w:val="28"/>
        </w:rPr>
        <w:footnoteReference w:id="3"/>
      </w:r>
      <w:r w:rsidRPr="00014103">
        <w:rPr>
          <w:sz w:val="28"/>
          <w:szCs w:val="28"/>
        </w:rPr>
        <w:t>.</w:t>
      </w:r>
    </w:p>
    <w:p w:rsidR="001544A5" w:rsidRPr="00014103" w:rsidRDefault="001544A5" w:rsidP="00014103">
      <w:pPr>
        <w:pStyle w:val="a3"/>
        <w:widowControl/>
        <w:ind w:firstLine="709"/>
        <w:rPr>
          <w:sz w:val="28"/>
          <w:szCs w:val="28"/>
        </w:rPr>
      </w:pPr>
      <w:r w:rsidRPr="00014103">
        <w:rPr>
          <w:sz w:val="28"/>
          <w:szCs w:val="28"/>
        </w:rPr>
        <w:t>Следует отметить, что именно к этому времени отношения Дели с Вашингтоном начали теплеть столь быстро, что растопили изрядную часть льда осторожности, намерзшего за долгие годы. В марте 2000 года состоялся первый за всю историю визит президента США в Индию. А в конце апреля этого года было объявлено и о возобновлении американо-индийского военно-технического сотрудничества.</w:t>
      </w:r>
    </w:p>
    <w:p w:rsidR="001544A5" w:rsidRPr="00014103" w:rsidRDefault="001544A5" w:rsidP="00014103">
      <w:pPr>
        <w:pStyle w:val="a3"/>
        <w:widowControl/>
        <w:ind w:firstLine="709"/>
        <w:rPr>
          <w:sz w:val="28"/>
          <w:szCs w:val="28"/>
        </w:rPr>
      </w:pPr>
      <w:r w:rsidRPr="00014103">
        <w:rPr>
          <w:sz w:val="28"/>
          <w:szCs w:val="28"/>
        </w:rPr>
        <w:t>Эти изменения произошли во многом из-за нового американского курса в отношении Индии. Поддержка Пакистана, который в 70-80-е годы рассматривался как один из форпостов в процессе создания кордона против советского влияния в Азии, ныне вряд ли столь актуальна для Белого дома. Смещение акцентов афганского конфликта от антисоветского к мусульманскому и поддержка пакистанской военщиной талибов, проповедующих священную войну против США, также сделали Пакистан весьма невыгодным партнером. Назрела необходимость найти в регионе другие государства, с которыми Вашингтон мог бы развивать если не союзнические отношения, то хотя бы выгодные долгосрочные связи. Индия представляется куда более перспективной, нежели Пакистан, хотя бы в силу колоссального объема рынка. Вообще экономическая составляющая в американо-индийских отношениях сыграла далеко не последнюю роль в их интенсивном развитии. Так, США уже давно являются первым по значимости источником иностранных инвестиций в индийскую экономику. В этом контексте многие наблюдатели и пытаются объяснить заявление МИД Индии по поводу планов США создать систему национальной ПРО.</w:t>
      </w:r>
    </w:p>
    <w:p w:rsidR="001544A5" w:rsidRPr="00014103" w:rsidRDefault="001544A5" w:rsidP="00014103">
      <w:pPr>
        <w:pStyle w:val="a3"/>
        <w:widowControl/>
        <w:ind w:firstLine="709"/>
        <w:rPr>
          <w:sz w:val="28"/>
          <w:szCs w:val="28"/>
        </w:rPr>
      </w:pPr>
      <w:r w:rsidRPr="00014103">
        <w:rPr>
          <w:sz w:val="28"/>
          <w:szCs w:val="28"/>
        </w:rPr>
        <w:t>Кроме того, высказываются мнения, что Индия, видимо, решила окончательно отбросить парадигмы, связанные с временами "холодной войны", поскольку старая система международных отношений лишь тяготила Дели. Вдобавок слом существующих разоруженческих договоров сразу снял бы с повестки дня "индийскую проблему" в рамках ДНЯО и ДВЗЯИ. В таком случае у Индии появилось бы основание не считаться с принципами, заложенными и другими договорами, получая широчайшую свободу действий. В качестве подтверждения такого вывода приводятся слова из авторитетной индийской газеты "Хиндустан Таймс": "...система обороны против ядерных ракет уменьшит значение Договора о всеобъемлющем запрещении ядерных испытаний, создающего Индии некоторые неудобства".</w:t>
      </w:r>
    </w:p>
    <w:p w:rsidR="001544A5" w:rsidRPr="00014103" w:rsidRDefault="001544A5" w:rsidP="00014103">
      <w:pPr>
        <w:pStyle w:val="a3"/>
        <w:widowControl/>
        <w:ind w:firstLine="709"/>
        <w:rPr>
          <w:sz w:val="28"/>
          <w:szCs w:val="28"/>
        </w:rPr>
      </w:pPr>
      <w:r w:rsidRPr="00014103">
        <w:rPr>
          <w:sz w:val="28"/>
          <w:szCs w:val="28"/>
        </w:rPr>
        <w:t>Во-вторых, поддержку идеи о создании национальной ПРО можно рассматривать как своего рода встречный шаг Дели в диалоге с американцами, со своей стороны уже обозначившими готовность к снижению нажима на Индию, связанного с ее ядерными программами. Для республиканской администрации такая уступка заметно облегчается тем, что она совершенно не настроена оказывать давление даже на собственный конгресс в деле ратификации ДВЗЯИ. А раз уж сами Соединенные Штаты не стремятся присоединиться к этому соглашению, то совсем нелогичными-де выглядели бы их попытки затащить в него другие страны.</w:t>
      </w:r>
    </w:p>
    <w:p w:rsidR="001544A5" w:rsidRPr="00014103" w:rsidRDefault="001544A5" w:rsidP="00014103">
      <w:pPr>
        <w:pStyle w:val="a3"/>
        <w:widowControl/>
        <w:ind w:firstLine="709"/>
        <w:rPr>
          <w:sz w:val="28"/>
          <w:szCs w:val="28"/>
        </w:rPr>
      </w:pPr>
      <w:r w:rsidRPr="00014103">
        <w:rPr>
          <w:sz w:val="28"/>
          <w:szCs w:val="28"/>
        </w:rPr>
        <w:t>Делается также предположение, что в Дели, по всей видимости, возобладало стремление развивать отношения с США в таких масштабах, которые ранее казались индийцам недопустимыми из-за разности во внешнеполитических взглядах или боязни охладить отношения с Москвой. Раньше можно было лишиться престижа в глазах Движения неприсоединения, но ведь и это движение во многом утратило свою роль после всех перемен в мире. Вряд ли индийцы опасаются остаться без российской военной помощи, ибо, по-видимому, хорошо отдают себе отчет в том, что Россия сама заинтересована в индийском рынке вооружений ничуть не меньше, чем Индия в поставках из России.</w:t>
      </w:r>
    </w:p>
    <w:p w:rsidR="001544A5" w:rsidRPr="00014103" w:rsidRDefault="001544A5" w:rsidP="00014103">
      <w:pPr>
        <w:pStyle w:val="a3"/>
        <w:widowControl/>
        <w:ind w:firstLine="709"/>
        <w:rPr>
          <w:sz w:val="28"/>
          <w:szCs w:val="28"/>
        </w:rPr>
      </w:pPr>
      <w:r w:rsidRPr="00014103">
        <w:rPr>
          <w:sz w:val="28"/>
          <w:szCs w:val="28"/>
        </w:rPr>
        <w:t>А что это именно так, показал недавний визит в Индию министра иностранных дел России Игоря Иванова. В ходе визита обе стороны подтвердили обоюдную заинтересованность развивать не только военно-техническое сотрудничество, но и другие направления торгово-экономических связей. Было также подчеркнуто, что обе стороны выступают за становление многополюсного мироустройства и за формирование в Азии сбалансированной системы межгосударственных отношений, в которой Россия и Индия, как крупные державы, играли бы достойную роль</w:t>
      </w:r>
      <w:r w:rsidR="006C020B" w:rsidRPr="00014103">
        <w:rPr>
          <w:rStyle w:val="ab"/>
          <w:sz w:val="28"/>
          <w:szCs w:val="28"/>
        </w:rPr>
        <w:footnoteReference w:id="4"/>
      </w:r>
      <w:r w:rsidRPr="00014103">
        <w:rPr>
          <w:sz w:val="28"/>
          <w:szCs w:val="28"/>
        </w:rPr>
        <w:t>.</w:t>
      </w:r>
    </w:p>
    <w:p w:rsidR="00E1101B" w:rsidRPr="00014103" w:rsidRDefault="001544A5" w:rsidP="00014103">
      <w:pPr>
        <w:pStyle w:val="a3"/>
        <w:widowControl/>
        <w:ind w:firstLine="709"/>
        <w:rPr>
          <w:sz w:val="28"/>
          <w:szCs w:val="28"/>
        </w:rPr>
      </w:pPr>
      <w:r w:rsidRPr="00014103">
        <w:rPr>
          <w:sz w:val="28"/>
          <w:szCs w:val="28"/>
        </w:rPr>
        <w:t>Кстати, визит состоялся уже после сделанного Индией заявления относительно американской НПРО. И то, что некоторые расхождения Москвы и Дели в данной проблеме никак не сказались на дружественной атмосфере, в которой проходил визит, свидетельствует о прочности российско-индийских отношений. Отношений, которые не только выгодны двум странам, но и служат важным стабилизирующим фактором как для Азии, так и для мира в целом.</w:t>
      </w:r>
    </w:p>
    <w:p w:rsidR="00685179" w:rsidRPr="00014103" w:rsidRDefault="00685179" w:rsidP="00014103">
      <w:pPr>
        <w:pStyle w:val="1"/>
        <w:keepNext w:val="0"/>
        <w:spacing w:before="0" w:after="0" w:line="360" w:lineRule="auto"/>
        <w:ind w:firstLine="709"/>
        <w:rPr>
          <w:rFonts w:cs="Times New Roman"/>
          <w:sz w:val="28"/>
          <w:szCs w:val="28"/>
        </w:rPr>
      </w:pPr>
      <w:r w:rsidRPr="00014103">
        <w:rPr>
          <w:rFonts w:cs="Times New Roman"/>
          <w:sz w:val="28"/>
          <w:szCs w:val="28"/>
        </w:rPr>
        <w:br w:type="page"/>
      </w:r>
      <w:bookmarkStart w:id="2" w:name="_Toc105246033"/>
      <w:r w:rsidR="003F7DAA" w:rsidRPr="00014103">
        <w:rPr>
          <w:rFonts w:cs="Times New Roman"/>
          <w:sz w:val="28"/>
          <w:szCs w:val="28"/>
        </w:rPr>
        <w:t xml:space="preserve">2. </w:t>
      </w:r>
      <w:r w:rsidRPr="00014103">
        <w:rPr>
          <w:rFonts w:cs="Times New Roman"/>
          <w:sz w:val="28"/>
          <w:szCs w:val="28"/>
        </w:rPr>
        <w:t>Американо-индийские отношения на современном этапе</w:t>
      </w:r>
      <w:bookmarkEnd w:id="2"/>
    </w:p>
    <w:p w:rsidR="00685179" w:rsidRPr="00014103" w:rsidRDefault="00685179" w:rsidP="00014103">
      <w:pPr>
        <w:pStyle w:val="1"/>
        <w:keepNext w:val="0"/>
        <w:spacing w:before="0" w:after="0" w:line="360" w:lineRule="auto"/>
        <w:ind w:firstLine="709"/>
        <w:rPr>
          <w:rFonts w:cs="Times New Roman"/>
          <w:sz w:val="28"/>
          <w:szCs w:val="28"/>
        </w:rPr>
      </w:pPr>
    </w:p>
    <w:p w:rsidR="003F7DAA" w:rsidRPr="00014103" w:rsidRDefault="003F7DAA" w:rsidP="00014103">
      <w:pPr>
        <w:pStyle w:val="2"/>
        <w:keepNext w:val="0"/>
        <w:widowControl/>
        <w:spacing w:before="0" w:after="0" w:line="360" w:lineRule="auto"/>
        <w:ind w:firstLine="709"/>
        <w:rPr>
          <w:rFonts w:cs="Times New Roman"/>
        </w:rPr>
      </w:pPr>
      <w:bookmarkStart w:id="3" w:name="_Toc105246034"/>
      <w:r w:rsidRPr="00014103">
        <w:rPr>
          <w:rFonts w:cs="Times New Roman"/>
        </w:rPr>
        <w:t>2.1 Индия во внешней политике США</w:t>
      </w:r>
      <w:bookmarkEnd w:id="3"/>
    </w:p>
    <w:p w:rsidR="003F7DAA" w:rsidRPr="00014103" w:rsidRDefault="003F7DAA" w:rsidP="00014103">
      <w:pPr>
        <w:pStyle w:val="a3"/>
        <w:widowControl/>
        <w:ind w:firstLine="709"/>
        <w:rPr>
          <w:sz w:val="28"/>
          <w:szCs w:val="28"/>
        </w:rPr>
      </w:pPr>
    </w:p>
    <w:p w:rsidR="003F7DAA" w:rsidRPr="00014103" w:rsidRDefault="003F7DAA" w:rsidP="00014103">
      <w:pPr>
        <w:pStyle w:val="a3"/>
        <w:widowControl/>
        <w:ind w:firstLine="709"/>
        <w:rPr>
          <w:sz w:val="28"/>
          <w:szCs w:val="28"/>
        </w:rPr>
      </w:pPr>
      <w:r w:rsidRPr="00014103">
        <w:rPr>
          <w:sz w:val="28"/>
          <w:szCs w:val="28"/>
        </w:rPr>
        <w:t xml:space="preserve">Активное сближение между Россией и Индией, идея создания политического союза Россия-Индия-Китай как альтернативы модели однополюсного мира, не могли не беспокоить США, что побудило президента Б. Клинтона отправиться в конце марта 2000 г. с визитом в Южную Азию. </w:t>
      </w:r>
    </w:p>
    <w:p w:rsidR="003F7DAA" w:rsidRPr="00014103" w:rsidRDefault="003F7DAA" w:rsidP="00014103">
      <w:pPr>
        <w:pStyle w:val="a3"/>
        <w:widowControl/>
        <w:ind w:firstLine="709"/>
        <w:rPr>
          <w:sz w:val="28"/>
          <w:szCs w:val="28"/>
        </w:rPr>
      </w:pPr>
      <w:r w:rsidRPr="00014103">
        <w:rPr>
          <w:sz w:val="28"/>
          <w:szCs w:val="28"/>
        </w:rPr>
        <w:t>С тех пор, как 30 лет назад Ричард Никсон побывал в Исламабаде, а 22 года назад Джимми Картер заехал в Дели, лидеры США обходили проблемный регион стороной. Нарушил этот обычай Билл Клинтон – 14 марта он прибыл в Дели и до 25 марта побывал не только в Индии, но и в Пакистане и Бангладеш. Поговорить здесь ему действительно было о чем: теперь, после “холодной войны”, когда Пакистан уже не является для США единственным союзником в регионе и противовесом просоветской Индии, отношения с этими странами нужно фактически выстраивать заново</w:t>
      </w:r>
      <w:r w:rsidRPr="00014103">
        <w:rPr>
          <w:rStyle w:val="ab"/>
          <w:sz w:val="28"/>
          <w:szCs w:val="28"/>
        </w:rPr>
        <w:footnoteReference w:id="5"/>
      </w:r>
      <w:r w:rsidRPr="00014103">
        <w:rPr>
          <w:sz w:val="28"/>
          <w:szCs w:val="28"/>
        </w:rPr>
        <w:t xml:space="preserve">. </w:t>
      </w:r>
    </w:p>
    <w:p w:rsidR="003F7DAA" w:rsidRPr="00014103" w:rsidRDefault="003F7DAA" w:rsidP="00014103">
      <w:pPr>
        <w:pStyle w:val="a3"/>
        <w:widowControl/>
        <w:ind w:firstLine="709"/>
        <w:rPr>
          <w:sz w:val="28"/>
          <w:szCs w:val="28"/>
        </w:rPr>
      </w:pPr>
      <w:r w:rsidRPr="00014103">
        <w:rPr>
          <w:sz w:val="28"/>
          <w:szCs w:val="28"/>
        </w:rPr>
        <w:t xml:space="preserve">“Я убежден, что укрепление мира, процветания и свободы в XXI веке будет во многом зависеть от того, в состоянии ли Америка установить партнерство с Южной Азией”, – написал Клинтон в статье для газеты “The Times of India” накануне визита. Впрочем, столь глобальные замыслы имели скромное практическое воплощение. Клинтон привез $84 млн. для программы развития энергетики в Индии, Бангладеш и Непале, 97 млн. на продовольственную помощь Бангладеш и еще 6 млн. – для защиты тропических лесов. </w:t>
      </w:r>
    </w:p>
    <w:p w:rsidR="003F7DAA" w:rsidRPr="00014103" w:rsidRDefault="003F7DAA" w:rsidP="00014103">
      <w:pPr>
        <w:pStyle w:val="a3"/>
        <w:widowControl/>
        <w:ind w:firstLine="709"/>
        <w:rPr>
          <w:sz w:val="28"/>
          <w:szCs w:val="28"/>
        </w:rPr>
      </w:pPr>
      <w:r w:rsidRPr="00014103">
        <w:rPr>
          <w:sz w:val="28"/>
          <w:szCs w:val="28"/>
        </w:rPr>
        <w:t xml:space="preserve">Шестидневный визит не обещал Клинтону легкой жизни – решить беспокоящие США вопросы не удалось. В первую очередь это касается темы ядерной безопасности. Индия и Пакистан провели успешные испытания ядерного заряда, но Договор о всеобъемлющем запрещении ядерных испытаний (ДВЗЯИ) не подписали. Уговорить Дели или Исламабад подписать договор было бы настоящей победой администрации Клинтона. Но это, по-видимому, невозможно. “До тех пор, пока существует угроза нашей безопасности, никакое давление не заставит нас принять такое решение”, – заявил за несколько часов до прилета Клинтона индийский премьер Атал Бихари Ваджпаи. Теоретически Вашингтону проще было добиться подписания ДВЗЯИ у Исламабада – здесь еще свежи воспоминания о “многолетней дружбе” с американским народом в годы советской войны в Афганистане. Но на такую уступку Исламабад мог пойти, если, например, Вашингтон стал бы посредником в урегулировании территориального спора Пакистана с Индией из-за штата Джамму и Кашмир. Но этого не произошло. </w:t>
      </w:r>
    </w:p>
    <w:p w:rsidR="003F7DAA" w:rsidRPr="00014103" w:rsidRDefault="003F7DAA" w:rsidP="00014103">
      <w:pPr>
        <w:pStyle w:val="a3"/>
        <w:widowControl/>
        <w:ind w:firstLine="709"/>
        <w:rPr>
          <w:sz w:val="28"/>
          <w:szCs w:val="28"/>
        </w:rPr>
      </w:pPr>
      <w:r w:rsidRPr="00014103">
        <w:rPr>
          <w:sz w:val="28"/>
          <w:szCs w:val="28"/>
        </w:rPr>
        <w:t>Выступая на совместном заседании обеих палат индийского парламента, Клинтон, затронув кашмирскую проблему, признал, что только “Индия и Пакистан могут ее решить”. По его словам, США готовы в случае обращения к ним за помощью содействовать восстановлению спокойствия в Кашмире. Главный документ, подписанный в ходе поездки Клинтона в Индию, – совместное заявление “О видении мира”. При наличии ряда острых вопросов, разногласия по которым у “двух величайших демократий”, как величали себя лидеры США и Индии, остаются, документ отражает максимальное сближение точек зрения обеих сторон на многие проблемы. Вместе с тем и американцы, и индийцы констатировали принципиально различные подходы к ядерным вопросам. “Индия и Соединенные Штаты, – отмечается в заявлении, – разделяют мнение о том, что необходимо стремиться к сокращению и полному уничтожению ядерного оружия, но не всегда согласны друг с другом в отношении путей достижения этих общих целей”. В частности, Вашингтон не согласен с утверждениями Индии, что ядерное оружие необходимо ей для обеспечения безопасности в Южной Азии</w:t>
      </w:r>
      <w:r w:rsidRPr="00014103">
        <w:rPr>
          <w:rStyle w:val="ab"/>
          <w:sz w:val="28"/>
          <w:szCs w:val="28"/>
        </w:rPr>
        <w:footnoteReference w:id="6"/>
      </w:r>
      <w:r w:rsidRPr="00014103">
        <w:rPr>
          <w:sz w:val="28"/>
          <w:szCs w:val="28"/>
        </w:rPr>
        <w:t xml:space="preserve">. </w:t>
      </w:r>
    </w:p>
    <w:p w:rsidR="003F7DAA" w:rsidRPr="00014103" w:rsidRDefault="003F7DAA" w:rsidP="00014103">
      <w:pPr>
        <w:pStyle w:val="a3"/>
        <w:widowControl/>
        <w:ind w:firstLine="709"/>
        <w:rPr>
          <w:sz w:val="28"/>
          <w:szCs w:val="28"/>
        </w:rPr>
      </w:pPr>
      <w:r w:rsidRPr="00014103">
        <w:rPr>
          <w:sz w:val="28"/>
          <w:szCs w:val="28"/>
        </w:rPr>
        <w:t xml:space="preserve">Попутно Клинтон объявил Индию “форпостом демократии в Азии”. Это и почетно, и не очень противоречит модели “многополярного мира”, приверженцем которой считает себя Индия, и не задевает стратегических целей США. Однако в речи на обеде в честь лидера США президент Индии Нараянан достаточно определенно высказался о приверженности его страны идее многополярности современного мира. </w:t>
      </w:r>
    </w:p>
    <w:p w:rsidR="003F7DAA" w:rsidRPr="00014103" w:rsidRDefault="003F7DAA" w:rsidP="00014103">
      <w:pPr>
        <w:pStyle w:val="a3"/>
        <w:widowControl/>
        <w:ind w:firstLine="709"/>
        <w:rPr>
          <w:sz w:val="28"/>
          <w:szCs w:val="28"/>
        </w:rPr>
      </w:pPr>
      <w:r w:rsidRPr="00014103">
        <w:rPr>
          <w:sz w:val="28"/>
          <w:szCs w:val="28"/>
        </w:rPr>
        <w:t>В целом сложилось впечатление, что Вашингтон и Дели в ходе визита Клинтона ставили перед собой задачу как можно меньше затрагивать темы, вызывающие взаимное раздражение. И это им явно удалось. Премьер Ваджпаи дал высокую оценку результатам визита главы Белого дома и подписанным документам, предусматривающим широкое развитие индийско-американских отношений. Как отметил в этой связи один из видных политологов Индии Брахма Челланей, “у индо-американских отношений новый старт, но в ограниченных рамках”. Вторя ему, бывший заместитель министра иностранных дел страны Диксит, комментируя слова совместного заявления о том, что “стороны переходят к новой фазе длительного и динамичного сотрудничества”, заявил: “Посмотрим. Для динамики нужно реальное наполнение, а не политические лозунги”</w:t>
      </w:r>
      <w:r w:rsidRPr="00014103">
        <w:rPr>
          <w:rStyle w:val="ab"/>
          <w:sz w:val="28"/>
          <w:szCs w:val="28"/>
        </w:rPr>
        <w:footnoteReference w:id="7"/>
      </w:r>
      <w:r w:rsidRPr="00014103">
        <w:rPr>
          <w:sz w:val="28"/>
          <w:szCs w:val="28"/>
        </w:rPr>
        <w:t xml:space="preserve">. </w:t>
      </w:r>
    </w:p>
    <w:p w:rsidR="003F7DAA" w:rsidRPr="00014103" w:rsidRDefault="003F7DAA" w:rsidP="00014103">
      <w:pPr>
        <w:pStyle w:val="a3"/>
        <w:widowControl/>
        <w:ind w:firstLine="709"/>
        <w:rPr>
          <w:sz w:val="28"/>
          <w:szCs w:val="28"/>
        </w:rPr>
      </w:pPr>
      <w:r w:rsidRPr="00014103">
        <w:rPr>
          <w:sz w:val="28"/>
          <w:szCs w:val="28"/>
        </w:rPr>
        <w:t xml:space="preserve">В Индии, конечно, есть круги и прозападные, и провосточные по убеждениям, по политическим соображениям. Но для них сейчас на первом плане стоят интересы своей страны, а не прозападные или провосточные шатания. То же можно сказать и в отношении российско-индийских связей. Да, эти связи укрепляются и расширяются, но не за счет других стран. Мы не требуем, чтобы Индия дружила только с нами и порвала с другими. Они не требуют от нас того же. Каждый волен выбирать себе друзей в зависимости от своих интересов. А эти интересы могут совпадать, но по некоторым вопросам могут и не совпадать. Хотя к консенсусу и надо стремиться. </w:t>
      </w:r>
    </w:p>
    <w:p w:rsidR="003F7DAA" w:rsidRPr="00014103" w:rsidRDefault="003F7DAA" w:rsidP="00014103">
      <w:pPr>
        <w:pStyle w:val="a3"/>
        <w:widowControl/>
        <w:ind w:firstLine="709"/>
        <w:rPr>
          <w:sz w:val="28"/>
          <w:szCs w:val="28"/>
        </w:rPr>
      </w:pPr>
      <w:r w:rsidRPr="00014103">
        <w:rPr>
          <w:sz w:val="28"/>
          <w:szCs w:val="28"/>
        </w:rPr>
        <w:t xml:space="preserve">Американцев беспокоит не только возросшая самостоятельность Индии, но и развитие российско-индийских отношений, особенно в области атомной энергетики и космических программ. </w:t>
      </w:r>
    </w:p>
    <w:p w:rsidR="003F7DAA" w:rsidRPr="00014103" w:rsidRDefault="003F7DAA" w:rsidP="00014103">
      <w:pPr>
        <w:pStyle w:val="a3"/>
        <w:widowControl/>
        <w:ind w:firstLine="709"/>
        <w:rPr>
          <w:sz w:val="28"/>
          <w:szCs w:val="28"/>
        </w:rPr>
      </w:pPr>
      <w:r w:rsidRPr="00014103">
        <w:rPr>
          <w:sz w:val="28"/>
          <w:szCs w:val="28"/>
        </w:rPr>
        <w:t xml:space="preserve">Индия – одна из наиболее развитых стран в области ядерной технологии, включая производство источниковых материалов. Она охватывает полный ядерный цикл – от геологоразведки до добычи, производства, управления отходами. Сложный циклотрон переменной энергии в Калькутте и ускоритель средней энергии “пеллетрон” в Мумбае – это ведущие исследовательские центры страны. Сейчас в Индии действуют 8 атомных электростанций, производящих 8 млрд. кВт электроэнергии, планируется строительство еще 4-х. У Индии есть и своя атомная бомба, и ее носители. Известны успехи Индии и в освоении космоса. Индия – единственная страна в третьем мире, сумевшая создать собственные спутники дистанционного обнаружения, да и вывести их на орбиту тоже. Сейчас там завершаются работы над геосинхронной пусковой установкой спутников, способной вывести на орбиту спутник весом до 2-х тонн. </w:t>
      </w:r>
    </w:p>
    <w:p w:rsidR="003F7DAA" w:rsidRPr="00014103" w:rsidRDefault="003F7DAA" w:rsidP="00014103">
      <w:pPr>
        <w:pStyle w:val="a3"/>
        <w:widowControl/>
        <w:ind w:firstLine="709"/>
        <w:rPr>
          <w:sz w:val="28"/>
          <w:szCs w:val="28"/>
        </w:rPr>
      </w:pPr>
      <w:r w:rsidRPr="00014103">
        <w:rPr>
          <w:sz w:val="28"/>
          <w:szCs w:val="28"/>
        </w:rPr>
        <w:t>Прогресс Индии в области атомной энергетики и космических программ привлек внимание во всем мире, в том числе и в России. Заключаются лизинговые соглашения по конкретным проектам, в частности по маркетингу информации индийских спутников, на предоставление космических услуг. Естественно, успешно продвигаются и совместные проекты в области атомной энергетики. И то, и другое вызывает нескрываемое раздражение на Западе, особенно в США. А индийско-российский корабль идет своим курсом.</w:t>
      </w:r>
    </w:p>
    <w:p w:rsidR="003F7DAA" w:rsidRPr="00014103" w:rsidRDefault="003F7DAA" w:rsidP="00014103">
      <w:pPr>
        <w:pStyle w:val="a3"/>
        <w:widowControl/>
        <w:ind w:firstLine="709"/>
        <w:rPr>
          <w:sz w:val="28"/>
          <w:szCs w:val="28"/>
        </w:rPr>
      </w:pPr>
      <w:r w:rsidRPr="00014103">
        <w:rPr>
          <w:sz w:val="28"/>
          <w:szCs w:val="28"/>
        </w:rPr>
        <w:t>Соединенные Штаты уже сняли ряд ограничений на экспорт в Индию высокотехнологичного оборудования, предназначенного для использования в космических программах и на объектах атомной энергетики. Соответствующее соглашение подписали в Вашингтоне секретарь министерства иностранных дел Индии Шиам Саран и заместитель государственного секретаря США Марк Гроссман.</w:t>
      </w:r>
    </w:p>
    <w:p w:rsidR="003F7DAA" w:rsidRPr="00014103" w:rsidRDefault="003F7DAA" w:rsidP="00014103">
      <w:pPr>
        <w:pStyle w:val="a3"/>
        <w:widowControl/>
        <w:ind w:firstLine="709"/>
        <w:rPr>
          <w:sz w:val="28"/>
          <w:szCs w:val="28"/>
        </w:rPr>
      </w:pPr>
      <w:r w:rsidRPr="00014103">
        <w:rPr>
          <w:sz w:val="28"/>
          <w:szCs w:val="28"/>
        </w:rPr>
        <w:t>В совместном заявлении, в частности подчеркивается, что заключению соглашения способствовали действия Индии, нацеленные на нераспространение оружия массового уничтожения. В результате США сочли возможным частично изменить политику экспортных лицензий, что, на взгляд Вашингтона, будет способствовать развитию двустороннего сотрудничества в сферах коммерческого использования космического пространства и атомной энергетики. Тем самым индийское космическое агентство автоматически исключается из списков организаций, на которые распространялись американские торговые ограничения, введенные после серии ядерных испытаний в Индии.</w:t>
      </w:r>
    </w:p>
    <w:p w:rsidR="003F7DAA" w:rsidRPr="00014103" w:rsidRDefault="003F7DAA" w:rsidP="00014103">
      <w:pPr>
        <w:pStyle w:val="a3"/>
        <w:widowControl/>
        <w:ind w:firstLine="709"/>
        <w:rPr>
          <w:sz w:val="28"/>
          <w:szCs w:val="28"/>
        </w:rPr>
      </w:pPr>
      <w:r w:rsidRPr="00014103">
        <w:rPr>
          <w:bCs/>
          <w:sz w:val="28"/>
          <w:szCs w:val="28"/>
        </w:rPr>
        <w:t xml:space="preserve">Стороны договорились также о создании совместной рабочей группы по реализации инициативы "Новые шаги в стратегическом партнерстве". </w:t>
      </w:r>
      <w:r w:rsidRPr="00014103">
        <w:rPr>
          <w:sz w:val="28"/>
          <w:szCs w:val="28"/>
        </w:rPr>
        <w:t>Она была объявлена двумя странами в январе и предусматривает экспорт в Индию технологии двойного назначения. Осуществление этой инициативы, отмечается в заявлении, "будет содействовать экономическому развитию Индии и США, а также укреплению региональной и международной безопасности"</w:t>
      </w:r>
      <w:r w:rsidRPr="00014103">
        <w:rPr>
          <w:rStyle w:val="ab"/>
          <w:sz w:val="28"/>
          <w:szCs w:val="28"/>
        </w:rPr>
        <w:footnoteReference w:id="8"/>
      </w:r>
      <w:r w:rsidRPr="00014103">
        <w:rPr>
          <w:sz w:val="28"/>
          <w:szCs w:val="28"/>
        </w:rPr>
        <w:t>.</w:t>
      </w:r>
    </w:p>
    <w:p w:rsidR="003F7DAA" w:rsidRPr="00014103" w:rsidRDefault="003F7DAA" w:rsidP="00014103">
      <w:pPr>
        <w:pStyle w:val="a3"/>
        <w:widowControl/>
        <w:ind w:firstLine="709"/>
        <w:rPr>
          <w:sz w:val="28"/>
          <w:szCs w:val="28"/>
        </w:rPr>
      </w:pPr>
      <w:r w:rsidRPr="00014103">
        <w:rPr>
          <w:sz w:val="28"/>
          <w:szCs w:val="28"/>
        </w:rPr>
        <w:t>По словам Шиама Сарана, на переговорах стороны согласились продолжать диалог по вопросу о создании в Индии системы противовоздушной обороны с американской помощью.</w:t>
      </w:r>
    </w:p>
    <w:p w:rsidR="003F7DAA" w:rsidRPr="00014103" w:rsidRDefault="003F7DAA" w:rsidP="00014103">
      <w:pPr>
        <w:pStyle w:val="a3"/>
        <w:widowControl/>
        <w:ind w:firstLine="709"/>
        <w:rPr>
          <w:sz w:val="28"/>
          <w:szCs w:val="28"/>
        </w:rPr>
      </w:pPr>
      <w:r w:rsidRPr="00014103">
        <w:rPr>
          <w:sz w:val="28"/>
          <w:szCs w:val="28"/>
        </w:rPr>
        <w:t xml:space="preserve">США </w:t>
      </w:r>
      <w:r w:rsidR="007F1B6A" w:rsidRPr="00014103">
        <w:rPr>
          <w:sz w:val="28"/>
          <w:szCs w:val="28"/>
        </w:rPr>
        <w:t xml:space="preserve">уже </w:t>
      </w:r>
      <w:r w:rsidRPr="00014103">
        <w:rPr>
          <w:sz w:val="28"/>
          <w:szCs w:val="28"/>
        </w:rPr>
        <w:t>направ</w:t>
      </w:r>
      <w:r w:rsidR="007F1B6A" w:rsidRPr="00014103">
        <w:rPr>
          <w:sz w:val="28"/>
          <w:szCs w:val="28"/>
        </w:rPr>
        <w:t>или</w:t>
      </w:r>
      <w:r w:rsidRPr="00014103">
        <w:rPr>
          <w:sz w:val="28"/>
          <w:szCs w:val="28"/>
        </w:rPr>
        <w:t xml:space="preserve"> в Индию постоянного представителя министерства торговли США для координации обменов в области высоких технологий, в том числе двойного назначения. Об этом заявил в Нью-Дели заместитель американского министра торговли Кеннет Джастер.</w:t>
      </w:r>
    </w:p>
    <w:p w:rsidR="003F7DAA" w:rsidRPr="00014103" w:rsidRDefault="003F7DAA" w:rsidP="00014103">
      <w:pPr>
        <w:pStyle w:val="a3"/>
        <w:widowControl/>
        <w:ind w:firstLine="709"/>
        <w:rPr>
          <w:sz w:val="28"/>
          <w:szCs w:val="28"/>
        </w:rPr>
      </w:pPr>
      <w:r w:rsidRPr="00014103">
        <w:rPr>
          <w:sz w:val="28"/>
          <w:szCs w:val="28"/>
        </w:rPr>
        <w:t>Он прибыл в Индию с официальным визитом для участия в переговорах по вопросам двустороннего сотрудничества в сфере высоких технологий, обороны, атомной энергетики и освоения космического пространства.</w:t>
      </w:r>
    </w:p>
    <w:p w:rsidR="003F7DAA" w:rsidRPr="00014103" w:rsidRDefault="003F7DAA" w:rsidP="00014103">
      <w:pPr>
        <w:pStyle w:val="a3"/>
        <w:widowControl/>
        <w:ind w:firstLine="709"/>
        <w:rPr>
          <w:sz w:val="28"/>
          <w:szCs w:val="28"/>
        </w:rPr>
      </w:pPr>
      <w:r w:rsidRPr="00014103">
        <w:rPr>
          <w:sz w:val="28"/>
          <w:szCs w:val="28"/>
        </w:rPr>
        <w:t xml:space="preserve">В январе этого </w:t>
      </w:r>
      <w:r w:rsidR="007F1B6A" w:rsidRPr="00014103">
        <w:rPr>
          <w:sz w:val="28"/>
          <w:szCs w:val="28"/>
        </w:rPr>
        <w:t>2003</w:t>
      </w:r>
      <w:r w:rsidRPr="00014103">
        <w:rPr>
          <w:sz w:val="28"/>
          <w:szCs w:val="28"/>
        </w:rPr>
        <w:t xml:space="preserve"> Нью-Дели и Вашингтон одобрили совместную программу под названием "Новые шаги в стратегическом партнерстве", предусматривающую постепенную отмену американских санкций, введенных в отношении Индии после серии ядерных испытаний в мае 1998 года.</w:t>
      </w:r>
      <w:r w:rsidRPr="00014103">
        <w:rPr>
          <w:bCs/>
          <w:sz w:val="28"/>
          <w:szCs w:val="28"/>
        </w:rPr>
        <w:t xml:space="preserve"> </w:t>
      </w:r>
    </w:p>
    <w:p w:rsidR="003F7DAA" w:rsidRPr="00014103" w:rsidRDefault="003F7DAA" w:rsidP="00014103">
      <w:pPr>
        <w:pStyle w:val="a3"/>
        <w:widowControl/>
        <w:ind w:firstLine="709"/>
        <w:rPr>
          <w:sz w:val="28"/>
          <w:szCs w:val="28"/>
        </w:rPr>
      </w:pPr>
      <w:r w:rsidRPr="00014103">
        <w:rPr>
          <w:sz w:val="28"/>
          <w:szCs w:val="28"/>
        </w:rPr>
        <w:t>В соответствии с первым этапом США исключили индийское космическое агентство из списка организаций, на которые распространяются ограничения в области поставок высокотехнологичного оборудования. Конкретная договоренность об этом была достигнута на недавней встрече премьер-министра Индии Манмохана Сингха с президентом США Джорджем Бушем в кулуарах сессии Генассамблеи ООН в Нью-Йорке.</w:t>
      </w:r>
    </w:p>
    <w:p w:rsidR="003F7DAA" w:rsidRPr="00014103" w:rsidRDefault="003F7DAA" w:rsidP="00014103">
      <w:pPr>
        <w:pStyle w:val="a3"/>
        <w:widowControl/>
        <w:ind w:firstLine="709"/>
        <w:rPr>
          <w:sz w:val="28"/>
          <w:szCs w:val="28"/>
        </w:rPr>
      </w:pPr>
      <w:r w:rsidRPr="00014103">
        <w:rPr>
          <w:sz w:val="28"/>
          <w:szCs w:val="28"/>
        </w:rPr>
        <w:t>Индия и США добились "существенного прогресса" в реализации совместной программы "Новые шаги в стратегическом партнерстве", разработанной с целью развития торговли в области высоких технологий. Такой основной вывод содержится в опубликованном заявлении министерства иностранных дел по итогам переговоров в Нью-Дели помощника госсекретаря США Кристины Рокка с индийским руководством. Стороны договорились провести в ближайшее время очередную встречу, посвященную этой проблематике</w:t>
      </w:r>
      <w:r w:rsidRPr="00014103">
        <w:rPr>
          <w:rStyle w:val="ab"/>
          <w:sz w:val="28"/>
          <w:szCs w:val="28"/>
        </w:rPr>
        <w:footnoteReference w:id="9"/>
      </w:r>
      <w:r w:rsidRPr="00014103">
        <w:rPr>
          <w:sz w:val="28"/>
          <w:szCs w:val="28"/>
        </w:rPr>
        <w:t>.</w:t>
      </w:r>
    </w:p>
    <w:p w:rsidR="003F7DAA" w:rsidRPr="00014103" w:rsidRDefault="003F7DAA" w:rsidP="00014103">
      <w:pPr>
        <w:pStyle w:val="a3"/>
        <w:widowControl/>
        <w:ind w:firstLine="709"/>
        <w:rPr>
          <w:sz w:val="28"/>
          <w:szCs w:val="28"/>
        </w:rPr>
      </w:pPr>
      <w:r w:rsidRPr="00014103">
        <w:rPr>
          <w:sz w:val="28"/>
          <w:szCs w:val="28"/>
        </w:rPr>
        <w:t>Индийско-американская программа "Новые шаги в стратегическом партнерстве", одобренная в январе этого года, предусматривает развитие сотрудничества в области атомной энергетики, коммерческом использовании космического пространства и торговле высокими технологиями. Она предполагает также постепенную отмену санкций, введенных США в отношении Индии после проведения ядерных испытаний в этой южноазиатской республике. В результате реализации первого этапа программы Вашингтон в прошлом месяце исключил индийское космическое агентство из списка организаций, на которые распространяются такие санкции.</w:t>
      </w:r>
    </w:p>
    <w:p w:rsidR="003F7DAA" w:rsidRPr="00014103" w:rsidRDefault="003F7DAA" w:rsidP="00014103">
      <w:pPr>
        <w:pStyle w:val="a3"/>
        <w:widowControl/>
        <w:ind w:firstLine="709"/>
        <w:rPr>
          <w:sz w:val="28"/>
          <w:szCs w:val="28"/>
        </w:rPr>
      </w:pPr>
      <w:r w:rsidRPr="00014103">
        <w:rPr>
          <w:sz w:val="28"/>
          <w:szCs w:val="28"/>
        </w:rPr>
        <w:t>По данным Кристины Рокка, если в 2002 году в США было выдано 423 лицензии на продажу Индии высокотехнологической продукции на общую сумму 26,8 млн долларов, то в нынешнем году число сделок увеличилось до 912. В стоимостном выражении это составляет 90 млн долларов.</w:t>
      </w:r>
    </w:p>
    <w:p w:rsidR="003F7DAA" w:rsidRPr="00014103" w:rsidRDefault="003F7DAA" w:rsidP="00014103">
      <w:pPr>
        <w:pStyle w:val="a3"/>
        <w:widowControl/>
        <w:ind w:firstLine="709"/>
        <w:rPr>
          <w:sz w:val="28"/>
          <w:szCs w:val="28"/>
        </w:rPr>
      </w:pPr>
      <w:r w:rsidRPr="00014103">
        <w:rPr>
          <w:sz w:val="28"/>
          <w:szCs w:val="28"/>
        </w:rPr>
        <w:t>Согласно достигнутой договоренности, вскоре будет назначен постоянный представитель минторговли США в Нью-Дели, который займется координацией индийско-американского обмена в области высоких технологий</w:t>
      </w:r>
      <w:r w:rsidRPr="00014103">
        <w:rPr>
          <w:rStyle w:val="ab"/>
          <w:sz w:val="28"/>
          <w:szCs w:val="28"/>
        </w:rPr>
        <w:footnoteReference w:id="10"/>
      </w:r>
      <w:r w:rsidRPr="00014103">
        <w:rPr>
          <w:sz w:val="28"/>
          <w:szCs w:val="28"/>
        </w:rPr>
        <w:t>.</w:t>
      </w:r>
    </w:p>
    <w:p w:rsidR="003F7DAA" w:rsidRPr="00014103" w:rsidRDefault="003F7DAA" w:rsidP="00014103">
      <w:pPr>
        <w:pStyle w:val="a3"/>
        <w:widowControl/>
        <w:ind w:firstLine="709"/>
        <w:rPr>
          <w:sz w:val="28"/>
          <w:szCs w:val="28"/>
        </w:rPr>
      </w:pPr>
      <w:r w:rsidRPr="00014103">
        <w:rPr>
          <w:sz w:val="28"/>
          <w:szCs w:val="28"/>
        </w:rPr>
        <w:t>Отвечая на вопросы журналистов, она заявила, что Вашингтон совместно с другими государствами предпринимает усилия для полного искоренения подпольной сети продажи ядерных технологий и оборудования, созданной пакистанским ученым-ядерщиком Абдул Кадир Ханом и его сообщниками. В результате, напомнила она, такие технологии нелегально оказались в Иране, Ливии и Северной Корее.</w:t>
      </w:r>
    </w:p>
    <w:p w:rsidR="003F7DAA" w:rsidRPr="00014103" w:rsidRDefault="003F7DAA" w:rsidP="00014103">
      <w:pPr>
        <w:pStyle w:val="a3"/>
        <w:widowControl/>
        <w:ind w:firstLine="709"/>
        <w:rPr>
          <w:sz w:val="28"/>
          <w:szCs w:val="28"/>
        </w:rPr>
      </w:pPr>
      <w:r w:rsidRPr="00014103">
        <w:rPr>
          <w:bCs/>
          <w:sz w:val="28"/>
          <w:szCs w:val="28"/>
        </w:rPr>
        <w:t xml:space="preserve">По ее убеждению, "эта подпольная сеть имеет отношение не только к одному государству, в нее вовлечены многие страны". </w:t>
      </w:r>
      <w:r w:rsidRPr="00014103">
        <w:rPr>
          <w:sz w:val="28"/>
          <w:szCs w:val="28"/>
        </w:rPr>
        <w:t>Поэтому США работают вместе с правительствами Пакистана и других государств, чтобы не допустить повторения подобных злополучных инцидентов в будущем", - сказала Рокка журналистам.</w:t>
      </w:r>
    </w:p>
    <w:p w:rsidR="003F7DAA" w:rsidRPr="00014103" w:rsidRDefault="003F7DAA" w:rsidP="00014103">
      <w:pPr>
        <w:pStyle w:val="a3"/>
        <w:widowControl/>
        <w:ind w:firstLine="709"/>
        <w:rPr>
          <w:sz w:val="28"/>
          <w:szCs w:val="28"/>
        </w:rPr>
      </w:pPr>
      <w:r w:rsidRPr="00014103">
        <w:rPr>
          <w:bCs/>
          <w:sz w:val="28"/>
          <w:szCs w:val="28"/>
        </w:rPr>
        <w:t xml:space="preserve">Абдул Кадир Хан, ставший национальным героем Пакистана после первого успешного ядерного испытания в 1998 году, находится под домашним арестом. </w:t>
      </w:r>
      <w:r w:rsidRPr="00014103">
        <w:rPr>
          <w:sz w:val="28"/>
          <w:szCs w:val="28"/>
        </w:rPr>
        <w:t>Этот ученый, незаконно торговавший ядерными секретами, был помилован президентом Первезом Мушаррафом, "учитывая его заслуги перед отечеством".</w:t>
      </w:r>
    </w:p>
    <w:p w:rsidR="00685179" w:rsidRPr="00014103" w:rsidRDefault="00014103" w:rsidP="00014103">
      <w:pPr>
        <w:pStyle w:val="2"/>
        <w:keepNext w:val="0"/>
        <w:widowControl/>
        <w:spacing w:before="0" w:after="0" w:line="360" w:lineRule="auto"/>
        <w:ind w:firstLine="709"/>
        <w:rPr>
          <w:rFonts w:cs="Times New Roman"/>
        </w:rPr>
      </w:pPr>
      <w:bookmarkStart w:id="4" w:name="_Toc105246035"/>
      <w:r>
        <w:rPr>
          <w:rFonts w:cs="Times New Roman"/>
        </w:rPr>
        <w:br w:type="page"/>
      </w:r>
      <w:r w:rsidR="003F7DAA" w:rsidRPr="00014103">
        <w:rPr>
          <w:rFonts w:cs="Times New Roman"/>
        </w:rPr>
        <w:t xml:space="preserve">2.2 </w:t>
      </w:r>
      <w:r w:rsidR="003142BA" w:rsidRPr="00014103">
        <w:rPr>
          <w:rFonts w:cs="Times New Roman"/>
        </w:rPr>
        <w:t>Американо-индийские отношения в контексте усиления влияния Индии в регионе</w:t>
      </w:r>
      <w:bookmarkEnd w:id="4"/>
    </w:p>
    <w:p w:rsidR="00685179" w:rsidRPr="00014103" w:rsidRDefault="00685179" w:rsidP="00014103">
      <w:pPr>
        <w:pStyle w:val="a3"/>
        <w:widowControl/>
        <w:ind w:firstLine="709"/>
        <w:rPr>
          <w:sz w:val="28"/>
          <w:szCs w:val="28"/>
        </w:rPr>
      </w:pPr>
    </w:p>
    <w:p w:rsidR="00685179" w:rsidRPr="00014103" w:rsidRDefault="00685179" w:rsidP="00014103">
      <w:pPr>
        <w:pStyle w:val="a3"/>
        <w:widowControl/>
        <w:ind w:firstLine="709"/>
        <w:rPr>
          <w:sz w:val="28"/>
          <w:szCs w:val="28"/>
        </w:rPr>
      </w:pPr>
      <w:r w:rsidRPr="00014103">
        <w:rPr>
          <w:sz w:val="28"/>
          <w:szCs w:val="28"/>
        </w:rPr>
        <w:t>По мере того, как США, Китай и Россия продолжают маневрировать в процессе своего соперничества за власть и влияние в Евразии, Индия начинает проявлять себя на политической арене как новый игрок, способный существенно повлиять на исход этой Евразийской игры. Остававшаяся на протяжении десятилетий привязанной к Советскому Союзу, а затем к России, теперь эта страна начинает демонстрировать определенную гибкость своей внешней политики, активно ища новые связи и обнаруживая в лице США весьма заинтересованную в стратегическом партнерстве сторону. Причем, упрочнение американо-индийских отношений отвечает геостратегическим и экономическим интересам как Вашингтона, так и Дели.</w:t>
      </w:r>
    </w:p>
    <w:p w:rsidR="00685179" w:rsidRPr="00014103" w:rsidRDefault="00685179" w:rsidP="00014103">
      <w:pPr>
        <w:pStyle w:val="a3"/>
        <w:widowControl/>
        <w:ind w:firstLine="709"/>
        <w:rPr>
          <w:sz w:val="28"/>
          <w:szCs w:val="28"/>
        </w:rPr>
      </w:pPr>
      <w:r w:rsidRPr="00014103">
        <w:rPr>
          <w:sz w:val="28"/>
          <w:szCs w:val="28"/>
        </w:rPr>
        <w:t>В этом контексте стоит уточнить определение супердержавы и великой державы. Супердержава способна обеспечить свою безопасность в глобальном масштабе. Великая же держава может управлять своими вооруженными силами только в региональных масштабах. В то же время, она способна делать это весьма эффективно без вмешательства супердержавы или коалиции других великих держав. Несмотря на то, что великая держава может и не располагать средствами и силами быстрого реагирования, она может обладать экономическим потенциалом, достаточным для того, чтобы превратиться в супердержаву, если, конечно, поставит перед собой такую цель. Согласно этому определению Россию и Китай, так же, как Европу и Японию, можно считать великими державами. В этот же список следует зачислить и Индию</w:t>
      </w:r>
      <w:r w:rsidR="00BF2A44" w:rsidRPr="00014103">
        <w:rPr>
          <w:rStyle w:val="ab"/>
          <w:sz w:val="28"/>
          <w:szCs w:val="28"/>
        </w:rPr>
        <w:footnoteReference w:id="11"/>
      </w:r>
      <w:r w:rsidRPr="00014103">
        <w:rPr>
          <w:sz w:val="28"/>
          <w:szCs w:val="28"/>
        </w:rPr>
        <w:t>.</w:t>
      </w:r>
    </w:p>
    <w:p w:rsidR="00685179" w:rsidRPr="00014103" w:rsidRDefault="00685179" w:rsidP="00014103">
      <w:pPr>
        <w:pStyle w:val="a3"/>
        <w:widowControl/>
        <w:ind w:firstLine="709"/>
        <w:rPr>
          <w:sz w:val="28"/>
          <w:szCs w:val="28"/>
        </w:rPr>
      </w:pPr>
      <w:r w:rsidRPr="00014103">
        <w:rPr>
          <w:sz w:val="28"/>
          <w:szCs w:val="28"/>
        </w:rPr>
        <w:t>Сегодня перед Индией встал вопрос, к кому именно ей следует примкнуть: к США или к коалиции Китая и России. Китай не может повредить Индии каким-либо явным способом. А вот Россия вполне способна создать проблемы у северо-западных границ Индии. Тем не менее, географическое расположение Индии изолирует ее от реальных наземных угроз. И этот фактор позволяет стране свободно определять свои стратегические приоритеты.</w:t>
      </w:r>
    </w:p>
    <w:p w:rsidR="00685179" w:rsidRPr="00014103" w:rsidRDefault="00685179" w:rsidP="00014103">
      <w:pPr>
        <w:pStyle w:val="a3"/>
        <w:widowControl/>
        <w:ind w:firstLine="709"/>
        <w:rPr>
          <w:sz w:val="28"/>
          <w:szCs w:val="28"/>
        </w:rPr>
      </w:pPr>
      <w:r w:rsidRPr="00014103">
        <w:rPr>
          <w:sz w:val="28"/>
          <w:szCs w:val="28"/>
        </w:rPr>
        <w:t>Как бы там ни было, не стоит упускать из виду факторы, способные склонить Индию в сторону весьма шаткой коалиции России и Китая. В то время как Вашингтон продолжает развивать дипломатические отношения с Москвой, первостепенные интересы России и Китая делают сближение этих стран-соседей вполне логичной и перспективной стратегией их развития. И если этим двум великим державам удастся втянуть в свою коалицию еще и Индию, то, несомненно, втроем они станут доминировать в Евразии. В дальнейшем каждая из этих стран станет достаточно защищенной на суше и сможет сконцентрироваться на дорогостоящей и трудоемкой задаче создания военно-морского флота, способного действовать как в региональных, так и в глобальных масштабах. И если эта коалиция трех великих держав окажется прочной, то общими усилиями сможет создать военный потенциал настоящей супердержавы, представляющий вызов для Соединенных Штатов.</w:t>
      </w:r>
    </w:p>
    <w:p w:rsidR="00685179" w:rsidRPr="00014103" w:rsidRDefault="00685179" w:rsidP="00014103">
      <w:pPr>
        <w:pStyle w:val="a3"/>
        <w:widowControl/>
        <w:ind w:firstLine="709"/>
        <w:rPr>
          <w:sz w:val="28"/>
          <w:szCs w:val="28"/>
        </w:rPr>
      </w:pPr>
      <w:r w:rsidRPr="00014103">
        <w:rPr>
          <w:sz w:val="28"/>
          <w:szCs w:val="28"/>
        </w:rPr>
        <w:t>США, естественно, тревожит такая перспектива. Сегодня они все активней предпринимают шаги по упрочнению связей с Индией, и со своей стороны Индия уже продемонстрировала заинтересованность в развитии американо-индийских отношений. Так, например, к удивлению многих, Дели положительно отнесся к инициативе Буша по созданию национальной ПРО, хотя и не сделал по этому поводу официального заявления.</w:t>
      </w:r>
    </w:p>
    <w:p w:rsidR="00685179" w:rsidRPr="00014103" w:rsidRDefault="00685179" w:rsidP="00014103">
      <w:pPr>
        <w:pStyle w:val="a3"/>
        <w:widowControl/>
        <w:ind w:firstLine="709"/>
        <w:rPr>
          <w:sz w:val="28"/>
          <w:szCs w:val="28"/>
        </w:rPr>
      </w:pPr>
      <w:r w:rsidRPr="00014103">
        <w:rPr>
          <w:sz w:val="28"/>
          <w:szCs w:val="28"/>
        </w:rPr>
        <w:t xml:space="preserve">Раньше Вашингтон и Дели никогда не стремились поддерживать особенно теплые отношения. В свое время США, следуя логике холодной войны, оказывали поддержку Пакистану, а Индия долгое время оставалась стратегическим партнером СССР. Затем, после завершения холодной войны, Вашингтон едва ли признавал в Индии новую растущую силу и продолжал пренебрегать установлением связей с этой страной. И только после того, как в 1998 году Индия объявила о своем статусе ядерной державы и Пакистан, последовав ее примеру, также провел свои ядерные испытания, администрация президента Клинтона сконцентрировала внимание на этом регионе – наложив санкции на обе страны. </w:t>
      </w:r>
    </w:p>
    <w:p w:rsidR="00685179" w:rsidRPr="00014103" w:rsidRDefault="00685179" w:rsidP="00014103">
      <w:pPr>
        <w:pStyle w:val="a3"/>
        <w:widowControl/>
        <w:ind w:firstLine="709"/>
        <w:rPr>
          <w:sz w:val="28"/>
          <w:szCs w:val="28"/>
        </w:rPr>
      </w:pPr>
      <w:r w:rsidRPr="00014103">
        <w:rPr>
          <w:sz w:val="28"/>
          <w:szCs w:val="28"/>
        </w:rPr>
        <w:t>Однако, начиная с середины 1990-х официальные лица США не единожды заявляли о том, что развитие отношений с Индией – важный элемент в обеспечении безопасности в Южной Азии. Генерал Генри Ш. Шелтон, глава объединенного комитета начальников штабов, планирует нанести этим летом в Индию официальный визит, чтобы встретиться в Дели со своими военными коллегами</w:t>
      </w:r>
      <w:r w:rsidR="00BF2A44" w:rsidRPr="00014103">
        <w:rPr>
          <w:rStyle w:val="ab"/>
          <w:sz w:val="28"/>
          <w:szCs w:val="28"/>
        </w:rPr>
        <w:footnoteReference w:id="12"/>
      </w:r>
      <w:r w:rsidRPr="00014103">
        <w:rPr>
          <w:sz w:val="28"/>
          <w:szCs w:val="28"/>
        </w:rPr>
        <w:t>.</w:t>
      </w:r>
    </w:p>
    <w:p w:rsidR="00685179" w:rsidRPr="00014103" w:rsidRDefault="00685179" w:rsidP="00014103">
      <w:pPr>
        <w:pStyle w:val="a3"/>
        <w:widowControl/>
        <w:ind w:firstLine="709"/>
        <w:rPr>
          <w:sz w:val="28"/>
          <w:szCs w:val="28"/>
        </w:rPr>
      </w:pPr>
      <w:r w:rsidRPr="00014103">
        <w:rPr>
          <w:sz w:val="28"/>
          <w:szCs w:val="28"/>
        </w:rPr>
        <w:t xml:space="preserve">Завоевание в лице Индии союзника настолько важно для США, что Вашингтон готов, пусть и неформально, признать ядерный статус Индии. </w:t>
      </w:r>
      <w:r w:rsidR="007F1B6A" w:rsidRPr="00014103">
        <w:rPr>
          <w:sz w:val="28"/>
          <w:szCs w:val="28"/>
        </w:rPr>
        <w:t>П</w:t>
      </w:r>
      <w:r w:rsidRPr="00014103">
        <w:rPr>
          <w:sz w:val="28"/>
          <w:szCs w:val="28"/>
        </w:rPr>
        <w:t>резидент Буш подал предложение о снятии санкций с Индии. Государственный департамент и министр обороны США Дональд Рамсфелд уже поддержали предложение Буша. Ожидается, что во время своего визита генерал Шелтон официально огласит новую позицию Вашингтона.</w:t>
      </w:r>
    </w:p>
    <w:p w:rsidR="00685179" w:rsidRPr="00014103" w:rsidRDefault="00685179" w:rsidP="00014103">
      <w:pPr>
        <w:pStyle w:val="a3"/>
        <w:widowControl/>
        <w:ind w:firstLine="709"/>
        <w:rPr>
          <w:sz w:val="28"/>
          <w:szCs w:val="28"/>
        </w:rPr>
      </w:pPr>
      <w:r w:rsidRPr="00014103">
        <w:rPr>
          <w:sz w:val="28"/>
          <w:szCs w:val="28"/>
        </w:rPr>
        <w:t xml:space="preserve">Представитель индийского Министерства иностранных дел, член Бхартии Джаната парти (BJP), доминирующей в парламенте крайней индуистской партии, заявил, что Индия вполне обосновано рассчитывает на то, что став стратегическим союзником США в противостоянии Китаю, сможет под протекторатом Вашингтона добиться допуска в эксклюзивный Клуб ядерных держав, тогда как Пакистан останется не у дел. </w:t>
      </w:r>
    </w:p>
    <w:p w:rsidR="00685179" w:rsidRPr="00014103" w:rsidRDefault="00685179" w:rsidP="00014103">
      <w:pPr>
        <w:pStyle w:val="a3"/>
        <w:widowControl/>
        <w:ind w:firstLine="709"/>
        <w:rPr>
          <w:sz w:val="28"/>
          <w:szCs w:val="28"/>
        </w:rPr>
      </w:pPr>
      <w:r w:rsidRPr="00014103">
        <w:rPr>
          <w:sz w:val="28"/>
          <w:szCs w:val="28"/>
        </w:rPr>
        <w:t>Среди факторов, способных склонить Индию в сторону США, стоит также выделить исторически сложившийся антагонизм Индии по отношению к Китаю, а также тот факт, что события, в результате которых эта страна сблизилась в начале 1970 годов с СССР – американская поддержка Пакистана во время Индийско-пакистанской войны 1971 года и дипломатические шаги бывшего американского президента Ричарда Никсона по сближению с Китаем – больше не доминируют в формировании внешней политики страны. Что же касается России, то даже под руководством Владимира Путина – это куда менее надежный партнер, чем был в свое время СССР. С 1992 года, когда истек срок действия двухстороннего договора о дружбе, Россия и Индия подписали уже более 60 договоров о политическом, экономическом, научном и культурном сотрудничестве. Недавно Россия и Индия подписали оборонное соглашение стоимостью порядка $10 млрд. По соглашению, Россия разработает систему ПВО, которая защитит всю индийскую территорию. Заключив важные договоры с Индией в области продажи и производства вооружений, Москва хочет тем самым сцементировать отношения между двумя странами</w:t>
      </w:r>
      <w:r w:rsidR="00BF2A44" w:rsidRPr="00014103">
        <w:rPr>
          <w:rStyle w:val="ab"/>
          <w:sz w:val="28"/>
          <w:szCs w:val="28"/>
        </w:rPr>
        <w:footnoteReference w:id="13"/>
      </w:r>
      <w:r w:rsidRPr="00014103">
        <w:rPr>
          <w:sz w:val="28"/>
          <w:szCs w:val="28"/>
        </w:rPr>
        <w:t xml:space="preserve">. </w:t>
      </w:r>
    </w:p>
    <w:p w:rsidR="00685179" w:rsidRPr="00014103" w:rsidRDefault="00685179" w:rsidP="00014103">
      <w:pPr>
        <w:pStyle w:val="a3"/>
        <w:widowControl/>
        <w:ind w:firstLine="709"/>
        <w:rPr>
          <w:sz w:val="28"/>
          <w:szCs w:val="28"/>
        </w:rPr>
      </w:pPr>
      <w:r w:rsidRPr="00014103">
        <w:rPr>
          <w:sz w:val="28"/>
          <w:szCs w:val="28"/>
        </w:rPr>
        <w:t>Однако сегодня Россия – хрупкая опора для формирования индийской внешней политики. Москва не в состоянии предоставить Индии кредиты для покупки ее военной техники и, что самое главное, не имеет больше достаточного политического веса для отстаивания на международной арене интересов Индии.</w:t>
      </w:r>
    </w:p>
    <w:p w:rsidR="00685179" w:rsidRPr="00014103" w:rsidRDefault="00685179" w:rsidP="00014103">
      <w:pPr>
        <w:pStyle w:val="a3"/>
        <w:widowControl/>
        <w:ind w:firstLine="709"/>
        <w:rPr>
          <w:sz w:val="28"/>
          <w:szCs w:val="28"/>
        </w:rPr>
      </w:pPr>
      <w:r w:rsidRPr="00014103">
        <w:rPr>
          <w:sz w:val="28"/>
          <w:szCs w:val="28"/>
        </w:rPr>
        <w:t>Что же касается китайско-индийских отношений, то иначе как сложными их не назовешь. В 1962 году Индия и Китай были вовлечены в непродолжительное, но важное противостояние в Гималаях. Индию всегда тревожили намерения Китая относительного данного региона. Однако сегодня широкомасштабной военной конфронтации в горах нет. Китай вряд ли пойдет на размещение многочисленных военных отрядов в горах, разворачивание настоящего военного конфликта и его продолжительную материально-техническую поддержку. Со своей стороны, Индия вряд ли решится на атаку Китая, и военные операции индийских вооруженных сил, помимо одиночных перестрелок и незначительных приграничных инцидентов, весьма маловероятны. Наибольшая угроза, которую может создать Китай для Индии, это оказывать поддержку другим странам, представляющим для нее угрозу. Так, Китай продолжает поставлять оружие главному сопернику Индии – Пакистану и во время индо-пакистанских конфликтов всегда занимал позицию Исламабада.</w:t>
      </w:r>
    </w:p>
    <w:p w:rsidR="00685179" w:rsidRPr="00014103" w:rsidRDefault="00685179" w:rsidP="00014103">
      <w:pPr>
        <w:pStyle w:val="a3"/>
        <w:widowControl/>
        <w:ind w:firstLine="709"/>
        <w:rPr>
          <w:sz w:val="28"/>
          <w:szCs w:val="28"/>
        </w:rPr>
      </w:pPr>
      <w:r w:rsidRPr="00014103">
        <w:rPr>
          <w:sz w:val="28"/>
          <w:szCs w:val="28"/>
        </w:rPr>
        <w:t>Однако даже здесь тенденции меняются. В прошлом Пакистан создавал угрозу для Индии на двух границах. Однако после войны 1970 года и появления независимого Бангладеша на месте восточного Пакистана угроза на этой границе исчезла. Вряд ли у кого-то возникают сомнения в том, что Индия в состоянии самостоятельно справиться с возможной наземной атакой Пакистана. Появление в этих странах ядерного оружия, похоже, является просто средством сдерживания, хоть и весьма устрашающим.</w:t>
      </w:r>
    </w:p>
    <w:p w:rsidR="00685179" w:rsidRPr="00014103" w:rsidRDefault="00685179" w:rsidP="00014103">
      <w:pPr>
        <w:pStyle w:val="a3"/>
        <w:widowControl/>
        <w:ind w:firstLine="709"/>
        <w:rPr>
          <w:sz w:val="28"/>
          <w:szCs w:val="28"/>
        </w:rPr>
      </w:pPr>
      <w:r w:rsidRPr="00014103">
        <w:rPr>
          <w:sz w:val="28"/>
          <w:szCs w:val="28"/>
        </w:rPr>
        <w:t>В прошлом поддержка Соединенными Штатами Пакистана являлась приоритетом американской внешней политики в отношении этого региона. Однако американо-пакистанские отношения начали охладевать по мере того, как исламизм в Пакистане становился все более агрессивным и сама страна начала сближаться с Китаем, который, похоже, занялся строительством в Пакистане собственного порта. Индия готовая приложить любые усилия для того, чтобы американо-пакистанские отношения еще больше ухудшились, однако, с ее точки зрения, это и так неизбежно и не требует никаких действий с ее стороны. Пакистан и США в любом случае продолжат охладевать друг к другу.</w:t>
      </w:r>
    </w:p>
    <w:p w:rsidR="00685179" w:rsidRPr="00014103" w:rsidRDefault="00685179" w:rsidP="00014103">
      <w:pPr>
        <w:pStyle w:val="a3"/>
        <w:widowControl/>
        <w:ind w:firstLine="709"/>
        <w:rPr>
          <w:sz w:val="28"/>
          <w:szCs w:val="28"/>
        </w:rPr>
      </w:pPr>
      <w:r w:rsidRPr="00014103">
        <w:rPr>
          <w:sz w:val="28"/>
          <w:szCs w:val="28"/>
        </w:rPr>
        <w:t>Ко всему прочему, экономика Индии, невероятно поднявшаяся по сравнению с тем относительно недавним периодом истории страны, когда голод в отдельных регионах был обычным явлением, только выиграет от сближения Индии с Америкой. Так, Бангалор, поддерживающий тесные отношения с американскими компаниями, стал одним из ведущих мировых центров высоких технологий. В этом городе создаются филиалы ведущих мировых компаний в области информационных технологий, причем со 100% иностранным капиталом. На протяжении последнего года каждую неделю здесь появляется как минимум еще одна такая фирма. Всего 30 лет назад экономика Индии, основанная на советской модели государственного контроля и планирования, мало взаимодействовала с американской. Сегодня многое в этом отношении поменялось. Индусы все больше стремятся устанавливать экономические и технологические связи с США.</w:t>
      </w:r>
    </w:p>
    <w:p w:rsidR="00685179" w:rsidRPr="00014103" w:rsidRDefault="00685179" w:rsidP="00014103">
      <w:pPr>
        <w:pStyle w:val="a3"/>
        <w:widowControl/>
        <w:ind w:firstLine="709"/>
        <w:rPr>
          <w:sz w:val="28"/>
          <w:szCs w:val="28"/>
        </w:rPr>
      </w:pPr>
      <w:r w:rsidRPr="00014103">
        <w:rPr>
          <w:sz w:val="28"/>
          <w:szCs w:val="28"/>
        </w:rPr>
        <w:t>Учитывая географическое положение Индии, неудивительно, что она достигла таких успехов в развитии своих военно-морских сил. Сегодня Индия является наиболее мощным государством в бассейне Индийского океана, обогнав даже Австралию. Непрекращающееся развитие ее флота могло бы сделать эту страну преобладающей силой в Индийском океане, если бы ни присутствие военно-морского флота США.</w:t>
      </w:r>
    </w:p>
    <w:p w:rsidR="00685179" w:rsidRPr="00014103" w:rsidRDefault="00685179" w:rsidP="00014103">
      <w:pPr>
        <w:pStyle w:val="a3"/>
        <w:widowControl/>
        <w:ind w:firstLine="709"/>
        <w:rPr>
          <w:sz w:val="28"/>
          <w:szCs w:val="28"/>
        </w:rPr>
      </w:pPr>
      <w:r w:rsidRPr="00014103">
        <w:rPr>
          <w:sz w:val="28"/>
          <w:szCs w:val="28"/>
        </w:rPr>
        <w:t>Дело в том, что Персидский Залив представляет для США определенный интерес, но американский флот может попасть в порты залива только через Индийский океан. В свою очередь, в Индийский океан из Тихого океана американский флот может попасть только через Малайский пролив в Индонезии. Оба этих конечных пункта назначения являются для США весьма важными для отстаивания своих интересов в Персидском заливе, поэтому Америка должна постоянно поддерживать присутствие своих военно-морских сил в Индийском океане.</w:t>
      </w:r>
    </w:p>
    <w:p w:rsidR="00685179" w:rsidRPr="00014103" w:rsidRDefault="00685179" w:rsidP="00014103">
      <w:pPr>
        <w:pStyle w:val="a3"/>
        <w:widowControl/>
        <w:ind w:firstLine="709"/>
        <w:rPr>
          <w:sz w:val="28"/>
          <w:szCs w:val="28"/>
        </w:rPr>
      </w:pPr>
      <w:r w:rsidRPr="00014103">
        <w:rPr>
          <w:sz w:val="28"/>
          <w:szCs w:val="28"/>
        </w:rPr>
        <w:t>Индийские военно-морские силы не представляют и не будут в ближайшем будущем представлять угрозу для военно-морского флота США. И пока все так и будет оставаться, Индия сможет доминировать в Индийском океане, но только с позволения США. Как бы там ни было, США не собираются отказываться от Персидского залива, а учитывая его важность для Соединенных Штатов, маловероятно, чтобы Америка доверила индийскому флоту обеспечивать безопасность необходимых ей вод</w:t>
      </w:r>
      <w:r w:rsidR="00BF2A44" w:rsidRPr="00014103">
        <w:rPr>
          <w:rStyle w:val="ab"/>
          <w:sz w:val="28"/>
          <w:szCs w:val="28"/>
        </w:rPr>
        <w:footnoteReference w:id="14"/>
      </w:r>
      <w:r w:rsidRPr="00014103">
        <w:rPr>
          <w:sz w:val="28"/>
          <w:szCs w:val="28"/>
        </w:rPr>
        <w:t xml:space="preserve">. </w:t>
      </w:r>
    </w:p>
    <w:p w:rsidR="00685179" w:rsidRPr="00014103" w:rsidRDefault="00685179" w:rsidP="00014103">
      <w:pPr>
        <w:pStyle w:val="a3"/>
        <w:widowControl/>
        <w:ind w:firstLine="709"/>
        <w:rPr>
          <w:sz w:val="28"/>
          <w:szCs w:val="28"/>
        </w:rPr>
      </w:pPr>
      <w:r w:rsidRPr="00014103">
        <w:rPr>
          <w:sz w:val="28"/>
          <w:szCs w:val="28"/>
        </w:rPr>
        <w:t>Будущее такого «сотрудничества» США и Индии в водах Индийского океана можно прогнозировать следующим образом: военно-морской флот США продолжит присутствовать в индийском океане и действовать сообща с индийским флотом до тех пор, пока Персидский залив продолжит оставаться в сфере интересов Америки; взамен США не будут препятствовать образованию торгового блока Индийского океана, возглавляемого Индией и поддерживаемого индийским флотом.</w:t>
      </w:r>
    </w:p>
    <w:p w:rsidR="00685179" w:rsidRPr="00014103" w:rsidRDefault="00685179" w:rsidP="00014103">
      <w:pPr>
        <w:pStyle w:val="a3"/>
        <w:widowControl/>
        <w:ind w:firstLine="709"/>
        <w:rPr>
          <w:sz w:val="28"/>
          <w:szCs w:val="28"/>
        </w:rPr>
      </w:pPr>
      <w:r w:rsidRPr="00014103">
        <w:rPr>
          <w:sz w:val="28"/>
          <w:szCs w:val="28"/>
        </w:rPr>
        <w:t>С одной стороны, в долгосрочной перспективе такая согласованность может создать проблемы для США, поскольку возникнет сила, способная конкурировать в Индийском океане с военно-морским флотом США. Однако, с другой стороны - возникновение этой силы в любом случае неминуемо, тогда как «допуская» доминирование Индии в Индийском океане, Соединенные Штаты могут быстрее приобрести в лице этой страны мощного союзника, или, по крайней мере, удержать Индию от российско-китайского альянса. И в этом случае, если России и Китаю действительно удастся создать прочный альянс, то сотрудничество США с Индией станет противовесом российско-китайскому влиянию в Евразии.</w:t>
      </w:r>
    </w:p>
    <w:p w:rsidR="00685179" w:rsidRPr="00014103" w:rsidRDefault="00685179" w:rsidP="00014103">
      <w:pPr>
        <w:pStyle w:val="a3"/>
        <w:widowControl/>
        <w:ind w:firstLine="709"/>
        <w:rPr>
          <w:sz w:val="28"/>
          <w:szCs w:val="28"/>
        </w:rPr>
      </w:pPr>
      <w:r w:rsidRPr="00014103">
        <w:rPr>
          <w:sz w:val="28"/>
          <w:szCs w:val="28"/>
        </w:rPr>
        <w:t>Осталось подождать обмена официальными визитами между США и Индией. До недавних пор подобные встречи не имели столь большого значения. Однако, учитывая нынешнее положение вещей, теперь они могут служить основой для принципиальных геополитических перемен в Евразии.</w:t>
      </w:r>
    </w:p>
    <w:p w:rsidR="00DD4F8A" w:rsidRPr="00014103" w:rsidRDefault="00DD4F8A" w:rsidP="00014103">
      <w:pPr>
        <w:pStyle w:val="a3"/>
        <w:widowControl/>
        <w:ind w:firstLine="709"/>
        <w:rPr>
          <w:sz w:val="28"/>
          <w:szCs w:val="28"/>
        </w:rPr>
      </w:pPr>
    </w:p>
    <w:p w:rsidR="00DD4F8A" w:rsidRPr="00014103" w:rsidRDefault="003F7DAA" w:rsidP="00014103">
      <w:pPr>
        <w:pStyle w:val="2"/>
        <w:keepNext w:val="0"/>
        <w:widowControl/>
        <w:spacing w:before="0" w:after="0" w:line="360" w:lineRule="auto"/>
        <w:ind w:firstLine="709"/>
        <w:rPr>
          <w:rFonts w:cs="Times New Roman"/>
        </w:rPr>
      </w:pPr>
      <w:bookmarkStart w:id="5" w:name="_Toc105246036"/>
      <w:r w:rsidRPr="00014103">
        <w:rPr>
          <w:rFonts w:cs="Times New Roman"/>
        </w:rPr>
        <w:t xml:space="preserve">2.3 </w:t>
      </w:r>
      <w:r w:rsidR="00FF1EF5" w:rsidRPr="00014103">
        <w:rPr>
          <w:rFonts w:cs="Times New Roman"/>
        </w:rPr>
        <w:t>Военное сотрудничество</w:t>
      </w:r>
      <w:r w:rsidR="00236B59" w:rsidRPr="00014103">
        <w:rPr>
          <w:rFonts w:cs="Times New Roman"/>
        </w:rPr>
        <w:t xml:space="preserve"> США и Индии</w:t>
      </w:r>
      <w:bookmarkEnd w:id="5"/>
    </w:p>
    <w:p w:rsidR="00A82CDF" w:rsidRPr="00014103" w:rsidRDefault="00A82CDF" w:rsidP="00014103">
      <w:pPr>
        <w:pStyle w:val="a3"/>
        <w:widowControl/>
        <w:ind w:firstLine="709"/>
        <w:rPr>
          <w:sz w:val="28"/>
          <w:szCs w:val="28"/>
        </w:rPr>
      </w:pPr>
    </w:p>
    <w:p w:rsidR="00A82CDF" w:rsidRPr="00014103" w:rsidRDefault="00A82CDF" w:rsidP="00014103">
      <w:pPr>
        <w:pStyle w:val="a3"/>
        <w:widowControl/>
        <w:ind w:firstLine="709"/>
        <w:rPr>
          <w:sz w:val="28"/>
          <w:szCs w:val="28"/>
        </w:rPr>
      </w:pPr>
      <w:r w:rsidRPr="00014103">
        <w:rPr>
          <w:sz w:val="28"/>
          <w:szCs w:val="28"/>
        </w:rPr>
        <w:t>Индия была самой крупной незападной державой, которая поспешила одобрить американские планы по созданию национальной системы ПРО. Вполне закономерно поэтому, что индийское правительство предложило американцам использовать свои военные базы для удара по Афганистану, что особенно характерно в свете нежелания пакистанцев допустить иностранные войска на свою территорию. Более того, индийские власти передали ФБР данные о тренировочных лагерях террористов в Афганистане и, конечно же, в самом Пакистане. Если российские политики говорят, что уже несколько лет предупреждали весь мир об угрозе исламского фундаментализма, то индийские политики говорят о двух десятилетиях напрасных предупреждений. Речь идет о мусульманских сепаратистах в штате Кашмир, которых почти открыто поддерживает Исламабад. У Индии свои интересы в надвигающейся войне – это подавление сопротивления сепаратистов в Кашмире и дискредитация в глазах США спонсирующего их Пакистана (а через него и другого соперника Индии - Китая). Газета The Hindu отмечает, что теперь, после терактов в Нью-Йорке, США и Индия находятся «по одну сторону водораздела», и безоговорочная поддержка Индией американской антитеррористической кампании может коренным образом трансформировать отношения между двумя странами. С другой стороны, некоторые индийские наблюдатели полагают, что никакие военные действия не могут положить конец терроризму: речь должна идти прежде всего об урегулировании арабо-израильского конфликта и разрешении социально-экономических проблем в беднейших странах этого региона</w:t>
      </w:r>
      <w:r w:rsidR="00FB03D9" w:rsidRPr="00014103">
        <w:rPr>
          <w:rStyle w:val="ab"/>
          <w:sz w:val="28"/>
          <w:szCs w:val="28"/>
        </w:rPr>
        <w:footnoteReference w:id="15"/>
      </w:r>
      <w:r w:rsidRPr="00014103">
        <w:rPr>
          <w:sz w:val="28"/>
          <w:szCs w:val="28"/>
        </w:rPr>
        <w:t>.</w:t>
      </w:r>
    </w:p>
    <w:p w:rsidR="00A82CDF" w:rsidRPr="00014103" w:rsidRDefault="00A82CDF" w:rsidP="00014103">
      <w:pPr>
        <w:pStyle w:val="a3"/>
        <w:widowControl/>
        <w:ind w:firstLine="709"/>
        <w:rPr>
          <w:sz w:val="28"/>
          <w:szCs w:val="28"/>
        </w:rPr>
      </w:pPr>
      <w:r w:rsidRPr="00014103">
        <w:rPr>
          <w:sz w:val="28"/>
          <w:szCs w:val="28"/>
        </w:rPr>
        <w:t xml:space="preserve">МИД Индии в </w:t>
      </w:r>
      <w:r w:rsidR="00236B59" w:rsidRPr="00014103">
        <w:rPr>
          <w:sz w:val="28"/>
          <w:szCs w:val="28"/>
        </w:rPr>
        <w:t xml:space="preserve">2003 году </w:t>
      </w:r>
      <w:r w:rsidRPr="00014103">
        <w:rPr>
          <w:sz w:val="28"/>
          <w:szCs w:val="28"/>
        </w:rPr>
        <w:t xml:space="preserve">сообщил, что его страна и США добились "существенного прогресса" в реализации совместной программы "Новые шаги в стратегическом партнерстве". В частности, начинается постепенная отмена санкций, введенных США в отношении Индии после проведения ядерных испытаний в этой республике. Индийско-американская программа "Новые шаги в стратегическом партнерстве", одобренная в январе этого года, предусматривает развитие сотрудничества в области атомной энергетики, коммерческом использовании космического пространства и торговле высокими технологиями. В результате реализации первого этапа программы Вашингтон в прошлом месяце исключил индийское космическое агентство из списка организаций, на которые распространяются такие санкции. </w:t>
      </w:r>
    </w:p>
    <w:p w:rsidR="00A82CDF" w:rsidRPr="00014103" w:rsidRDefault="00A82CDF" w:rsidP="00014103">
      <w:pPr>
        <w:pStyle w:val="a3"/>
        <w:widowControl/>
        <w:ind w:firstLine="709"/>
        <w:rPr>
          <w:sz w:val="28"/>
          <w:szCs w:val="28"/>
        </w:rPr>
      </w:pPr>
      <w:r w:rsidRPr="00014103">
        <w:rPr>
          <w:sz w:val="28"/>
          <w:szCs w:val="28"/>
        </w:rPr>
        <w:t>Стороны договорились провести в ближайшее время очередную встречу, посвященную этой проблематике. По данным помощника госсекретаря США Кристины Рокка, в 2002 году в США было выдано 423 лицензии на продажу Индии высокотехнологической продукции на общую сумму 26,8 млн долларов, а в нынешнем году число сделок увеличилось до 912. В стоимостном выражении это составляет 90 млн долларов. Согласно достигнутой договоренности, вскоре будет назначен постоянный представитель министерства торговли США в Нью-Дели, который займется координацией индийско-американского обмена в области высоких технологий</w:t>
      </w:r>
      <w:r w:rsidR="00FB03D9" w:rsidRPr="00014103">
        <w:rPr>
          <w:rStyle w:val="ab"/>
          <w:sz w:val="28"/>
          <w:szCs w:val="28"/>
        </w:rPr>
        <w:footnoteReference w:id="16"/>
      </w:r>
      <w:r w:rsidRPr="00014103">
        <w:rPr>
          <w:sz w:val="28"/>
          <w:szCs w:val="28"/>
        </w:rPr>
        <w:t xml:space="preserve">. </w:t>
      </w:r>
    </w:p>
    <w:p w:rsidR="00A82CDF" w:rsidRPr="00014103" w:rsidRDefault="00A82CDF" w:rsidP="00014103">
      <w:pPr>
        <w:pStyle w:val="a3"/>
        <w:widowControl/>
        <w:ind w:firstLine="709"/>
        <w:rPr>
          <w:sz w:val="28"/>
          <w:szCs w:val="28"/>
        </w:rPr>
      </w:pPr>
      <w:r w:rsidRPr="00014103">
        <w:rPr>
          <w:sz w:val="28"/>
          <w:szCs w:val="28"/>
        </w:rPr>
        <w:t>Таким образом, сотрудничество США и Индии принимает характер постоянного именно в области высоких технологий. Надо также принимать во внимание, что сегодня Индия является одним из лидеров в области оффшорного программирования, ориентированного в первую очередь на американский и европейский рынки. Таким образом, между этими странами постепенно выстраивается так называемая технологическая цепочка - США поставляют в Индию современное высокотехнологическое оборудование, а индийцы, в свою очередь, в том числе используя это же оборудование, разрабатывают для американских компаний программное обеспечение, которое затем может использоваться на еще более новых образцах высокотехнологичной продукции.</w:t>
      </w:r>
    </w:p>
    <w:p w:rsidR="00FF1EF5" w:rsidRPr="00014103" w:rsidRDefault="00FF1EF5" w:rsidP="00014103">
      <w:pPr>
        <w:pStyle w:val="a3"/>
        <w:widowControl/>
        <w:ind w:firstLine="709"/>
        <w:rPr>
          <w:sz w:val="28"/>
          <w:szCs w:val="28"/>
        </w:rPr>
      </w:pPr>
      <w:r w:rsidRPr="00014103">
        <w:rPr>
          <w:sz w:val="28"/>
          <w:szCs w:val="28"/>
        </w:rPr>
        <w:t>Дальнейшие шаги по развитию американо-индийского военного сотрудничества обсудили 12 марта министр обороны США Дональд Рамсфельд и начальник штаба сухопутных войск Индии генерал Нирмал Чанд Видж. Он прибыл в США с 10-дневным визитом по приглашению своего американского коллеги генерала Петера Скумейкера. Со ссылкой на официальные источники агентство Ай-эй-эн-си сообщает из Вашингтона, что Рамсфельд выразил удовлетворение по поводу сотрудничества в этой области, которое, на его взгляд, находится на подъеме в последние году, особенно в сфере проведения совместных маневров и обменов военными делегациями.</w:t>
      </w:r>
    </w:p>
    <w:p w:rsidR="00FF1EF5" w:rsidRPr="00014103" w:rsidRDefault="00FF1EF5" w:rsidP="00014103">
      <w:pPr>
        <w:pStyle w:val="a3"/>
        <w:widowControl/>
        <w:ind w:firstLine="709"/>
        <w:rPr>
          <w:sz w:val="28"/>
          <w:szCs w:val="28"/>
        </w:rPr>
      </w:pPr>
      <w:r w:rsidRPr="00014103">
        <w:rPr>
          <w:sz w:val="28"/>
          <w:szCs w:val="28"/>
        </w:rPr>
        <w:t>Состоялся подробный обмен мнения о путях расширения взаимодействия в борьбе с международным терроризмом.</w:t>
      </w:r>
    </w:p>
    <w:p w:rsidR="00FF1EF5" w:rsidRPr="00014103" w:rsidRDefault="00FF1EF5" w:rsidP="00014103">
      <w:pPr>
        <w:pStyle w:val="a3"/>
        <w:widowControl/>
        <w:ind w:firstLine="709"/>
        <w:rPr>
          <w:sz w:val="28"/>
          <w:szCs w:val="28"/>
        </w:rPr>
      </w:pPr>
      <w:r w:rsidRPr="00014103">
        <w:rPr>
          <w:sz w:val="28"/>
          <w:szCs w:val="28"/>
        </w:rPr>
        <w:t>Во время визита индийский генерал посетит штаб-квартиры американского Центрального командования, Командования по проведению спецопераций и Северного командования США.</w:t>
      </w:r>
    </w:p>
    <w:p w:rsidR="00FF1EF5" w:rsidRPr="00014103" w:rsidRDefault="00FF1EF5" w:rsidP="00014103">
      <w:pPr>
        <w:pStyle w:val="a3"/>
        <w:widowControl/>
        <w:ind w:firstLine="709"/>
        <w:rPr>
          <w:sz w:val="28"/>
          <w:szCs w:val="28"/>
        </w:rPr>
      </w:pPr>
      <w:r w:rsidRPr="00014103">
        <w:rPr>
          <w:sz w:val="28"/>
          <w:szCs w:val="28"/>
        </w:rPr>
        <w:t>Борьба с терроризмом, нормализация индийско-пакистанских отношений и проблемы, связанные с нераспространением ядерных технологий, будут в центре внимания госсекретаря США Колина Пауэлла в Индии. Во время двухдневного официального визита дипломат также обсудит с индийским руководством двусторонние американо-индийские отношения, которые, по его заявлению, вышли на уровень стратегических.</w:t>
      </w:r>
    </w:p>
    <w:p w:rsidR="00FF1EF5" w:rsidRPr="00014103" w:rsidRDefault="00FF1EF5" w:rsidP="00014103">
      <w:pPr>
        <w:pStyle w:val="a3"/>
        <w:widowControl/>
        <w:ind w:firstLine="709"/>
        <w:rPr>
          <w:sz w:val="28"/>
          <w:szCs w:val="28"/>
        </w:rPr>
      </w:pPr>
      <w:r w:rsidRPr="00014103">
        <w:rPr>
          <w:sz w:val="28"/>
          <w:szCs w:val="28"/>
        </w:rPr>
        <w:t>Как сообщили индийские официальные источники, стороны сконцентрируют внимание на мерах по укреплению региональной и международной безопасности, затронут обстановку в Ираке и Афганистане.</w:t>
      </w:r>
    </w:p>
    <w:p w:rsidR="00FF1EF5" w:rsidRPr="00014103" w:rsidRDefault="00FF1EF5" w:rsidP="00014103">
      <w:pPr>
        <w:pStyle w:val="a3"/>
        <w:widowControl/>
        <w:ind w:firstLine="709"/>
        <w:rPr>
          <w:sz w:val="28"/>
          <w:szCs w:val="28"/>
        </w:rPr>
      </w:pPr>
      <w:r w:rsidRPr="00014103">
        <w:rPr>
          <w:sz w:val="28"/>
          <w:szCs w:val="28"/>
        </w:rPr>
        <w:t>Накануне поездки Пауэлл обратился по видеоканалу к участникам проходящей в Нью-Дели конференции по актуальным проблемам современности, организованной ведущим еженедельником "Индиа тудей". По его словам, Вашингтон и Нью-Дели сейчас готовят почву для более эффективного экономического взаимодействия, в том числе в сфере высоких технологий. Обе страны, отметил он, начали диалог по стратегической стабильности, договорились расширять кооперацию в области атомной энергетики и исследовании космического пространства в мирных целях</w:t>
      </w:r>
      <w:r w:rsidR="00FB03D9" w:rsidRPr="00014103">
        <w:rPr>
          <w:rStyle w:val="ab"/>
          <w:sz w:val="28"/>
          <w:szCs w:val="28"/>
        </w:rPr>
        <w:footnoteReference w:id="17"/>
      </w:r>
      <w:r w:rsidRPr="00014103">
        <w:rPr>
          <w:sz w:val="28"/>
          <w:szCs w:val="28"/>
        </w:rPr>
        <w:t xml:space="preserve">. </w:t>
      </w:r>
    </w:p>
    <w:p w:rsidR="00FF1EF5" w:rsidRPr="00014103" w:rsidRDefault="00FF1EF5" w:rsidP="00014103">
      <w:pPr>
        <w:pStyle w:val="a3"/>
        <w:widowControl/>
        <w:ind w:firstLine="709"/>
        <w:rPr>
          <w:sz w:val="28"/>
          <w:szCs w:val="28"/>
        </w:rPr>
      </w:pPr>
      <w:r w:rsidRPr="00014103">
        <w:rPr>
          <w:sz w:val="28"/>
          <w:szCs w:val="28"/>
        </w:rPr>
        <w:t>Помимо Индии, программой зарубежного турне Пауэлла предусмотрены остановки в Пакистане и Афганистане.</w:t>
      </w:r>
    </w:p>
    <w:p w:rsidR="00FF1EF5" w:rsidRPr="00014103" w:rsidRDefault="00FF1EF5" w:rsidP="00014103">
      <w:pPr>
        <w:pStyle w:val="a3"/>
        <w:widowControl/>
        <w:ind w:firstLine="709"/>
        <w:rPr>
          <w:sz w:val="28"/>
          <w:szCs w:val="28"/>
        </w:rPr>
      </w:pPr>
      <w:r w:rsidRPr="00014103">
        <w:rPr>
          <w:sz w:val="28"/>
          <w:szCs w:val="28"/>
        </w:rPr>
        <w:t>Индия разочарована тем, что Вашингтон не поставил ее в известность о своем решении придать Пакистану особый статус одного из его главных "союзников вне НАТО". Об этом заявил 20 марта на специальном брифинге официальный представитель МИД Индии Навтедж Сарна.</w:t>
      </w:r>
    </w:p>
    <w:p w:rsidR="00FF1EF5" w:rsidRPr="00014103" w:rsidRDefault="00FF1EF5" w:rsidP="00014103">
      <w:pPr>
        <w:pStyle w:val="a3"/>
        <w:widowControl/>
        <w:ind w:firstLine="709"/>
        <w:rPr>
          <w:sz w:val="28"/>
          <w:szCs w:val="28"/>
        </w:rPr>
      </w:pPr>
      <w:r w:rsidRPr="00014103">
        <w:rPr>
          <w:sz w:val="28"/>
          <w:szCs w:val="28"/>
        </w:rPr>
        <w:t>Он отметил, что госсекретарь США Колин Пауэлл побывал с визитом в Индии за два дня до того, как 18 марта выступил с таким заявлением в Исламабаде. "В Индии много говорилось о индийско-американском стратегическом партнерстве. Разочаровывает то, что он (Пауэлл) не упомянул об этом решении американской администрации", - сказал Сарна.</w:t>
      </w:r>
    </w:p>
    <w:p w:rsidR="00FF1EF5" w:rsidRPr="00014103" w:rsidRDefault="00FF1EF5" w:rsidP="00014103">
      <w:pPr>
        <w:pStyle w:val="a3"/>
        <w:widowControl/>
        <w:ind w:firstLine="709"/>
        <w:rPr>
          <w:sz w:val="28"/>
          <w:szCs w:val="28"/>
        </w:rPr>
      </w:pPr>
      <w:r w:rsidRPr="00014103">
        <w:rPr>
          <w:sz w:val="28"/>
          <w:szCs w:val="28"/>
        </w:rPr>
        <w:t>Представитель МИД Индии отметил, что такое заявление указывает на военное сотрудничество США и Пакистана. "Мы изучаем детали этого решения, которое имеет явное влияние на отношения Индии и США. Мы находимся в контакте с администрацией США по этому вопросу", - добавил Сарна.</w:t>
      </w:r>
    </w:p>
    <w:p w:rsidR="00FF1EF5" w:rsidRPr="00014103" w:rsidRDefault="00FF1EF5" w:rsidP="00014103">
      <w:pPr>
        <w:pStyle w:val="a3"/>
        <w:widowControl/>
        <w:ind w:firstLine="709"/>
        <w:rPr>
          <w:sz w:val="28"/>
          <w:szCs w:val="28"/>
        </w:rPr>
      </w:pPr>
      <w:r w:rsidRPr="00014103">
        <w:rPr>
          <w:sz w:val="28"/>
          <w:szCs w:val="28"/>
        </w:rPr>
        <w:t>Развитие стратегических отношений с Индией остается приоритетным направлением внешней политики Соединенных Штатов. Об этом 20 марта поторопилось заявить посольства США в Нью-Дели через несколько часов после выступления официального представителя индийского МИД, сообщившего о негативной реакции Нью-Дели на решение Вашингтона предоставить Пакистану статус основного союзника вне структуры НАТО в целях развития двустороннего военного сотрудничества. Его озвучил на днях госсекретарь США Колин Пауэлл во время официального визита в Исламабад.</w:t>
      </w:r>
    </w:p>
    <w:p w:rsidR="00FF1EF5" w:rsidRPr="00014103" w:rsidRDefault="00FF1EF5" w:rsidP="00014103">
      <w:pPr>
        <w:pStyle w:val="a3"/>
        <w:widowControl/>
        <w:ind w:firstLine="709"/>
        <w:rPr>
          <w:sz w:val="28"/>
          <w:szCs w:val="28"/>
        </w:rPr>
      </w:pPr>
      <w:r w:rsidRPr="00014103">
        <w:rPr>
          <w:sz w:val="28"/>
          <w:szCs w:val="28"/>
        </w:rPr>
        <w:t>По словам дипломата, в Нью-Дели в настоящее время тщательно изучают детали этой инициативы Вашингтона, которая может отрицательно повлиять на общее состояние индийско-американских отношений. Вызывает удивление то обстоятельство, отметил он, что госсекретарь объявил об этом решении через два дня после визита в Нью-Дели, где обсуждались дальнейшие пути развития индийско-американского стратегического сотрудничества. Остается только выразить разочарование по поводу намерения США держать Индию в неведении об американских планах в отношении Пакистана, сказал представитель МИД. Индийское правительство с этой целью установило контакты с администрацией США, добавил он.</w:t>
      </w:r>
    </w:p>
    <w:p w:rsidR="00FF1EF5" w:rsidRPr="00014103" w:rsidRDefault="00FF1EF5" w:rsidP="00014103">
      <w:pPr>
        <w:pStyle w:val="a3"/>
        <w:widowControl/>
        <w:ind w:firstLine="709"/>
        <w:rPr>
          <w:sz w:val="28"/>
          <w:szCs w:val="28"/>
        </w:rPr>
      </w:pPr>
      <w:r w:rsidRPr="00014103">
        <w:rPr>
          <w:sz w:val="28"/>
          <w:szCs w:val="28"/>
        </w:rPr>
        <w:t>В соответствии с решением, объявленным Колином Пауэллом, Пакистан наряду с Японией, Таиландом, Кувейтом, Австралией, Египтом, Бахрейном, Филиппинами, Новой Зеландией, Аргентиной, Южной Кореей, Израилем и Иорданией войдет в число стран, которые в военных отношениях с Вашингтоном пользуются режимом наиболее благоприятствуемой нации. Американский конгресс должен утвердить это решение примерно через 30 дней. Сам Пауэлл назвал это решение символическим с точки зрения усиления взаимоотношений между Исламабадом и Вашингтоном. В отличие от НАТО, сотрудничество этих государств не скреплено какими-либо договорными обязательствами. Вместе с тем они пользуются явными привилегиями во взаимоотношениях с США в военной области по сравнению с другими странами. В первую очередь это касается военных поставок</w:t>
      </w:r>
      <w:r w:rsidR="00FB03D9" w:rsidRPr="00014103">
        <w:rPr>
          <w:rStyle w:val="ab"/>
          <w:sz w:val="28"/>
          <w:szCs w:val="28"/>
        </w:rPr>
        <w:footnoteReference w:id="18"/>
      </w:r>
      <w:r w:rsidRPr="00014103">
        <w:rPr>
          <w:sz w:val="28"/>
          <w:szCs w:val="28"/>
        </w:rPr>
        <w:t>.</w:t>
      </w:r>
    </w:p>
    <w:p w:rsidR="00FF1EF5" w:rsidRPr="00014103" w:rsidRDefault="00FF1EF5" w:rsidP="00014103">
      <w:pPr>
        <w:pStyle w:val="a3"/>
        <w:widowControl/>
        <w:ind w:firstLine="709"/>
        <w:rPr>
          <w:sz w:val="28"/>
          <w:szCs w:val="28"/>
        </w:rPr>
      </w:pPr>
      <w:r w:rsidRPr="00014103">
        <w:rPr>
          <w:sz w:val="28"/>
          <w:szCs w:val="28"/>
        </w:rPr>
        <w:t>По мнению аналитиков, Соединенные Штаты решили наградить президента Первеза Мушаррафа за участие в контртеррористических операциях на пакистано-афганской границе с целью выявления и уничтожения боевиков из движения "Талибан" и террористической сети "Аль-Каида". Кроме того, судя по всем признакам, Вашингтон таким образом отреагировал на скрытое недовольство Исламабада заявлением Джорджа Буша под названием "Новые шаги в стратегическом партнерстве с Индией". Имелось в виду активное развитие сотрудничества между Нью-Дели и Вашингтоном в атомной энергетике, мирном освоении космического пространства, в сфере высоких технологий, а также в создании системы ПРО.</w:t>
      </w:r>
    </w:p>
    <w:p w:rsidR="00FF1EF5" w:rsidRPr="00014103" w:rsidRDefault="00FF1EF5" w:rsidP="00014103">
      <w:pPr>
        <w:pStyle w:val="a3"/>
        <w:widowControl/>
        <w:ind w:firstLine="709"/>
        <w:rPr>
          <w:sz w:val="28"/>
          <w:szCs w:val="28"/>
        </w:rPr>
      </w:pPr>
      <w:r w:rsidRPr="00014103">
        <w:rPr>
          <w:sz w:val="28"/>
          <w:szCs w:val="28"/>
        </w:rPr>
        <w:t>Интерес представляет реакция на решение США министра обороны Индии Джорджа Фернандеса, несколько отличная от позиции МИД. По его словам, заявление Вашингтона о том, что Пакистан станет одним из главных союзников США вне НАТО нисколько не повредит сотрудничеству между США и Индией. "Стратегическое партнерство и дружба с США не пострадают от такого решения Вашингтона", - подчеркнул он.</w:t>
      </w:r>
    </w:p>
    <w:p w:rsidR="00715688" w:rsidRPr="00014103" w:rsidRDefault="008E49DD" w:rsidP="00014103">
      <w:pPr>
        <w:pStyle w:val="a3"/>
        <w:widowControl/>
        <w:ind w:firstLine="709"/>
        <w:rPr>
          <w:sz w:val="28"/>
          <w:szCs w:val="28"/>
        </w:rPr>
      </w:pPr>
      <w:r w:rsidRPr="00014103">
        <w:rPr>
          <w:sz w:val="28"/>
          <w:szCs w:val="28"/>
        </w:rPr>
        <w:t>В</w:t>
      </w:r>
      <w:r w:rsidR="00715688" w:rsidRPr="00014103">
        <w:rPr>
          <w:sz w:val="28"/>
          <w:szCs w:val="28"/>
        </w:rPr>
        <w:t xml:space="preserve"> соответствии с двусторонней договоренностью</w:t>
      </w:r>
      <w:r w:rsidRPr="00014103">
        <w:rPr>
          <w:sz w:val="28"/>
          <w:szCs w:val="28"/>
        </w:rPr>
        <w:t xml:space="preserve">, достигнутой в 2004 году </w:t>
      </w:r>
      <w:r w:rsidR="00715688" w:rsidRPr="00014103">
        <w:rPr>
          <w:sz w:val="28"/>
          <w:szCs w:val="28"/>
        </w:rPr>
        <w:t>США будут поставлять Индии технологии двойного назначения. Подобное решение выводит американо-индийские отношения на новы</w:t>
      </w:r>
      <w:r w:rsidRPr="00014103">
        <w:rPr>
          <w:sz w:val="28"/>
          <w:szCs w:val="28"/>
        </w:rPr>
        <w:t>й уровень</w:t>
      </w:r>
      <w:r w:rsidR="00715688" w:rsidRPr="00014103">
        <w:rPr>
          <w:sz w:val="28"/>
          <w:szCs w:val="28"/>
        </w:rPr>
        <w:t xml:space="preserve">. </w:t>
      </w:r>
    </w:p>
    <w:p w:rsidR="00715688" w:rsidRPr="00014103" w:rsidRDefault="00715688" w:rsidP="00014103">
      <w:pPr>
        <w:pStyle w:val="a3"/>
        <w:widowControl/>
        <w:ind w:firstLine="709"/>
        <w:rPr>
          <w:sz w:val="28"/>
          <w:szCs w:val="28"/>
        </w:rPr>
      </w:pPr>
      <w:r w:rsidRPr="00014103">
        <w:rPr>
          <w:sz w:val="28"/>
          <w:szCs w:val="28"/>
        </w:rPr>
        <w:t>Договоренность была достигнута 20 ноября 2003 г. на третьей встрече американо-индийской группы по сотрудничеству в области высоких технологий. Заседание проходило под председательством министра иностранных дел Индии и заместителя министра торговли США. Согласно принятому решению, Индия отныне будет закупать в США технологии двойного назначения, то есть технологии, которые могут быть использованы в гражданских и военных целях. Сюда входят ядерные, космические и другие технологии, предназначенные для использования в мирных целях</w:t>
      </w:r>
      <w:r w:rsidR="00087473" w:rsidRPr="00014103">
        <w:rPr>
          <w:rStyle w:val="ab"/>
          <w:sz w:val="28"/>
          <w:szCs w:val="28"/>
        </w:rPr>
        <w:footnoteReference w:id="19"/>
      </w:r>
      <w:r w:rsidRPr="00014103">
        <w:rPr>
          <w:sz w:val="28"/>
          <w:szCs w:val="28"/>
        </w:rPr>
        <w:t xml:space="preserve">. </w:t>
      </w:r>
    </w:p>
    <w:p w:rsidR="00715688" w:rsidRPr="00014103" w:rsidRDefault="00715688" w:rsidP="00014103">
      <w:pPr>
        <w:pStyle w:val="a3"/>
        <w:widowControl/>
        <w:ind w:firstLine="709"/>
        <w:rPr>
          <w:sz w:val="28"/>
          <w:szCs w:val="28"/>
        </w:rPr>
      </w:pPr>
      <w:r w:rsidRPr="00014103">
        <w:rPr>
          <w:sz w:val="28"/>
          <w:szCs w:val="28"/>
        </w:rPr>
        <w:t xml:space="preserve">По условиям соглашения, Вашингтон имеет право проверять конечных получателей этих технологий. </w:t>
      </w:r>
    </w:p>
    <w:p w:rsidR="00715688" w:rsidRPr="00014103" w:rsidRDefault="00715688" w:rsidP="00014103">
      <w:pPr>
        <w:pStyle w:val="a3"/>
        <w:widowControl/>
        <w:ind w:firstLine="709"/>
        <w:rPr>
          <w:sz w:val="28"/>
          <w:szCs w:val="28"/>
        </w:rPr>
      </w:pPr>
      <w:r w:rsidRPr="00014103">
        <w:rPr>
          <w:sz w:val="28"/>
          <w:szCs w:val="28"/>
        </w:rPr>
        <w:t xml:space="preserve">Напомним, что Вашингтон неоднократно принимал решения о наложении запрета на поставки в Индию некоторых видов оборудования, вооружений и технологий, что приводило к закрытию индийских программ по разработке вооружений. Так, Индия была вынуждена приостановить программу по созданию легкого боевого самолета LCA (Light Combat Aircraft) в связи с тем, что Вашингтон наложил запрет на поставку 40 двигателей фирмы "Дженерал электрик". Кроме того, в соответствии с санкциями, наложенными в 1998 г., США отказались поставить в Индию ряд важнейших компонентов для морских вертолетов "Си кинг". Позже эти санкции были сняты. </w:t>
      </w:r>
    </w:p>
    <w:p w:rsidR="00715688" w:rsidRPr="00014103" w:rsidRDefault="00715688" w:rsidP="00014103">
      <w:pPr>
        <w:pStyle w:val="a3"/>
        <w:widowControl/>
        <w:ind w:firstLine="709"/>
        <w:rPr>
          <w:sz w:val="28"/>
          <w:szCs w:val="28"/>
        </w:rPr>
      </w:pPr>
      <w:r w:rsidRPr="00014103">
        <w:rPr>
          <w:sz w:val="28"/>
          <w:szCs w:val="28"/>
        </w:rPr>
        <w:t xml:space="preserve">Некоторые технологии двойного назначения нужны Индии для продолжения важных военных проектов, таких как программы Су-30МКИ и БЛА "Лакшья", осуществляемых фирмой "Хиндустан аэронотикс лимитед" (ХАЛ). США являются пионером в области подобных технологий и ХАЛ заинтересована в развитии сотрудничества с американскими партнерами в этой сфере. </w:t>
      </w:r>
    </w:p>
    <w:p w:rsidR="00715688" w:rsidRPr="00014103" w:rsidRDefault="00715688" w:rsidP="00014103">
      <w:pPr>
        <w:pStyle w:val="a3"/>
        <w:widowControl/>
        <w:ind w:firstLine="709"/>
        <w:rPr>
          <w:sz w:val="28"/>
          <w:szCs w:val="28"/>
        </w:rPr>
      </w:pPr>
      <w:r w:rsidRPr="00014103">
        <w:rPr>
          <w:sz w:val="28"/>
          <w:szCs w:val="28"/>
        </w:rPr>
        <w:t xml:space="preserve">Кроме того, Индия нуждается в новейших технологиях США и Запада для создания собственной системы управления и контроля за ядерными силами, пишет газета. </w:t>
      </w:r>
    </w:p>
    <w:p w:rsidR="00715688" w:rsidRPr="00014103" w:rsidRDefault="00715688" w:rsidP="00014103">
      <w:pPr>
        <w:pStyle w:val="a3"/>
        <w:widowControl/>
        <w:ind w:firstLine="709"/>
        <w:rPr>
          <w:sz w:val="28"/>
          <w:szCs w:val="28"/>
        </w:rPr>
      </w:pPr>
      <w:r w:rsidRPr="00014103">
        <w:rPr>
          <w:sz w:val="28"/>
          <w:szCs w:val="28"/>
        </w:rPr>
        <w:t xml:space="preserve">Она также стремится как можно скорее приобрести средства ведения информационной войны, а также перспективные средства управления, связи, разведки, наблюдения и компьютерные системы, а это возможно только с помощью США и западных оборонных компаний. </w:t>
      </w:r>
    </w:p>
    <w:p w:rsidR="007F1B6A" w:rsidRPr="00014103" w:rsidRDefault="00715688" w:rsidP="00014103">
      <w:pPr>
        <w:pStyle w:val="a3"/>
        <w:widowControl/>
        <w:ind w:firstLine="709"/>
        <w:rPr>
          <w:sz w:val="28"/>
          <w:szCs w:val="28"/>
        </w:rPr>
      </w:pPr>
      <w:r w:rsidRPr="00014103">
        <w:rPr>
          <w:sz w:val="28"/>
          <w:szCs w:val="28"/>
        </w:rPr>
        <w:t>С принятием решения о поставках технологий двойного назначения, Индия может начать сотрудничество с США в области космических технологий, в том числе и в области военно-космических программ.</w:t>
      </w:r>
      <w:r w:rsidR="007F1B6A" w:rsidRPr="00014103">
        <w:rPr>
          <w:sz w:val="28"/>
          <w:szCs w:val="28"/>
        </w:rPr>
        <w:t xml:space="preserve"> </w:t>
      </w:r>
    </w:p>
    <w:p w:rsidR="007F1B6A" w:rsidRPr="00014103" w:rsidRDefault="007F1B6A" w:rsidP="00014103">
      <w:pPr>
        <w:pStyle w:val="a3"/>
        <w:widowControl/>
        <w:ind w:firstLine="709"/>
        <w:rPr>
          <w:sz w:val="28"/>
          <w:szCs w:val="28"/>
        </w:rPr>
      </w:pPr>
      <w:r w:rsidRPr="00014103">
        <w:rPr>
          <w:sz w:val="28"/>
          <w:szCs w:val="28"/>
        </w:rPr>
        <w:t xml:space="preserve">Следует отметить, что Индия и США проводят совместные военно-морские учения в Аравийском море вблизи побережья индийского штата Гоа. Как сообщил представитель командования ВМС Индии Винай Гарг, очередная фаза совместных маневров под общим кодовым названием "Малабар" прошла 1 октября 2003 года. </w:t>
      </w:r>
    </w:p>
    <w:p w:rsidR="007F1B6A" w:rsidRPr="00014103" w:rsidRDefault="007F1B6A" w:rsidP="00014103">
      <w:pPr>
        <w:pStyle w:val="a3"/>
        <w:widowControl/>
        <w:ind w:firstLine="709"/>
        <w:rPr>
          <w:sz w:val="28"/>
          <w:szCs w:val="28"/>
        </w:rPr>
      </w:pPr>
      <w:r w:rsidRPr="00014103">
        <w:rPr>
          <w:sz w:val="28"/>
          <w:szCs w:val="28"/>
        </w:rPr>
        <w:t>С обеих сторон в учениях были задействованы военные корабли, подводные лодки и группировки палубной авиации. В частности, с американской стороны в учениях примут участие два боевых корабля с управляемыми ракетными системами на борту, атомная подводная лодка и патрульный самолет ВМС США Р-3С "Орион". С индийской стороны в них участвуют боевые корабли аналогичного класса с управляемыми ракетными системами на борту, подводная лодка "Шишмар", танкер.</w:t>
      </w:r>
    </w:p>
    <w:p w:rsidR="007F1B6A" w:rsidRPr="00014103" w:rsidRDefault="007F1B6A" w:rsidP="00014103">
      <w:pPr>
        <w:pStyle w:val="a3"/>
        <w:widowControl/>
        <w:ind w:firstLine="709"/>
        <w:rPr>
          <w:sz w:val="28"/>
          <w:szCs w:val="28"/>
        </w:rPr>
      </w:pPr>
      <w:r w:rsidRPr="00014103">
        <w:rPr>
          <w:sz w:val="28"/>
          <w:szCs w:val="28"/>
        </w:rPr>
        <w:t>Ежегодные военно-морские учения "Малабар" призваны отработать, в частности, слаженность работы палубной авиации, отражение ударов с воздуха по военно-морской группировке, а также торпедных атак вероятного противника.</w:t>
      </w:r>
    </w:p>
    <w:p w:rsidR="00715688" w:rsidRPr="00014103" w:rsidRDefault="007F1B6A" w:rsidP="00014103">
      <w:pPr>
        <w:pStyle w:val="a3"/>
        <w:widowControl/>
        <w:ind w:firstLine="709"/>
        <w:rPr>
          <w:sz w:val="28"/>
          <w:szCs w:val="28"/>
        </w:rPr>
      </w:pPr>
      <w:r w:rsidRPr="00014103">
        <w:rPr>
          <w:bCs/>
          <w:sz w:val="28"/>
          <w:szCs w:val="28"/>
        </w:rPr>
        <w:t xml:space="preserve">Учения проводятся на регулярной основе в целях дальнейшего укрепления индийско-американского сотрудничества в сфере обороны, отметил Виной Гарг. </w:t>
      </w:r>
      <w:r w:rsidRPr="00014103">
        <w:rPr>
          <w:sz w:val="28"/>
          <w:szCs w:val="28"/>
        </w:rPr>
        <w:t>Учения военно-морских сил Индии и США под общим названием "Малабар" проводятся с 1996 года. "Малабар-2003" проходил в октябре прошлого года у побережья южноиндийского штата Керала.</w:t>
      </w:r>
    </w:p>
    <w:p w:rsidR="00C70936" w:rsidRPr="00014103" w:rsidRDefault="00C70936" w:rsidP="00014103">
      <w:pPr>
        <w:pStyle w:val="a3"/>
        <w:widowControl/>
        <w:ind w:firstLine="709"/>
        <w:rPr>
          <w:sz w:val="28"/>
          <w:szCs w:val="28"/>
        </w:rPr>
      </w:pPr>
      <w:r w:rsidRPr="00014103">
        <w:rPr>
          <w:sz w:val="28"/>
          <w:szCs w:val="28"/>
        </w:rPr>
        <w:t>То, что Соединенные Штаты в заинтересованы в военном сотрудничестве с Индией, видно из просочившихся в печать выдержек из секретного 130-страничного доклада “Индийско-американские военные отношения: перспективы и оценки”, распространенного среди высшего руководства Пентагона и Министерства обороны Индии весной 2003 г. Документ включает в себя интервью с 82-мя высокопоставленными сотрудниками американской администрации и индийского правительства, включая 50 бывших и действующих военнослужащих двух сторон.</w:t>
      </w:r>
    </w:p>
    <w:p w:rsidR="00C70936" w:rsidRPr="00014103" w:rsidRDefault="00C70936" w:rsidP="00014103">
      <w:pPr>
        <w:pStyle w:val="a3"/>
        <w:widowControl/>
        <w:ind w:firstLine="709"/>
        <w:rPr>
          <w:sz w:val="28"/>
          <w:szCs w:val="28"/>
        </w:rPr>
      </w:pPr>
      <w:r w:rsidRPr="00014103">
        <w:rPr>
          <w:sz w:val="28"/>
          <w:szCs w:val="28"/>
        </w:rPr>
        <w:t>Как отмечается, “американские офицеры откровенно заявляют о своих планах получения доступа к индийским военным базам и инфраструктуре. Стратегическое значение географического положения Индии в центре Азии, рядом с оживленными линиями морских коммуникаций, связывающими Ближний Восток и Восточную Азию, делает Индию особенно привлекательной для американских военных. В докладе также отмечается, что речь идет о новых союзниках и партнерах для решения будущих стратегических проблем в Азии, которые могут кардинально отличаться от тех, которые были еще в 2003 году”</w:t>
      </w:r>
      <w:r w:rsidRPr="00014103">
        <w:rPr>
          <w:rStyle w:val="ab"/>
          <w:sz w:val="28"/>
          <w:szCs w:val="28"/>
        </w:rPr>
        <w:footnoteReference w:id="20"/>
      </w:r>
      <w:r w:rsidRPr="00014103">
        <w:rPr>
          <w:sz w:val="28"/>
          <w:szCs w:val="28"/>
        </w:rPr>
        <w:t xml:space="preserve">. </w:t>
      </w:r>
    </w:p>
    <w:p w:rsidR="00C70936" w:rsidRPr="00014103" w:rsidRDefault="00C70936" w:rsidP="00014103">
      <w:pPr>
        <w:pStyle w:val="a3"/>
        <w:widowControl/>
        <w:ind w:firstLine="709"/>
        <w:rPr>
          <w:sz w:val="28"/>
          <w:szCs w:val="28"/>
        </w:rPr>
      </w:pPr>
      <w:r w:rsidRPr="00014103">
        <w:rPr>
          <w:sz w:val="28"/>
          <w:szCs w:val="28"/>
        </w:rPr>
        <w:t>Основным выводом доклада является утверждение, что “Китай представляет главную угрозу для безопасности двух стран, будучи конкурентом как в экономической, так и военной сфере”. Один американский адмирал прямо заявил: “Нам нужен друг в 2020 г., который сможет оказать США военную помощь для устранения китайской угрозы”.</w:t>
      </w:r>
    </w:p>
    <w:p w:rsidR="0046474F" w:rsidRPr="00014103" w:rsidRDefault="00041366" w:rsidP="00014103">
      <w:pPr>
        <w:pStyle w:val="1"/>
        <w:keepNext w:val="0"/>
        <w:spacing w:before="0" w:after="0" w:line="360" w:lineRule="auto"/>
        <w:ind w:firstLine="709"/>
        <w:rPr>
          <w:rFonts w:cs="Times New Roman"/>
          <w:sz w:val="28"/>
          <w:szCs w:val="28"/>
        </w:rPr>
      </w:pPr>
      <w:r w:rsidRPr="00014103">
        <w:rPr>
          <w:rFonts w:cs="Times New Roman"/>
          <w:sz w:val="28"/>
          <w:szCs w:val="28"/>
        </w:rPr>
        <w:br w:type="page"/>
      </w:r>
      <w:bookmarkStart w:id="6" w:name="_Toc105246037"/>
      <w:r w:rsidR="00E508B3" w:rsidRPr="00014103">
        <w:rPr>
          <w:rFonts w:cs="Times New Roman"/>
          <w:sz w:val="28"/>
          <w:szCs w:val="28"/>
        </w:rPr>
        <w:t>Заключение</w:t>
      </w:r>
      <w:bookmarkEnd w:id="6"/>
    </w:p>
    <w:p w:rsidR="00E508B3" w:rsidRPr="00014103" w:rsidRDefault="00E508B3" w:rsidP="00014103">
      <w:pPr>
        <w:pStyle w:val="a3"/>
        <w:widowControl/>
        <w:ind w:firstLine="709"/>
        <w:rPr>
          <w:sz w:val="28"/>
          <w:szCs w:val="28"/>
        </w:rPr>
      </w:pPr>
    </w:p>
    <w:p w:rsidR="00CD51BE" w:rsidRPr="00014103" w:rsidRDefault="00CD51BE" w:rsidP="00014103">
      <w:pPr>
        <w:pStyle w:val="a3"/>
        <w:widowControl/>
        <w:ind w:firstLine="709"/>
        <w:rPr>
          <w:sz w:val="28"/>
          <w:szCs w:val="28"/>
        </w:rPr>
      </w:pPr>
      <w:r w:rsidRPr="00014103">
        <w:rPr>
          <w:sz w:val="28"/>
          <w:szCs w:val="28"/>
        </w:rPr>
        <w:t>Проделанная работа позволяет сделать следующие выводы.</w:t>
      </w:r>
      <w:r w:rsidR="009D62EF" w:rsidRPr="00014103">
        <w:rPr>
          <w:sz w:val="28"/>
          <w:szCs w:val="28"/>
        </w:rPr>
        <w:t xml:space="preserve"> И</w:t>
      </w:r>
      <w:r w:rsidRPr="00014103">
        <w:rPr>
          <w:sz w:val="28"/>
          <w:szCs w:val="28"/>
        </w:rPr>
        <w:t xml:space="preserve">ндийская внешняя политика после распада СССР претерпела значительные изменения, что отразилось и на отношениях с США. Если ранее, будучи союзником СССР Индия не стремилась к налаживанию хороших отношений с Соединенными Штатами, то </w:t>
      </w:r>
      <w:r w:rsidR="009B3E55" w:rsidRPr="00014103">
        <w:rPr>
          <w:sz w:val="28"/>
          <w:szCs w:val="28"/>
        </w:rPr>
        <w:t xml:space="preserve">потеря союзника заставила Индийские власти пересмотреть свою внешнеполитическую стратегию. Так, в отношениях Индии и США, которые после проведения Индией ядерных испытаний оставались не самыми лучшими, наметился прогресс с обеих сторон. </w:t>
      </w:r>
      <w:r w:rsidR="009D62EF" w:rsidRPr="00014103">
        <w:rPr>
          <w:sz w:val="28"/>
          <w:szCs w:val="28"/>
        </w:rPr>
        <w:t xml:space="preserve">Соединенные Штаты уже сняли ряд ограничений на экспорт в Индию высокотехнологичного оборудования, предназначенного для использования в космических программах и на объектах атомной энергетики. Соответствующее соглашение подписали в Вашингтоне секретарь министерства иностранных дел Индии Шиам Саран и заместитель государственного секретаря США Марк Гроссман. </w:t>
      </w:r>
      <w:r w:rsidR="009B3E55" w:rsidRPr="00014103">
        <w:rPr>
          <w:sz w:val="28"/>
          <w:szCs w:val="28"/>
        </w:rPr>
        <w:t>Естественно, что Россия по прежнему остается политическим партером Индии, однако ее значимость в этом качестве значительно меньше, чем было у СССР, однако Россия по прежнему играет большую роль как фактор индийско-американских отношений.</w:t>
      </w:r>
    </w:p>
    <w:p w:rsidR="009D62EF" w:rsidRPr="00014103" w:rsidRDefault="009D62EF" w:rsidP="00014103">
      <w:pPr>
        <w:pStyle w:val="a3"/>
        <w:widowControl/>
        <w:ind w:firstLine="709"/>
        <w:rPr>
          <w:sz w:val="28"/>
          <w:szCs w:val="28"/>
        </w:rPr>
      </w:pPr>
      <w:r w:rsidRPr="00014103">
        <w:rPr>
          <w:sz w:val="28"/>
          <w:szCs w:val="28"/>
        </w:rPr>
        <w:t>Далее заметим, что Персидский Залив представляет для США определенный интерес, но американский флот может попасть в порты залива только через Индийский океан. В свою очередь, в Индийский океан из Тихого океана американский флот может попасть только через Малайский пролив в Индонезии. Оба этих конечных пункта назначения являются для США весьма важными для отстаивания своих интересов в Персидском заливе, поэтому Америка должна постоянно поддерживать присутствие своих военно-морских сил в Индийском океане.</w:t>
      </w:r>
    </w:p>
    <w:p w:rsidR="00CD51BE" w:rsidRPr="00014103" w:rsidRDefault="009D62EF" w:rsidP="00014103">
      <w:pPr>
        <w:pStyle w:val="a3"/>
        <w:widowControl/>
        <w:ind w:firstLine="709"/>
        <w:rPr>
          <w:sz w:val="28"/>
          <w:szCs w:val="28"/>
        </w:rPr>
      </w:pPr>
      <w:r w:rsidRPr="00014103">
        <w:rPr>
          <w:sz w:val="28"/>
          <w:szCs w:val="28"/>
        </w:rPr>
        <w:t>Индийские военно-морские силы не представляют и не будут в ближайшем будущем представлять угрозу для военно-морского флота США. И пока все так и будет оставаться, Индия сможет доминировать в Индийском океане, но только с позволения США.</w:t>
      </w:r>
      <w:r w:rsidR="00C70936" w:rsidRPr="00014103">
        <w:rPr>
          <w:sz w:val="28"/>
          <w:szCs w:val="28"/>
        </w:rPr>
        <w:t xml:space="preserve"> Именно поэтому в течение последних нескольких лет проводятся совместные американо-индийские военно-морские учения «Малабар».</w:t>
      </w:r>
    </w:p>
    <w:p w:rsidR="00C70936" w:rsidRPr="00014103" w:rsidRDefault="00C70936" w:rsidP="00014103">
      <w:pPr>
        <w:pStyle w:val="a3"/>
        <w:widowControl/>
        <w:ind w:firstLine="709"/>
        <w:rPr>
          <w:sz w:val="28"/>
          <w:szCs w:val="28"/>
        </w:rPr>
      </w:pPr>
      <w:r w:rsidRPr="00014103">
        <w:rPr>
          <w:sz w:val="28"/>
          <w:szCs w:val="28"/>
        </w:rPr>
        <w:t>Американо-индийское сотрудничество для сдерживания Китая уже началось. Более двух лет индийские и американские военные корабли совместно патрулируют Малаккский пролив – фактические ворота в Индийский океан. Обе страны рассматривают появление в Индийском океане китайских судов как угрозу своим национальным интересам.</w:t>
      </w:r>
    </w:p>
    <w:p w:rsidR="00C70936" w:rsidRPr="00014103" w:rsidRDefault="00C70936" w:rsidP="00014103">
      <w:pPr>
        <w:pStyle w:val="a3"/>
        <w:widowControl/>
        <w:ind w:firstLine="709"/>
        <w:rPr>
          <w:sz w:val="28"/>
          <w:szCs w:val="28"/>
        </w:rPr>
      </w:pPr>
      <w:r w:rsidRPr="00014103">
        <w:rPr>
          <w:sz w:val="28"/>
          <w:szCs w:val="28"/>
        </w:rPr>
        <w:t>Ряд индийских экспертов, однако, предупреждают свое правительство об опасности попытки углублять связи с Вашингтоном за счет Китая. Как они отмечают, такая политика может кончиться для Дели неудачно, с учетом того, что американо-китайские связи намного более интегрированные, чем американо-индийские. В частности, объем американо-китайской торговли более чем в 6 раз превышает объем американо-индийской торговли. Собственно, для Индии торговля с Китаем также имеет большое значение. В 2002 г. товарооборот между двумя странами составил 4,9 млрд. долл. С учетом Тайваня и Гонконга эта цифра приближается к 9 млрд. долл., что составляет почти 10% всего объема индийской внешней торговли.</w:t>
      </w:r>
    </w:p>
    <w:p w:rsidR="00E508B3" w:rsidRPr="00014103" w:rsidRDefault="00E508B3" w:rsidP="00014103">
      <w:pPr>
        <w:pStyle w:val="a3"/>
        <w:widowControl/>
        <w:ind w:firstLine="709"/>
        <w:rPr>
          <w:sz w:val="28"/>
          <w:szCs w:val="28"/>
        </w:rPr>
      </w:pPr>
      <w:r w:rsidRPr="00014103">
        <w:rPr>
          <w:sz w:val="28"/>
          <w:szCs w:val="28"/>
        </w:rPr>
        <w:t>Активно развивается американо-индийское военное сотрудничество. За прошедшее время состоялись совместные учения сил специального назначения в северо-восточной Индии, военно-воздушные учения на Аляске, военно-мор­ские учения у восточного побережья Индии. Кроме того, американцы поставили в Индию радары “Файрфайндер” (Firefinder), провели на высоком уровне переговоры по ПРО. В настоящее время обсуждается возможность продажи в Индию американских самолетов морского патрулирования P-3.</w:t>
      </w:r>
    </w:p>
    <w:p w:rsidR="002F5EC7" w:rsidRPr="00014103" w:rsidRDefault="00DD4E36" w:rsidP="00014103">
      <w:pPr>
        <w:pStyle w:val="1"/>
        <w:keepNext w:val="0"/>
        <w:spacing w:before="0" w:after="0" w:line="360" w:lineRule="auto"/>
        <w:ind w:firstLine="709"/>
        <w:rPr>
          <w:rFonts w:cs="Times New Roman"/>
          <w:sz w:val="28"/>
          <w:szCs w:val="28"/>
        </w:rPr>
      </w:pPr>
      <w:r w:rsidRPr="00014103">
        <w:rPr>
          <w:rFonts w:cs="Times New Roman"/>
          <w:sz w:val="28"/>
          <w:szCs w:val="28"/>
        </w:rPr>
        <w:br w:type="page"/>
      </w:r>
      <w:bookmarkStart w:id="7" w:name="_Toc105246038"/>
      <w:r w:rsidR="007853C2" w:rsidRPr="00014103">
        <w:rPr>
          <w:rFonts w:cs="Times New Roman"/>
          <w:sz w:val="28"/>
          <w:szCs w:val="28"/>
        </w:rPr>
        <w:t>Список использованных источников и литературы</w:t>
      </w:r>
      <w:bookmarkEnd w:id="7"/>
    </w:p>
    <w:p w:rsidR="00DD4E36" w:rsidRPr="00014103" w:rsidRDefault="00DD4E36" w:rsidP="00014103">
      <w:pPr>
        <w:pStyle w:val="a3"/>
        <w:widowControl/>
        <w:ind w:firstLine="709"/>
        <w:rPr>
          <w:sz w:val="28"/>
          <w:szCs w:val="28"/>
        </w:rPr>
      </w:pPr>
    </w:p>
    <w:p w:rsidR="00014103" w:rsidRPr="00014103" w:rsidRDefault="00014103" w:rsidP="00014103">
      <w:pPr>
        <w:pStyle w:val="a3"/>
        <w:widowControl/>
        <w:ind w:firstLine="0"/>
        <w:jc w:val="left"/>
        <w:rPr>
          <w:sz w:val="28"/>
          <w:szCs w:val="28"/>
        </w:rPr>
      </w:pPr>
      <w:r>
        <w:rPr>
          <w:sz w:val="28"/>
          <w:szCs w:val="28"/>
        </w:rPr>
        <w:t>1.</w:t>
      </w:r>
      <w:r w:rsidRPr="00014103">
        <w:rPr>
          <w:sz w:val="28"/>
          <w:szCs w:val="28"/>
        </w:rPr>
        <w:t>Бошаков Е.П. Актуальные проблемы международных отношений – М., 2001</w:t>
      </w:r>
    </w:p>
    <w:p w:rsidR="00014103" w:rsidRPr="00014103" w:rsidRDefault="00014103" w:rsidP="00014103">
      <w:pPr>
        <w:pStyle w:val="a3"/>
        <w:widowControl/>
        <w:ind w:firstLine="0"/>
        <w:jc w:val="left"/>
        <w:rPr>
          <w:sz w:val="28"/>
          <w:szCs w:val="28"/>
        </w:rPr>
      </w:pPr>
      <w:r>
        <w:rPr>
          <w:sz w:val="28"/>
          <w:szCs w:val="28"/>
        </w:rPr>
        <w:t>2.</w:t>
      </w:r>
      <w:r w:rsidRPr="00014103">
        <w:rPr>
          <w:sz w:val="28"/>
          <w:szCs w:val="28"/>
        </w:rPr>
        <w:t>Володин Д.А. Перестройка американского военного присутствия за рубежом – М.. 2003</w:t>
      </w:r>
    </w:p>
    <w:p w:rsidR="00014103" w:rsidRPr="00014103" w:rsidRDefault="00014103" w:rsidP="00014103">
      <w:pPr>
        <w:pStyle w:val="a3"/>
        <w:widowControl/>
        <w:ind w:firstLine="0"/>
        <w:jc w:val="left"/>
        <w:rPr>
          <w:sz w:val="28"/>
          <w:szCs w:val="28"/>
        </w:rPr>
      </w:pPr>
      <w:r>
        <w:rPr>
          <w:sz w:val="28"/>
          <w:szCs w:val="28"/>
        </w:rPr>
        <w:t>3.</w:t>
      </w:r>
      <w:r w:rsidRPr="00014103">
        <w:rPr>
          <w:sz w:val="28"/>
          <w:szCs w:val="28"/>
        </w:rPr>
        <w:t>Восток/Запад региональные подсистемы и региональные проблемы международных отношений/Под ред. А.Д. Воскресенского – М., 2000</w:t>
      </w:r>
    </w:p>
    <w:p w:rsidR="00014103" w:rsidRPr="00014103" w:rsidRDefault="00014103" w:rsidP="00014103">
      <w:pPr>
        <w:pStyle w:val="a3"/>
        <w:widowControl/>
        <w:ind w:firstLine="0"/>
        <w:jc w:val="left"/>
        <w:rPr>
          <w:sz w:val="28"/>
          <w:szCs w:val="28"/>
        </w:rPr>
      </w:pPr>
      <w:r>
        <w:rPr>
          <w:sz w:val="28"/>
          <w:szCs w:val="28"/>
        </w:rPr>
        <w:t>4.</w:t>
      </w:r>
      <w:r w:rsidRPr="00014103">
        <w:rPr>
          <w:sz w:val="28"/>
          <w:szCs w:val="28"/>
        </w:rPr>
        <w:t>Лунев С. И. Индия и США: межгосударственные отношения. М., 1987</w:t>
      </w:r>
    </w:p>
    <w:p w:rsidR="00014103" w:rsidRPr="00014103" w:rsidRDefault="00014103" w:rsidP="00014103">
      <w:pPr>
        <w:pStyle w:val="a3"/>
        <w:widowControl/>
        <w:ind w:firstLine="0"/>
        <w:jc w:val="left"/>
        <w:rPr>
          <w:sz w:val="28"/>
          <w:szCs w:val="28"/>
        </w:rPr>
      </w:pPr>
      <w:r>
        <w:rPr>
          <w:sz w:val="28"/>
          <w:szCs w:val="28"/>
        </w:rPr>
        <w:t>5.</w:t>
      </w:r>
      <w:r w:rsidRPr="00014103">
        <w:rPr>
          <w:sz w:val="28"/>
          <w:szCs w:val="28"/>
        </w:rPr>
        <w:t>Лунев С.И. Индия в глобальном мире//Глобализация и крупные полупериферийные страны – М., 2003</w:t>
      </w:r>
    </w:p>
    <w:p w:rsidR="00014103" w:rsidRPr="00014103" w:rsidRDefault="00014103" w:rsidP="00014103">
      <w:pPr>
        <w:pStyle w:val="a3"/>
        <w:widowControl/>
        <w:ind w:firstLine="0"/>
        <w:jc w:val="left"/>
        <w:rPr>
          <w:sz w:val="28"/>
          <w:szCs w:val="28"/>
        </w:rPr>
      </w:pPr>
      <w:r>
        <w:rPr>
          <w:sz w:val="28"/>
          <w:szCs w:val="28"/>
        </w:rPr>
        <w:t>6.</w:t>
      </w:r>
      <w:r w:rsidRPr="00014103">
        <w:rPr>
          <w:sz w:val="28"/>
          <w:szCs w:val="28"/>
        </w:rPr>
        <w:t>Лунев С.И. Широков Г.К. Трансформация мировой системы и крупнейшие страны Евразии – М., 2001</w:t>
      </w:r>
    </w:p>
    <w:p w:rsidR="00014103" w:rsidRPr="00014103" w:rsidRDefault="00014103" w:rsidP="00014103">
      <w:pPr>
        <w:pStyle w:val="a3"/>
        <w:widowControl/>
        <w:ind w:firstLine="0"/>
        <w:jc w:val="left"/>
        <w:rPr>
          <w:sz w:val="28"/>
          <w:szCs w:val="28"/>
        </w:rPr>
      </w:pPr>
      <w:r>
        <w:rPr>
          <w:sz w:val="28"/>
          <w:szCs w:val="28"/>
        </w:rPr>
        <w:t>7.</w:t>
      </w:r>
      <w:r w:rsidRPr="00014103">
        <w:rPr>
          <w:sz w:val="28"/>
          <w:szCs w:val="28"/>
        </w:rPr>
        <w:t>Политика США в меняющемся мире/Под ред. П.Т. Подлесного – М., 2004</w:t>
      </w:r>
    </w:p>
    <w:p w:rsidR="00014103" w:rsidRPr="00014103" w:rsidRDefault="00014103" w:rsidP="00014103">
      <w:pPr>
        <w:pStyle w:val="a3"/>
        <w:widowControl/>
        <w:ind w:firstLine="0"/>
        <w:jc w:val="left"/>
        <w:rPr>
          <w:sz w:val="28"/>
          <w:szCs w:val="28"/>
        </w:rPr>
      </w:pPr>
      <w:r>
        <w:rPr>
          <w:sz w:val="28"/>
          <w:szCs w:val="28"/>
        </w:rPr>
        <w:t>8.</w:t>
      </w:r>
      <w:r w:rsidRPr="00014103">
        <w:rPr>
          <w:sz w:val="28"/>
          <w:szCs w:val="28"/>
        </w:rPr>
        <w:t xml:space="preserve">Рамеш Р. Изменения в имперской политике США// </w:t>
      </w:r>
      <w:r w:rsidRPr="00014103">
        <w:rPr>
          <w:sz w:val="28"/>
          <w:szCs w:val="28"/>
          <w:lang w:val="en-US"/>
        </w:rPr>
        <w:t>http</w:t>
      </w:r>
      <w:r w:rsidRPr="00014103">
        <w:rPr>
          <w:sz w:val="28"/>
          <w:szCs w:val="28"/>
        </w:rPr>
        <w:t>://</w:t>
      </w:r>
      <w:r w:rsidRPr="00014103">
        <w:rPr>
          <w:sz w:val="28"/>
          <w:szCs w:val="28"/>
          <w:lang w:val="en-US"/>
        </w:rPr>
        <w:t>www</w:t>
      </w:r>
      <w:r w:rsidRPr="00014103">
        <w:rPr>
          <w:sz w:val="28"/>
          <w:szCs w:val="28"/>
        </w:rPr>
        <w:t>.</w:t>
      </w:r>
      <w:r w:rsidRPr="00014103">
        <w:rPr>
          <w:sz w:val="28"/>
          <w:szCs w:val="28"/>
          <w:lang w:val="en-US"/>
        </w:rPr>
        <w:t>inosmi</w:t>
      </w:r>
      <w:r w:rsidRPr="00014103">
        <w:rPr>
          <w:sz w:val="28"/>
          <w:szCs w:val="28"/>
        </w:rPr>
        <w:t>.</w:t>
      </w:r>
      <w:r w:rsidRPr="00014103">
        <w:rPr>
          <w:sz w:val="28"/>
          <w:szCs w:val="28"/>
          <w:lang w:val="en-US"/>
        </w:rPr>
        <w:t>ru</w:t>
      </w:r>
      <w:r w:rsidRPr="00014103">
        <w:rPr>
          <w:sz w:val="28"/>
          <w:szCs w:val="28"/>
        </w:rPr>
        <w:t>/</w:t>
      </w:r>
      <w:r w:rsidRPr="00014103">
        <w:rPr>
          <w:sz w:val="28"/>
          <w:szCs w:val="28"/>
          <w:lang w:val="en-US"/>
        </w:rPr>
        <w:t>translation</w:t>
      </w:r>
      <w:r w:rsidRPr="00014103">
        <w:rPr>
          <w:sz w:val="28"/>
          <w:szCs w:val="28"/>
        </w:rPr>
        <w:t>/218735.</w:t>
      </w:r>
      <w:r w:rsidRPr="00014103">
        <w:rPr>
          <w:sz w:val="28"/>
          <w:szCs w:val="28"/>
          <w:lang w:val="en-US"/>
        </w:rPr>
        <w:t>html</w:t>
      </w:r>
    </w:p>
    <w:p w:rsidR="00014103" w:rsidRPr="00014103" w:rsidRDefault="00014103" w:rsidP="00014103">
      <w:pPr>
        <w:pStyle w:val="a3"/>
        <w:widowControl/>
        <w:ind w:firstLine="0"/>
        <w:jc w:val="left"/>
        <w:rPr>
          <w:sz w:val="28"/>
          <w:szCs w:val="28"/>
        </w:rPr>
      </w:pPr>
      <w:r>
        <w:rPr>
          <w:sz w:val="28"/>
          <w:szCs w:val="28"/>
        </w:rPr>
        <w:t>9.</w:t>
      </w:r>
      <w:r w:rsidRPr="00014103">
        <w:rPr>
          <w:sz w:val="28"/>
          <w:szCs w:val="28"/>
        </w:rPr>
        <w:t>Скробат И. Индия и великая Евразийская игра//</w:t>
      </w:r>
      <w:r w:rsidRPr="00014103">
        <w:rPr>
          <w:sz w:val="28"/>
          <w:szCs w:val="28"/>
          <w:lang w:val="en-US"/>
        </w:rPr>
        <w:t>www</w:t>
      </w:r>
      <w:r w:rsidRPr="00014103">
        <w:rPr>
          <w:sz w:val="28"/>
          <w:szCs w:val="28"/>
        </w:rPr>
        <w:t>.</w:t>
      </w:r>
      <w:r w:rsidRPr="00014103">
        <w:rPr>
          <w:sz w:val="28"/>
          <w:szCs w:val="28"/>
          <w:lang w:val="en-US"/>
        </w:rPr>
        <w:t>wdi</w:t>
      </w:r>
      <w:r w:rsidRPr="00014103">
        <w:rPr>
          <w:sz w:val="28"/>
          <w:szCs w:val="28"/>
        </w:rPr>
        <w:t>/</w:t>
      </w:r>
      <w:r w:rsidRPr="00014103">
        <w:rPr>
          <w:sz w:val="28"/>
          <w:szCs w:val="28"/>
          <w:lang w:val="en-US"/>
        </w:rPr>
        <w:t>ru</w:t>
      </w:r>
    </w:p>
    <w:p w:rsidR="00014103" w:rsidRPr="00014103" w:rsidRDefault="00014103" w:rsidP="00014103">
      <w:pPr>
        <w:pStyle w:val="a3"/>
        <w:widowControl/>
        <w:ind w:firstLine="0"/>
        <w:jc w:val="left"/>
        <w:rPr>
          <w:sz w:val="28"/>
          <w:szCs w:val="28"/>
        </w:rPr>
      </w:pPr>
      <w:r w:rsidRPr="00014103">
        <w:rPr>
          <w:sz w:val="28"/>
          <w:szCs w:val="28"/>
        </w:rPr>
        <w:t>10.</w:t>
      </w:r>
      <w:r w:rsidRPr="00014103">
        <w:rPr>
          <w:sz w:val="28"/>
          <w:szCs w:val="28"/>
        </w:rPr>
        <w:tab/>
        <w:t>Современные международные отношения/Под ред. А.В. Торкунова – М.. 2000</w:t>
      </w:r>
    </w:p>
    <w:p w:rsidR="00014103" w:rsidRPr="00014103" w:rsidRDefault="00014103" w:rsidP="00014103">
      <w:pPr>
        <w:pStyle w:val="a3"/>
        <w:widowControl/>
        <w:ind w:firstLine="0"/>
        <w:jc w:val="left"/>
        <w:rPr>
          <w:sz w:val="28"/>
          <w:szCs w:val="28"/>
        </w:rPr>
      </w:pPr>
      <w:r>
        <w:rPr>
          <w:sz w:val="28"/>
          <w:szCs w:val="28"/>
        </w:rPr>
        <w:t>11.</w:t>
      </w:r>
      <w:r w:rsidRPr="00014103">
        <w:rPr>
          <w:sz w:val="28"/>
          <w:szCs w:val="28"/>
        </w:rPr>
        <w:t xml:space="preserve">США будут поставлять технологии двойного назначения в Индию// </w:t>
      </w:r>
      <w:r w:rsidRPr="00014103">
        <w:rPr>
          <w:sz w:val="28"/>
          <w:szCs w:val="28"/>
          <w:lang w:val="en-US"/>
        </w:rPr>
        <w:t>WWW</w:t>
      </w:r>
      <w:r w:rsidRPr="00014103">
        <w:rPr>
          <w:sz w:val="28"/>
          <w:szCs w:val="28"/>
        </w:rPr>
        <w:t>.</w:t>
      </w:r>
      <w:r w:rsidRPr="00014103">
        <w:rPr>
          <w:sz w:val="28"/>
          <w:szCs w:val="28"/>
          <w:lang w:val="en-US"/>
        </w:rPr>
        <w:t>DEFENSE</w:t>
      </w:r>
      <w:r w:rsidRPr="00014103">
        <w:rPr>
          <w:sz w:val="28"/>
          <w:szCs w:val="28"/>
        </w:rPr>
        <w:t>-</w:t>
      </w:r>
      <w:r w:rsidRPr="00014103">
        <w:rPr>
          <w:sz w:val="28"/>
          <w:szCs w:val="28"/>
          <w:lang w:val="en-US"/>
        </w:rPr>
        <w:t>UA</w:t>
      </w:r>
      <w:r w:rsidRPr="00014103">
        <w:rPr>
          <w:sz w:val="28"/>
          <w:szCs w:val="28"/>
        </w:rPr>
        <w:t>.</w:t>
      </w:r>
      <w:r w:rsidRPr="00014103">
        <w:rPr>
          <w:sz w:val="28"/>
          <w:szCs w:val="28"/>
          <w:lang w:val="en-US"/>
        </w:rPr>
        <w:t>COM</w:t>
      </w:r>
    </w:p>
    <w:p w:rsidR="00014103" w:rsidRPr="00014103" w:rsidRDefault="00014103" w:rsidP="00014103">
      <w:pPr>
        <w:pStyle w:val="a3"/>
        <w:widowControl/>
        <w:ind w:firstLine="0"/>
        <w:jc w:val="left"/>
        <w:rPr>
          <w:sz w:val="28"/>
          <w:szCs w:val="28"/>
        </w:rPr>
      </w:pPr>
      <w:r>
        <w:rPr>
          <w:sz w:val="28"/>
          <w:szCs w:val="28"/>
        </w:rPr>
        <w:t>12.</w:t>
      </w:r>
      <w:r w:rsidRPr="00014103">
        <w:rPr>
          <w:sz w:val="28"/>
          <w:szCs w:val="28"/>
        </w:rPr>
        <w:t>США обгоняют Россию в технологическом сотрудничестве с Индией//</w:t>
      </w:r>
      <w:r w:rsidRPr="00014103">
        <w:rPr>
          <w:sz w:val="28"/>
          <w:szCs w:val="28"/>
          <w:lang w:val="en-US"/>
        </w:rPr>
        <w:t>www</w:t>
      </w:r>
      <w:r w:rsidRPr="00014103">
        <w:rPr>
          <w:sz w:val="28"/>
          <w:szCs w:val="28"/>
        </w:rPr>
        <w:t>.</w:t>
      </w:r>
      <w:r w:rsidRPr="00014103">
        <w:rPr>
          <w:sz w:val="28"/>
          <w:szCs w:val="28"/>
          <w:lang w:val="en-US"/>
        </w:rPr>
        <w:t>strana</w:t>
      </w:r>
      <w:r w:rsidRPr="00014103">
        <w:rPr>
          <w:sz w:val="28"/>
          <w:szCs w:val="28"/>
        </w:rPr>
        <w:t>.</w:t>
      </w:r>
      <w:r w:rsidRPr="00014103">
        <w:rPr>
          <w:sz w:val="28"/>
          <w:szCs w:val="28"/>
          <w:lang w:val="en-US"/>
        </w:rPr>
        <w:t>ru</w:t>
      </w:r>
    </w:p>
    <w:p w:rsidR="00014103" w:rsidRPr="00014103" w:rsidRDefault="00014103" w:rsidP="00014103">
      <w:pPr>
        <w:pStyle w:val="a3"/>
        <w:widowControl/>
        <w:ind w:firstLine="0"/>
        <w:jc w:val="left"/>
        <w:rPr>
          <w:sz w:val="28"/>
          <w:szCs w:val="28"/>
        </w:rPr>
      </w:pPr>
      <w:r>
        <w:rPr>
          <w:sz w:val="28"/>
          <w:szCs w:val="28"/>
        </w:rPr>
        <w:t>13.</w:t>
      </w:r>
      <w:r w:rsidRPr="00014103">
        <w:rPr>
          <w:sz w:val="28"/>
          <w:szCs w:val="28"/>
        </w:rPr>
        <w:t xml:space="preserve">Федюкин И. Страны Азии предлагают Америке врагов// </w:t>
      </w:r>
      <w:r w:rsidRPr="00014103">
        <w:rPr>
          <w:sz w:val="28"/>
          <w:szCs w:val="28"/>
          <w:lang w:val="en-US"/>
        </w:rPr>
        <w:t>http</w:t>
      </w:r>
      <w:r w:rsidRPr="00014103">
        <w:rPr>
          <w:sz w:val="28"/>
          <w:szCs w:val="28"/>
        </w:rPr>
        <w:t>://</w:t>
      </w:r>
      <w:r w:rsidRPr="00014103">
        <w:rPr>
          <w:sz w:val="28"/>
          <w:szCs w:val="28"/>
          <w:lang w:val="en-US"/>
        </w:rPr>
        <w:t>www</w:t>
      </w:r>
      <w:r w:rsidRPr="00014103">
        <w:rPr>
          <w:sz w:val="28"/>
          <w:szCs w:val="28"/>
        </w:rPr>
        <w:t>.</w:t>
      </w:r>
      <w:r w:rsidRPr="00014103">
        <w:rPr>
          <w:sz w:val="28"/>
          <w:szCs w:val="28"/>
          <w:lang w:val="en-US"/>
        </w:rPr>
        <w:t>polit</w:t>
      </w:r>
      <w:r w:rsidRPr="00014103">
        <w:rPr>
          <w:sz w:val="28"/>
          <w:szCs w:val="28"/>
        </w:rPr>
        <w:t>.</w:t>
      </w:r>
      <w:r w:rsidRPr="00014103">
        <w:rPr>
          <w:sz w:val="28"/>
          <w:szCs w:val="28"/>
          <w:lang w:val="en-US"/>
        </w:rPr>
        <w:t>ru</w:t>
      </w:r>
      <w:r w:rsidRPr="00014103">
        <w:rPr>
          <w:sz w:val="28"/>
          <w:szCs w:val="28"/>
        </w:rPr>
        <w:t>/</w:t>
      </w:r>
      <w:r w:rsidRPr="00014103">
        <w:rPr>
          <w:sz w:val="28"/>
          <w:szCs w:val="28"/>
          <w:lang w:val="en-US"/>
        </w:rPr>
        <w:t>documents</w:t>
      </w:r>
      <w:r w:rsidRPr="00014103">
        <w:rPr>
          <w:sz w:val="28"/>
          <w:szCs w:val="28"/>
        </w:rPr>
        <w:t>/441693.</w:t>
      </w:r>
      <w:r w:rsidRPr="00014103">
        <w:rPr>
          <w:sz w:val="28"/>
          <w:szCs w:val="28"/>
          <w:lang w:val="en-US"/>
        </w:rPr>
        <w:t>html</w:t>
      </w:r>
    </w:p>
    <w:p w:rsidR="00014103" w:rsidRPr="00014103" w:rsidRDefault="00014103" w:rsidP="00014103">
      <w:pPr>
        <w:pStyle w:val="a3"/>
        <w:widowControl/>
        <w:ind w:firstLine="0"/>
        <w:jc w:val="left"/>
        <w:rPr>
          <w:sz w:val="28"/>
          <w:szCs w:val="28"/>
        </w:rPr>
      </w:pPr>
      <w:r>
        <w:rPr>
          <w:sz w:val="28"/>
          <w:szCs w:val="28"/>
        </w:rPr>
        <w:t>14.</w:t>
      </w:r>
      <w:r w:rsidRPr="00014103">
        <w:rPr>
          <w:sz w:val="28"/>
          <w:szCs w:val="28"/>
        </w:rPr>
        <w:t>Шилин А. Новые аспекты в политике Индии//Россия и мир, 22 мая 2001</w:t>
      </w:r>
    </w:p>
    <w:p w:rsidR="00014103" w:rsidRPr="00014103" w:rsidRDefault="00014103" w:rsidP="00014103">
      <w:pPr>
        <w:pStyle w:val="a3"/>
        <w:widowControl/>
        <w:ind w:firstLine="0"/>
        <w:jc w:val="left"/>
        <w:rPr>
          <w:sz w:val="28"/>
          <w:szCs w:val="28"/>
          <w:lang w:val="en-US"/>
        </w:rPr>
      </w:pPr>
      <w:r>
        <w:rPr>
          <w:sz w:val="28"/>
          <w:szCs w:val="28"/>
          <w:lang w:val="en-US"/>
        </w:rPr>
        <w:t>15.</w:t>
      </w:r>
      <w:r w:rsidRPr="00014103">
        <w:rPr>
          <w:sz w:val="28"/>
          <w:szCs w:val="28"/>
          <w:lang w:val="en-US"/>
        </w:rPr>
        <w:t>Arora S.K. Political communication: the public language of political elites in India and US – N.Y. 1969</w:t>
      </w:r>
    </w:p>
    <w:p w:rsidR="00014103" w:rsidRPr="00014103" w:rsidRDefault="00014103" w:rsidP="00014103">
      <w:pPr>
        <w:pStyle w:val="a3"/>
        <w:widowControl/>
        <w:ind w:firstLine="0"/>
        <w:jc w:val="left"/>
        <w:rPr>
          <w:sz w:val="28"/>
          <w:szCs w:val="28"/>
          <w:lang w:val="en-US"/>
        </w:rPr>
      </w:pPr>
      <w:r w:rsidRPr="00014103">
        <w:rPr>
          <w:sz w:val="28"/>
          <w:szCs w:val="28"/>
          <w:lang w:val="en-US"/>
        </w:rPr>
        <w:t>16.Hauss C. Comparative politics: domestic responses to global challenges – Belmont, 2000</w:t>
      </w:r>
    </w:p>
    <w:p w:rsidR="00014103" w:rsidRPr="00014103" w:rsidRDefault="00014103" w:rsidP="00014103">
      <w:pPr>
        <w:pStyle w:val="a3"/>
        <w:widowControl/>
        <w:ind w:firstLine="0"/>
        <w:jc w:val="left"/>
        <w:rPr>
          <w:sz w:val="28"/>
          <w:szCs w:val="28"/>
          <w:lang w:val="en-US"/>
        </w:rPr>
      </w:pPr>
      <w:r>
        <w:rPr>
          <w:sz w:val="28"/>
          <w:szCs w:val="28"/>
          <w:lang w:val="en-US"/>
        </w:rPr>
        <w:t>17.</w:t>
      </w:r>
      <w:r w:rsidRPr="00014103">
        <w:rPr>
          <w:sz w:val="28"/>
          <w:szCs w:val="28"/>
          <w:lang w:val="en-US"/>
        </w:rPr>
        <w:t>India, China and the USA, 2.04.2003. //http://www.james.com/security/international security/news/fr/fr030402 1 n.shtml</w:t>
      </w:r>
      <w:bookmarkStart w:id="8" w:name="_GoBack"/>
      <w:bookmarkEnd w:id="8"/>
    </w:p>
    <w:sectPr w:rsidR="00014103" w:rsidRPr="00014103" w:rsidSect="00014103">
      <w:footerReference w:type="even" r:id="rId7"/>
      <w:footerReference w:type="default" r:id="rId8"/>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80D" w:rsidRDefault="0074680D">
      <w:r>
        <w:separator/>
      </w:r>
    </w:p>
  </w:endnote>
  <w:endnote w:type="continuationSeparator" w:id="0">
    <w:p w:rsidR="0074680D" w:rsidRDefault="00746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245" w:rsidRDefault="00AF4245" w:rsidP="00FF1EF5">
    <w:pPr>
      <w:pStyle w:val="a5"/>
      <w:framePr w:wrap="around" w:vAnchor="text" w:hAnchor="margin" w:xAlign="right" w:y="1"/>
      <w:rPr>
        <w:rStyle w:val="a7"/>
      </w:rPr>
    </w:pPr>
  </w:p>
  <w:p w:rsidR="00AF4245" w:rsidRDefault="00AF4245" w:rsidP="00FF1EF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245" w:rsidRDefault="00AF4245" w:rsidP="00FF1EF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80D" w:rsidRDefault="0074680D">
      <w:r>
        <w:separator/>
      </w:r>
    </w:p>
  </w:footnote>
  <w:footnote w:type="continuationSeparator" w:id="0">
    <w:p w:rsidR="0074680D" w:rsidRDefault="0074680D">
      <w:r>
        <w:continuationSeparator/>
      </w:r>
    </w:p>
  </w:footnote>
  <w:footnote w:id="1">
    <w:p w:rsidR="0074680D" w:rsidRDefault="00AF4245">
      <w:pPr>
        <w:pStyle w:val="a9"/>
      </w:pPr>
      <w:r>
        <w:rPr>
          <w:rStyle w:val="ab"/>
        </w:rPr>
        <w:footnoteRef/>
      </w:r>
      <w:r>
        <w:t xml:space="preserve"> </w:t>
      </w:r>
      <w:r w:rsidRPr="00A44D7B">
        <w:t>Шилин</w:t>
      </w:r>
      <w:r>
        <w:t xml:space="preserve"> А. Новые аспекты в политике Индии//Россия и мир, 22 мая 2001</w:t>
      </w:r>
    </w:p>
  </w:footnote>
  <w:footnote w:id="2">
    <w:p w:rsidR="0074680D" w:rsidRDefault="00AF4245">
      <w:pPr>
        <w:pStyle w:val="a9"/>
      </w:pPr>
      <w:r>
        <w:rPr>
          <w:rStyle w:val="ab"/>
        </w:rPr>
        <w:footnoteRef/>
      </w:r>
      <w:r>
        <w:t xml:space="preserve"> Скробат И. </w:t>
      </w:r>
      <w:r w:rsidRPr="004E54D9">
        <w:t>Индия и великая Евразийская игра</w:t>
      </w:r>
      <w:r>
        <w:t>//www.wdi</w:t>
      </w:r>
      <w:r w:rsidRPr="004E54D9">
        <w:t>/</w:t>
      </w:r>
      <w:r>
        <w:t>ru</w:t>
      </w:r>
    </w:p>
  </w:footnote>
  <w:footnote w:id="3">
    <w:p w:rsidR="0074680D" w:rsidRDefault="00AF4245">
      <w:pPr>
        <w:pStyle w:val="a9"/>
      </w:pPr>
      <w:r>
        <w:rPr>
          <w:rStyle w:val="ab"/>
        </w:rPr>
        <w:footnoteRef/>
      </w:r>
      <w:r>
        <w:t xml:space="preserve"> Скробат И. </w:t>
      </w:r>
      <w:r w:rsidRPr="004E54D9">
        <w:t>Индия и великая Евразийская игра</w:t>
      </w:r>
      <w:r>
        <w:t>//www.wdi</w:t>
      </w:r>
      <w:r w:rsidRPr="004E54D9">
        <w:t>/</w:t>
      </w:r>
      <w:r>
        <w:t>ru</w:t>
      </w:r>
    </w:p>
  </w:footnote>
  <w:footnote w:id="4">
    <w:p w:rsidR="0074680D" w:rsidRDefault="00AF4245">
      <w:pPr>
        <w:pStyle w:val="a9"/>
      </w:pPr>
      <w:r>
        <w:rPr>
          <w:rStyle w:val="ab"/>
        </w:rPr>
        <w:footnoteRef/>
      </w:r>
      <w:r>
        <w:t xml:space="preserve"> Бошаков Е.П. Актуальные проблемы международных отношений – М., 2001</w:t>
      </w:r>
    </w:p>
  </w:footnote>
  <w:footnote w:id="5">
    <w:p w:rsidR="0074680D" w:rsidRDefault="00AF4245" w:rsidP="003F7DAA">
      <w:pPr>
        <w:pStyle w:val="a9"/>
      </w:pPr>
      <w:r>
        <w:rPr>
          <w:rStyle w:val="ab"/>
        </w:rPr>
        <w:footnoteRef/>
      </w:r>
      <w:r>
        <w:t xml:space="preserve"> </w:t>
      </w:r>
      <w:r w:rsidRPr="00CF4791">
        <w:t>Федюкин</w:t>
      </w:r>
      <w:r>
        <w:t xml:space="preserve"> И. Страны Азии предлагают Америке врагов//</w:t>
      </w:r>
      <w:r w:rsidR="00014103">
        <w:t xml:space="preserve"> </w:t>
      </w:r>
      <w:r w:rsidR="00014103" w:rsidRPr="00014103">
        <w:t>http://www.polit.ru/documents/441693.html</w:t>
      </w:r>
    </w:p>
  </w:footnote>
  <w:footnote w:id="6">
    <w:p w:rsidR="0074680D" w:rsidRDefault="00AF4245" w:rsidP="003F7DAA">
      <w:pPr>
        <w:pStyle w:val="a9"/>
      </w:pPr>
      <w:r>
        <w:rPr>
          <w:rStyle w:val="ab"/>
        </w:rPr>
        <w:footnoteRef/>
      </w:r>
      <w:r>
        <w:t xml:space="preserve"> Рамеш Р. Изменения в имперской политике США//</w:t>
      </w:r>
      <w:r w:rsidRPr="004E54D9">
        <w:t xml:space="preserve"> http://www.inosmi.ru/translation/218735.html</w:t>
      </w:r>
    </w:p>
  </w:footnote>
  <w:footnote w:id="7">
    <w:p w:rsidR="0074680D" w:rsidRDefault="00AF4245" w:rsidP="003F7DAA">
      <w:pPr>
        <w:pStyle w:val="a9"/>
      </w:pPr>
      <w:r>
        <w:rPr>
          <w:rStyle w:val="ab"/>
        </w:rPr>
        <w:footnoteRef/>
      </w:r>
      <w:r>
        <w:t xml:space="preserve"> Рамеш Р. Изменения в имперской политике США//</w:t>
      </w:r>
      <w:r w:rsidRPr="004E54D9">
        <w:t xml:space="preserve"> http://www.inosmi.ru/translation/218735.html</w:t>
      </w:r>
    </w:p>
  </w:footnote>
  <w:footnote w:id="8">
    <w:p w:rsidR="0074680D" w:rsidRDefault="00AF4245" w:rsidP="003F7DAA">
      <w:pPr>
        <w:pStyle w:val="a9"/>
      </w:pPr>
      <w:r>
        <w:rPr>
          <w:rStyle w:val="ab"/>
        </w:rPr>
        <w:footnoteRef/>
      </w:r>
      <w:r>
        <w:t xml:space="preserve"> Политика США в меняющемся мире/Под ред. П</w:t>
      </w:r>
      <w:r w:rsidRPr="003F7DAA">
        <w:rPr>
          <w:lang w:val="en-US"/>
        </w:rPr>
        <w:t>.</w:t>
      </w:r>
      <w:r>
        <w:t>Т</w:t>
      </w:r>
      <w:r w:rsidRPr="003F7DAA">
        <w:rPr>
          <w:lang w:val="en-US"/>
        </w:rPr>
        <w:t xml:space="preserve">. </w:t>
      </w:r>
      <w:r>
        <w:t>Подлесного</w:t>
      </w:r>
      <w:r w:rsidRPr="003F7DAA">
        <w:rPr>
          <w:lang w:val="en-US"/>
        </w:rPr>
        <w:t xml:space="preserve"> – </w:t>
      </w:r>
      <w:r>
        <w:t>М</w:t>
      </w:r>
      <w:r w:rsidRPr="003F7DAA">
        <w:rPr>
          <w:lang w:val="en-US"/>
        </w:rPr>
        <w:t>., 2004</w:t>
      </w:r>
    </w:p>
  </w:footnote>
  <w:footnote w:id="9">
    <w:p w:rsidR="0074680D" w:rsidRDefault="00AF4245" w:rsidP="003F7DAA">
      <w:pPr>
        <w:pStyle w:val="a9"/>
      </w:pPr>
      <w:r>
        <w:rPr>
          <w:rStyle w:val="ab"/>
        </w:rPr>
        <w:footnoteRef/>
      </w:r>
      <w:r w:rsidRPr="00C716CC">
        <w:rPr>
          <w:lang w:val="en-US"/>
        </w:rPr>
        <w:t xml:space="preserve"> </w:t>
      </w:r>
      <w:smartTag w:uri="urn:schemas-microsoft-com:office:smarttags" w:element="place">
        <w:smartTag w:uri="urn:schemas-microsoft-com:office:smarttags" w:element="country-region">
          <w:r w:rsidRPr="00F10803">
            <w:rPr>
              <w:lang w:val="en-US"/>
            </w:rPr>
            <w:t>India</w:t>
          </w:r>
        </w:smartTag>
      </w:smartTag>
      <w:r w:rsidRPr="00F10803">
        <w:rPr>
          <w:lang w:val="en-US"/>
        </w:rPr>
        <w:t xml:space="preserve">, </w:t>
      </w:r>
      <w:smartTag w:uri="urn:schemas-microsoft-com:office:smarttags" w:element="place">
        <w:smartTag w:uri="urn:schemas-microsoft-com:office:smarttags" w:element="country-region">
          <w:r w:rsidRPr="00F10803">
            <w:rPr>
              <w:lang w:val="en-US"/>
            </w:rPr>
            <w:t>China</w:t>
          </w:r>
        </w:smartTag>
      </w:smartTag>
      <w:r w:rsidRPr="00F10803">
        <w:rPr>
          <w:lang w:val="en-US"/>
        </w:rPr>
        <w:t xml:space="preserve"> and the </w:t>
      </w:r>
      <w:smartTag w:uri="urn:schemas-microsoft-com:office:smarttags" w:element="place">
        <w:smartTag w:uri="urn:schemas-microsoft-com:office:smarttags" w:element="country-region">
          <w:r w:rsidRPr="00F10803">
            <w:rPr>
              <w:lang w:val="en-US"/>
            </w:rPr>
            <w:t>USA</w:t>
          </w:r>
        </w:smartTag>
      </w:smartTag>
      <w:r w:rsidRPr="00F10803">
        <w:rPr>
          <w:lang w:val="en-US"/>
        </w:rPr>
        <w:t>, 2.04.2003. //http://www.james.com/security/international security/news/fr/fr030402 1 n.shtml</w:t>
      </w:r>
    </w:p>
  </w:footnote>
  <w:footnote w:id="10">
    <w:p w:rsidR="0074680D" w:rsidRDefault="00AF4245" w:rsidP="003F7DAA">
      <w:pPr>
        <w:pStyle w:val="a9"/>
      </w:pPr>
      <w:r>
        <w:rPr>
          <w:rStyle w:val="ab"/>
        </w:rPr>
        <w:footnoteRef/>
      </w:r>
      <w:r>
        <w:t xml:space="preserve"> Политика США в меняющемся мире/Под ред. П.Т. Подлесного – М., 2004</w:t>
      </w:r>
    </w:p>
  </w:footnote>
  <w:footnote w:id="11">
    <w:p w:rsidR="0074680D" w:rsidRDefault="00AF4245">
      <w:pPr>
        <w:pStyle w:val="a9"/>
      </w:pPr>
      <w:r>
        <w:rPr>
          <w:rStyle w:val="ab"/>
        </w:rPr>
        <w:footnoteRef/>
      </w:r>
      <w:r>
        <w:t xml:space="preserve"> Лунев С.И. Индия в глобальном мире//Глобализация и крупные полупериферийные страны – М., 2003</w:t>
      </w:r>
    </w:p>
  </w:footnote>
  <w:footnote w:id="12">
    <w:p w:rsidR="0074680D" w:rsidRDefault="00AF4245">
      <w:pPr>
        <w:pStyle w:val="a9"/>
      </w:pPr>
      <w:r>
        <w:rPr>
          <w:rStyle w:val="ab"/>
        </w:rPr>
        <w:footnoteRef/>
      </w:r>
      <w:r>
        <w:t xml:space="preserve"> Лунев С.И. Индия в глобальном мире//Глобализация и крупные полупериферийные страны – М., 2003</w:t>
      </w:r>
    </w:p>
  </w:footnote>
  <w:footnote w:id="13">
    <w:p w:rsidR="0074680D" w:rsidRDefault="00AF4245">
      <w:pPr>
        <w:pStyle w:val="a9"/>
      </w:pPr>
      <w:r>
        <w:rPr>
          <w:rStyle w:val="ab"/>
        </w:rPr>
        <w:footnoteRef/>
      </w:r>
      <w:r>
        <w:t xml:space="preserve"> Современные международные отношения/Под ред. А.В. Торкунова – М.. 2000</w:t>
      </w:r>
    </w:p>
  </w:footnote>
  <w:footnote w:id="14">
    <w:p w:rsidR="0074680D" w:rsidRDefault="00AF4245">
      <w:pPr>
        <w:pStyle w:val="a9"/>
      </w:pPr>
      <w:r>
        <w:rPr>
          <w:rStyle w:val="ab"/>
        </w:rPr>
        <w:footnoteRef/>
      </w:r>
      <w:r>
        <w:t xml:space="preserve"> Восток/Запад региональные подсистемы и региональные проблемы международных отношений/Под ред. А.Д. Воскресенского – М., 2000</w:t>
      </w:r>
    </w:p>
  </w:footnote>
  <w:footnote w:id="15">
    <w:p w:rsidR="0074680D" w:rsidRDefault="00AF4245">
      <w:pPr>
        <w:pStyle w:val="a9"/>
      </w:pPr>
      <w:r>
        <w:rPr>
          <w:rStyle w:val="ab"/>
        </w:rPr>
        <w:footnoteRef/>
      </w:r>
      <w:r w:rsidRPr="00FB03D9">
        <w:rPr>
          <w:lang w:val="en-US"/>
        </w:rPr>
        <w:t xml:space="preserve"> </w:t>
      </w:r>
      <w:smartTag w:uri="urn:schemas-microsoft-com:office:smarttags" w:element="place">
        <w:smartTag w:uri="urn:schemas-microsoft-com:office:smarttags" w:element="country-region">
          <w:r w:rsidRPr="00F10803">
            <w:rPr>
              <w:lang w:val="en-US"/>
            </w:rPr>
            <w:t>India</w:t>
          </w:r>
        </w:smartTag>
      </w:smartTag>
      <w:r w:rsidRPr="00F10803">
        <w:rPr>
          <w:lang w:val="en-US"/>
        </w:rPr>
        <w:t xml:space="preserve">, </w:t>
      </w:r>
      <w:smartTag w:uri="urn:schemas-microsoft-com:office:smarttags" w:element="place">
        <w:smartTag w:uri="urn:schemas-microsoft-com:office:smarttags" w:element="country-region">
          <w:r w:rsidRPr="00F10803">
            <w:rPr>
              <w:lang w:val="en-US"/>
            </w:rPr>
            <w:t>China</w:t>
          </w:r>
        </w:smartTag>
      </w:smartTag>
      <w:r w:rsidRPr="00F10803">
        <w:rPr>
          <w:lang w:val="en-US"/>
        </w:rPr>
        <w:t xml:space="preserve"> and the </w:t>
      </w:r>
      <w:smartTag w:uri="urn:schemas-microsoft-com:office:smarttags" w:element="place">
        <w:smartTag w:uri="urn:schemas-microsoft-com:office:smarttags" w:element="country-region">
          <w:r w:rsidRPr="00F10803">
            <w:rPr>
              <w:lang w:val="en-US"/>
            </w:rPr>
            <w:t>USA</w:t>
          </w:r>
        </w:smartTag>
      </w:smartTag>
      <w:r w:rsidRPr="00F10803">
        <w:rPr>
          <w:lang w:val="en-US"/>
        </w:rPr>
        <w:t>, 2.04.2003. //http://www.james.com/security/international security/news/fr/fr030402 1 n.shtml</w:t>
      </w:r>
    </w:p>
  </w:footnote>
  <w:footnote w:id="16">
    <w:p w:rsidR="0074680D" w:rsidRDefault="00AF4245">
      <w:pPr>
        <w:pStyle w:val="a9"/>
      </w:pPr>
      <w:r>
        <w:rPr>
          <w:rStyle w:val="ab"/>
        </w:rPr>
        <w:footnoteRef/>
      </w:r>
      <w:r w:rsidRPr="00FB03D9">
        <w:rPr>
          <w:lang w:val="en-US"/>
        </w:rPr>
        <w:t xml:space="preserve"> </w:t>
      </w:r>
      <w:smartTag w:uri="urn:schemas-microsoft-com:office:smarttags" w:element="place">
        <w:smartTag w:uri="urn:schemas-microsoft-com:office:smarttags" w:element="country-region">
          <w:r w:rsidRPr="00F10803">
            <w:rPr>
              <w:lang w:val="en-US"/>
            </w:rPr>
            <w:t>India</w:t>
          </w:r>
        </w:smartTag>
      </w:smartTag>
      <w:r w:rsidRPr="00F10803">
        <w:rPr>
          <w:lang w:val="en-US"/>
        </w:rPr>
        <w:t xml:space="preserve">, </w:t>
      </w:r>
      <w:smartTag w:uri="urn:schemas-microsoft-com:office:smarttags" w:element="place">
        <w:smartTag w:uri="urn:schemas-microsoft-com:office:smarttags" w:element="country-region">
          <w:r w:rsidRPr="00F10803">
            <w:rPr>
              <w:lang w:val="en-US"/>
            </w:rPr>
            <w:t>China</w:t>
          </w:r>
        </w:smartTag>
      </w:smartTag>
      <w:r w:rsidRPr="00F10803">
        <w:rPr>
          <w:lang w:val="en-US"/>
        </w:rPr>
        <w:t xml:space="preserve"> and the </w:t>
      </w:r>
      <w:smartTag w:uri="urn:schemas-microsoft-com:office:smarttags" w:element="place">
        <w:smartTag w:uri="urn:schemas-microsoft-com:office:smarttags" w:element="country-region">
          <w:r w:rsidRPr="00F10803">
            <w:rPr>
              <w:lang w:val="en-US"/>
            </w:rPr>
            <w:t>USA</w:t>
          </w:r>
        </w:smartTag>
      </w:smartTag>
      <w:r w:rsidRPr="00F10803">
        <w:rPr>
          <w:lang w:val="en-US"/>
        </w:rPr>
        <w:t>, 2.04.2003. //http://www.james.com/security/international security/news/fr/fr030402 1 n.shtml</w:t>
      </w:r>
    </w:p>
  </w:footnote>
  <w:footnote w:id="17">
    <w:p w:rsidR="0074680D" w:rsidRDefault="00AF4245">
      <w:pPr>
        <w:pStyle w:val="a9"/>
      </w:pPr>
      <w:r>
        <w:rPr>
          <w:rStyle w:val="ab"/>
        </w:rPr>
        <w:footnoteRef/>
      </w:r>
      <w:r>
        <w:t xml:space="preserve"> Володин Д.А. Перестройка американского военного присутствия за рубежом – М.. 2003</w:t>
      </w:r>
    </w:p>
  </w:footnote>
  <w:footnote w:id="18">
    <w:p w:rsidR="0074680D" w:rsidRDefault="00AF4245">
      <w:pPr>
        <w:pStyle w:val="a9"/>
      </w:pPr>
      <w:r>
        <w:rPr>
          <w:rStyle w:val="ab"/>
        </w:rPr>
        <w:footnoteRef/>
      </w:r>
      <w:r>
        <w:t xml:space="preserve"> Володин Д.А. Перестройка американского военного присутствия за рубежом – М.. 2003</w:t>
      </w:r>
    </w:p>
  </w:footnote>
  <w:footnote w:id="19">
    <w:p w:rsidR="0074680D" w:rsidRDefault="00AF4245">
      <w:pPr>
        <w:pStyle w:val="a9"/>
      </w:pPr>
      <w:r>
        <w:rPr>
          <w:rStyle w:val="ab"/>
        </w:rPr>
        <w:footnoteRef/>
      </w:r>
      <w:r>
        <w:t xml:space="preserve"> </w:t>
      </w:r>
      <w:r w:rsidRPr="00C92ED1">
        <w:t>США будут поставлять технологии двойного назначения в Индию</w:t>
      </w:r>
      <w:r>
        <w:t>//</w:t>
      </w:r>
    </w:p>
  </w:footnote>
  <w:footnote w:id="20">
    <w:p w:rsidR="0074680D" w:rsidRDefault="00AF4245" w:rsidP="00C70936">
      <w:pPr>
        <w:pStyle w:val="a9"/>
      </w:pPr>
      <w:r>
        <w:rPr>
          <w:rStyle w:val="ab"/>
        </w:rPr>
        <w:footnoteRef/>
      </w:r>
      <w:r>
        <w:t xml:space="preserve"> Скробат И. </w:t>
      </w:r>
      <w:r w:rsidRPr="004E54D9">
        <w:t>Индия и великая Евразийская игра</w:t>
      </w:r>
      <w:r>
        <w:t>//www.wdi</w:t>
      </w:r>
      <w:r w:rsidRPr="004E54D9">
        <w:t>/</w:t>
      </w:r>
      <w:r>
        <w:t>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811A5"/>
    <w:multiLevelType w:val="hybridMultilevel"/>
    <w:tmpl w:val="27146C60"/>
    <w:lvl w:ilvl="0" w:tplc="0419000F">
      <w:start w:val="1"/>
      <w:numFmt w:val="decimal"/>
      <w:lvlText w:val="%1."/>
      <w:lvlJc w:val="left"/>
      <w:pPr>
        <w:tabs>
          <w:tab w:val="num" w:pos="1117"/>
        </w:tabs>
        <w:ind w:left="1117" w:hanging="360"/>
      </w:pPr>
      <w:rPr>
        <w:rFonts w:cs="Times New Roman"/>
      </w:rPr>
    </w:lvl>
    <w:lvl w:ilvl="1" w:tplc="04190019" w:tentative="1">
      <w:start w:val="1"/>
      <w:numFmt w:val="lowerLetter"/>
      <w:lvlText w:val="%2."/>
      <w:lvlJc w:val="left"/>
      <w:pPr>
        <w:tabs>
          <w:tab w:val="num" w:pos="1837"/>
        </w:tabs>
        <w:ind w:left="1837" w:hanging="360"/>
      </w:pPr>
      <w:rPr>
        <w:rFonts w:cs="Times New Roman"/>
      </w:rPr>
    </w:lvl>
    <w:lvl w:ilvl="2" w:tplc="0419001B" w:tentative="1">
      <w:start w:val="1"/>
      <w:numFmt w:val="lowerRoman"/>
      <w:lvlText w:val="%3."/>
      <w:lvlJc w:val="right"/>
      <w:pPr>
        <w:tabs>
          <w:tab w:val="num" w:pos="2557"/>
        </w:tabs>
        <w:ind w:left="2557" w:hanging="180"/>
      </w:pPr>
      <w:rPr>
        <w:rFonts w:cs="Times New Roman"/>
      </w:rPr>
    </w:lvl>
    <w:lvl w:ilvl="3" w:tplc="0419000F" w:tentative="1">
      <w:start w:val="1"/>
      <w:numFmt w:val="decimal"/>
      <w:lvlText w:val="%4."/>
      <w:lvlJc w:val="left"/>
      <w:pPr>
        <w:tabs>
          <w:tab w:val="num" w:pos="3277"/>
        </w:tabs>
        <w:ind w:left="3277" w:hanging="360"/>
      </w:pPr>
      <w:rPr>
        <w:rFonts w:cs="Times New Roman"/>
      </w:rPr>
    </w:lvl>
    <w:lvl w:ilvl="4" w:tplc="04190019" w:tentative="1">
      <w:start w:val="1"/>
      <w:numFmt w:val="lowerLetter"/>
      <w:lvlText w:val="%5."/>
      <w:lvlJc w:val="left"/>
      <w:pPr>
        <w:tabs>
          <w:tab w:val="num" w:pos="3997"/>
        </w:tabs>
        <w:ind w:left="3997" w:hanging="360"/>
      </w:pPr>
      <w:rPr>
        <w:rFonts w:cs="Times New Roman"/>
      </w:rPr>
    </w:lvl>
    <w:lvl w:ilvl="5" w:tplc="0419001B" w:tentative="1">
      <w:start w:val="1"/>
      <w:numFmt w:val="lowerRoman"/>
      <w:lvlText w:val="%6."/>
      <w:lvlJc w:val="right"/>
      <w:pPr>
        <w:tabs>
          <w:tab w:val="num" w:pos="4717"/>
        </w:tabs>
        <w:ind w:left="4717" w:hanging="180"/>
      </w:pPr>
      <w:rPr>
        <w:rFonts w:cs="Times New Roman"/>
      </w:rPr>
    </w:lvl>
    <w:lvl w:ilvl="6" w:tplc="0419000F" w:tentative="1">
      <w:start w:val="1"/>
      <w:numFmt w:val="decimal"/>
      <w:lvlText w:val="%7."/>
      <w:lvlJc w:val="left"/>
      <w:pPr>
        <w:tabs>
          <w:tab w:val="num" w:pos="5437"/>
        </w:tabs>
        <w:ind w:left="5437" w:hanging="360"/>
      </w:pPr>
      <w:rPr>
        <w:rFonts w:cs="Times New Roman"/>
      </w:rPr>
    </w:lvl>
    <w:lvl w:ilvl="7" w:tplc="04190019" w:tentative="1">
      <w:start w:val="1"/>
      <w:numFmt w:val="lowerLetter"/>
      <w:lvlText w:val="%8."/>
      <w:lvlJc w:val="left"/>
      <w:pPr>
        <w:tabs>
          <w:tab w:val="num" w:pos="6157"/>
        </w:tabs>
        <w:ind w:left="6157" w:hanging="360"/>
      </w:pPr>
      <w:rPr>
        <w:rFonts w:cs="Times New Roman"/>
      </w:rPr>
    </w:lvl>
    <w:lvl w:ilvl="8" w:tplc="0419001B" w:tentative="1">
      <w:start w:val="1"/>
      <w:numFmt w:val="lowerRoman"/>
      <w:lvlText w:val="%9."/>
      <w:lvlJc w:val="right"/>
      <w:pPr>
        <w:tabs>
          <w:tab w:val="num" w:pos="6877"/>
        </w:tabs>
        <w:ind w:left="6877" w:hanging="180"/>
      </w:pPr>
      <w:rPr>
        <w:rFonts w:cs="Times New Roman"/>
      </w:rPr>
    </w:lvl>
  </w:abstractNum>
  <w:abstractNum w:abstractNumId="1">
    <w:nsid w:val="12531E05"/>
    <w:multiLevelType w:val="hybridMultilevel"/>
    <w:tmpl w:val="6F22E70C"/>
    <w:lvl w:ilvl="0" w:tplc="C902EFDC">
      <w:start w:val="1"/>
      <w:numFmt w:val="decimal"/>
      <w:lvlText w:val="%1."/>
      <w:lvlJc w:val="left"/>
      <w:pPr>
        <w:tabs>
          <w:tab w:val="num" w:pos="757"/>
        </w:tabs>
        <w:ind w:left="757" w:hanging="360"/>
      </w:pPr>
      <w:rPr>
        <w:rFonts w:cs="Times New Roman" w:hint="default"/>
      </w:rPr>
    </w:lvl>
    <w:lvl w:ilvl="1" w:tplc="04190019" w:tentative="1">
      <w:start w:val="1"/>
      <w:numFmt w:val="lowerLetter"/>
      <w:lvlText w:val="%2."/>
      <w:lvlJc w:val="left"/>
      <w:pPr>
        <w:tabs>
          <w:tab w:val="num" w:pos="1477"/>
        </w:tabs>
        <w:ind w:left="1477" w:hanging="360"/>
      </w:pPr>
      <w:rPr>
        <w:rFonts w:cs="Times New Roman"/>
      </w:rPr>
    </w:lvl>
    <w:lvl w:ilvl="2" w:tplc="0419001B" w:tentative="1">
      <w:start w:val="1"/>
      <w:numFmt w:val="lowerRoman"/>
      <w:lvlText w:val="%3."/>
      <w:lvlJc w:val="right"/>
      <w:pPr>
        <w:tabs>
          <w:tab w:val="num" w:pos="2197"/>
        </w:tabs>
        <w:ind w:left="2197" w:hanging="180"/>
      </w:pPr>
      <w:rPr>
        <w:rFonts w:cs="Times New Roman"/>
      </w:rPr>
    </w:lvl>
    <w:lvl w:ilvl="3" w:tplc="0419000F" w:tentative="1">
      <w:start w:val="1"/>
      <w:numFmt w:val="decimal"/>
      <w:lvlText w:val="%4."/>
      <w:lvlJc w:val="left"/>
      <w:pPr>
        <w:tabs>
          <w:tab w:val="num" w:pos="2917"/>
        </w:tabs>
        <w:ind w:left="2917" w:hanging="360"/>
      </w:pPr>
      <w:rPr>
        <w:rFonts w:cs="Times New Roman"/>
      </w:rPr>
    </w:lvl>
    <w:lvl w:ilvl="4" w:tplc="04190019" w:tentative="1">
      <w:start w:val="1"/>
      <w:numFmt w:val="lowerLetter"/>
      <w:lvlText w:val="%5."/>
      <w:lvlJc w:val="left"/>
      <w:pPr>
        <w:tabs>
          <w:tab w:val="num" w:pos="3637"/>
        </w:tabs>
        <w:ind w:left="3637" w:hanging="360"/>
      </w:pPr>
      <w:rPr>
        <w:rFonts w:cs="Times New Roman"/>
      </w:rPr>
    </w:lvl>
    <w:lvl w:ilvl="5" w:tplc="0419001B" w:tentative="1">
      <w:start w:val="1"/>
      <w:numFmt w:val="lowerRoman"/>
      <w:lvlText w:val="%6."/>
      <w:lvlJc w:val="right"/>
      <w:pPr>
        <w:tabs>
          <w:tab w:val="num" w:pos="4357"/>
        </w:tabs>
        <w:ind w:left="4357" w:hanging="180"/>
      </w:pPr>
      <w:rPr>
        <w:rFonts w:cs="Times New Roman"/>
      </w:rPr>
    </w:lvl>
    <w:lvl w:ilvl="6" w:tplc="0419000F" w:tentative="1">
      <w:start w:val="1"/>
      <w:numFmt w:val="decimal"/>
      <w:lvlText w:val="%7."/>
      <w:lvlJc w:val="left"/>
      <w:pPr>
        <w:tabs>
          <w:tab w:val="num" w:pos="5077"/>
        </w:tabs>
        <w:ind w:left="5077" w:hanging="360"/>
      </w:pPr>
      <w:rPr>
        <w:rFonts w:cs="Times New Roman"/>
      </w:rPr>
    </w:lvl>
    <w:lvl w:ilvl="7" w:tplc="04190019" w:tentative="1">
      <w:start w:val="1"/>
      <w:numFmt w:val="lowerLetter"/>
      <w:lvlText w:val="%8."/>
      <w:lvlJc w:val="left"/>
      <w:pPr>
        <w:tabs>
          <w:tab w:val="num" w:pos="5797"/>
        </w:tabs>
        <w:ind w:left="5797" w:hanging="360"/>
      </w:pPr>
      <w:rPr>
        <w:rFonts w:cs="Times New Roman"/>
      </w:rPr>
    </w:lvl>
    <w:lvl w:ilvl="8" w:tplc="0419001B" w:tentative="1">
      <w:start w:val="1"/>
      <w:numFmt w:val="lowerRoman"/>
      <w:lvlText w:val="%9."/>
      <w:lvlJc w:val="right"/>
      <w:pPr>
        <w:tabs>
          <w:tab w:val="num" w:pos="6517"/>
        </w:tabs>
        <w:ind w:left="6517" w:hanging="180"/>
      </w:pPr>
      <w:rPr>
        <w:rFonts w:cs="Times New Roman"/>
      </w:rPr>
    </w:lvl>
  </w:abstractNum>
  <w:abstractNum w:abstractNumId="2">
    <w:nsid w:val="37981004"/>
    <w:multiLevelType w:val="hybridMultilevel"/>
    <w:tmpl w:val="39C0C2F8"/>
    <w:lvl w:ilvl="0" w:tplc="3B2C60D2">
      <w:start w:val="1"/>
      <w:numFmt w:val="decimal"/>
      <w:lvlText w:val="%1."/>
      <w:lvlJc w:val="left"/>
      <w:pPr>
        <w:tabs>
          <w:tab w:val="num" w:pos="1439"/>
        </w:tabs>
        <w:ind w:left="1439" w:hanging="645"/>
      </w:pPr>
      <w:rPr>
        <w:rFonts w:cs="Times New Roman" w:hint="default"/>
      </w:rPr>
    </w:lvl>
    <w:lvl w:ilvl="1" w:tplc="04190019" w:tentative="1">
      <w:start w:val="1"/>
      <w:numFmt w:val="lowerLetter"/>
      <w:lvlText w:val="%2."/>
      <w:lvlJc w:val="left"/>
      <w:pPr>
        <w:tabs>
          <w:tab w:val="num" w:pos="1837"/>
        </w:tabs>
        <w:ind w:left="1837" w:hanging="360"/>
      </w:pPr>
      <w:rPr>
        <w:rFonts w:cs="Times New Roman"/>
      </w:rPr>
    </w:lvl>
    <w:lvl w:ilvl="2" w:tplc="0419001B" w:tentative="1">
      <w:start w:val="1"/>
      <w:numFmt w:val="lowerRoman"/>
      <w:lvlText w:val="%3."/>
      <w:lvlJc w:val="right"/>
      <w:pPr>
        <w:tabs>
          <w:tab w:val="num" w:pos="2557"/>
        </w:tabs>
        <w:ind w:left="2557" w:hanging="180"/>
      </w:pPr>
      <w:rPr>
        <w:rFonts w:cs="Times New Roman"/>
      </w:rPr>
    </w:lvl>
    <w:lvl w:ilvl="3" w:tplc="0419000F" w:tentative="1">
      <w:start w:val="1"/>
      <w:numFmt w:val="decimal"/>
      <w:lvlText w:val="%4."/>
      <w:lvlJc w:val="left"/>
      <w:pPr>
        <w:tabs>
          <w:tab w:val="num" w:pos="3277"/>
        </w:tabs>
        <w:ind w:left="3277" w:hanging="360"/>
      </w:pPr>
      <w:rPr>
        <w:rFonts w:cs="Times New Roman"/>
      </w:rPr>
    </w:lvl>
    <w:lvl w:ilvl="4" w:tplc="04190019" w:tentative="1">
      <w:start w:val="1"/>
      <w:numFmt w:val="lowerLetter"/>
      <w:lvlText w:val="%5."/>
      <w:lvlJc w:val="left"/>
      <w:pPr>
        <w:tabs>
          <w:tab w:val="num" w:pos="3997"/>
        </w:tabs>
        <w:ind w:left="3997" w:hanging="360"/>
      </w:pPr>
      <w:rPr>
        <w:rFonts w:cs="Times New Roman"/>
      </w:rPr>
    </w:lvl>
    <w:lvl w:ilvl="5" w:tplc="0419001B" w:tentative="1">
      <w:start w:val="1"/>
      <w:numFmt w:val="lowerRoman"/>
      <w:lvlText w:val="%6."/>
      <w:lvlJc w:val="right"/>
      <w:pPr>
        <w:tabs>
          <w:tab w:val="num" w:pos="4717"/>
        </w:tabs>
        <w:ind w:left="4717" w:hanging="180"/>
      </w:pPr>
      <w:rPr>
        <w:rFonts w:cs="Times New Roman"/>
      </w:rPr>
    </w:lvl>
    <w:lvl w:ilvl="6" w:tplc="0419000F" w:tentative="1">
      <w:start w:val="1"/>
      <w:numFmt w:val="decimal"/>
      <w:lvlText w:val="%7."/>
      <w:lvlJc w:val="left"/>
      <w:pPr>
        <w:tabs>
          <w:tab w:val="num" w:pos="5437"/>
        </w:tabs>
        <w:ind w:left="5437" w:hanging="360"/>
      </w:pPr>
      <w:rPr>
        <w:rFonts w:cs="Times New Roman"/>
      </w:rPr>
    </w:lvl>
    <w:lvl w:ilvl="7" w:tplc="04190019" w:tentative="1">
      <w:start w:val="1"/>
      <w:numFmt w:val="lowerLetter"/>
      <w:lvlText w:val="%8."/>
      <w:lvlJc w:val="left"/>
      <w:pPr>
        <w:tabs>
          <w:tab w:val="num" w:pos="6157"/>
        </w:tabs>
        <w:ind w:left="6157" w:hanging="360"/>
      </w:pPr>
      <w:rPr>
        <w:rFonts w:cs="Times New Roman"/>
      </w:rPr>
    </w:lvl>
    <w:lvl w:ilvl="8" w:tplc="0419001B" w:tentative="1">
      <w:start w:val="1"/>
      <w:numFmt w:val="lowerRoman"/>
      <w:lvlText w:val="%9."/>
      <w:lvlJc w:val="right"/>
      <w:pPr>
        <w:tabs>
          <w:tab w:val="num" w:pos="6877"/>
        </w:tabs>
        <w:ind w:left="6877" w:hanging="180"/>
      </w:pPr>
      <w:rPr>
        <w:rFonts w:cs="Times New Roman"/>
      </w:rPr>
    </w:lvl>
  </w:abstractNum>
  <w:abstractNum w:abstractNumId="3">
    <w:nsid w:val="7F7578FA"/>
    <w:multiLevelType w:val="hybridMultilevel"/>
    <w:tmpl w:val="B6A434C2"/>
    <w:lvl w:ilvl="0" w:tplc="3B2C60D2">
      <w:start w:val="1"/>
      <w:numFmt w:val="decimal"/>
      <w:lvlText w:val="%1."/>
      <w:lvlJc w:val="left"/>
      <w:pPr>
        <w:tabs>
          <w:tab w:val="num" w:pos="1042"/>
        </w:tabs>
        <w:ind w:left="1042" w:hanging="645"/>
      </w:pPr>
      <w:rPr>
        <w:rFonts w:cs="Times New Roman" w:hint="default"/>
      </w:rPr>
    </w:lvl>
    <w:lvl w:ilvl="1" w:tplc="04190019" w:tentative="1">
      <w:start w:val="1"/>
      <w:numFmt w:val="lowerLetter"/>
      <w:lvlText w:val="%2."/>
      <w:lvlJc w:val="left"/>
      <w:pPr>
        <w:tabs>
          <w:tab w:val="num" w:pos="1477"/>
        </w:tabs>
        <w:ind w:left="1477" w:hanging="360"/>
      </w:pPr>
      <w:rPr>
        <w:rFonts w:cs="Times New Roman"/>
      </w:rPr>
    </w:lvl>
    <w:lvl w:ilvl="2" w:tplc="0419001B" w:tentative="1">
      <w:start w:val="1"/>
      <w:numFmt w:val="lowerRoman"/>
      <w:lvlText w:val="%3."/>
      <w:lvlJc w:val="right"/>
      <w:pPr>
        <w:tabs>
          <w:tab w:val="num" w:pos="2197"/>
        </w:tabs>
        <w:ind w:left="2197" w:hanging="180"/>
      </w:pPr>
      <w:rPr>
        <w:rFonts w:cs="Times New Roman"/>
      </w:rPr>
    </w:lvl>
    <w:lvl w:ilvl="3" w:tplc="0419000F" w:tentative="1">
      <w:start w:val="1"/>
      <w:numFmt w:val="decimal"/>
      <w:lvlText w:val="%4."/>
      <w:lvlJc w:val="left"/>
      <w:pPr>
        <w:tabs>
          <w:tab w:val="num" w:pos="2917"/>
        </w:tabs>
        <w:ind w:left="2917" w:hanging="360"/>
      </w:pPr>
      <w:rPr>
        <w:rFonts w:cs="Times New Roman"/>
      </w:rPr>
    </w:lvl>
    <w:lvl w:ilvl="4" w:tplc="04190019" w:tentative="1">
      <w:start w:val="1"/>
      <w:numFmt w:val="lowerLetter"/>
      <w:lvlText w:val="%5."/>
      <w:lvlJc w:val="left"/>
      <w:pPr>
        <w:tabs>
          <w:tab w:val="num" w:pos="3637"/>
        </w:tabs>
        <w:ind w:left="3637" w:hanging="360"/>
      </w:pPr>
      <w:rPr>
        <w:rFonts w:cs="Times New Roman"/>
      </w:rPr>
    </w:lvl>
    <w:lvl w:ilvl="5" w:tplc="0419001B" w:tentative="1">
      <w:start w:val="1"/>
      <w:numFmt w:val="lowerRoman"/>
      <w:lvlText w:val="%6."/>
      <w:lvlJc w:val="right"/>
      <w:pPr>
        <w:tabs>
          <w:tab w:val="num" w:pos="4357"/>
        </w:tabs>
        <w:ind w:left="4357" w:hanging="180"/>
      </w:pPr>
      <w:rPr>
        <w:rFonts w:cs="Times New Roman"/>
      </w:rPr>
    </w:lvl>
    <w:lvl w:ilvl="6" w:tplc="0419000F" w:tentative="1">
      <w:start w:val="1"/>
      <w:numFmt w:val="decimal"/>
      <w:lvlText w:val="%7."/>
      <w:lvlJc w:val="left"/>
      <w:pPr>
        <w:tabs>
          <w:tab w:val="num" w:pos="5077"/>
        </w:tabs>
        <w:ind w:left="5077" w:hanging="360"/>
      </w:pPr>
      <w:rPr>
        <w:rFonts w:cs="Times New Roman"/>
      </w:rPr>
    </w:lvl>
    <w:lvl w:ilvl="7" w:tplc="04190019" w:tentative="1">
      <w:start w:val="1"/>
      <w:numFmt w:val="lowerLetter"/>
      <w:lvlText w:val="%8."/>
      <w:lvlJc w:val="left"/>
      <w:pPr>
        <w:tabs>
          <w:tab w:val="num" w:pos="5797"/>
        </w:tabs>
        <w:ind w:left="5797" w:hanging="360"/>
      </w:pPr>
      <w:rPr>
        <w:rFonts w:cs="Times New Roman"/>
      </w:rPr>
    </w:lvl>
    <w:lvl w:ilvl="8" w:tplc="0419001B" w:tentative="1">
      <w:start w:val="1"/>
      <w:numFmt w:val="lowerRoman"/>
      <w:lvlText w:val="%9."/>
      <w:lvlJc w:val="right"/>
      <w:pPr>
        <w:tabs>
          <w:tab w:val="num" w:pos="6517"/>
        </w:tabs>
        <w:ind w:left="6517" w:hanging="180"/>
      </w:pPr>
      <w:rPr>
        <w:rFonts w:cs="Times New Roman"/>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64E1"/>
    <w:rsid w:val="00002E87"/>
    <w:rsid w:val="00005FFC"/>
    <w:rsid w:val="00014103"/>
    <w:rsid w:val="00016CF5"/>
    <w:rsid w:val="00041366"/>
    <w:rsid w:val="000864E1"/>
    <w:rsid w:val="00087473"/>
    <w:rsid w:val="00117C82"/>
    <w:rsid w:val="001544A5"/>
    <w:rsid w:val="00172881"/>
    <w:rsid w:val="00236B59"/>
    <w:rsid w:val="002B660D"/>
    <w:rsid w:val="002F5EC7"/>
    <w:rsid w:val="00302AC7"/>
    <w:rsid w:val="00303AF3"/>
    <w:rsid w:val="003142BA"/>
    <w:rsid w:val="003214EF"/>
    <w:rsid w:val="00351395"/>
    <w:rsid w:val="00367449"/>
    <w:rsid w:val="003703B1"/>
    <w:rsid w:val="003C359B"/>
    <w:rsid w:val="003F0C7C"/>
    <w:rsid w:val="003F7DAA"/>
    <w:rsid w:val="00431A4D"/>
    <w:rsid w:val="0046474F"/>
    <w:rsid w:val="004D380C"/>
    <w:rsid w:val="004E33CC"/>
    <w:rsid w:val="004E54D9"/>
    <w:rsid w:val="00513C93"/>
    <w:rsid w:val="0051559E"/>
    <w:rsid w:val="00517D52"/>
    <w:rsid w:val="00525D89"/>
    <w:rsid w:val="005A0688"/>
    <w:rsid w:val="005A49C3"/>
    <w:rsid w:val="005C1AA1"/>
    <w:rsid w:val="005D2739"/>
    <w:rsid w:val="0063262A"/>
    <w:rsid w:val="006363CB"/>
    <w:rsid w:val="0066548E"/>
    <w:rsid w:val="00667483"/>
    <w:rsid w:val="00685179"/>
    <w:rsid w:val="006C020B"/>
    <w:rsid w:val="00715688"/>
    <w:rsid w:val="0074680D"/>
    <w:rsid w:val="007853C2"/>
    <w:rsid w:val="007A0AA1"/>
    <w:rsid w:val="007A1FB5"/>
    <w:rsid w:val="007B75A2"/>
    <w:rsid w:val="007F1B6A"/>
    <w:rsid w:val="008E49DD"/>
    <w:rsid w:val="00925058"/>
    <w:rsid w:val="00975E72"/>
    <w:rsid w:val="009B3E55"/>
    <w:rsid w:val="009D62EF"/>
    <w:rsid w:val="009E24C7"/>
    <w:rsid w:val="00A44D7B"/>
    <w:rsid w:val="00A82CDF"/>
    <w:rsid w:val="00A869E9"/>
    <w:rsid w:val="00AD0F0A"/>
    <w:rsid w:val="00AF4245"/>
    <w:rsid w:val="00B40073"/>
    <w:rsid w:val="00B51071"/>
    <w:rsid w:val="00BA68F2"/>
    <w:rsid w:val="00BD5E46"/>
    <w:rsid w:val="00BF2A44"/>
    <w:rsid w:val="00BF392E"/>
    <w:rsid w:val="00C04A65"/>
    <w:rsid w:val="00C47759"/>
    <w:rsid w:val="00C70936"/>
    <w:rsid w:val="00C716CC"/>
    <w:rsid w:val="00C92ED1"/>
    <w:rsid w:val="00CD51BE"/>
    <w:rsid w:val="00CF0D48"/>
    <w:rsid w:val="00CF30F0"/>
    <w:rsid w:val="00CF4791"/>
    <w:rsid w:val="00D32929"/>
    <w:rsid w:val="00DB2388"/>
    <w:rsid w:val="00DD4E36"/>
    <w:rsid w:val="00DD4F8A"/>
    <w:rsid w:val="00E014F8"/>
    <w:rsid w:val="00E1101B"/>
    <w:rsid w:val="00E15645"/>
    <w:rsid w:val="00E508B3"/>
    <w:rsid w:val="00E54777"/>
    <w:rsid w:val="00E9257F"/>
    <w:rsid w:val="00F10803"/>
    <w:rsid w:val="00F82A24"/>
    <w:rsid w:val="00FB03D9"/>
    <w:rsid w:val="00FC4232"/>
    <w:rsid w:val="00FF1E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efaultImageDpi w14:val="0"/>
  <w15:chartTrackingRefBased/>
  <w15:docId w15:val="{5D171C2C-80B7-4178-9E2C-D80BFA214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DB2388"/>
    <w:pPr>
      <w:keepNext/>
      <w:spacing w:before="240" w:after="60" w:line="480" w:lineRule="auto"/>
      <w:jc w:val="center"/>
      <w:outlineLvl w:val="0"/>
    </w:pPr>
    <w:rPr>
      <w:rFonts w:cs="Arial"/>
      <w:b/>
      <w:bCs/>
      <w:kern w:val="32"/>
      <w:sz w:val="32"/>
      <w:szCs w:val="32"/>
    </w:rPr>
  </w:style>
  <w:style w:type="paragraph" w:styleId="2">
    <w:name w:val="heading 2"/>
    <w:basedOn w:val="a"/>
    <w:next w:val="a"/>
    <w:link w:val="20"/>
    <w:uiPriority w:val="9"/>
    <w:qFormat/>
    <w:rsid w:val="00513C93"/>
    <w:pPr>
      <w:keepNext/>
      <w:widowControl w:val="0"/>
      <w:autoSpaceDE w:val="0"/>
      <w:autoSpaceDN w:val="0"/>
      <w:adjustRightInd w:val="0"/>
      <w:spacing w:before="240" w:after="60" w:line="480" w:lineRule="auto"/>
      <w:ind w:firstLine="320"/>
      <w:jc w:val="center"/>
      <w:outlineLvl w:val="1"/>
    </w:pPr>
    <w:rPr>
      <w:rFonts w:cs="Arial"/>
      <w:b/>
      <w:bCs/>
      <w:iCs/>
      <w:sz w:val="28"/>
      <w:szCs w:val="28"/>
    </w:rPr>
  </w:style>
  <w:style w:type="paragraph" w:styleId="3">
    <w:name w:val="heading 3"/>
    <w:basedOn w:val="a"/>
    <w:next w:val="a"/>
    <w:link w:val="30"/>
    <w:uiPriority w:val="9"/>
    <w:qFormat/>
    <w:rsid w:val="003703B1"/>
    <w:pPr>
      <w:keepNext/>
      <w:widowControl w:val="0"/>
      <w:autoSpaceDE w:val="0"/>
      <w:autoSpaceDN w:val="0"/>
      <w:adjustRightInd w:val="0"/>
      <w:spacing w:before="240" w:after="60" w:line="360" w:lineRule="auto"/>
      <w:ind w:firstLine="320"/>
      <w:jc w:val="center"/>
      <w:outlineLvl w:val="2"/>
    </w:pPr>
    <w:rPr>
      <w:rFonts w:cs="Arial"/>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customStyle="1" w:styleId="a3">
    <w:name w:val="курсовая"/>
    <w:basedOn w:val="a"/>
    <w:autoRedefine/>
    <w:rsid w:val="00E9257F"/>
    <w:pPr>
      <w:widowControl w:val="0"/>
      <w:autoSpaceDE w:val="0"/>
      <w:autoSpaceDN w:val="0"/>
      <w:adjustRightInd w:val="0"/>
      <w:spacing w:line="360" w:lineRule="auto"/>
      <w:ind w:firstLine="397"/>
      <w:jc w:val="both"/>
    </w:pPr>
    <w:rPr>
      <w:szCs w:val="18"/>
    </w:rPr>
  </w:style>
  <w:style w:type="paragraph" w:styleId="11">
    <w:name w:val="toc 1"/>
    <w:basedOn w:val="a"/>
    <w:next w:val="a"/>
    <w:autoRedefine/>
    <w:uiPriority w:val="39"/>
    <w:semiHidden/>
    <w:rsid w:val="00041366"/>
    <w:pPr>
      <w:spacing w:line="360" w:lineRule="auto"/>
    </w:pPr>
    <w:rPr>
      <w:b/>
      <w:sz w:val="28"/>
    </w:rPr>
  </w:style>
  <w:style w:type="paragraph" w:styleId="21">
    <w:name w:val="toc 2"/>
    <w:basedOn w:val="a"/>
    <w:next w:val="a"/>
    <w:autoRedefine/>
    <w:uiPriority w:val="39"/>
    <w:semiHidden/>
    <w:rsid w:val="00041366"/>
    <w:pPr>
      <w:spacing w:line="360" w:lineRule="auto"/>
      <w:ind w:left="708"/>
    </w:pPr>
    <w:rPr>
      <w:sz w:val="28"/>
      <w:szCs w:val="32"/>
    </w:rPr>
  </w:style>
  <w:style w:type="paragraph" w:customStyle="1" w:styleId="a4">
    <w:name w:val="Диплом"/>
    <w:basedOn w:val="a"/>
    <w:autoRedefine/>
    <w:rsid w:val="00667483"/>
    <w:pPr>
      <w:spacing w:line="360" w:lineRule="auto"/>
      <w:ind w:firstLine="397"/>
      <w:jc w:val="both"/>
    </w:pPr>
    <w:rPr>
      <w:sz w:val="28"/>
    </w:rPr>
  </w:style>
  <w:style w:type="paragraph" w:styleId="31">
    <w:name w:val="toc 3"/>
    <w:basedOn w:val="a"/>
    <w:next w:val="a"/>
    <w:autoRedefine/>
    <w:uiPriority w:val="39"/>
    <w:semiHidden/>
    <w:rsid w:val="00431A4D"/>
    <w:pPr>
      <w:spacing w:line="360" w:lineRule="auto"/>
      <w:ind w:left="480"/>
    </w:pPr>
    <w:rPr>
      <w:sz w:val="28"/>
    </w:rPr>
  </w:style>
  <w:style w:type="paragraph" w:styleId="a5">
    <w:name w:val="footer"/>
    <w:basedOn w:val="a"/>
    <w:link w:val="a6"/>
    <w:uiPriority w:val="99"/>
    <w:rsid w:val="00FF1EF5"/>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rsid w:val="00FF1EF5"/>
    <w:rPr>
      <w:rFonts w:cs="Times New Roman"/>
    </w:rPr>
  </w:style>
  <w:style w:type="character" w:styleId="a8">
    <w:name w:val="Hyperlink"/>
    <w:uiPriority w:val="99"/>
    <w:rsid w:val="00FF1EF5"/>
    <w:rPr>
      <w:rFonts w:cs="Times New Roman"/>
      <w:color w:val="0000FF"/>
      <w:u w:val="single"/>
    </w:rPr>
  </w:style>
  <w:style w:type="paragraph" w:styleId="a9">
    <w:name w:val="footnote text"/>
    <w:basedOn w:val="a"/>
    <w:link w:val="aa"/>
    <w:uiPriority w:val="99"/>
    <w:semiHidden/>
    <w:rsid w:val="00E15645"/>
    <w:rPr>
      <w:sz w:val="20"/>
      <w:szCs w:val="20"/>
    </w:rPr>
  </w:style>
  <w:style w:type="character" w:customStyle="1" w:styleId="aa">
    <w:name w:val="Текст сноски Знак"/>
    <w:link w:val="a9"/>
    <w:uiPriority w:val="99"/>
    <w:semiHidden/>
  </w:style>
  <w:style w:type="character" w:styleId="ab">
    <w:name w:val="footnote reference"/>
    <w:uiPriority w:val="99"/>
    <w:semiHidden/>
    <w:rsid w:val="00E15645"/>
    <w:rPr>
      <w:rFonts w:cs="Times New Roman"/>
      <w:vertAlign w:val="superscript"/>
    </w:rPr>
  </w:style>
  <w:style w:type="paragraph" w:styleId="ac">
    <w:name w:val="header"/>
    <w:basedOn w:val="a"/>
    <w:link w:val="ad"/>
    <w:uiPriority w:val="99"/>
    <w:semiHidden/>
    <w:unhideWhenUsed/>
    <w:rsid w:val="00014103"/>
    <w:pPr>
      <w:tabs>
        <w:tab w:val="center" w:pos="4677"/>
        <w:tab w:val="right" w:pos="9355"/>
      </w:tabs>
    </w:pPr>
  </w:style>
  <w:style w:type="character" w:customStyle="1" w:styleId="ad">
    <w:name w:val="Верхний колонтитул Знак"/>
    <w:link w:val="ac"/>
    <w:uiPriority w:val="99"/>
    <w:semiHidden/>
    <w:locked/>
    <w:rsid w:val="00014103"/>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997830">
      <w:marLeft w:val="0"/>
      <w:marRight w:val="0"/>
      <w:marTop w:val="0"/>
      <w:marBottom w:val="0"/>
      <w:divBdr>
        <w:top w:val="none" w:sz="0" w:space="0" w:color="auto"/>
        <w:left w:val="none" w:sz="0" w:space="0" w:color="auto"/>
        <w:bottom w:val="none" w:sz="0" w:space="0" w:color="auto"/>
        <w:right w:val="none" w:sz="0" w:space="0" w:color="auto"/>
      </w:divBdr>
    </w:div>
    <w:div w:id="456997836">
      <w:marLeft w:val="0"/>
      <w:marRight w:val="0"/>
      <w:marTop w:val="0"/>
      <w:marBottom w:val="0"/>
      <w:divBdr>
        <w:top w:val="none" w:sz="0" w:space="0" w:color="auto"/>
        <w:left w:val="none" w:sz="0" w:space="0" w:color="auto"/>
        <w:bottom w:val="none" w:sz="0" w:space="0" w:color="auto"/>
        <w:right w:val="none" w:sz="0" w:space="0" w:color="auto"/>
      </w:divBdr>
      <w:divsChild>
        <w:div w:id="456997826">
          <w:marLeft w:val="0"/>
          <w:marRight w:val="0"/>
          <w:marTop w:val="0"/>
          <w:marBottom w:val="0"/>
          <w:divBdr>
            <w:top w:val="none" w:sz="0" w:space="0" w:color="auto"/>
            <w:left w:val="none" w:sz="0" w:space="0" w:color="auto"/>
            <w:bottom w:val="none" w:sz="0" w:space="0" w:color="auto"/>
            <w:right w:val="none" w:sz="0" w:space="0" w:color="auto"/>
          </w:divBdr>
        </w:div>
        <w:div w:id="456997829">
          <w:marLeft w:val="0"/>
          <w:marRight w:val="0"/>
          <w:marTop w:val="0"/>
          <w:marBottom w:val="0"/>
          <w:divBdr>
            <w:top w:val="none" w:sz="0" w:space="0" w:color="auto"/>
            <w:left w:val="none" w:sz="0" w:space="0" w:color="auto"/>
            <w:bottom w:val="none" w:sz="0" w:space="0" w:color="auto"/>
            <w:right w:val="none" w:sz="0" w:space="0" w:color="auto"/>
          </w:divBdr>
        </w:div>
        <w:div w:id="456997832">
          <w:marLeft w:val="0"/>
          <w:marRight w:val="0"/>
          <w:marTop w:val="0"/>
          <w:marBottom w:val="0"/>
          <w:divBdr>
            <w:top w:val="none" w:sz="0" w:space="0" w:color="auto"/>
            <w:left w:val="none" w:sz="0" w:space="0" w:color="auto"/>
            <w:bottom w:val="none" w:sz="0" w:space="0" w:color="auto"/>
            <w:right w:val="none" w:sz="0" w:space="0" w:color="auto"/>
          </w:divBdr>
        </w:div>
        <w:div w:id="456997833">
          <w:marLeft w:val="0"/>
          <w:marRight w:val="0"/>
          <w:marTop w:val="0"/>
          <w:marBottom w:val="0"/>
          <w:divBdr>
            <w:top w:val="none" w:sz="0" w:space="0" w:color="auto"/>
            <w:left w:val="none" w:sz="0" w:space="0" w:color="auto"/>
            <w:bottom w:val="none" w:sz="0" w:space="0" w:color="auto"/>
            <w:right w:val="none" w:sz="0" w:space="0" w:color="auto"/>
          </w:divBdr>
        </w:div>
        <w:div w:id="456997834">
          <w:marLeft w:val="0"/>
          <w:marRight w:val="0"/>
          <w:marTop w:val="0"/>
          <w:marBottom w:val="0"/>
          <w:divBdr>
            <w:top w:val="none" w:sz="0" w:space="0" w:color="auto"/>
            <w:left w:val="none" w:sz="0" w:space="0" w:color="auto"/>
            <w:bottom w:val="none" w:sz="0" w:space="0" w:color="auto"/>
            <w:right w:val="none" w:sz="0" w:space="0" w:color="auto"/>
          </w:divBdr>
        </w:div>
        <w:div w:id="456997840">
          <w:marLeft w:val="0"/>
          <w:marRight w:val="0"/>
          <w:marTop w:val="0"/>
          <w:marBottom w:val="0"/>
          <w:divBdr>
            <w:top w:val="none" w:sz="0" w:space="0" w:color="auto"/>
            <w:left w:val="none" w:sz="0" w:space="0" w:color="auto"/>
            <w:bottom w:val="none" w:sz="0" w:space="0" w:color="auto"/>
            <w:right w:val="none" w:sz="0" w:space="0" w:color="auto"/>
          </w:divBdr>
        </w:div>
        <w:div w:id="456997843">
          <w:marLeft w:val="0"/>
          <w:marRight w:val="0"/>
          <w:marTop w:val="0"/>
          <w:marBottom w:val="0"/>
          <w:divBdr>
            <w:top w:val="none" w:sz="0" w:space="0" w:color="auto"/>
            <w:left w:val="none" w:sz="0" w:space="0" w:color="auto"/>
            <w:bottom w:val="none" w:sz="0" w:space="0" w:color="auto"/>
            <w:right w:val="none" w:sz="0" w:space="0" w:color="auto"/>
          </w:divBdr>
        </w:div>
        <w:div w:id="456997846">
          <w:marLeft w:val="0"/>
          <w:marRight w:val="0"/>
          <w:marTop w:val="0"/>
          <w:marBottom w:val="0"/>
          <w:divBdr>
            <w:top w:val="none" w:sz="0" w:space="0" w:color="auto"/>
            <w:left w:val="none" w:sz="0" w:space="0" w:color="auto"/>
            <w:bottom w:val="none" w:sz="0" w:space="0" w:color="auto"/>
            <w:right w:val="none" w:sz="0" w:space="0" w:color="auto"/>
          </w:divBdr>
        </w:div>
        <w:div w:id="456997848">
          <w:marLeft w:val="0"/>
          <w:marRight w:val="0"/>
          <w:marTop w:val="0"/>
          <w:marBottom w:val="0"/>
          <w:divBdr>
            <w:top w:val="none" w:sz="0" w:space="0" w:color="auto"/>
            <w:left w:val="none" w:sz="0" w:space="0" w:color="auto"/>
            <w:bottom w:val="none" w:sz="0" w:space="0" w:color="auto"/>
            <w:right w:val="none" w:sz="0" w:space="0" w:color="auto"/>
          </w:divBdr>
        </w:div>
        <w:div w:id="456997850">
          <w:marLeft w:val="0"/>
          <w:marRight w:val="0"/>
          <w:marTop w:val="0"/>
          <w:marBottom w:val="0"/>
          <w:divBdr>
            <w:top w:val="none" w:sz="0" w:space="0" w:color="auto"/>
            <w:left w:val="none" w:sz="0" w:space="0" w:color="auto"/>
            <w:bottom w:val="none" w:sz="0" w:space="0" w:color="auto"/>
            <w:right w:val="none" w:sz="0" w:space="0" w:color="auto"/>
          </w:divBdr>
        </w:div>
        <w:div w:id="456997851">
          <w:marLeft w:val="0"/>
          <w:marRight w:val="0"/>
          <w:marTop w:val="0"/>
          <w:marBottom w:val="0"/>
          <w:divBdr>
            <w:top w:val="none" w:sz="0" w:space="0" w:color="auto"/>
            <w:left w:val="none" w:sz="0" w:space="0" w:color="auto"/>
            <w:bottom w:val="none" w:sz="0" w:space="0" w:color="auto"/>
            <w:right w:val="none" w:sz="0" w:space="0" w:color="auto"/>
          </w:divBdr>
        </w:div>
      </w:divsChild>
    </w:div>
    <w:div w:id="456997839">
      <w:marLeft w:val="0"/>
      <w:marRight w:val="0"/>
      <w:marTop w:val="0"/>
      <w:marBottom w:val="0"/>
      <w:divBdr>
        <w:top w:val="none" w:sz="0" w:space="0" w:color="auto"/>
        <w:left w:val="none" w:sz="0" w:space="0" w:color="auto"/>
        <w:bottom w:val="none" w:sz="0" w:space="0" w:color="auto"/>
        <w:right w:val="none" w:sz="0" w:space="0" w:color="auto"/>
      </w:divBdr>
    </w:div>
    <w:div w:id="456997842">
      <w:marLeft w:val="0"/>
      <w:marRight w:val="0"/>
      <w:marTop w:val="0"/>
      <w:marBottom w:val="0"/>
      <w:divBdr>
        <w:top w:val="none" w:sz="0" w:space="0" w:color="auto"/>
        <w:left w:val="none" w:sz="0" w:space="0" w:color="auto"/>
        <w:bottom w:val="none" w:sz="0" w:space="0" w:color="auto"/>
        <w:right w:val="none" w:sz="0" w:space="0" w:color="auto"/>
      </w:divBdr>
      <w:divsChild>
        <w:div w:id="456997827">
          <w:marLeft w:val="0"/>
          <w:marRight w:val="0"/>
          <w:marTop w:val="0"/>
          <w:marBottom w:val="0"/>
          <w:divBdr>
            <w:top w:val="none" w:sz="0" w:space="0" w:color="auto"/>
            <w:left w:val="none" w:sz="0" w:space="0" w:color="auto"/>
            <w:bottom w:val="none" w:sz="0" w:space="0" w:color="auto"/>
            <w:right w:val="none" w:sz="0" w:space="0" w:color="auto"/>
          </w:divBdr>
        </w:div>
        <w:div w:id="456997828">
          <w:marLeft w:val="0"/>
          <w:marRight w:val="0"/>
          <w:marTop w:val="0"/>
          <w:marBottom w:val="0"/>
          <w:divBdr>
            <w:top w:val="none" w:sz="0" w:space="0" w:color="auto"/>
            <w:left w:val="none" w:sz="0" w:space="0" w:color="auto"/>
            <w:bottom w:val="none" w:sz="0" w:space="0" w:color="auto"/>
            <w:right w:val="none" w:sz="0" w:space="0" w:color="auto"/>
          </w:divBdr>
        </w:div>
        <w:div w:id="456997831">
          <w:marLeft w:val="0"/>
          <w:marRight w:val="0"/>
          <w:marTop w:val="0"/>
          <w:marBottom w:val="0"/>
          <w:divBdr>
            <w:top w:val="none" w:sz="0" w:space="0" w:color="auto"/>
            <w:left w:val="none" w:sz="0" w:space="0" w:color="auto"/>
            <w:bottom w:val="none" w:sz="0" w:space="0" w:color="auto"/>
            <w:right w:val="none" w:sz="0" w:space="0" w:color="auto"/>
          </w:divBdr>
        </w:div>
        <w:div w:id="456997835">
          <w:marLeft w:val="0"/>
          <w:marRight w:val="0"/>
          <w:marTop w:val="0"/>
          <w:marBottom w:val="0"/>
          <w:divBdr>
            <w:top w:val="none" w:sz="0" w:space="0" w:color="auto"/>
            <w:left w:val="none" w:sz="0" w:space="0" w:color="auto"/>
            <w:bottom w:val="none" w:sz="0" w:space="0" w:color="auto"/>
            <w:right w:val="none" w:sz="0" w:space="0" w:color="auto"/>
          </w:divBdr>
        </w:div>
        <w:div w:id="456997837">
          <w:marLeft w:val="0"/>
          <w:marRight w:val="0"/>
          <w:marTop w:val="0"/>
          <w:marBottom w:val="0"/>
          <w:divBdr>
            <w:top w:val="none" w:sz="0" w:space="0" w:color="auto"/>
            <w:left w:val="none" w:sz="0" w:space="0" w:color="auto"/>
            <w:bottom w:val="none" w:sz="0" w:space="0" w:color="auto"/>
            <w:right w:val="none" w:sz="0" w:space="0" w:color="auto"/>
          </w:divBdr>
        </w:div>
        <w:div w:id="456997838">
          <w:marLeft w:val="0"/>
          <w:marRight w:val="0"/>
          <w:marTop w:val="0"/>
          <w:marBottom w:val="0"/>
          <w:divBdr>
            <w:top w:val="none" w:sz="0" w:space="0" w:color="auto"/>
            <w:left w:val="none" w:sz="0" w:space="0" w:color="auto"/>
            <w:bottom w:val="none" w:sz="0" w:space="0" w:color="auto"/>
            <w:right w:val="none" w:sz="0" w:space="0" w:color="auto"/>
          </w:divBdr>
        </w:div>
        <w:div w:id="456997841">
          <w:marLeft w:val="0"/>
          <w:marRight w:val="0"/>
          <w:marTop w:val="0"/>
          <w:marBottom w:val="0"/>
          <w:divBdr>
            <w:top w:val="none" w:sz="0" w:space="0" w:color="auto"/>
            <w:left w:val="none" w:sz="0" w:space="0" w:color="auto"/>
            <w:bottom w:val="none" w:sz="0" w:space="0" w:color="auto"/>
            <w:right w:val="none" w:sz="0" w:space="0" w:color="auto"/>
          </w:divBdr>
        </w:div>
        <w:div w:id="456997844">
          <w:marLeft w:val="0"/>
          <w:marRight w:val="0"/>
          <w:marTop w:val="0"/>
          <w:marBottom w:val="0"/>
          <w:divBdr>
            <w:top w:val="none" w:sz="0" w:space="0" w:color="auto"/>
            <w:left w:val="none" w:sz="0" w:space="0" w:color="auto"/>
            <w:bottom w:val="none" w:sz="0" w:space="0" w:color="auto"/>
            <w:right w:val="none" w:sz="0" w:space="0" w:color="auto"/>
          </w:divBdr>
        </w:div>
        <w:div w:id="456997845">
          <w:marLeft w:val="0"/>
          <w:marRight w:val="0"/>
          <w:marTop w:val="0"/>
          <w:marBottom w:val="0"/>
          <w:divBdr>
            <w:top w:val="none" w:sz="0" w:space="0" w:color="auto"/>
            <w:left w:val="none" w:sz="0" w:space="0" w:color="auto"/>
            <w:bottom w:val="none" w:sz="0" w:space="0" w:color="auto"/>
            <w:right w:val="none" w:sz="0" w:space="0" w:color="auto"/>
          </w:divBdr>
        </w:div>
        <w:div w:id="456997847">
          <w:marLeft w:val="0"/>
          <w:marRight w:val="0"/>
          <w:marTop w:val="0"/>
          <w:marBottom w:val="0"/>
          <w:divBdr>
            <w:top w:val="none" w:sz="0" w:space="0" w:color="auto"/>
            <w:left w:val="none" w:sz="0" w:space="0" w:color="auto"/>
            <w:bottom w:val="none" w:sz="0" w:space="0" w:color="auto"/>
            <w:right w:val="none" w:sz="0" w:space="0" w:color="auto"/>
          </w:divBdr>
        </w:div>
        <w:div w:id="456997849">
          <w:marLeft w:val="0"/>
          <w:marRight w:val="0"/>
          <w:marTop w:val="0"/>
          <w:marBottom w:val="0"/>
          <w:divBdr>
            <w:top w:val="none" w:sz="0" w:space="0" w:color="auto"/>
            <w:left w:val="none" w:sz="0" w:space="0" w:color="auto"/>
            <w:bottom w:val="none" w:sz="0" w:space="0" w:color="auto"/>
            <w:right w:val="none" w:sz="0" w:space="0" w:color="auto"/>
          </w:divBdr>
        </w:div>
        <w:div w:id="456997852">
          <w:marLeft w:val="0"/>
          <w:marRight w:val="0"/>
          <w:marTop w:val="0"/>
          <w:marBottom w:val="0"/>
          <w:divBdr>
            <w:top w:val="none" w:sz="0" w:space="0" w:color="auto"/>
            <w:left w:val="none" w:sz="0" w:space="0" w:color="auto"/>
            <w:bottom w:val="none" w:sz="0" w:space="0" w:color="auto"/>
            <w:right w:val="none" w:sz="0" w:space="0" w:color="auto"/>
          </w:divBdr>
        </w:div>
        <w:div w:id="456997853">
          <w:marLeft w:val="0"/>
          <w:marRight w:val="0"/>
          <w:marTop w:val="0"/>
          <w:marBottom w:val="0"/>
          <w:divBdr>
            <w:top w:val="none" w:sz="0" w:space="0" w:color="auto"/>
            <w:left w:val="none" w:sz="0" w:space="0" w:color="auto"/>
            <w:bottom w:val="none" w:sz="0" w:space="0" w:color="auto"/>
            <w:right w:val="none" w:sz="0" w:space="0" w:color="auto"/>
          </w:divBdr>
        </w:div>
        <w:div w:id="456997854">
          <w:marLeft w:val="0"/>
          <w:marRight w:val="0"/>
          <w:marTop w:val="0"/>
          <w:marBottom w:val="0"/>
          <w:divBdr>
            <w:top w:val="none" w:sz="0" w:space="0" w:color="auto"/>
            <w:left w:val="none" w:sz="0" w:space="0" w:color="auto"/>
            <w:bottom w:val="none" w:sz="0" w:space="0" w:color="auto"/>
            <w:right w:val="none" w:sz="0" w:space="0" w:color="auto"/>
          </w:divBdr>
        </w:div>
        <w:div w:id="456997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8618</Words>
  <Characters>49124</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Granit</Company>
  <LinksUpToDate>false</LinksUpToDate>
  <CharactersWithSpaces>57627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Yolton</dc:creator>
  <cp:keywords/>
  <dc:description/>
  <cp:lastModifiedBy>admin</cp:lastModifiedBy>
  <cp:revision>2</cp:revision>
  <dcterms:created xsi:type="dcterms:W3CDTF">2014-03-14T08:16:00Z</dcterms:created>
  <dcterms:modified xsi:type="dcterms:W3CDTF">2014-03-14T08:16:00Z</dcterms:modified>
</cp:coreProperties>
</file>