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0F3" w:rsidRDefault="004E10F3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Право международной безопасности.</w:t>
      </w:r>
    </w:p>
    <w:p w:rsidR="004E10F3" w:rsidRDefault="004E10F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Международно-правовая основа и средства обеспечения международной безопасности.</w:t>
      </w:r>
    </w:p>
    <w:p w:rsidR="004E10F3" w:rsidRDefault="004E10F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Основным источником, регламентирующим международно-правовые способы и средства обеспечения мира, является Устав ООН, особенно его Глава </w:t>
      </w:r>
      <w:r>
        <w:rPr>
          <w:color w:val="000000"/>
          <w:sz w:val="24"/>
          <w:szCs w:val="24"/>
          <w:lang w:val="en-US"/>
        </w:rPr>
        <w:t>VII</w:t>
      </w:r>
      <w:r>
        <w:rPr>
          <w:color w:val="000000"/>
          <w:sz w:val="24"/>
          <w:szCs w:val="24"/>
        </w:rPr>
        <w:t>, посвященная соответствующим полномочиям Совета Безопасности. К категории источников права международной безопасности может быть отнесен также ряд резолюций Генеральной Ассамблеи ООН.</w:t>
      </w:r>
    </w:p>
    <w:p w:rsidR="004E10F3" w:rsidRDefault="004E10F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Кроме того, существует целая система взаимосвязанных многосторонних и двусторонних договоров, регламентирующих правовые аспекты обеспечения мира на планете:</w:t>
      </w:r>
    </w:p>
    <w:p w:rsidR="004E10F3" w:rsidRDefault="004E10F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Договоры, сдерживающие гонку ядерных вооружений в пространственном отношении, в частности, Договор о нераспространении ядерного оружия, Договор о запрещении на дне морей и океанов и в его недрах ядерного оружия и других видов оружия массового уничтожения. </w:t>
      </w:r>
    </w:p>
    <w:p w:rsidR="004E10F3" w:rsidRDefault="004E10F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Договоры, ограничивающие наращивание вооружений в количественном и качественном отношении, например, Договор о запрещении испытаний ядерного оружия в атмосфере, космическом пространстве и под водой, последовавший за ним Договор о всеобъемлющем запрещении испытаний ядерного оружия.</w:t>
      </w:r>
    </w:p>
    <w:p w:rsidR="004E10F3" w:rsidRDefault="004E10F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Договоры, запрещающие производство определенных видов оружия и предписывающие их уничтожения, в том числе Конвенция о запрещении разработки, производства и накопления запасов бактериологического (биологического) и токсинного оружия и об их уничтожении, Конвенция о запрещении разработки, производства, накопления и применения химического оружия и о его уничтожении.</w:t>
      </w:r>
    </w:p>
    <w:p w:rsidR="004E10F3" w:rsidRDefault="004E10F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Договоры, рассчитанные на предотвращение случайного (несанкционированного) возникновения войны, такие как Соглашение о мерах по уменьшению опасности возникновения ядерной войны между СССР и США, Соглашение между СССР и США об уведомлениях о пусках межконтинентальных баллистических ракет и баллистических ракет подводных лодок.</w:t>
      </w:r>
    </w:p>
    <w:p w:rsidR="004E10F3" w:rsidRDefault="004E10F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Коллективная безопасность.</w:t>
      </w:r>
    </w:p>
    <w:p w:rsidR="004E10F3" w:rsidRDefault="004E10F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Коллективная безопасность представляет систему совместных действий государств, установленную (санкционированную) Уставом ООН</w:t>
      </w:r>
      <w:r>
        <w:rPr>
          <w:rStyle w:val="a3"/>
          <w:color w:val="000000"/>
          <w:sz w:val="24"/>
          <w:szCs w:val="24"/>
        </w:rPr>
        <w:footnoteReference w:id="1"/>
      </w:r>
      <w:r>
        <w:rPr>
          <w:color w:val="000000"/>
          <w:sz w:val="24"/>
          <w:szCs w:val="24"/>
        </w:rPr>
        <w:t xml:space="preserve"> с целью поддержания международного мира и безопасности, предотвращения или подавления актов агрессии. В рамках коллективной безопасности осуществляются коллективные меры для предотвращения и устранения угрозы миру и актов агрессии, то есть действия невооруженного и вооруженного характера, совершаемые группой государств или региональными и универсальными организациями, уполномоченными на поддержание и восстановление международного мира и безопасности.</w:t>
      </w:r>
    </w:p>
    <w:p w:rsidR="004E10F3" w:rsidRDefault="004E10F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Универсальная система безопасности существует в рамках Устава ООН, ее главным звеном является Совет Безопасности ООН. Силы ООН занимаются, по решению Совета Безопасности ООН, в частности, проверкой соблюдения конфликтующими сторонами договоренностей о прекращении огня (например, сейчас на Кипре), содействием поддержанию законности и правопорядка (например, сейчас в Боснии и Герцеговине и Косово).</w:t>
      </w:r>
    </w:p>
    <w:p w:rsidR="004E10F3" w:rsidRDefault="004E10F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Исходя из Главы </w:t>
      </w:r>
      <w:r>
        <w:rPr>
          <w:color w:val="000000"/>
          <w:sz w:val="24"/>
          <w:szCs w:val="24"/>
          <w:lang w:val="en-US"/>
        </w:rPr>
        <w:t>VIII</w:t>
      </w:r>
      <w:r>
        <w:rPr>
          <w:color w:val="000000"/>
          <w:sz w:val="24"/>
          <w:szCs w:val="24"/>
        </w:rPr>
        <w:t xml:space="preserve"> Устава ООН, действуют и региональные системы коллективной безопасности. К компетенции региональных организаций относится, прежде всего, обеспечение мирного разрешения споров между их членами</w:t>
      </w:r>
      <w:r>
        <w:rPr>
          <w:rStyle w:val="a3"/>
          <w:color w:val="000000"/>
          <w:sz w:val="24"/>
          <w:szCs w:val="24"/>
        </w:rPr>
        <w:footnoteReference w:id="2"/>
      </w:r>
      <w:r>
        <w:rPr>
          <w:color w:val="000000"/>
          <w:sz w:val="24"/>
          <w:szCs w:val="24"/>
        </w:rPr>
        <w:t>. Среди существующих региональных систем коллективной безопасности можно отметить Организацию Североатлантического договора (НАТО), систему коллективной безопасности, созданную в рамках ОБСЕ, систему коллективной безопасности, созданную в рамках СНГ</w:t>
      </w:r>
      <w:r>
        <w:rPr>
          <w:rStyle w:val="a3"/>
          <w:color w:val="000000"/>
          <w:sz w:val="24"/>
          <w:szCs w:val="24"/>
        </w:rPr>
        <w:footnoteReference w:id="3"/>
      </w:r>
      <w:r>
        <w:rPr>
          <w:color w:val="000000"/>
          <w:sz w:val="24"/>
          <w:szCs w:val="24"/>
        </w:rPr>
        <w:t>.</w:t>
      </w:r>
    </w:p>
    <w:p w:rsidR="004E10F3" w:rsidRDefault="004E10F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Проблема разоружения.</w:t>
      </w:r>
    </w:p>
    <w:p w:rsidR="004E10F3" w:rsidRDefault="004E10F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Генеральная Ассамблея ООН не раз собиралась на специальные сессии, посвященные разоружению, для контроля за соблюдением их решений создана Комиссия ООН по разоружению.</w:t>
      </w:r>
    </w:p>
    <w:p w:rsidR="004E10F3" w:rsidRDefault="004E10F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Существует ряд международных договоров об ограничении стратегических вооружений, наиболее важными в этой сфере являются советско-американские договоренности, включая, в частности, Договор между СССР и США о ликвидации их ракет средней дальности и меньшей дальности, Договор между СССР и США о сокращении и ограничении стратегических наступательных вооружений.</w:t>
      </w:r>
    </w:p>
    <w:p w:rsidR="004E10F3" w:rsidRDefault="004E10F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Международное сообщество стремится к запрету наиболее опасных видов вооружений, в частности, оружия массового уничтожения. На достижение этих целей направлены такие универсальные международные договоры как Конвенция о запрещении разработки, производства и накопления запасов бактериологического (биологического) и токсинного оружия и об их уничтожении, Конвенция о запрещении разработки, производства, накопления и применения химического оружия и о его уничтожении.</w:t>
      </w:r>
    </w:p>
    <w:p w:rsidR="004E10F3" w:rsidRDefault="004E10F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Международно-правовые меры по сдерживанию гонки вооружений.</w:t>
      </w:r>
    </w:p>
    <w:p w:rsidR="004E10F3" w:rsidRDefault="004E10F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Международным правом запрещены ядерные испытания. В 1963 году в Москве представителями СССР, США, Великобритании был подписан Договор о запрещении испытаний ядерного оружия в атмосфере, в космическом пространстве и под водой, к которому впоследствии присоединились другие государства. В 1996г. для подписания был открыт Договор о всеобъемлющем запрещении ядерных испытаний.</w:t>
      </w:r>
    </w:p>
    <w:p w:rsidR="004E10F3" w:rsidRDefault="004E10F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XXII</w:t>
      </w:r>
      <w:r>
        <w:rPr>
          <w:color w:val="000000"/>
          <w:sz w:val="24"/>
          <w:szCs w:val="24"/>
        </w:rPr>
        <w:t xml:space="preserve"> сессия Генеральной Ассамблеи ООН одобрила проект Договора о нераспространении ядерного оружия, который был открыт для подписания всеми государствами в июля 1968 года в Москве, Вашингтоне и Лондоне.</w:t>
      </w:r>
    </w:p>
    <w:p w:rsidR="004E10F3" w:rsidRDefault="004E10F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Рядом многосторонних международных договоров предусмотрена демилитаризация отдельных территориальных пространств, в частности, космического пространства</w:t>
      </w:r>
      <w:r>
        <w:rPr>
          <w:rStyle w:val="a3"/>
          <w:color w:val="000000"/>
          <w:sz w:val="24"/>
          <w:szCs w:val="24"/>
        </w:rPr>
        <w:footnoteReference w:id="4"/>
      </w:r>
      <w:r>
        <w:rPr>
          <w:color w:val="000000"/>
          <w:sz w:val="24"/>
          <w:szCs w:val="24"/>
        </w:rPr>
        <w:t>.</w:t>
      </w:r>
    </w:p>
    <w:p w:rsidR="004E10F3" w:rsidRDefault="004E10F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4E10F3" w:rsidRDefault="004E10F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Международное право: Учебник для вузов. – 2-е изд., изм. и доп. / Отв. ред. проф. Г.В. </w:t>
      </w:r>
    </w:p>
    <w:p w:rsidR="004E10F3" w:rsidRDefault="004E10F3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Броунли Я. Международное право. Книга Первая (пер. С</w:t>
      </w:r>
      <w:r>
        <w:rPr>
          <w:color w:val="000000"/>
          <w:sz w:val="24"/>
          <w:szCs w:val="24"/>
          <w:lang w:val="en-US"/>
        </w:rPr>
        <w:t>.</w:t>
      </w:r>
      <w:r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  <w:lang w:val="en-US"/>
        </w:rPr>
        <w:t xml:space="preserve">. </w:t>
      </w:r>
      <w:r>
        <w:rPr>
          <w:color w:val="000000"/>
          <w:sz w:val="24"/>
          <w:szCs w:val="24"/>
        </w:rPr>
        <w:t>Андрианова</w:t>
      </w:r>
      <w:r>
        <w:rPr>
          <w:color w:val="000000"/>
          <w:sz w:val="24"/>
          <w:szCs w:val="24"/>
          <w:lang w:val="en-US"/>
        </w:rPr>
        <w:t xml:space="preserve">, </w:t>
      </w:r>
      <w:r>
        <w:rPr>
          <w:color w:val="000000"/>
          <w:sz w:val="24"/>
          <w:szCs w:val="24"/>
        </w:rPr>
        <w:t>ред</w:t>
      </w:r>
      <w:r>
        <w:rPr>
          <w:color w:val="000000"/>
          <w:sz w:val="24"/>
          <w:szCs w:val="24"/>
          <w:lang w:val="en-US"/>
        </w:rPr>
        <w:t xml:space="preserve">. </w:t>
      </w:r>
      <w:r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вступительная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статья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Г</w:t>
      </w:r>
      <w:r>
        <w:rPr>
          <w:color w:val="000000"/>
          <w:sz w:val="24"/>
          <w:szCs w:val="24"/>
          <w:lang w:val="en-US"/>
        </w:rPr>
        <w:t>.</w:t>
      </w:r>
      <w:r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  <w:lang w:val="en-US"/>
        </w:rPr>
        <w:t xml:space="preserve">. </w:t>
      </w:r>
      <w:r>
        <w:rPr>
          <w:color w:val="000000"/>
          <w:sz w:val="24"/>
          <w:szCs w:val="24"/>
        </w:rPr>
        <w:t>Тункина</w:t>
      </w:r>
      <w:r>
        <w:rPr>
          <w:color w:val="000000"/>
          <w:sz w:val="24"/>
          <w:szCs w:val="24"/>
          <w:lang w:val="en-US"/>
        </w:rPr>
        <w:t xml:space="preserve">) </w:t>
      </w:r>
      <w:r>
        <w:rPr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  <w:lang w:val="en-US"/>
        </w:rPr>
        <w:t>., 1977 (first published: Brownlie J. Principles of Public International Law. Second Edition. Oxford, 1973).</w:t>
      </w:r>
    </w:p>
    <w:p w:rsidR="004E10F3" w:rsidRDefault="004E10F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4E10F3">
      <w:pgSz w:w="11906" w:h="16838"/>
      <w:pgMar w:top="1134" w:right="1134" w:bottom="1134" w:left="1134" w:header="1440" w:footer="144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0F3" w:rsidRDefault="004E10F3">
      <w:r>
        <w:separator/>
      </w:r>
    </w:p>
  </w:endnote>
  <w:endnote w:type="continuationSeparator" w:id="0">
    <w:p w:rsidR="004E10F3" w:rsidRDefault="004E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0F3" w:rsidRDefault="004E10F3">
      <w:r>
        <w:separator/>
      </w:r>
    </w:p>
  </w:footnote>
  <w:footnote w:type="continuationSeparator" w:id="0">
    <w:p w:rsidR="004E10F3" w:rsidRDefault="004E10F3">
      <w:r>
        <w:continuationSeparator/>
      </w:r>
    </w:p>
  </w:footnote>
  <w:footnote w:id="1">
    <w:p w:rsidR="004E10F3" w:rsidRDefault="004E10F3">
      <w:pPr>
        <w:pStyle w:val="a5"/>
      </w:pPr>
      <w:r>
        <w:rPr>
          <w:rStyle w:val="a3"/>
        </w:rPr>
        <w:footnoteRef/>
      </w:r>
      <w:r>
        <w:t xml:space="preserve"> См.: п.1 ст.24, ст.51, Глава </w:t>
      </w:r>
      <w:r>
        <w:rPr>
          <w:lang w:val="en-US"/>
        </w:rPr>
        <w:t>VIII</w:t>
      </w:r>
      <w:r>
        <w:t xml:space="preserve"> Устава ООН.</w:t>
      </w:r>
    </w:p>
  </w:footnote>
  <w:footnote w:id="2">
    <w:p w:rsidR="004E10F3" w:rsidRDefault="004E10F3">
      <w:pPr>
        <w:pStyle w:val="a5"/>
      </w:pPr>
      <w:r>
        <w:rPr>
          <w:rStyle w:val="a3"/>
        </w:rPr>
        <w:footnoteRef/>
      </w:r>
      <w:r>
        <w:t xml:space="preserve"> См.: п.2 ст.52 Устава ООН.</w:t>
      </w:r>
    </w:p>
  </w:footnote>
  <w:footnote w:id="3">
    <w:p w:rsidR="004E10F3" w:rsidRDefault="004E10F3">
      <w:pPr>
        <w:pStyle w:val="a5"/>
      </w:pPr>
      <w:r>
        <w:rPr>
          <w:rStyle w:val="a3"/>
        </w:rPr>
        <w:footnoteRef/>
      </w:r>
      <w:r>
        <w:t xml:space="preserve"> См.: Договор о коллективной безопасности. </w:t>
      </w:r>
    </w:p>
  </w:footnote>
  <w:footnote w:id="4">
    <w:p w:rsidR="004E10F3" w:rsidRDefault="004E10F3">
      <w:pPr>
        <w:pStyle w:val="a5"/>
      </w:pPr>
      <w:r>
        <w:rPr>
          <w:rStyle w:val="a3"/>
        </w:rPr>
        <w:footnoteRef/>
      </w:r>
      <w:r>
        <w:t xml:space="preserve"> См.: ст.</w:t>
      </w:r>
      <w:r>
        <w:rPr>
          <w:lang w:val="en-US"/>
        </w:rPr>
        <w:t>IV</w:t>
      </w:r>
      <w:r>
        <w:t xml:space="preserve"> Договора о принципах деятельности государств по исследованию и использованию космического пространства, включая Луну и другие небесные тела.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62C8F"/>
    <w:multiLevelType w:val="multilevel"/>
    <w:tmpl w:val="5CE6682E"/>
    <w:lvl w:ilvl="0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">
    <w:nsid w:val="025B1163"/>
    <w:multiLevelType w:val="hybridMultilevel"/>
    <w:tmpl w:val="A73AF0E6"/>
    <w:lvl w:ilvl="0" w:tplc="F32EC25A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4D21BF4"/>
    <w:multiLevelType w:val="multilevel"/>
    <w:tmpl w:val="0A0254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">
    <w:nsid w:val="053868ED"/>
    <w:multiLevelType w:val="hybridMultilevel"/>
    <w:tmpl w:val="9F0E68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4D5B8E"/>
    <w:multiLevelType w:val="hybridMultilevel"/>
    <w:tmpl w:val="3822EBA4"/>
    <w:lvl w:ilvl="0" w:tplc="A7CCBC10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71427FF"/>
    <w:multiLevelType w:val="hybridMultilevel"/>
    <w:tmpl w:val="0E46ED58"/>
    <w:lvl w:ilvl="0" w:tplc="0628AE4E">
      <w:numFmt w:val="none"/>
      <w:lvlText w:val=""/>
      <w:lvlJc w:val="left"/>
      <w:pPr>
        <w:tabs>
          <w:tab w:val="num" w:pos="360"/>
        </w:tabs>
      </w:pPr>
    </w:lvl>
    <w:lvl w:ilvl="1" w:tplc="7A7AF74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662F8C8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D32611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D3AB94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AAEA07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F0C9A3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FA044C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44736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7CA02C6"/>
    <w:multiLevelType w:val="hybridMultilevel"/>
    <w:tmpl w:val="29E0CBE4"/>
    <w:lvl w:ilvl="0" w:tplc="C8B2FE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08403F80"/>
    <w:multiLevelType w:val="hybridMultilevel"/>
    <w:tmpl w:val="BA944020"/>
    <w:lvl w:ilvl="0" w:tplc="434892C2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0C344787"/>
    <w:multiLevelType w:val="hybridMultilevel"/>
    <w:tmpl w:val="A94C7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C926AEC"/>
    <w:multiLevelType w:val="hybridMultilevel"/>
    <w:tmpl w:val="7F901EF8"/>
    <w:lvl w:ilvl="0" w:tplc="7D2A2986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0E877B81"/>
    <w:multiLevelType w:val="hybridMultilevel"/>
    <w:tmpl w:val="BC8A8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FD63C3E"/>
    <w:multiLevelType w:val="hybridMultilevel"/>
    <w:tmpl w:val="199A7182"/>
    <w:lvl w:ilvl="0" w:tplc="AD66B6D2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8385BE6"/>
    <w:multiLevelType w:val="hybridMultilevel"/>
    <w:tmpl w:val="EC0C4E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9173FBF"/>
    <w:multiLevelType w:val="multilevel"/>
    <w:tmpl w:val="50DEC4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4">
    <w:nsid w:val="1B93181E"/>
    <w:multiLevelType w:val="hybridMultilevel"/>
    <w:tmpl w:val="A9E2CC04"/>
    <w:lvl w:ilvl="0" w:tplc="220C9D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1C2A231B"/>
    <w:multiLevelType w:val="hybridMultilevel"/>
    <w:tmpl w:val="55726DA0"/>
    <w:lvl w:ilvl="0" w:tplc="A6C0AE54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0B320D6"/>
    <w:multiLevelType w:val="hybridMultilevel"/>
    <w:tmpl w:val="9788CA32"/>
    <w:lvl w:ilvl="0" w:tplc="4FCA8526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252B100B"/>
    <w:multiLevelType w:val="hybridMultilevel"/>
    <w:tmpl w:val="AC9C47C6"/>
    <w:lvl w:ilvl="0" w:tplc="5A1A0ACC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2599152C"/>
    <w:multiLevelType w:val="hybridMultilevel"/>
    <w:tmpl w:val="F800BD52"/>
    <w:lvl w:ilvl="0" w:tplc="20C449EA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2A3A1E88"/>
    <w:multiLevelType w:val="multilevel"/>
    <w:tmpl w:val="671E51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20">
    <w:nsid w:val="376448DC"/>
    <w:multiLevelType w:val="hybridMultilevel"/>
    <w:tmpl w:val="091EFCCA"/>
    <w:lvl w:ilvl="0" w:tplc="4EEE81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8DC0C3B"/>
    <w:multiLevelType w:val="hybridMultilevel"/>
    <w:tmpl w:val="210ACE02"/>
    <w:lvl w:ilvl="0" w:tplc="48E047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9EC40F5"/>
    <w:multiLevelType w:val="hybridMultilevel"/>
    <w:tmpl w:val="9FE0C7E4"/>
    <w:lvl w:ilvl="0" w:tplc="D7AED024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AF04953"/>
    <w:multiLevelType w:val="hybridMultilevel"/>
    <w:tmpl w:val="F16426DE"/>
    <w:lvl w:ilvl="0" w:tplc="A80A07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3C956F9B"/>
    <w:multiLevelType w:val="hybridMultilevel"/>
    <w:tmpl w:val="FC6456B2"/>
    <w:lvl w:ilvl="0" w:tplc="550AB8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3EE50951"/>
    <w:multiLevelType w:val="hybridMultilevel"/>
    <w:tmpl w:val="E90E6656"/>
    <w:lvl w:ilvl="0" w:tplc="FF342A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0D27159"/>
    <w:multiLevelType w:val="hybridMultilevel"/>
    <w:tmpl w:val="8C8EAB52"/>
    <w:lvl w:ilvl="0" w:tplc="A7E230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42021245"/>
    <w:multiLevelType w:val="hybridMultilevel"/>
    <w:tmpl w:val="414EA4EA"/>
    <w:lvl w:ilvl="0" w:tplc="A8822F1A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44BA4E46"/>
    <w:multiLevelType w:val="hybridMultilevel"/>
    <w:tmpl w:val="2242B6CE"/>
    <w:lvl w:ilvl="0" w:tplc="3418E956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46F57016"/>
    <w:multiLevelType w:val="hybridMultilevel"/>
    <w:tmpl w:val="0FF463A6"/>
    <w:lvl w:ilvl="0" w:tplc="2B90AFD6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4B960D3B"/>
    <w:multiLevelType w:val="hybridMultilevel"/>
    <w:tmpl w:val="A90CB3D4"/>
    <w:lvl w:ilvl="0" w:tplc="EA66CDDA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13062C6"/>
    <w:multiLevelType w:val="hybridMultilevel"/>
    <w:tmpl w:val="BE3A6496"/>
    <w:lvl w:ilvl="0" w:tplc="5A223286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4B6094F"/>
    <w:multiLevelType w:val="hybridMultilevel"/>
    <w:tmpl w:val="B4C6B662"/>
    <w:lvl w:ilvl="0" w:tplc="4970BC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04F0213"/>
    <w:multiLevelType w:val="hybridMultilevel"/>
    <w:tmpl w:val="933A935A"/>
    <w:lvl w:ilvl="0" w:tplc="023E4D80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2E64A64"/>
    <w:multiLevelType w:val="hybridMultilevel"/>
    <w:tmpl w:val="C5F6191A"/>
    <w:lvl w:ilvl="0" w:tplc="09E030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8154500"/>
    <w:multiLevelType w:val="hybridMultilevel"/>
    <w:tmpl w:val="51B62A42"/>
    <w:lvl w:ilvl="0" w:tplc="093A44D0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A6D2146"/>
    <w:multiLevelType w:val="multilevel"/>
    <w:tmpl w:val="886030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7">
    <w:nsid w:val="6E6B3C99"/>
    <w:multiLevelType w:val="multilevel"/>
    <w:tmpl w:val="FF0294B8"/>
    <w:lvl w:ilvl="0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8">
    <w:nsid w:val="6F3F0C26"/>
    <w:multiLevelType w:val="hybridMultilevel"/>
    <w:tmpl w:val="46C68D0C"/>
    <w:lvl w:ilvl="0" w:tplc="59B4D6CE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76126168"/>
    <w:multiLevelType w:val="hybridMultilevel"/>
    <w:tmpl w:val="A87652D4"/>
    <w:lvl w:ilvl="0" w:tplc="CE148C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7714104B"/>
    <w:multiLevelType w:val="multilevel"/>
    <w:tmpl w:val="DD56E1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1">
    <w:nsid w:val="78EF3E5F"/>
    <w:multiLevelType w:val="hybridMultilevel"/>
    <w:tmpl w:val="9536A456"/>
    <w:lvl w:ilvl="0" w:tplc="7A78C880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>
    <w:nsid w:val="799938E1"/>
    <w:multiLevelType w:val="multilevel"/>
    <w:tmpl w:val="963AC420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36"/>
  </w:num>
  <w:num w:numId="2">
    <w:abstractNumId w:val="10"/>
  </w:num>
  <w:num w:numId="3">
    <w:abstractNumId w:val="33"/>
  </w:num>
  <w:num w:numId="4">
    <w:abstractNumId w:val="8"/>
  </w:num>
  <w:num w:numId="5">
    <w:abstractNumId w:val="12"/>
  </w:num>
  <w:num w:numId="6">
    <w:abstractNumId w:val="3"/>
  </w:num>
  <w:num w:numId="7">
    <w:abstractNumId w:val="24"/>
  </w:num>
  <w:num w:numId="8">
    <w:abstractNumId w:val="32"/>
  </w:num>
  <w:num w:numId="9">
    <w:abstractNumId w:val="11"/>
  </w:num>
  <w:num w:numId="10">
    <w:abstractNumId w:val="1"/>
  </w:num>
  <w:num w:numId="11">
    <w:abstractNumId w:val="5"/>
  </w:num>
  <w:num w:numId="12">
    <w:abstractNumId w:val="37"/>
  </w:num>
  <w:num w:numId="13">
    <w:abstractNumId w:val="21"/>
  </w:num>
  <w:num w:numId="14">
    <w:abstractNumId w:val="0"/>
  </w:num>
  <w:num w:numId="15">
    <w:abstractNumId w:val="14"/>
  </w:num>
  <w:num w:numId="16">
    <w:abstractNumId w:val="22"/>
  </w:num>
  <w:num w:numId="17">
    <w:abstractNumId w:val="20"/>
  </w:num>
  <w:num w:numId="18">
    <w:abstractNumId w:val="26"/>
  </w:num>
  <w:num w:numId="19">
    <w:abstractNumId w:val="9"/>
  </w:num>
  <w:num w:numId="20">
    <w:abstractNumId w:val="15"/>
  </w:num>
  <w:num w:numId="21">
    <w:abstractNumId w:val="39"/>
  </w:num>
  <w:num w:numId="22">
    <w:abstractNumId w:val="34"/>
  </w:num>
  <w:num w:numId="23">
    <w:abstractNumId w:val="6"/>
  </w:num>
  <w:num w:numId="24">
    <w:abstractNumId w:val="16"/>
  </w:num>
  <w:num w:numId="25">
    <w:abstractNumId w:val="40"/>
  </w:num>
  <w:num w:numId="26">
    <w:abstractNumId w:val="42"/>
  </w:num>
  <w:num w:numId="27">
    <w:abstractNumId w:val="18"/>
  </w:num>
  <w:num w:numId="28">
    <w:abstractNumId w:val="23"/>
  </w:num>
  <w:num w:numId="29">
    <w:abstractNumId w:val="13"/>
  </w:num>
  <w:num w:numId="30">
    <w:abstractNumId w:val="4"/>
  </w:num>
  <w:num w:numId="31">
    <w:abstractNumId w:val="29"/>
  </w:num>
  <w:num w:numId="32">
    <w:abstractNumId w:val="31"/>
  </w:num>
  <w:num w:numId="33">
    <w:abstractNumId w:val="19"/>
  </w:num>
  <w:num w:numId="34">
    <w:abstractNumId w:val="35"/>
  </w:num>
  <w:num w:numId="35">
    <w:abstractNumId w:val="27"/>
  </w:num>
  <w:num w:numId="36">
    <w:abstractNumId w:val="30"/>
  </w:num>
  <w:num w:numId="37">
    <w:abstractNumId w:val="25"/>
  </w:num>
  <w:num w:numId="38">
    <w:abstractNumId w:val="7"/>
  </w:num>
  <w:num w:numId="39">
    <w:abstractNumId w:val="2"/>
  </w:num>
  <w:num w:numId="40">
    <w:abstractNumId w:val="28"/>
  </w:num>
  <w:num w:numId="41">
    <w:abstractNumId w:val="17"/>
  </w:num>
  <w:num w:numId="42">
    <w:abstractNumId w:val="41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4C9B"/>
    <w:rsid w:val="00264C9B"/>
    <w:rsid w:val="002D3C95"/>
    <w:rsid w:val="004E10F3"/>
    <w:rsid w:val="00E0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A1F2045-160E-4028-8FA5-6FB83D5A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Pr>
      <w:vertAlign w:val="superscript"/>
    </w:rPr>
  </w:style>
  <w:style w:type="character" w:styleId="a4">
    <w:name w:val="Hyperlink"/>
    <w:uiPriority w:val="99"/>
    <w:rPr>
      <w:color w:val="0000FF"/>
      <w:u w:val="single"/>
    </w:rPr>
  </w:style>
  <w:style w:type="paragraph" w:styleId="a5">
    <w:name w:val="footnote text"/>
    <w:basedOn w:val="a"/>
    <w:link w:val="a6"/>
    <w:uiPriority w:val="99"/>
  </w:style>
  <w:style w:type="character" w:customStyle="1" w:styleId="a6">
    <w:name w:val="Текст сноски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3461</Words>
  <Characters>1974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Право международной безопасности</vt:lpstr>
    </vt:vector>
  </TitlesOfParts>
  <Company>PERSONAL COMPUTERS</Company>
  <LinksUpToDate>false</LinksUpToDate>
  <CharactersWithSpaces>5425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Право международной безопасности</dc:title>
  <dc:subject/>
  <dc:creator>USER</dc:creator>
  <cp:keywords/>
  <dc:description/>
  <cp:lastModifiedBy>admin</cp:lastModifiedBy>
  <cp:revision>2</cp:revision>
  <dcterms:created xsi:type="dcterms:W3CDTF">2014-01-26T07:19:00Z</dcterms:created>
  <dcterms:modified xsi:type="dcterms:W3CDTF">2014-01-26T07:19:00Z</dcterms:modified>
</cp:coreProperties>
</file>