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13" w:rsidRPr="00F43C33" w:rsidRDefault="00D96013" w:rsidP="00D96013">
      <w:pPr>
        <w:spacing w:before="120"/>
        <w:jc w:val="center"/>
        <w:rPr>
          <w:b/>
          <w:bCs/>
          <w:sz w:val="32"/>
          <w:szCs w:val="32"/>
        </w:rPr>
      </w:pPr>
      <w:r w:rsidRPr="00F43C33">
        <w:rPr>
          <w:b/>
          <w:bCs/>
          <w:sz w:val="32"/>
          <w:szCs w:val="32"/>
        </w:rPr>
        <w:t>Антонио Доменико Виральдини (1705-1741)</w:t>
      </w:r>
    </w:p>
    <w:p w:rsidR="00D96013" w:rsidRDefault="00D96013" w:rsidP="00D96013">
      <w:pPr>
        <w:spacing w:before="120"/>
        <w:ind w:firstLine="567"/>
        <w:jc w:val="both"/>
      </w:pPr>
      <w:r w:rsidRPr="00A028C7">
        <w:t>Реферат по творческой биографии</w:t>
      </w:r>
      <w:r>
        <w:t xml:space="preserve">  </w:t>
      </w:r>
      <w:r w:rsidRPr="00A028C7">
        <w:t>Антонио</w:t>
      </w:r>
      <w:r>
        <w:t xml:space="preserve">  </w:t>
      </w:r>
      <w:r w:rsidRPr="00A028C7">
        <w:t>Доменико</w:t>
      </w:r>
      <w:r>
        <w:t xml:space="preserve">  </w:t>
      </w:r>
      <w:r w:rsidRPr="00A028C7">
        <w:t>Виральдини</w:t>
      </w:r>
      <w:r>
        <w:t xml:space="preserve">  </w:t>
      </w:r>
      <w:r w:rsidRPr="00A028C7">
        <w:t>( 1705 – 1741 )</w:t>
      </w:r>
      <w:r>
        <w:t xml:space="preserve">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Иван Дергач</w:t>
      </w:r>
      <w:r>
        <w:t xml:space="preserve">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Ростов-на-Дону 2001</w:t>
      </w:r>
      <w:r>
        <w:t xml:space="preserve"> </w:t>
      </w:r>
    </w:p>
    <w:p w:rsidR="00D96013" w:rsidRDefault="00D96013" w:rsidP="00D96013">
      <w:pPr>
        <w:spacing w:before="120"/>
        <w:ind w:firstLine="567"/>
        <w:jc w:val="both"/>
      </w:pPr>
      <w:r w:rsidRPr="00A028C7">
        <w:t>П Л А Н</w:t>
      </w:r>
      <w:r>
        <w:t xml:space="preserve"> </w:t>
      </w:r>
    </w:p>
    <w:p w:rsidR="00D96013" w:rsidRPr="00F43C33" w:rsidRDefault="00D96013" w:rsidP="00D96013">
      <w:pPr>
        <w:spacing w:before="120"/>
        <w:jc w:val="center"/>
        <w:rPr>
          <w:b/>
          <w:bCs/>
          <w:sz w:val="28"/>
          <w:szCs w:val="28"/>
        </w:rPr>
      </w:pPr>
      <w:r w:rsidRPr="00F43C33">
        <w:rPr>
          <w:b/>
          <w:bCs/>
          <w:sz w:val="28"/>
          <w:szCs w:val="28"/>
        </w:rPr>
        <w:t xml:space="preserve">Жизнь и творчество. 1705 - 1725 г.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ВИРАЛЬДИНИ Антонио Доменико — итальянский композитор. Родился 4 ноября 1705 г. в Венеции. Большое влияние на музыкальное развитие ВИРАЛЬДИНИ оказал его отец Маурицио ВИРАЛЬДИНИ, обучивший сына игре на музыкальных инструментах и давший первые уроки композиции. В возрасте 4 лет ВИРАЛЬДИНИ играл на клавесине, с 5—6 лет начал сочинять (первые сочинения охотно исполнялись в Венеции на концертах домашнего музицирования). Клавесинист-виртуоз, ВИРАЛЬДИНИ выступал также как скрипач, органист и дирижер, блестяще импровизировал, поражая феноменальным музыкальным слухом.</w:t>
      </w:r>
      <w:r>
        <w:t xml:space="preserve">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С 6 лет подменяет отца на службах соборе Святого Марка – главном кафедральном соборе Венеции. В возрасте 10 лет выступил как дирижер До-минорной Мессы своего учителя Карло Тортора. Год спустя закончил свою первую кантату «Роза ветров», изрядно переработав музыкальный материал своих детских сочинений. ВИРАЛЬДИНИ некоторое время брал уроки композиции у Дж. Б. Мускардини. Тогда же юный композитор дирижировал в Виареджио премьерой своей кантаты «Воскрешение Лазаря». В 1717 г. там же была исполнена серенада ВИРАЛЬДИНИ «Альба Мария», еще через год - опера “Геракл”.</w:t>
      </w:r>
      <w:r>
        <w:t xml:space="preserve">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Большинство серенад и дивертисментов ВИРАЛЬДИНИ появилось в Венеции. Они были рассчитаны на музицирование как на открытом воздухе, так и в помещении и могли исполняться то оркестром, то ансамблем (в них применялись различные составы — смешанные, духовые, струнные). Почти вся церковная музыка ВИРАЛЬДИНИ — мессы, литании, оффертории, мотеты и т. п., — также написана в Венеции.</w:t>
      </w:r>
      <w:r>
        <w:t xml:space="preserve">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К 19 годам ВИРАЛЬДИНИ был автором 36 произведений различных жанров: среди них кантата «Центурия», несколько симфоний, концертов, ансамблево-оркестровых сюит, стильных церковных композиций, арий и других сочинений.</w:t>
      </w:r>
      <w:r>
        <w:t xml:space="preserve"> </w:t>
      </w:r>
    </w:p>
    <w:p w:rsidR="00D96013" w:rsidRDefault="00D96013" w:rsidP="00D96013">
      <w:pPr>
        <w:spacing w:before="120"/>
        <w:ind w:firstLine="567"/>
        <w:jc w:val="both"/>
      </w:pPr>
      <w:r w:rsidRPr="00A028C7">
        <w:t>В 1725 ВИРАЛЬДИНИ переезжает в Милан на службу при Герцогском дворе.</w:t>
      </w:r>
      <w:r>
        <w:t xml:space="preserve"> </w:t>
      </w:r>
    </w:p>
    <w:p w:rsidR="00D96013" w:rsidRDefault="00D96013" w:rsidP="00D96013">
      <w:pPr>
        <w:spacing w:before="120"/>
        <w:ind w:firstLine="567"/>
        <w:jc w:val="both"/>
      </w:pPr>
      <w:r w:rsidRPr="00A028C7">
        <w:t>1725 - 1737 г.</w:t>
      </w:r>
      <w:r>
        <w:t xml:space="preserve">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В 1725 году, будучи в Милане на службе Герцога, ВИРАЛЬДИНИ принимает духовный сан и становится аббатом. Исходя из своего нового положения он вынужден создавать произведения духовного жанра. В то же время ВИРАЛЬДИНИ позволяет себе писать произведения светского и духовно-светского жанров, в том числе на заказ.</w:t>
      </w:r>
      <w:r>
        <w:t xml:space="preserve">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Параллельно ВИРАЛЬДИНИ, несмотря на недовольство католического духовенства, писал оперы по заказу местных театров. Большой популярностью у публики пользовались: «Падение Вавилона», «Крах Горгоны», «Искушение Ассура» и знаменитая «Даная», написанная специально для сопрано Анны Джирони.</w:t>
      </w:r>
      <w:r>
        <w:t xml:space="preserve">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В этот период из под пера композитора выходят такие сочинения, как известная кантата «Четыре эпохи» (1731 г.), опера-оратория «Ликующая Руфь» для двойного состава исполнителей (1735 г.) и другие произведения.</w:t>
      </w:r>
      <w:r>
        <w:t xml:space="preserve">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Созидательный процесс протекал у ВИРАЛЬДИНИ непринуждённо и стремительно. Композитор нередко обходился без предварительных эскизов. Иногда в крупных партитурах он фиксировал сначала главные мысли, а детали вносил позднее, не отказываясь от переделок. Его вдохновенное творчество опиралось на ремесло в лучшем смысле этого слова, а мастерство постоянно обогащалось поисками новых приёмов, композиции. Современное музыковедение относит ВИРАЛЬДИНИ к редким композиторам, выразившим в своём творчестве философское переосмысление идей Любви и Смерти.</w:t>
      </w:r>
      <w:r>
        <w:t xml:space="preserve"> </w:t>
      </w:r>
    </w:p>
    <w:p w:rsidR="00D96013" w:rsidRDefault="00D96013" w:rsidP="00D96013">
      <w:pPr>
        <w:spacing w:before="120"/>
        <w:ind w:firstLine="567"/>
        <w:jc w:val="both"/>
      </w:pPr>
      <w:r w:rsidRPr="00A028C7">
        <w:t>С 1726 г. Виральдини поручают возглавить в Милане музыкальный приют для мальчиков «Il Conservatorio Ospedale del Pace» (пример Вивальди оказался заразительным, и подобные «детские музыкальные студии» возникали в то время по всей Италии как грибы). В основе музыкального обучения в приюте стояли хоровые дисциплины. Инструментальные специализации вводились параллельно с хоровыми занятиями. Среди выпускников приюта можно назвать таких знаменитостей, как композитор Винченцо де Пьемонте, скрипач-виртуоз Джанни Гуарески и многие другие.</w:t>
      </w:r>
      <w:r>
        <w:t xml:space="preserve"> </w:t>
      </w:r>
    </w:p>
    <w:p w:rsidR="00D96013" w:rsidRPr="00F43C33" w:rsidRDefault="00D96013" w:rsidP="00D96013">
      <w:pPr>
        <w:spacing w:before="120"/>
        <w:jc w:val="center"/>
        <w:rPr>
          <w:b/>
          <w:bCs/>
          <w:sz w:val="28"/>
          <w:szCs w:val="28"/>
        </w:rPr>
      </w:pPr>
      <w:r w:rsidRPr="00F43C33">
        <w:rPr>
          <w:b/>
          <w:bCs/>
          <w:sz w:val="28"/>
          <w:szCs w:val="28"/>
        </w:rPr>
        <w:t xml:space="preserve">1737 – 1741 г.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В 1737 г. решением духовных властей закрывается приют «Il Conservatorio Ospedale del Pace». ВИРАЛЬДИНИ переезжает в Вену. Работа над «Орфеем», последней, оставшейся незавершенной оперой Мастера, относится к последнему году жизни ВИРАЛЬДИНИ. Эта произведение — одно из глубочайших по мысли и выражению новаторских идей ВИРАЛЬДИНИ. Трагический пафос и трогательная скорбь переданы в нём с одинаковой проникновенностью.</w:t>
      </w:r>
      <w:r>
        <w:t xml:space="preserve">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Музыка ВИРАЛЬДИНИ не нашла должного понимания в венских музыкальных кругах. Невостребованность композитора приводит к преждевременной его кончине 28 ноября 1741 от сердечного приступа</w:t>
      </w:r>
      <w:r>
        <w:t xml:space="preserve">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ВИРАЛЬДИНИ был похоронен на кладбище для бедняков. Местонахождение могилы неизвестно – кладбище было ликвидировано в XIX веке.</w:t>
      </w:r>
      <w:r>
        <w:t xml:space="preserve"> </w:t>
      </w:r>
    </w:p>
    <w:p w:rsidR="00D96013" w:rsidRDefault="00D96013" w:rsidP="00D96013">
      <w:pPr>
        <w:spacing w:before="120"/>
        <w:ind w:firstLine="567"/>
        <w:jc w:val="both"/>
      </w:pPr>
      <w:r w:rsidRPr="00A028C7">
        <w:t>Творчество ВИРАЛЬДИНИ, всеобъемлющее по охвату жанров и по широте музыкально-стилистических связей. Гармонически ясное и яркое по выразительности искусство ВИРАЛЬДИНИ, представителя венецианской ренессансной школы, родственно просветительскому классицизму с его культом разума, идеалом благородной простоты и оптимизмом. Многогранная музыка ВИРАЛЬДИНИ нередко с потрясающей силой передаёт скорбно-лирические или мрачные трагические настроения, однако в ней преобладают светлые тона. Красота музыки ВИРАЛЬДИНИ, изящной и совершенной по форме, отражает полноту ощущения жизни, воплощает мечту о счастье.</w:t>
      </w:r>
      <w:r>
        <w:t xml:space="preserve"> </w:t>
      </w:r>
    </w:p>
    <w:p w:rsidR="00D96013" w:rsidRPr="00F43C33" w:rsidRDefault="00D96013" w:rsidP="00D96013">
      <w:pPr>
        <w:spacing w:before="120"/>
        <w:jc w:val="center"/>
        <w:rPr>
          <w:b/>
          <w:bCs/>
          <w:sz w:val="28"/>
          <w:szCs w:val="28"/>
        </w:rPr>
      </w:pPr>
      <w:r w:rsidRPr="00F43C33">
        <w:rPr>
          <w:b/>
          <w:bCs/>
          <w:sz w:val="28"/>
          <w:szCs w:val="28"/>
        </w:rPr>
        <w:t xml:space="preserve">Легенды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Вокруг имени ВИРАЛЬДИНИ сложилось немало легенд. Одна из них гласит: в 1735 в партитуре оперы-оратории «Ликующая Руфь» композитор якобы зашифровал рецепт вечной молодости. Судьба произведения оказалась трагичной. Опера-оратория была запрещена к постановке, что только усилило интерес к ней. Но, к сожалению, болезненный интерес этот был не к прекрасной музыке гениального композитора, а к нелепой легенде. Неоднократно партитура похищалась, переписывалась охотниками за «тайными знаниями». Таким образом, возникали стихийные редакции этого шедевра с многочисленными искажениями музыкального материала.</w:t>
      </w:r>
      <w:r>
        <w:t xml:space="preserve"> </w:t>
      </w:r>
    </w:p>
    <w:p w:rsidR="00D96013" w:rsidRDefault="00D96013" w:rsidP="00D96013">
      <w:pPr>
        <w:spacing w:before="120"/>
        <w:ind w:firstLine="567"/>
        <w:jc w:val="both"/>
      </w:pPr>
      <w:r w:rsidRPr="00A028C7">
        <w:t>До наших дней дошли только несколько разрозненных фрагментов партитуры, по которым невозможно судить о масштабности этого произведения.</w:t>
      </w:r>
      <w:r>
        <w:t xml:space="preserve"> </w:t>
      </w:r>
    </w:p>
    <w:p w:rsidR="00D96013" w:rsidRPr="00F43C33" w:rsidRDefault="00D96013" w:rsidP="00D96013">
      <w:pPr>
        <w:spacing w:before="120"/>
        <w:jc w:val="center"/>
        <w:rPr>
          <w:b/>
          <w:bCs/>
          <w:sz w:val="28"/>
          <w:szCs w:val="28"/>
        </w:rPr>
      </w:pPr>
      <w:r w:rsidRPr="00F43C33">
        <w:rPr>
          <w:b/>
          <w:bCs/>
          <w:sz w:val="28"/>
          <w:szCs w:val="28"/>
        </w:rPr>
        <w:t xml:space="preserve">Список литературы </w:t>
      </w:r>
    </w:p>
    <w:p w:rsidR="00D96013" w:rsidRDefault="00D96013" w:rsidP="00D96013">
      <w:pPr>
        <w:spacing w:before="120"/>
        <w:ind w:firstLine="567"/>
        <w:jc w:val="both"/>
      </w:pPr>
      <w:r w:rsidRPr="00A028C7">
        <w:t>Танкелевич Г. Е.</w:t>
      </w:r>
      <w:r>
        <w:t xml:space="preserve">  </w:t>
      </w:r>
      <w:r w:rsidRPr="00A028C7">
        <w:t>“Композиторы венецианской школы”</w:t>
      </w:r>
      <w:r>
        <w:t xml:space="preserve">  </w:t>
      </w:r>
      <w:r w:rsidRPr="00A028C7">
        <w:t>Москва 1979 г.</w:t>
      </w:r>
      <w:r>
        <w:t xml:space="preserve"> </w:t>
      </w:r>
    </w:p>
    <w:p w:rsidR="00D96013" w:rsidRDefault="00D96013" w:rsidP="00D96013">
      <w:pPr>
        <w:spacing w:before="120"/>
        <w:ind w:firstLine="567"/>
        <w:jc w:val="both"/>
      </w:pPr>
      <w:r w:rsidRPr="00A028C7">
        <w:t>Орлов-Сокольский А. И.</w:t>
      </w:r>
      <w:r>
        <w:t xml:space="preserve">  </w:t>
      </w:r>
      <w:r w:rsidRPr="00A028C7">
        <w:t>«Антонио Доменико Виральдини. Жизнь и творчество»,</w:t>
      </w:r>
      <w:r>
        <w:t xml:space="preserve"> </w:t>
      </w:r>
      <w:r w:rsidRPr="00A028C7">
        <w:t>Киев «Музiчна Украина», 1982 г.</w:t>
      </w:r>
      <w:r>
        <w:t xml:space="preserve">  </w:t>
      </w:r>
    </w:p>
    <w:p w:rsidR="00D96013" w:rsidRPr="00A028C7" w:rsidRDefault="00D96013" w:rsidP="00D96013">
      <w:pPr>
        <w:spacing w:before="120"/>
        <w:ind w:firstLine="567"/>
        <w:jc w:val="both"/>
      </w:pPr>
      <w:r w:rsidRPr="00A028C7">
        <w:t>Винников П. Д.</w:t>
      </w:r>
      <w:r>
        <w:t xml:space="preserve">  </w:t>
      </w:r>
      <w:r w:rsidRPr="00A028C7">
        <w:t>«Биографии музыкантов : Виральдини»</w:t>
      </w:r>
      <w:r>
        <w:t xml:space="preserve">  </w:t>
      </w:r>
      <w:r w:rsidRPr="00A028C7">
        <w:t>Издательство “Ростов-Дон.” 1999 г.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013"/>
    <w:rsid w:val="0031418A"/>
    <w:rsid w:val="005A2562"/>
    <w:rsid w:val="005F7222"/>
    <w:rsid w:val="008E18AE"/>
    <w:rsid w:val="00A028C7"/>
    <w:rsid w:val="00D96013"/>
    <w:rsid w:val="00E12572"/>
    <w:rsid w:val="00F4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F800A5-90AB-43A1-872D-1FBE733C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1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96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5352</Characters>
  <Application>Microsoft Office Word</Application>
  <DocSecurity>0</DocSecurity>
  <Lines>44</Lines>
  <Paragraphs>12</Paragraphs>
  <ScaleCrop>false</ScaleCrop>
  <Company>Home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Антонио Доменико Виральдини (1705-1741)</dc:title>
  <dc:subject/>
  <dc:creator>Alena</dc:creator>
  <cp:keywords/>
  <dc:description/>
  <cp:lastModifiedBy>admin</cp:lastModifiedBy>
  <cp:revision>2</cp:revision>
  <dcterms:created xsi:type="dcterms:W3CDTF">2014-02-18T07:54:00Z</dcterms:created>
  <dcterms:modified xsi:type="dcterms:W3CDTF">2014-02-18T07:54:00Z</dcterms:modified>
</cp:coreProperties>
</file>