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483" w:rsidRDefault="00344EB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Клеточная терапия мышей с миодистрофией, вызванной дефектом гена альфа-саркогликана, путем внутриартериального введения мезоангиобластов</w:t>
      </w:r>
    </w:p>
    <w:p w:rsidR="00632483" w:rsidRDefault="00344E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Миодистрофией называется группа нарушений, вызванных определенным генетическим дефектом, которые приводит к деградации мышечной ткани и прогрессирующей мышечной слабости. В настоящее время такие нарушения неизлечимы. Проведенное на мышах исследование дает основание предположить, что определенный тип стволовых клеток позволит в будущем регенерировать разрушающиеся мышцы у пациентов с миодистрофией. </w:t>
      </w:r>
    </w:p>
    <w:p w:rsidR="00632483" w:rsidRDefault="00344E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Авторы предупреждают, что прежде чем их открытие можно будет применять на людях, потребуется ещё много исследований. Тем не менее, полученные результаты открывают принципиально новое направление в лечении этого заболевания. </w:t>
      </w:r>
    </w:p>
    <w:p w:rsidR="00632483" w:rsidRDefault="00344E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Группа исследователей из Института Исследований стволовых клеток (Stem Cell Research Institute) в Милане, Римского Университета и Института клеточной биологии и тканевых технологий в Риме (Institute of Cell Biology and Tissue Engineering) под руководством Джулио Коссу (Giulio Cossu) в опытах на мышах, страдавших сходными с миодистрофией симптомами, обнаружила, что определенные стволовые клетки (так называемые мезоангиобласты) могут проникать из кровотока в мышечную ткань. По-видимому, в новом месте они способны приобретать новые признаки и содействовать образованию новых мышечных волокон. </w:t>
      </w:r>
    </w:p>
    <w:p w:rsidR="00632483" w:rsidRDefault="00344E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в прошлом году Коссу и его коллеги впервые выделили мезоангиобласты, удалось определить, что они могут дифференцироваться в различные типы клеток, включая клетки крови, костной, мышечной и соединительной ткани. Было также установлено, что в ходе воспалительной реакции эти клетки мигрируют за пределы кровеносных сосудов.</w:t>
      </w:r>
    </w:p>
    <w:p w:rsidR="00632483" w:rsidRDefault="00344E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Ученые инъецировали мезоангиобласты в артерии мышей, у которых отсутствовал ген альфа-саркогликана. Этот ген относится к группе генов, дефекты которых вызывают опоясывающую миодистрофию конечностей (limb-girdle muscular dystrophy) - одну из форм миодистрофий, встречающихся у людей.</w:t>
      </w:r>
    </w:p>
    <w:p w:rsidR="00632483" w:rsidRDefault="00344E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Исследователи обнаружили значительное количество нормальных мезоангиобластов в мышцах, находящихся ниже по току крови от места инъекции. Были также проведены эксперименты с генетически модифицироваными мезоангиобластами, в которые была введена "здоровая" форма гена альфа- саркогликана. Через три месяца после однократной инъекции в мышцах подопытных мышей были обнаружены нормальные ("здоровые") молекулы альфа-саркогликана.</w:t>
      </w:r>
    </w:p>
    <w:p w:rsidR="00632483" w:rsidRDefault="00344E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обследовании мышей группа Коссу обнаружила, что в мышцах подопытных животных содержались более крупные, многочисленные и внешне нормальные мышечные волокна. Подопытные животные могли дольше передвигаться во вращающемся колесе, чем контрольная группа, хотя и не так долго, как здоровые животные.</w:t>
      </w:r>
    </w:p>
    <w:p w:rsidR="00632483" w:rsidRDefault="00344E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"Хотя эти результаты и воодушевляют, - заявил Дж. Коссу, - но в действительности мы не вылечили больных мышей. Мы уверены, что сделан существенный шаг в разработке способов терапии, но мне все ещё не дает покоя вопрос, будет ли данный метод работать на более крупных животных".</w:t>
      </w:r>
    </w:p>
    <w:p w:rsidR="00632483" w:rsidRDefault="00344E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удастся выделить такие же мезоангиобласты у людей с миодистрофией, и если эти клетки окажутся столь же универсальными, это может открыть новые пути в лечении заболевания. По словам Коссу, "существует проблема доставки клеток (или, в случае генной терапии, вирусного вектора) во все мышцы. Если же удастся проникнуть сквозь кровеносную систему, то мы получим способ равномерно распределить клетки (или вектор) во всех мышечных волокнах".</w:t>
      </w:r>
    </w:p>
    <w:p w:rsidR="00632483" w:rsidRDefault="00344E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предположению Коссу и его сотрудников, метод лечения будет состоять в получении мезоангиобластов из кровеносных сосудов пациента, генетической коррекции клеток в лабораторных условиях, их размножения и инъецирования клеток обратно в кровяное русло пациента. Впоследствии клетки будут мигрировать в мышечную ткань пациента и продуцировать здоровые мышечные клетки. Так как клетки происходят из собственного организма пациента, иммунная система не будет их отторгать. </w:t>
      </w:r>
    </w:p>
    <w:p w:rsidR="00632483" w:rsidRDefault="00344E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утверждению авторов, прежде чем удастся разработать метод лечения для людей, надо будет ответить на несколько ключевых вопросов. </w:t>
      </w:r>
    </w:p>
    <w:p w:rsidR="00632483" w:rsidRDefault="00344E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Во-первых, данный тип стволовых клеток - довольно новое для ученых явление. Коссу и его коллеги открыли их примерно год назад, и всё еще изучают методы идентификации этих клеток и способы их функционирования в организме. До сих пор группе Коссу удалось выделить мезоангиобласты человека только из кровеносных сосудов плода. </w:t>
      </w:r>
    </w:p>
    <w:p w:rsidR="00632483" w:rsidRDefault="00344E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Дополнительные исследования необходимы также для проведения стадии "генетической коррекции", которая связана с введением "здорового" гена в стволовые клетки. Тот лентивирус, который Коссу использовал для введения гена в опытах на мышах, обеспечивает необходимую эффективность процесса, но требует серьезных мер предосторожности при использовании для лечения человека. Ещё только предстоит определить, можно ли использовать для этой цели более безопасный ретровирус.</w:t>
      </w:r>
    </w:p>
    <w:p w:rsidR="00632483" w:rsidRDefault="00344EB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Исследование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проходило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поддержке</w:t>
      </w:r>
      <w:r>
        <w:rPr>
          <w:color w:val="000000"/>
          <w:sz w:val="24"/>
          <w:szCs w:val="24"/>
          <w:lang w:val="en-US"/>
        </w:rPr>
        <w:t xml:space="preserve"> Telethon/Fondazione Zegna, the European Community, Duchenne Parent Project Italia/Compagnia di San Paolo, Muscular Dystrophy Association, Fondazione Istituto Pasteur-Cenci Bolognetti, Associazione Italiana Ricera sul Cancro (AIRC), Agenzia Spaziale Italiana (ASI) and the Italian Ministry of Health. </w:t>
      </w:r>
    </w:p>
    <w:p w:rsidR="00632483" w:rsidRDefault="00344EBF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>Список</w:t>
      </w:r>
      <w:r>
        <w:rPr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color w:val="000000"/>
          <w:sz w:val="28"/>
          <w:szCs w:val="28"/>
        </w:rPr>
        <w:t>литературы</w:t>
      </w:r>
    </w:p>
    <w:p w:rsidR="00632483" w:rsidRDefault="00344EB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Sampaolesi M, Torrente Y, Innocenzi A, Tonlorenzi R, D'Antona G, Pellegrino MA, Barresi R, Bresolin N, Cusella De Angelis MG, Campbell KP, Bottinelli R, Cossu G.</w:t>
      </w:r>
    </w:p>
    <w:p w:rsidR="00632483" w:rsidRDefault="00344EB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Cell Therapy of {alpha}-Sarcoglycan Null Dystrophic Mice Through Intra-Arterial Delivery of Mesoangioblasts. </w:t>
      </w:r>
    </w:p>
    <w:p w:rsidR="00632483" w:rsidRDefault="00632483">
      <w:bookmarkStart w:id="0" w:name="_GoBack"/>
      <w:bookmarkEnd w:id="0"/>
    </w:p>
    <w:sectPr w:rsidR="00632483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4EBF"/>
    <w:rsid w:val="00020421"/>
    <w:rsid w:val="00344EBF"/>
    <w:rsid w:val="0063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91CD6E8-FFEB-4A61-B4D1-B4DBE943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3464</Words>
  <Characters>1976</Characters>
  <Application>Microsoft Office Word</Application>
  <DocSecurity>0</DocSecurity>
  <Lines>16</Lines>
  <Paragraphs>10</Paragraphs>
  <ScaleCrop>false</ScaleCrop>
  <Company>PERSONAL COMPUTERS</Company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Клеточная терапия мышей с миодистрофией, вызванной дефектом гена альфа-саркогликана, путем внутриартериального введения мезоан</dc:title>
  <dc:subject/>
  <dc:creator>USER</dc:creator>
  <cp:keywords/>
  <dc:description/>
  <cp:lastModifiedBy>admin</cp:lastModifiedBy>
  <cp:revision>2</cp:revision>
  <dcterms:created xsi:type="dcterms:W3CDTF">2014-01-26T01:16:00Z</dcterms:created>
  <dcterms:modified xsi:type="dcterms:W3CDTF">2014-01-26T01:16:00Z</dcterms:modified>
</cp:coreProperties>
</file>