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C31" w:rsidRPr="00F2441F" w:rsidRDefault="006F7C31" w:rsidP="006F7C31">
      <w:pPr>
        <w:spacing w:before="120"/>
        <w:jc w:val="center"/>
        <w:rPr>
          <w:b/>
          <w:bCs/>
          <w:sz w:val="32"/>
          <w:szCs w:val="32"/>
        </w:rPr>
      </w:pPr>
      <w:r w:rsidRPr="00F2441F">
        <w:rPr>
          <w:b/>
          <w:bCs/>
          <w:sz w:val="32"/>
          <w:szCs w:val="32"/>
        </w:rPr>
        <w:t xml:space="preserve">Рекламные виниловые панно на стенах зданий </w:t>
      </w:r>
    </w:p>
    <w:p w:rsidR="006F7C31" w:rsidRPr="00D767A7" w:rsidRDefault="006F7C31" w:rsidP="006F7C31">
      <w:pPr>
        <w:spacing w:before="120"/>
        <w:ind w:firstLine="567"/>
        <w:jc w:val="both"/>
      </w:pPr>
      <w:r w:rsidRPr="00D767A7">
        <w:t xml:space="preserve">C появлением компьютерных технологий, позволяющих создавать полноцветные печатные изображения любых размеров и наносить их на виниловые поверхности, в наружной рекламе наступила новая эра. Даже у самого маленького клиента появились просто неисчерпаемые возможности почувствовать себя великим. Размеры рекламы ограничены только размерами здания, на стену которого с помощью специальной рамы натягивается изображение. Воплощение самых невероятных фантазий художников, фотографов, дизайнеров на панно огромных размеров и точное их воспроизведение при необходимости тиражирования перестало быть проблемой. </w:t>
      </w:r>
    </w:p>
    <w:p w:rsidR="006F7C31" w:rsidRPr="00D767A7" w:rsidRDefault="006F7C31" w:rsidP="006F7C31">
      <w:pPr>
        <w:spacing w:before="120"/>
        <w:ind w:firstLine="567"/>
        <w:jc w:val="both"/>
      </w:pPr>
      <w:r w:rsidRPr="00D767A7">
        <w:t xml:space="preserve">Долговечность такой рекламы, устойчивость ее к климатическим колебаниям, большие размеры, яркие краски обеспечили ей небывалую популярность. </w:t>
      </w:r>
    </w:p>
    <w:p w:rsidR="006F7C31" w:rsidRPr="00D767A7" w:rsidRDefault="006F7C31" w:rsidP="006F7C31">
      <w:pPr>
        <w:spacing w:before="120"/>
        <w:ind w:firstLine="567"/>
        <w:jc w:val="both"/>
      </w:pPr>
      <w:r w:rsidRPr="00D767A7">
        <w:t xml:space="preserve">Благодаря плотной, но в тоже время пластичной основе - виниловому полотну (панафлексу) - панно очень долговечны. Время их службы, в отличие от полиграфических плакатов, измеряется не месяцами, а годами. Флекс хорошо переносит и дождь, и снег, и ветер. Максимальный срок, в течение которого флекс не деформируется, не рвется, не трескается - 5 лет. Стойкость и яркость красок зависит от технологии нанесения изображения. Как правило, полноцветные изображения не выцветают и не бледнеют около трех лет. Виниловые панно, изготовленные по технологии ММТ, сохраняют первоначальную новизну красок и насыщенность изображения до 7 лет. </w:t>
      </w:r>
    </w:p>
    <w:p w:rsidR="006F7C31" w:rsidRPr="00D767A7" w:rsidRDefault="006F7C31" w:rsidP="006F7C31">
      <w:pPr>
        <w:spacing w:before="120"/>
        <w:ind w:firstLine="567"/>
        <w:jc w:val="both"/>
      </w:pPr>
      <w:r w:rsidRPr="00D767A7">
        <w:t xml:space="preserve">Многочисленные способы компьютерной печати позволяет с величайшей точностью воспроизводить все цветовые нюансы, все подробности и детали изображения на поверхностях любых размеров. Благодаря использованию более чем 6 млн. цветовых оттенков, а также яркости и насыщенности красок изображение приобретает магическую выразительность, усиленную к тому же огромными размерами. </w:t>
      </w:r>
    </w:p>
    <w:p w:rsidR="006F7C31" w:rsidRPr="00D767A7" w:rsidRDefault="006F7C31" w:rsidP="006F7C31">
      <w:pPr>
        <w:spacing w:before="120"/>
        <w:ind w:firstLine="567"/>
        <w:jc w:val="both"/>
      </w:pPr>
      <w:r w:rsidRPr="00D767A7">
        <w:t xml:space="preserve">Именно в виниловых панно нашло свое невероятное воплощение одно из главных достоинств наружной рекламы: "Размер больше, чем в жизни". Человечество с древних времен не только преклонялось перед грандиозностью размеров, но и стремилось покорить их. Это стремление нашло воплощение в египетских пирамидах, величественных храмах и соборах, а позднее в американских небоскребах и т.д. Современные открытия в области новых технологий позволяют привлечь мощь и внушительность максимализма для целей наружной рекламы. Благодаря специальным технологиям спаивания или склеивания отдельных полотен панафлекса можно создать панно любых размеров. Изготовление рекламного изображения площадью 2 000 кв. м уже не вызывает сомнения. В случае, если размеры панно ограничены размерами стен домов, для достижения более впечатляющего эффекта используют стены рядом стоящих домов. Три сюжета площадью по 180 кв. м каждый поражают воображение и никого не оставляют равнодушным. </w:t>
      </w:r>
    </w:p>
    <w:p w:rsidR="006F7C31" w:rsidRPr="00D767A7" w:rsidRDefault="006F7C31" w:rsidP="006F7C31">
      <w:pPr>
        <w:spacing w:before="120"/>
        <w:ind w:firstLine="567"/>
        <w:jc w:val="both"/>
      </w:pPr>
      <w:r w:rsidRPr="00D767A7">
        <w:t xml:space="preserve">Сегодня многие российские города стремятся решить проблему грязных стен. Если отдельные помещения ремонтируются и реставрируются, преображаясь буквально на глазах, то для значительной части муниципальных домов вопрос ремонта фасадов все же остается. Виниловые панно, закрывая или всю стену, или большую часть стены, предохраняют ее от дальнейшего разрушения, скрывают проблемные места, позволяя отложить время реконструкции. Если ремонта все же не избежать, рекламные агентства лучше предпочитают обновить стену за свой счет, нежели терять престижное место. Такая позиция вызывает благожелательное отношение горожан, что в свою очередь усиливает привлекательность наружной рекламы. </w:t>
      </w:r>
    </w:p>
    <w:p w:rsidR="006F7C31" w:rsidRPr="00D767A7" w:rsidRDefault="006F7C31" w:rsidP="006F7C31">
      <w:pPr>
        <w:spacing w:before="120"/>
        <w:ind w:firstLine="567"/>
        <w:jc w:val="both"/>
      </w:pPr>
      <w:r w:rsidRPr="00D767A7">
        <w:t xml:space="preserve">Все эти достоинства особенно ценны и актуальны в России, с ее холодными зимами, дождливыми осенью и весной, ветреным летом, с широкими проспектами и просторными улицами ее городов, застроенных в большинстве своем, увы, серыми домами. И не случайно реклама на виниловых панно постепенно становится идеальной формой имиджевой рекламы в России. </w:t>
      </w:r>
    </w:p>
    <w:p w:rsidR="006F7C31" w:rsidRPr="00F2441F" w:rsidRDefault="006F7C31" w:rsidP="006F7C31">
      <w:pPr>
        <w:spacing w:before="120"/>
        <w:jc w:val="center"/>
        <w:rPr>
          <w:b/>
          <w:bCs/>
          <w:sz w:val="28"/>
          <w:szCs w:val="28"/>
        </w:rPr>
      </w:pPr>
      <w:r w:rsidRPr="00F2441F">
        <w:rPr>
          <w:b/>
          <w:bCs/>
          <w:sz w:val="28"/>
          <w:szCs w:val="28"/>
        </w:rPr>
        <w:t>Размер</w:t>
      </w:r>
    </w:p>
    <w:p w:rsidR="006F7C31" w:rsidRPr="00D767A7" w:rsidRDefault="006F7C31" w:rsidP="006F7C31">
      <w:pPr>
        <w:spacing w:before="120"/>
        <w:ind w:firstLine="567"/>
        <w:jc w:val="both"/>
      </w:pPr>
      <w:r w:rsidRPr="00D767A7">
        <w:t xml:space="preserve">Виниловые панно могут иметь площадь от 1 кв. м до 250 кв. м, а при желании и больше. В Санкт - Петербурге размер самого большого баннера составляет 250 кв. м (10 х 15 м). Средний размер, оптимальный для глухих брандмауэрных и торцевых стен домов - 150 кв. м. </w:t>
      </w:r>
    </w:p>
    <w:p w:rsidR="006F7C31" w:rsidRPr="00F2441F" w:rsidRDefault="006F7C31" w:rsidP="006F7C31">
      <w:pPr>
        <w:spacing w:before="120"/>
        <w:jc w:val="center"/>
        <w:rPr>
          <w:b/>
          <w:bCs/>
          <w:sz w:val="28"/>
          <w:szCs w:val="28"/>
        </w:rPr>
      </w:pPr>
      <w:r w:rsidRPr="00F2441F">
        <w:rPr>
          <w:b/>
          <w:bCs/>
          <w:sz w:val="28"/>
          <w:szCs w:val="28"/>
        </w:rPr>
        <w:t>Подсветка</w:t>
      </w:r>
    </w:p>
    <w:p w:rsidR="006F7C31" w:rsidRPr="00D767A7" w:rsidRDefault="006F7C31" w:rsidP="006F7C31">
      <w:pPr>
        <w:spacing w:before="120"/>
        <w:ind w:firstLine="567"/>
        <w:jc w:val="both"/>
      </w:pPr>
      <w:r w:rsidRPr="00D767A7">
        <w:t xml:space="preserve">В темное время суток огромные виниловые изображения ярко освещены или наружной, или внутренней подсветкой. Для использования внутренней подсветки необходима двухсторонняя печать. Современные технологии позволяют одновременно наносить изображение на обе стороны, поэтому выбор освещения зависит только от желания рекламодателя. </w:t>
      </w:r>
    </w:p>
    <w:p w:rsidR="006F7C31" w:rsidRPr="00D767A7" w:rsidRDefault="006F7C31" w:rsidP="006F7C31">
      <w:pPr>
        <w:spacing w:before="120"/>
        <w:ind w:firstLine="567"/>
        <w:jc w:val="both"/>
      </w:pPr>
      <w:r w:rsidRPr="00D767A7">
        <w:t xml:space="preserve">Такое заметное световое пятно не затеряется среди сверкающей иллюминации вечерних улиц и витрин, т.к. активный процесс светового оформления городов только начинается. Яркая многоцветная поверхность панно притягивает взгляды прохожих и проезжающих, хорошо запоминается и становится дополнительным источником света. </w:t>
      </w:r>
    </w:p>
    <w:p w:rsidR="006F7C31" w:rsidRPr="00F2441F" w:rsidRDefault="006F7C31" w:rsidP="006F7C31">
      <w:pPr>
        <w:spacing w:before="120"/>
        <w:jc w:val="center"/>
        <w:rPr>
          <w:b/>
          <w:bCs/>
          <w:sz w:val="28"/>
          <w:szCs w:val="28"/>
        </w:rPr>
      </w:pPr>
      <w:r w:rsidRPr="00F2441F">
        <w:rPr>
          <w:b/>
          <w:bCs/>
          <w:sz w:val="28"/>
          <w:szCs w:val="28"/>
        </w:rPr>
        <w:t xml:space="preserve">Размещение </w:t>
      </w:r>
    </w:p>
    <w:p w:rsidR="006F7C31" w:rsidRPr="00D767A7" w:rsidRDefault="006F7C31" w:rsidP="006F7C31">
      <w:pPr>
        <w:spacing w:before="120"/>
        <w:ind w:firstLine="567"/>
        <w:jc w:val="both"/>
      </w:pPr>
      <w:r w:rsidRPr="00D767A7">
        <w:t xml:space="preserve">Виниловые панно огромных размеров идеально подходят для брандмауэрных стен старинных домов в центре города и глухих торцевых стен новых домов, выходящих на трассы с интенсивным автомобильным движением. Большинство виниловых изображений расположены на стенах домов в центральных престижных районах с оживленным транспортным и пешеходным потоками. </w:t>
      </w:r>
    </w:p>
    <w:p w:rsidR="006F7C31" w:rsidRPr="00F2441F" w:rsidRDefault="006F7C31" w:rsidP="006F7C31">
      <w:pPr>
        <w:spacing w:before="120"/>
        <w:jc w:val="center"/>
        <w:rPr>
          <w:b/>
          <w:bCs/>
          <w:sz w:val="28"/>
          <w:szCs w:val="28"/>
        </w:rPr>
      </w:pPr>
      <w:r w:rsidRPr="00F2441F">
        <w:rPr>
          <w:b/>
          <w:bCs/>
          <w:sz w:val="28"/>
          <w:szCs w:val="28"/>
        </w:rPr>
        <w:t>Условия и сроки размещения рекламы</w:t>
      </w:r>
    </w:p>
    <w:p w:rsidR="006F7C31" w:rsidRPr="00D767A7" w:rsidRDefault="006F7C31" w:rsidP="006F7C31">
      <w:pPr>
        <w:spacing w:before="120"/>
        <w:ind w:firstLine="567"/>
        <w:jc w:val="both"/>
      </w:pPr>
      <w:r w:rsidRPr="00D767A7">
        <w:t xml:space="preserve">Как правило, контракты заключаются на один год. </w:t>
      </w:r>
    </w:p>
    <w:p w:rsidR="006F7C31" w:rsidRPr="00D767A7" w:rsidRDefault="006F7C31" w:rsidP="006F7C31">
      <w:pPr>
        <w:spacing w:before="120"/>
        <w:ind w:firstLine="567"/>
        <w:jc w:val="both"/>
      </w:pPr>
      <w:r w:rsidRPr="00D767A7">
        <w:t xml:space="preserve">Рекламные изображения прекрасно сохраняются в течение почти трех лет - они не выцветают, не ветшают, не лопаются от атмосферных воздействий. </w:t>
      </w:r>
    </w:p>
    <w:p w:rsidR="006F7C31" w:rsidRPr="00D767A7" w:rsidRDefault="006F7C31" w:rsidP="006F7C31">
      <w:pPr>
        <w:spacing w:before="120"/>
        <w:ind w:firstLine="567"/>
        <w:jc w:val="both"/>
      </w:pPr>
      <w:r w:rsidRPr="00D767A7">
        <w:t xml:space="preserve">Средняя стоимость за размещение баннера площадью 50 кв. м - 20 000 долл. США в год, площадью 100 кв. м - 40 000 долл. США в год, а площадью 200 кв. м - 60 000 долл. США в год. </w:t>
      </w:r>
    </w:p>
    <w:p w:rsidR="006F7C31" w:rsidRPr="00F2441F" w:rsidRDefault="006F7C31" w:rsidP="006F7C31">
      <w:pPr>
        <w:spacing w:before="120"/>
        <w:jc w:val="center"/>
        <w:rPr>
          <w:b/>
          <w:bCs/>
          <w:sz w:val="28"/>
          <w:szCs w:val="28"/>
        </w:rPr>
      </w:pPr>
      <w:r w:rsidRPr="00F2441F">
        <w:rPr>
          <w:b/>
          <w:bCs/>
          <w:sz w:val="28"/>
          <w:szCs w:val="28"/>
        </w:rPr>
        <w:t>Способы изготовления изображения</w:t>
      </w:r>
    </w:p>
    <w:p w:rsidR="006F7C31" w:rsidRPr="00D767A7" w:rsidRDefault="006F7C31" w:rsidP="006F7C31">
      <w:pPr>
        <w:spacing w:before="120"/>
        <w:ind w:firstLine="567"/>
        <w:jc w:val="both"/>
      </w:pPr>
      <w:r w:rsidRPr="00D767A7">
        <w:t xml:space="preserve">Для получения полноцветных изображений больших размеров используют несколько технологий. Б </w:t>
      </w:r>
    </w:p>
    <w:p w:rsidR="006F7C31" w:rsidRPr="00D767A7" w:rsidRDefault="006F7C31" w:rsidP="006F7C31">
      <w:pPr>
        <w:spacing w:before="120"/>
        <w:ind w:firstLine="567"/>
        <w:jc w:val="both"/>
      </w:pPr>
      <w:r w:rsidRPr="00D767A7">
        <w:t xml:space="preserve">Электростатический метод нанесения изображения. Средняя стоимость - 90 долл. США за 1 кв. м (технологии 3М , XEROX, Sign- Tronic и т.д.). </w:t>
      </w:r>
    </w:p>
    <w:p w:rsidR="006F7C31" w:rsidRPr="00D767A7" w:rsidRDefault="006F7C31" w:rsidP="006F7C31">
      <w:pPr>
        <w:spacing w:before="120"/>
        <w:ind w:firstLine="567"/>
        <w:jc w:val="both"/>
      </w:pPr>
      <w:r w:rsidRPr="00D767A7">
        <w:t xml:space="preserve">Нанесение изображения с помощью струйных принтеров. Средняя стоимость - 90 долл. США за 1 кв. м (технологии VUTEC, Laser Master Display Maker Express , Encad NovaJet III, SignTech и т.д.). </w:t>
      </w:r>
    </w:p>
    <w:p w:rsidR="006F7C31" w:rsidRPr="00D767A7" w:rsidRDefault="006F7C31" w:rsidP="006F7C31">
      <w:pPr>
        <w:spacing w:before="120"/>
        <w:ind w:firstLine="567"/>
        <w:jc w:val="both"/>
      </w:pPr>
      <w:r w:rsidRPr="00D767A7">
        <w:t xml:space="preserve">Цифровая компьютерная печать с помощью акриловых красок. Средняя стоимость - от 22 до 45 долл. США за 1 кв. м (технология ММТ). </w:t>
      </w:r>
    </w:p>
    <w:p w:rsidR="006F7C31" w:rsidRPr="00D767A7" w:rsidRDefault="006F7C31" w:rsidP="006F7C31">
      <w:pPr>
        <w:spacing w:before="120"/>
        <w:ind w:firstLine="567"/>
        <w:jc w:val="both"/>
      </w:pPr>
      <w:r w:rsidRPr="00D767A7">
        <w:t xml:space="preserve">Нанесение изображения путем напыления водостойкими чернилами (технологии VUTEC , Sign Tronic) пока не получило широкого распространения в России.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C31"/>
    <w:rsid w:val="0031418A"/>
    <w:rsid w:val="0031683E"/>
    <w:rsid w:val="005A2562"/>
    <w:rsid w:val="005F4628"/>
    <w:rsid w:val="00610A24"/>
    <w:rsid w:val="006D7F5F"/>
    <w:rsid w:val="006F7C31"/>
    <w:rsid w:val="00D767A7"/>
    <w:rsid w:val="00E12572"/>
    <w:rsid w:val="00F24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F88238-50EA-47FD-9DF6-D738C8B7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C3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F7C31"/>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923</Words>
  <Characters>5264</Characters>
  <Application>Microsoft Office Word</Application>
  <DocSecurity>0</DocSecurity>
  <Lines>43</Lines>
  <Paragraphs>12</Paragraphs>
  <ScaleCrop>false</ScaleCrop>
  <Company>Home</Company>
  <LinksUpToDate>false</LinksUpToDate>
  <CharactersWithSpaces>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Рекламные виниловые панно на стенах зданий </dc:title>
  <dc:subject/>
  <dc:creator>Alena</dc:creator>
  <cp:keywords/>
  <dc:description/>
  <cp:lastModifiedBy>admin</cp:lastModifiedBy>
  <cp:revision>2</cp:revision>
  <dcterms:created xsi:type="dcterms:W3CDTF">2014-02-17T01:42:00Z</dcterms:created>
  <dcterms:modified xsi:type="dcterms:W3CDTF">2014-02-17T01:42:00Z</dcterms:modified>
</cp:coreProperties>
</file>