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45C" w:rsidRDefault="00671B5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Динамика популяций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HTML"/>
          <w:rFonts w:ascii="Times New Roman" w:eastAsiaTheme="minorEastAsia" w:hAnsi="Times New Roman" w:cs="Times New Roman"/>
          <w:color w:val="000000"/>
          <w:sz w:val="24"/>
          <w:szCs w:val="24"/>
        </w:rPr>
        <w:t xml:space="preserve">Ключевые понятия: популяция - давление среды - емкость среды - динамика численности популяции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мы уже отмечали, каждый вид на Земле занимает определенный ареал - в силу того, что каждый вид способен существовать лишь в определенных условиях среды. Однако условия обитания в рамках ареала одного вида (особенно, если речь идет об эврибионтном виде - см. определение эврибионтов в предыдущих уроках) могут существенно отличаться. Это (и не только это) приводит к тому, что на территории, занимаемой видом, возникают достаточно обособленные группы особей, которые отличаются друг от друга целым рядом признаков.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группы особей в пределах одного вида получили название популяции.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ПОПУЛЯЦИЯ - элементарная группировка особей одного вида, занимающая определенную территорию и обладающая всеми необходимыми условиями для поддержания своей стабильности длительное время в меняющихся условиях среды.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- определение С.С. Шварца, не трудно заметить, что он определял популяцию с эвлоюционно-экологических позиций. В то же время есть не мало определений понятия "популяция" с точки зрения генетики, экологии. Нам будет удобнее использовать определение Николая Федеровича Реймерса: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ПОПУЛЯЦИЯ - это совокупность особей одного вида, имеющих общий генофонд и населяющих определенное пространство, с относительно однородными условиями обитания.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Динамика численность популяции и ее структура (возрастной, половой состав) являются ее важнейшими характеристиками. Знание типа роста популяции и ее структуры, как мы увидем ниже, имеет важное экологическое значение. Кроме того, динамика численности популяции является излюбленным объектом для создания разнообразных математических моделей.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Численность популяции обычно обозначают заглавной N. Отношение прироста N к единице времени </w:t>
      </w:r>
      <w:r>
        <w:rPr>
          <w:rStyle w:val="a4"/>
          <w:b w:val="0"/>
          <w:bCs w:val="0"/>
          <w:color w:val="000000"/>
          <w:sz w:val="24"/>
          <w:szCs w:val="24"/>
        </w:rPr>
        <w:t>dN/dt</w:t>
      </w:r>
      <w:r>
        <w:rPr>
          <w:color w:val="000000"/>
          <w:sz w:val="24"/>
          <w:szCs w:val="24"/>
        </w:rPr>
        <w:t xml:space="preserve"> выражает мгновенную скорость изменения численности популяции, то есть изменение численности в момент времени t.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трудно догадаться, что прирост популяции будет зависеть от двух факторов - рождаемости и смертности. Разумеется, при условии отсутствия эмиграции и иммиграции (такая популяция называется изолированной). Разность рождаемости b и смертности d и представляет собой коэффициент прироста изолированной популяции: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b w:val="0"/>
          <w:bCs w:val="0"/>
          <w:color w:val="000000"/>
          <w:sz w:val="24"/>
          <w:szCs w:val="24"/>
        </w:rPr>
        <w:t>r=b - d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Различают максимальную мгновенную скорость прироста популяции </w:t>
      </w:r>
      <w:r>
        <w:rPr>
          <w:rStyle w:val="a4"/>
          <w:b w:val="0"/>
          <w:bCs w:val="0"/>
          <w:color w:val="000000"/>
          <w:sz w:val="24"/>
          <w:szCs w:val="24"/>
        </w:rPr>
        <w:t>r</w:t>
      </w:r>
      <w:r>
        <w:rPr>
          <w:rStyle w:val="a4"/>
          <w:b w:val="0"/>
          <w:bCs w:val="0"/>
          <w:color w:val="000000"/>
          <w:sz w:val="24"/>
          <w:szCs w:val="24"/>
          <w:vertAlign w:val="subscript"/>
        </w:rPr>
        <w:t>max</w:t>
      </w:r>
      <w:r>
        <w:rPr>
          <w:color w:val="000000"/>
          <w:sz w:val="24"/>
          <w:szCs w:val="24"/>
        </w:rPr>
        <w:t xml:space="preserve"> и фактическую скорость увеличения популяции </w:t>
      </w:r>
      <w:r>
        <w:rPr>
          <w:rStyle w:val="a4"/>
          <w:b w:val="0"/>
          <w:bCs w:val="0"/>
          <w:color w:val="000000"/>
          <w:sz w:val="24"/>
          <w:szCs w:val="24"/>
        </w:rPr>
        <w:t>r</w:t>
      </w:r>
      <w:r>
        <w:rPr>
          <w:rStyle w:val="a4"/>
          <w:b w:val="0"/>
          <w:bCs w:val="0"/>
          <w:color w:val="000000"/>
          <w:sz w:val="24"/>
          <w:szCs w:val="24"/>
          <w:vertAlign w:val="subscript"/>
        </w:rPr>
        <w:t>a</w:t>
      </w:r>
      <w:r>
        <w:rPr>
          <w:color w:val="000000"/>
          <w:sz w:val="24"/>
          <w:szCs w:val="24"/>
        </w:rPr>
        <w:t>. При воображаемых идеальных условиях, когда рождаемость максимальна, а смертность минимальна, r</w:t>
      </w:r>
      <w:r>
        <w:rPr>
          <w:color w:val="000000"/>
          <w:sz w:val="24"/>
          <w:szCs w:val="24"/>
          <w:vertAlign w:val="subscript"/>
        </w:rPr>
        <w:t>a</w:t>
      </w:r>
      <w:r>
        <w:rPr>
          <w:color w:val="000000"/>
          <w:sz w:val="24"/>
          <w:szCs w:val="24"/>
        </w:rPr>
        <w:t xml:space="preserve"> достигает наибольшей величины - r</w:t>
      </w:r>
      <w:r>
        <w:rPr>
          <w:color w:val="000000"/>
          <w:sz w:val="24"/>
          <w:szCs w:val="24"/>
          <w:vertAlign w:val="subscript"/>
        </w:rPr>
        <w:t>max</w:t>
      </w:r>
      <w:r>
        <w:rPr>
          <w:color w:val="000000"/>
          <w:sz w:val="24"/>
          <w:szCs w:val="24"/>
        </w:rPr>
        <w:t xml:space="preserve">.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бы скорость прироста оставалась постоянной, то рост численности популяции происходил по экспоненте: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rStyle w:val="a4"/>
          <w:b w:val="0"/>
          <w:bCs w:val="0"/>
          <w:color w:val="000000"/>
          <w:sz w:val="24"/>
          <w:szCs w:val="24"/>
          <w:lang w:val="en-US"/>
        </w:rPr>
        <w:t>dN/dt=rN</w:t>
      </w:r>
      <w:r>
        <w:rPr>
          <w:color w:val="000000"/>
          <w:sz w:val="24"/>
          <w:szCs w:val="24"/>
          <w:lang w:val="en-US"/>
        </w:rPr>
        <w:t>;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4"/>
          <w:b w:val="0"/>
          <w:bCs w:val="0"/>
          <w:color w:val="000000"/>
          <w:sz w:val="24"/>
          <w:szCs w:val="24"/>
        </w:rPr>
        <w:t>N</w:t>
      </w:r>
      <w:r>
        <w:rPr>
          <w:rStyle w:val="a4"/>
          <w:b w:val="0"/>
          <w:bCs w:val="0"/>
          <w:color w:val="000000"/>
          <w:sz w:val="24"/>
          <w:szCs w:val="24"/>
          <w:vertAlign w:val="subscript"/>
        </w:rPr>
        <w:t>t</w:t>
      </w:r>
      <w:r>
        <w:rPr>
          <w:rStyle w:val="a4"/>
          <w:b w:val="0"/>
          <w:bCs w:val="0"/>
          <w:color w:val="000000"/>
          <w:sz w:val="24"/>
          <w:szCs w:val="24"/>
        </w:rPr>
        <w:t>=N</w:t>
      </w:r>
      <w:r>
        <w:rPr>
          <w:rStyle w:val="a4"/>
          <w:b w:val="0"/>
          <w:bCs w:val="0"/>
          <w:color w:val="000000"/>
          <w:sz w:val="24"/>
          <w:szCs w:val="24"/>
          <w:vertAlign w:val="subscript"/>
        </w:rPr>
        <w:t>0</w:t>
      </w:r>
      <w:r>
        <w:rPr>
          <w:rStyle w:val="a5"/>
          <w:i w:val="0"/>
          <w:iCs w:val="0"/>
          <w:color w:val="000000"/>
          <w:sz w:val="24"/>
          <w:szCs w:val="24"/>
        </w:rPr>
        <w:t>e</w:t>
      </w:r>
      <w:r>
        <w:rPr>
          <w:rStyle w:val="a4"/>
          <w:b w:val="0"/>
          <w:bCs w:val="0"/>
          <w:color w:val="000000"/>
          <w:sz w:val="24"/>
          <w:szCs w:val="24"/>
          <w:vertAlign w:val="superscript"/>
        </w:rPr>
        <w:t>rt</w:t>
      </w:r>
      <w:r>
        <w:rPr>
          <w:rStyle w:val="a4"/>
          <w:b w:val="0"/>
          <w:bCs w:val="0"/>
          <w:color w:val="000000"/>
          <w:sz w:val="24"/>
          <w:szCs w:val="24"/>
        </w:rPr>
        <w:t>.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Здесь N</w:t>
      </w:r>
      <w:r>
        <w:rPr>
          <w:color w:val="000000"/>
          <w:sz w:val="24"/>
          <w:szCs w:val="24"/>
          <w:vertAlign w:val="subscript"/>
        </w:rPr>
        <w:t>t</w:t>
      </w:r>
      <w:r>
        <w:rPr>
          <w:color w:val="000000"/>
          <w:sz w:val="24"/>
          <w:szCs w:val="24"/>
        </w:rPr>
        <w:t xml:space="preserve"> - численность популяции в момент времени t, N</w:t>
      </w:r>
      <w:r>
        <w:rPr>
          <w:color w:val="000000"/>
          <w:sz w:val="24"/>
          <w:szCs w:val="24"/>
          <w:vertAlign w:val="subscript"/>
        </w:rPr>
        <w:t>0</w:t>
      </w:r>
      <w:r>
        <w:rPr>
          <w:color w:val="000000"/>
          <w:sz w:val="24"/>
          <w:szCs w:val="24"/>
        </w:rPr>
        <w:t xml:space="preserve"> - начальная численность численность популяции, r - скорость прироста (в расчете на одну особь), а </w:t>
      </w:r>
      <w:r>
        <w:rPr>
          <w:rStyle w:val="a5"/>
          <w:i w:val="0"/>
          <w:iCs w:val="0"/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- основание натурального логарифма. Такая экспоненциальная зависимость изображена на рисунке ниже красной линией и носит название </w:t>
      </w:r>
      <w:r>
        <w:rPr>
          <w:rStyle w:val="a5"/>
          <w:i w:val="0"/>
          <w:iCs w:val="0"/>
          <w:color w:val="000000"/>
          <w:sz w:val="24"/>
          <w:szCs w:val="24"/>
        </w:rPr>
        <w:t>биотического потенциала</w:t>
      </w:r>
      <w:r>
        <w:rPr>
          <w:color w:val="000000"/>
          <w:sz w:val="24"/>
          <w:szCs w:val="24"/>
        </w:rPr>
        <w:t>, так как, как правило, она отражает лишь ту потенциальную численность, которую бы могла иметь популяция в случае отсутствия различных ограничивающих ее рост факторов.</w:t>
      </w:r>
    </w:p>
    <w:p w:rsidR="001F345C" w:rsidRDefault="005C61A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132pt">
            <v:imagedata r:id="rId4" o:title="graf_chislennost"/>
          </v:shape>
        </w:pic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в естетсвенных условиях обычно наблюдается иная зависимость численность популяции от времени. Это зависимость описывается S-образной логистической кривой (она изображена на графике зеленой линией). По достижении какого-то предела график выходит на плато, численность стабилизируется и испытывает только сезонные и разногодичные флуктуации, связанные с изменением погодных условий, численности других популяций (являющихся хищниками или, наоборот, пищевыми ресурсами по отношению к данной популяции) и другими внешними факторами.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касается математического выражения этой зависимости, то она отличается от экспоненциальной наличием корректирующего фактора: (К-N)/K, где K - максимально возможная в данных условиях численность популяции. K называется также емкостью среды, а область на графике между кривой биотического потенциала и логистической кривой - давлением среды. Соответственно, уравнение для этой зависимости с учетом крректирующего фактора будет выглядеть так: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rStyle w:val="a4"/>
          <w:b w:val="0"/>
          <w:bCs w:val="0"/>
          <w:color w:val="000000"/>
          <w:sz w:val="24"/>
          <w:szCs w:val="24"/>
          <w:lang w:val="en-US"/>
        </w:rPr>
        <w:t>dN/dt=rN[</w:t>
      </w:r>
      <w:r>
        <w:rPr>
          <w:rStyle w:val="a4"/>
          <w:b w:val="0"/>
          <w:bCs w:val="0"/>
          <w:color w:val="000000"/>
          <w:sz w:val="24"/>
          <w:szCs w:val="24"/>
          <w:vertAlign w:val="superscript"/>
          <w:lang w:val="en-US"/>
        </w:rPr>
        <w:t>(K-N)</w:t>
      </w:r>
      <w:r>
        <w:rPr>
          <w:rStyle w:val="a4"/>
          <w:b w:val="0"/>
          <w:bCs w:val="0"/>
          <w:color w:val="000000"/>
          <w:sz w:val="24"/>
          <w:szCs w:val="24"/>
          <w:lang w:val="en-US"/>
        </w:rPr>
        <w:t>/</w:t>
      </w:r>
      <w:r>
        <w:rPr>
          <w:rStyle w:val="a4"/>
          <w:b w:val="0"/>
          <w:bCs w:val="0"/>
          <w:color w:val="000000"/>
          <w:sz w:val="24"/>
          <w:szCs w:val="24"/>
          <w:vertAlign w:val="subscript"/>
          <w:lang w:val="en-US"/>
        </w:rPr>
        <w:t>K</w:t>
      </w:r>
      <w:r>
        <w:rPr>
          <w:rStyle w:val="a4"/>
          <w:b w:val="0"/>
          <w:bCs w:val="0"/>
          <w:color w:val="000000"/>
          <w:sz w:val="24"/>
          <w:szCs w:val="24"/>
          <w:lang w:val="en-US"/>
        </w:rPr>
        <w:t>]</w:t>
      </w:r>
      <w:r>
        <w:rPr>
          <w:color w:val="000000"/>
          <w:sz w:val="24"/>
          <w:szCs w:val="24"/>
          <w:lang w:val="en-US"/>
        </w:rPr>
        <w:t>.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Наличие определенной емкости среды, ограничивающей рост популяции, является важной экологической закономерностью. Устойчивое существование всего биотического сообщества связано с существованием механизмов, регулирующих численность составляющих сообщество популяций. В экологии известно не мало примеров, когда нарушение этих механизмов (например, интродукция видов в экосистемы, где у них нет естественных врагов) приводило к плачевным последствиям.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Хочется особо сказать о человеческой популяции. Споры о существовании "пределов роста" и емкости среды применительно к человечеству не утихают до сих пор. Оптимисты уверяют, что человечество может увеличиваться в численности до бесконечности: вот изобретем, как получать еду из пыли путем перегруппировки атомов, расселимся по другим планетам. Пессимисты предсказывают скорый коллапс: как только численность человеческой популяции превысит критический уровень. В оценке этого "критического" уровня и скорости приближения к нему эксперты также расходятся.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стратегиях выживания человечества мы будем говорить в одном из уроков по глобальной экологии. Однако сейчас хочется отметить, что, на мой, возможно субъективный, взгляд, упование на колонизацию других планет, новые технологии и прочее - позиция неконструктивная и во многом утопичная. В определении емкости среды для человечества необходимо исходить из существующих реалий и общеэкологических закономерностей, о которых мы будем говорить в последующих уроках.</w:t>
      </w:r>
    </w:p>
    <w:p w:rsidR="001F345C" w:rsidRDefault="00671B5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Глоссарий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качественно обособленная форма живого - основная единица эволюционного процесса.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ПОПУЛЯЦИЯ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совокупность особей одного вида, имеющих общий генофод и населяющих определенное пространство с отноительно однородными условиями обитания.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АРЕАЛ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область распространения любой систематической группы организмов (вида, рода, семейства).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ДИНАМИКА ПОПУЛЯЦИИ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изменение численности, полового и возрастного состава популяции, определяемое внутрипопуляционными процессами и взаимодействием популяций разных видов.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ЭМИГРАЦИЯ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любое перемещение организма из места, считающегося обычным, в другое место.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ИММИГРАЦИЯ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вселение в какую-либо местность организмов, ранее здесь не обитавших.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ПОТЕНЦИАЛ БИОТИЧЕСКИЙ(репродукционный потенциал, потенциал размножения)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потенциальная способность живых организмов увеличивать численность в геометрической прогрессии.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ЕМКОСТЬ СРЕДЫ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размер способности природного или природно-антропогенного окружения (среды) обеспечивать нормальную жизнедеятельность определенному числу организмов и их сообществ без заметного нарушения самого окружения.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ИНТРОДУКЦИЯ </w:t>
      </w:r>
    </w:p>
    <w:p w:rsidR="001F345C" w:rsidRDefault="00671B5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преднамеренный или случайный перенос особей какого-либо вида живого за пределы его ареала. </w:t>
      </w:r>
    </w:p>
    <w:p w:rsidR="001F345C" w:rsidRDefault="001F345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F345C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B5B"/>
    <w:rsid w:val="001F345C"/>
    <w:rsid w:val="005C61AA"/>
    <w:rsid w:val="0067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765C3AEE-51CE-4A2F-95E4-85EF989D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3" w:after="1"/>
      <w:ind w:left="122" w:right="244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after="320"/>
    </w:pPr>
    <w:rPr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character" w:styleId="HTML">
    <w:name w:val="HTML Typewriter"/>
    <w:basedOn w:val="a0"/>
    <w:uiPriority w:val="99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99"/>
    <w:qFormat/>
    <w:rPr>
      <w:i/>
      <w:iCs/>
    </w:rPr>
  </w:style>
  <w:style w:type="character" w:styleId="a6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4294</Words>
  <Characters>2448</Characters>
  <Application>Microsoft Office Word</Application>
  <DocSecurity>0</DocSecurity>
  <Lines>20</Lines>
  <Paragraphs>13</Paragraphs>
  <ScaleCrop>false</ScaleCrop>
  <Company>PERSONAL COMPUTERS</Company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Динамика популяций</dc:title>
  <dc:subject/>
  <dc:creator>USER</dc:creator>
  <cp:keywords/>
  <dc:description/>
  <cp:lastModifiedBy>admin</cp:lastModifiedBy>
  <cp:revision>2</cp:revision>
  <dcterms:created xsi:type="dcterms:W3CDTF">2014-01-25T22:44:00Z</dcterms:created>
  <dcterms:modified xsi:type="dcterms:W3CDTF">2014-01-25T22:44:00Z</dcterms:modified>
</cp:coreProperties>
</file>