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EA" w:rsidRPr="00167BD2" w:rsidRDefault="005D2CEA" w:rsidP="005D2CEA">
      <w:pPr>
        <w:spacing w:before="120"/>
        <w:jc w:val="center"/>
        <w:rPr>
          <w:b/>
          <w:bCs/>
          <w:sz w:val="32"/>
          <w:szCs w:val="32"/>
        </w:rPr>
      </w:pPr>
      <w:r w:rsidRPr="00167BD2">
        <w:rPr>
          <w:b/>
          <w:bCs/>
          <w:sz w:val="32"/>
          <w:szCs w:val="32"/>
        </w:rPr>
        <w:t xml:space="preserve">Чипирование – важный атрибут современной жизни </w:t>
      </w:r>
    </w:p>
    <w:p w:rsidR="005D2CEA" w:rsidRPr="005D2CEA" w:rsidRDefault="005D2CEA" w:rsidP="005D2CEA">
      <w:pPr>
        <w:spacing w:before="120"/>
        <w:jc w:val="center"/>
        <w:rPr>
          <w:sz w:val="28"/>
          <w:szCs w:val="28"/>
        </w:rPr>
      </w:pPr>
      <w:r w:rsidRPr="005D2CEA">
        <w:rPr>
          <w:sz w:val="28"/>
          <w:szCs w:val="28"/>
        </w:rPr>
        <w:t>Светлана Говорова, ветеринарный врач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Говоря о чипировании, следует сразу разделить его на обязательное и добровольное.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Обязательность чипирования возникает, как правило, при вывозе животных в страны Евросоюза (далее ЕС). Обусловлено это тем, что согласно Регламента Совета и Европейского парламента ЕС № 998/2003 (журнал ЕС L 146 от 13.06.2003 г.) животные, ввозимые в страны ЕС с 3 июля 2004 года, должны быть обязательно идентифицированы путем имплантации микрочипа. При этом чип должен соответствовать международному стандарту ISO.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Добровольное чипирование позволяет вам самим решать насколько это необходимо вашему питомцу. Приведу лишь несколько доводов в пользу добровольного чипирования.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Вы наверняка знаете, что согласно Гражданского кодекса Российской Федерации к животным применяются общие правила об имуществе, и как любое имущество они должны охраняться.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>Покупая (получая) квартиру, машину, и даже мобильный телефон вы получаете паспорт и кассовый чек. А что у вас есть на питомца?</w:t>
      </w:r>
      <w:r>
        <w:t xml:space="preserve"> </w:t>
      </w:r>
      <w:r w:rsidRPr="00295730">
        <w:t xml:space="preserve">Родословная, наверняка скажете Вы. Но ведь по родословной нельзя однозначно определить, кому она принадлежит. Ну скажем, сколько в Москве голубых британских котов, примерно в одном возрасте? Десятки... , а может и сотни.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Представьте, купили у вас котенка, вы заключили с покупателем договор, а он на следующий день просит забрать котенка обратно, по условиям договора. При этом привозит вам совершенно другого котенка. Вы его не принимаете, а он в суд. И суд, в 90% случаев вынесет решение, обязывающее вас принять котенка и выплатить покупателю всю сумму, а может и более...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>Или скажем, у вас украли питомца из дома, на выставке или на даче. Вы либо знаете (подозреваете) кто это сделал, либо увидели свою собственность в чужих руках (может и на выставке), добровольно возвращать ее вам не хотят. Если ваш питомец чипирован, то Вы можете прямиком идти в милицию или суд. Уверяю вас, правосудие будет на вашей стороне.</w:t>
      </w:r>
      <w:r>
        <w:t xml:space="preserve">  </w:t>
      </w:r>
      <w:r w:rsidRPr="00295730">
        <w:t>Приведу последний пример.</w:t>
      </w:r>
      <w:r>
        <w:t xml:space="preserve"> </w:t>
      </w:r>
      <w:r w:rsidRPr="00295730">
        <w:t xml:space="preserve">Вы без письменного договора сдали в аренду свою кошку, ну или кота. Через несколько дней, вам говорят, что кот сбежал (спрыгнул с балкона, в форточку и т.д.), при этом ответственность на себя брать не хотят, компенсировать вам затраты тоже не спешат. А месяц-другой спустя, вы видите кота на выставке, он прекрасно себя чувствует, но доказать, что он ваш не можете. И здесь ваше спасение - микрочип с индивидуальным кодом 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Что же из себя представляет микрочип. Это маленькая стерильная капсула из биосовместимого стекла, размером не более 20 мм. Внутри капсулы и расположен сам микрочип. Вопреки заблуждения многих чип не содержит информации о животном, а содержит лишь персональный 15-изначный цифровой код. Уникальный номер гарантирует безопасную и надежную идентификацию животного на протяжении всей его жизни, а биосовместимое стекло исключает возможность миграции микрочипа.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Имплантация капсулы – легкая, быстрая и главное безболезненная процедура, однако чипировать животное нужно только у профессионала. Капсула вводится под кожу (предварительно обработанную антисептиком) при помощи одноразового аппликатора, по механизму напоминающему шприц. Не рекомендуется имплантировать чип больным и ослабленным животным.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Сегодня животных чипируют в государственных и частных клиниках, частнопрактикующие врачи, и даже владельцы питомников и сотрудники клубов. Однако, грамотно имплантировать микрочип может только ветеринарный врач.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Не имея опыта и навыков введения микрочипов можно повредить кожный и мышечный покров животного, кроме того микрочип при его неправильном введении может выскочить обратно наружу, и ввести его повторно уже не удастся!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Помимо имплантированного микрочипа, хорошо бы получить у ветеринарного специалиста Свидетельство, содержащее сведения о вашем животном (кличка, порода, окрас, владелец и т.д.), наклейку со штрих-кодом и номером чипа, а также данные о враче, произведшем имплантацию. Кроме Свидетельства, наклейки со штрих-кодом также вклеиваются в ветеринарный паспорт и на родословную животного.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Кроме этого, спрашивайте у врача, заносится ли ваше животное и данные о вас в какие-либо базы. Сегодня наиболее распространенными являются базы данных Animal-id, Pet-id и международная система поиска потерянных животных Petmaxx 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Внесение данных в эти базы позволят вам не только подтвердить свои права на животное, но и найти вас, в случае, если ваше животное потерялось, и было найдено посторонним человеком. </w:t>
      </w:r>
    </w:p>
    <w:p w:rsidR="005D2CEA" w:rsidRPr="00295730" w:rsidRDefault="005D2CEA" w:rsidP="005D2CEA">
      <w:pPr>
        <w:spacing w:before="120"/>
        <w:ind w:firstLine="567"/>
        <w:jc w:val="both"/>
      </w:pPr>
      <w:r w:rsidRPr="00295730">
        <w:t xml:space="preserve">Многие кинологические организации уже сегодня вводят для своих членов обязательное чипирование животных, полагаю, что и фелинологам пора прийти к такой практике.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CEA"/>
    <w:rsid w:val="00167BD2"/>
    <w:rsid w:val="00295730"/>
    <w:rsid w:val="003C7800"/>
    <w:rsid w:val="005D2CEA"/>
    <w:rsid w:val="006B11B3"/>
    <w:rsid w:val="006D573F"/>
    <w:rsid w:val="00DA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00E9B3-AD83-4923-94D1-8EDDCAF7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2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Чипирование – важный атрибут современной жизни </vt:lpstr>
    </vt:vector>
  </TitlesOfParts>
  <Company>Home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Чипирование – важный атрибут современной жизни </dc:title>
  <dc:subject/>
  <dc:creator>User</dc:creator>
  <cp:keywords/>
  <dc:description/>
  <cp:lastModifiedBy>admin</cp:lastModifiedBy>
  <cp:revision>2</cp:revision>
  <dcterms:created xsi:type="dcterms:W3CDTF">2014-02-14T16:52:00Z</dcterms:created>
  <dcterms:modified xsi:type="dcterms:W3CDTF">2014-02-14T16:52:00Z</dcterms:modified>
</cp:coreProperties>
</file>