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E9" w:rsidRDefault="00CC3AE9">
      <w:pPr>
        <w:jc w:val="center"/>
      </w:pPr>
      <w:r>
        <w:rPr>
          <w:b/>
          <w:sz w:val="28"/>
        </w:rPr>
        <w:t>Содержание</w:t>
      </w:r>
    </w:p>
    <w:p w:rsidR="00CC3AE9" w:rsidRDefault="00CC3AE9">
      <w:pPr>
        <w:pStyle w:val="10"/>
        <w:rPr>
          <w:noProof/>
        </w:rPr>
      </w:pPr>
      <w:r>
        <w:rPr>
          <w:noProof/>
        </w:rPr>
        <w:t>1. Общие положения</w:t>
      </w:r>
      <w:r>
        <w:rPr>
          <w:noProof/>
        </w:rPr>
        <w:tab/>
        <w:t>3</w:t>
      </w:r>
    </w:p>
    <w:p w:rsidR="00CC3AE9" w:rsidRDefault="00CC3AE9">
      <w:pPr>
        <w:pStyle w:val="10"/>
        <w:rPr>
          <w:noProof/>
        </w:rPr>
      </w:pPr>
      <w:r>
        <w:rPr>
          <w:noProof/>
        </w:rPr>
        <w:t>2. Особенности заключения, изменения и прекращения трудового договора</w:t>
      </w:r>
      <w:r>
        <w:rPr>
          <w:noProof/>
        </w:rPr>
        <w:tab/>
        <w:t>6</w:t>
      </w:r>
    </w:p>
    <w:p w:rsidR="00CC3AE9" w:rsidRDefault="00CC3AE9">
      <w:pPr>
        <w:pStyle w:val="10"/>
        <w:rPr>
          <w:noProof/>
        </w:rPr>
      </w:pPr>
      <w:r>
        <w:rPr>
          <w:noProof/>
        </w:rPr>
        <w:t>Особенности оплаты труда</w:t>
      </w:r>
      <w:r>
        <w:rPr>
          <w:noProof/>
        </w:rPr>
        <w:tab/>
        <w:t>7</w:t>
      </w:r>
    </w:p>
    <w:p w:rsidR="00CC3AE9" w:rsidRDefault="00CC3AE9">
      <w:pPr>
        <w:pStyle w:val="10"/>
        <w:rPr>
          <w:noProof/>
        </w:rPr>
      </w:pPr>
      <w:r>
        <w:rPr>
          <w:noProof/>
        </w:rPr>
        <w:t>4. Продолжительность отпусков</w:t>
      </w:r>
      <w:r>
        <w:rPr>
          <w:noProof/>
        </w:rPr>
        <w:tab/>
        <w:t>13</w:t>
      </w:r>
    </w:p>
    <w:p w:rsidR="00CC3AE9" w:rsidRDefault="00CC3AE9">
      <w:pPr>
        <w:pStyle w:val="10"/>
        <w:rPr>
          <w:noProof/>
        </w:rPr>
      </w:pPr>
      <w:r>
        <w:rPr>
          <w:noProof/>
        </w:rPr>
        <w:t>5. Дополнительные льготы для отдельных категорий работников</w:t>
      </w:r>
      <w:r>
        <w:rPr>
          <w:noProof/>
        </w:rPr>
        <w:tab/>
        <w:t>15</w:t>
      </w:r>
    </w:p>
    <w:p w:rsidR="00CC3AE9" w:rsidRDefault="00CC3AE9">
      <w:pPr>
        <w:pStyle w:val="10"/>
        <w:rPr>
          <w:noProof/>
        </w:rPr>
      </w:pPr>
      <w:r>
        <w:rPr>
          <w:noProof/>
        </w:rPr>
        <w:t>6. Пенсионное обеспечение</w:t>
      </w:r>
      <w:r>
        <w:rPr>
          <w:noProof/>
        </w:rPr>
        <w:tab/>
        <w:t>18</w:t>
      </w:r>
    </w:p>
    <w:p w:rsidR="00CC3AE9" w:rsidRDefault="00CC3AE9">
      <w:pPr>
        <w:pStyle w:val="10"/>
        <w:rPr>
          <w:noProof/>
        </w:rPr>
      </w:pPr>
      <w:r>
        <w:rPr>
          <w:noProof/>
        </w:rPr>
        <w:t>7. Жилищные субсидии гражданам, выезжающим из районов Крайнего Севера и приравненных к ним местностей</w:t>
      </w:r>
      <w:r>
        <w:rPr>
          <w:noProof/>
        </w:rPr>
        <w:tab/>
        <w:t>21</w:t>
      </w:r>
    </w:p>
    <w:p w:rsidR="00CC3AE9" w:rsidRDefault="00CC3AE9">
      <w:pPr>
        <w:pStyle w:val="10"/>
        <w:rPr>
          <w:noProof/>
        </w:rPr>
      </w:pPr>
      <w:r>
        <w:rPr>
          <w:noProof/>
        </w:rPr>
        <w:t>Заключение</w:t>
      </w:r>
      <w:r>
        <w:rPr>
          <w:noProof/>
        </w:rPr>
        <w:tab/>
        <w:t>25</w:t>
      </w:r>
    </w:p>
    <w:p w:rsidR="00CC3AE9" w:rsidRDefault="00CC3AE9">
      <w:pPr>
        <w:pStyle w:val="10"/>
        <w:rPr>
          <w:noProof/>
        </w:rPr>
      </w:pPr>
      <w:r>
        <w:rPr>
          <w:noProof/>
        </w:rPr>
        <w:t>Библиография</w:t>
      </w:r>
      <w:r>
        <w:rPr>
          <w:noProof/>
        </w:rPr>
        <w:tab/>
        <w:t>26</w:t>
      </w:r>
    </w:p>
    <w:p w:rsidR="00CC3AE9" w:rsidRDefault="00CC3AE9">
      <w:pPr>
        <w:pStyle w:val="1"/>
        <w:spacing w:line="360" w:lineRule="auto"/>
      </w:pPr>
      <w:r>
        <w:br w:type="page"/>
      </w:r>
      <w:bookmarkStart w:id="0" w:name="_Toc435240031"/>
      <w:r>
        <w:t>1. Общие положения</w:t>
      </w:r>
      <w:bookmarkEnd w:id="0"/>
    </w:p>
    <w:p w:rsidR="00CC3AE9" w:rsidRDefault="00CC3AE9">
      <w:pPr>
        <w:spacing w:line="360" w:lineRule="auto"/>
        <w:jc w:val="both"/>
      </w:pPr>
      <w:r>
        <w:tab/>
        <w:t>Основным законом, устанавливающим государственные гарантии и компенсации лицам, работающим в районах Крайнего Севера и приравненных к ним местностях является Закон "О государственных гарантиях и компенсациях для лиц, работающих и проживающих в районах Крайнего Севера и приравненных к ним местностях".</w:t>
      </w:r>
      <w:r>
        <w:rPr>
          <w:rStyle w:val="a4"/>
        </w:rPr>
        <w:footnoteReference w:id="1"/>
      </w:r>
      <w:r>
        <w:t xml:space="preserve"> Настоящий Закон устанавливает государственные гарантии и компенсации по возмещению дополнительных материальных и физиологических затрат гражданам в связи с работой и проживанием в экстремальных природно-климатических условиях Севера. Кроме данного закона отношения по поводу работы в районах Крайнего Севера и приравненных к ним местностях регулируются Кодексом Законов о Труде, Законом "Об основах государственного регулирования социально-экономического развития Севера Российской Федерации"</w:t>
      </w:r>
      <w:r>
        <w:rPr>
          <w:rStyle w:val="a4"/>
        </w:rPr>
        <w:footnoteReference w:id="2"/>
      </w:r>
      <w:r>
        <w:t>, другими федеральными законами и иными нормативно-правовыми актами Российской Федерации, а также законами и иными нормативно-правовыми актами субъектов Российской Федерации. Все перечисленные нормативные акты основываются на Конституции Российской Федерации и если законодательство России противоречит международным договорам Российской Федерации, то в той мере, где оно противоречит применяются правила международного договора.</w:t>
      </w:r>
    </w:p>
    <w:p w:rsidR="00CC3AE9" w:rsidRDefault="00CC3AE9">
      <w:pPr>
        <w:spacing w:line="360" w:lineRule="auto"/>
        <w:jc w:val="both"/>
      </w:pPr>
      <w:r>
        <w:tab/>
        <w:t>Настоящее законодательство направлено на достижение оптимального сочетания интересов Российской Федерации и ее субъектов, территории которых относятся к Северу, создание благоприятных условий для эффективной хозяйственной деятельности, рациональное использование природных ресурсов, охрану окружающей природной среды, обеспечение достойной жизни населения и устойчивое развитие Севера и приравненных к нему местностей.</w:t>
      </w:r>
    </w:p>
    <w:p w:rsidR="00CC3AE9" w:rsidRDefault="00CC3AE9">
      <w:pPr>
        <w:spacing w:line="360" w:lineRule="auto"/>
        <w:jc w:val="both"/>
      </w:pPr>
      <w:r>
        <w:tab/>
        <w:t>Закон "О государственных гарантиях и компенсациях для лиц, работающих и проживающих в районах Крайнего Севера и приравненных к нему местностях" был создан с целью решить вопросы регулирования трудовых, жилищных отношений, социального страхования, пенсионного обеспечения и т.п. Действие настоящего закона распространяется на лиц, работающих по найму постоянно или временно на предприятиях, в учреждениях, организациях, расположенных в районах Крайнего Севера и приравненных к ним местностях, независимо от форм собственности, и лиц, проживающих в указанных районах и местностях. В случаях, предусмотренных данным законом, государственные гарантии и компенсации предоставляются неработающим пенсионерам, военнослужащим, уволенным по возрасту или в связи с сокращением Вооруженных Сил Российской Федерации, студентам высших и средних специальных учебных заведений, учащимся профессионально-технических училищ и общеобразовательных школ, а также членам семей, прибывшим в районы Крайнего Севера и приравненные к ним местности вместе с кормильцем. Отсутствие у предприятий и организаций средств не может служить основанием для отказа в предоставлении установленных льгот.</w:t>
      </w:r>
    </w:p>
    <w:p w:rsidR="00CC3AE9" w:rsidRDefault="00CC3AE9">
      <w:pPr>
        <w:spacing w:line="360" w:lineRule="auto"/>
        <w:jc w:val="both"/>
      </w:pPr>
      <w:r>
        <w:tab/>
        <w:t>Перечень районов Крайнего Севера и приравненных к ним местностей утверждается Государственной Думой Российской Федерации по согласованию с республиками в составе Российской Федерации, краями, областями, автономной областью, автономными округами.</w:t>
      </w:r>
    </w:p>
    <w:p w:rsidR="00CC3AE9" w:rsidRDefault="00CC3AE9">
      <w:pPr>
        <w:spacing w:line="360" w:lineRule="auto"/>
        <w:jc w:val="both"/>
      </w:pPr>
      <w:r>
        <w:tab/>
        <w:t>Дополнительные гарантии и компенсации предоставляются решениями органов исполнительной власти и управления северных регионов, тарифными соглашениями, коллективными договорами (соглашениями), трудовыми договорами. Затраты на эти гарантии и компенсации возмещаются за счет средств бюджетов национально-государственных и административно-территориальных образований, расположенных в районах Крайнего Севера и приравненных к ним местностях, средств предприятий, учреждений, организаций. Предприятие может самостоятельно устанавливать для своих работников дополнительные отпуска, сокращенные рабочий день и иные льготы, а также поощрять работников организаций, обслуживающих трудовой коллектив, но не входящих в состав предприятия.</w:t>
      </w:r>
    </w:p>
    <w:p w:rsidR="00CC3AE9" w:rsidRDefault="00CC3AE9">
      <w:pPr>
        <w:spacing w:line="360" w:lineRule="auto"/>
        <w:jc w:val="both"/>
      </w:pPr>
      <w:r>
        <w:tab/>
        <w:t xml:space="preserve">Источниками финансирования затрат на государственные гарантии и компенсации являются также Пенсионный Фонд Российской Федерации </w:t>
      </w:r>
      <w:r>
        <w:sym w:font="Times New Roman" w:char="2013"/>
      </w:r>
      <w:r>
        <w:t xml:space="preserve"> для лиц, получающих государственные пенсии, Фонд социального страхования Российской Федерации </w:t>
      </w:r>
      <w:r>
        <w:sym w:font="Times New Roman" w:char="2013"/>
      </w:r>
      <w:r>
        <w:t xml:space="preserve"> для лиц, получающих пособия по временной нетрудоспособности, беременности и родам и имеющих право на выплаты, связанные с санитарно-курортным лечением, Государственный фонд занятости населения Российской Федерации </w:t>
      </w:r>
      <w:r>
        <w:sym w:font="Times New Roman" w:char="2013"/>
      </w:r>
      <w:r>
        <w:t xml:space="preserve"> для лиц, имеющих право на гарантии в области занятости, в соответствии с положениями об указанных фондах. За счет консолидированного бюджета Российской Федерации компенсируются расходы, связанные с выездом из районов Крайнего Севера и приравненных к ним местностей, работникам бюджетных учреждений, организаций, проработавшим в указанных районах и местностях не менее трех лет, пенсионерам, инвалидам, лицам, потерявшим работу и зарегистрированных в качестве безработных в этих районах и местностях, в размере 100 % произведенных затрат, а лицам, проработавшим не менее трех лет на государственных предприятиях, расположенных в указанных районах и местностях </w:t>
      </w:r>
      <w:r>
        <w:sym w:font="Times New Roman" w:char="2013"/>
      </w:r>
      <w:r>
        <w:t xml:space="preserve"> 50 % произведенных затрат, но не превышая норм, предусмотренных ст. 35 Закона от 19 февраля 1993 года. Порядок возмещения затрат на государственные гарантии и компенсации из республиканского бюджета Российской Федерации утверждается Правительством Российской Федерации, а из бюджетов национально-государственных и административно-территориальных образований </w:t>
      </w:r>
      <w:r>
        <w:sym w:font="Times New Roman" w:char="2013"/>
      </w:r>
      <w:r>
        <w:t xml:space="preserve"> соответствующими органами этих образований.</w:t>
      </w:r>
    </w:p>
    <w:p w:rsidR="00CC3AE9" w:rsidRDefault="00CC3AE9">
      <w:pPr>
        <w:spacing w:line="360" w:lineRule="auto"/>
        <w:jc w:val="both"/>
      </w:pPr>
      <w:r>
        <w:tab/>
        <w:t xml:space="preserve"> Закон также предусматривает налоговые льготы для предприятий и организаций, расположенных в районах Крайнего Севера и приравненных к нему местностях. Эти предприятия освобождаются от уплаты налогов на часть прибыли (дохода), направляемую на капитальные вложения производственного и непроизводственного назначения. предприятия и организации независимо от форм собственности, расположенные в этих же районах, производящие и реализующие там же сельскохозяйственную продукцию и продукты животноводства, а также другие продукты питания, освобождаются от уплаты налогов в соответствии с налоговым законодательством.</w:t>
      </w:r>
    </w:p>
    <w:p w:rsidR="00CC3AE9" w:rsidRDefault="00CC3AE9">
      <w:pPr>
        <w:pStyle w:val="1"/>
        <w:spacing w:line="360" w:lineRule="auto"/>
      </w:pPr>
      <w:r>
        <w:br w:type="page"/>
      </w:r>
      <w:bookmarkStart w:id="1" w:name="_Toc435240032"/>
      <w:r>
        <w:t>2. Особенности заключения, изменения и прекращения трудового договора</w:t>
      </w:r>
      <w:bookmarkEnd w:id="1"/>
    </w:p>
    <w:p w:rsidR="00CC3AE9" w:rsidRDefault="00CC3AE9">
      <w:pPr>
        <w:spacing w:line="360" w:lineRule="auto"/>
        <w:jc w:val="both"/>
      </w:pPr>
      <w:r>
        <w:tab/>
        <w:t>В трудовом договоре оговариваются обязанности работодателя по предоставлению работнику льгот, гарантий и компенсаций, предусмотренных действующим законодательством.</w:t>
      </w:r>
    </w:p>
    <w:p w:rsidR="00CC3AE9" w:rsidRDefault="00CC3AE9">
      <w:pPr>
        <w:spacing w:line="360" w:lineRule="auto"/>
        <w:jc w:val="both"/>
      </w:pPr>
      <w:r>
        <w:tab/>
        <w:t>Условия, оговариваемые в трудовом договоре, определяются соглашением сторон с учетом отраслевой специфики конкретных задач, стоящих перед производством, территориальных и природно-климатических особенностей, а также материально-финансовых возможностей предприятий, учреждений, организаций, но не могут содержать положений, противоречащих действующему законодательству и другим нормативным актам, ущемляющих права одной из сторон по заключенному трудовому соглашению и ухудшающих положение работника по сравнению с законодательством о труде.</w:t>
      </w:r>
    </w:p>
    <w:p w:rsidR="00CC3AE9" w:rsidRDefault="00CC3AE9">
      <w:pPr>
        <w:spacing w:line="360" w:lineRule="auto"/>
        <w:jc w:val="both"/>
      </w:pPr>
      <w:r>
        <w:tab/>
        <w:t>В соответствии со ст. 250 КЗоТ администрация предприятия, учреждения, организации не вправе без согласия соответствующего выборного профсоюзного органа отказать работнику по истечении срока договора в заключении договора на новый или неопределенный срок, если численность или штат работников не сокращается.</w:t>
      </w:r>
    </w:p>
    <w:p w:rsidR="00CC3AE9" w:rsidRDefault="00CC3AE9">
      <w:pPr>
        <w:spacing w:line="360" w:lineRule="auto"/>
        <w:jc w:val="both"/>
      </w:pPr>
      <w:r>
        <w:tab/>
        <w:t>Согласно ст. 6 Закона от 19 февраля 1993 года лицам, высвобождаемым с предприятий, из учреждений, организаций в районах Крайнего Севера и приравненных к ним местностях в связи с реорганизацией либо с ликвидацией, сохраняется на период их трудоустройства, но не свыше шести месяцев, средняя заработная плата.</w:t>
      </w:r>
    </w:p>
    <w:p w:rsidR="00CC3AE9" w:rsidRDefault="00CC3AE9">
      <w:pPr>
        <w:spacing w:line="360" w:lineRule="auto"/>
        <w:jc w:val="both"/>
      </w:pPr>
      <w:r>
        <w:tab/>
        <w:t>В течении указанного срока сохраняется также непрерывный стаж.</w:t>
      </w:r>
    </w:p>
    <w:p w:rsidR="00CC3AE9" w:rsidRDefault="00CC3AE9">
      <w:pPr>
        <w:spacing w:line="360" w:lineRule="auto"/>
        <w:jc w:val="both"/>
      </w:pPr>
      <w:r>
        <w:tab/>
        <w:t>Выплата выходного пособия и сохраняемой средней заработной платы производится по прежнему месту работы за счет самих предприятий, учреждений, организаций.</w:t>
      </w:r>
    </w:p>
    <w:p w:rsidR="00CC3AE9" w:rsidRDefault="00CC3AE9">
      <w:pPr>
        <w:spacing w:line="360" w:lineRule="auto"/>
        <w:jc w:val="both"/>
      </w:pPr>
      <w:r>
        <w:tab/>
        <w:t>Относительно заключения трудового договора следует отметить, что граждане стран Содружества Независимых Государств, работающие в районах Крайнего Севера и приравненных к ним местностях, заключают срочные трудовые договоры с работодателем в соответствии с трудовым законодательством Российской Федерации и двусторонними межправительственными соглашениями о трудовой деятельности и социальной защите граждан, работающих за пределами границ своих государств.</w:t>
      </w:r>
    </w:p>
    <w:p w:rsidR="00CC3AE9" w:rsidRDefault="00CC3AE9">
      <w:pPr>
        <w:pStyle w:val="1"/>
        <w:spacing w:line="360" w:lineRule="auto"/>
      </w:pPr>
      <w:r>
        <w:br w:type="page"/>
      </w:r>
      <w:bookmarkStart w:id="2" w:name="_Toc435240033"/>
      <w:r>
        <w:t>Особенности оплаты труда</w:t>
      </w:r>
      <w:bookmarkEnd w:id="2"/>
    </w:p>
    <w:p w:rsidR="00CC3AE9" w:rsidRDefault="00CC3AE9">
      <w:pPr>
        <w:spacing w:line="360" w:lineRule="auto"/>
        <w:jc w:val="both"/>
      </w:pPr>
      <w:r>
        <w:tab/>
        <w:t>Оплата труда работников предприятий, учреждений, организаций, расположенных в районах Крайнего Севера и приравненных к ним местностях, осуществляется в порядке, установленном законодательством Российской Федерации. Работникам гарантируются выплаты районного коэффициента и процентной надбавки к заработной плате.</w:t>
      </w:r>
    </w:p>
    <w:p w:rsidR="00CC3AE9" w:rsidRDefault="00CC3AE9">
      <w:pPr>
        <w:spacing w:line="360" w:lineRule="auto"/>
        <w:jc w:val="both"/>
      </w:pPr>
      <w:r>
        <w:tab/>
        <w:t>Формы и системы оплаты труда устанавливаются в коллективных договорах и соглашениях.</w:t>
      </w:r>
    </w:p>
    <w:p w:rsidR="00CC3AE9" w:rsidRDefault="00CC3AE9">
      <w:pPr>
        <w:spacing w:line="360" w:lineRule="auto"/>
        <w:jc w:val="both"/>
      </w:pPr>
      <w:r>
        <w:tab/>
        <w:t>Лицам, работающим в районах Крайнего Севера и приравненных к ним местностях, устанавливается единый для всех производственных и непроизводственных отраслей районных коэффициент к заработной плате.</w:t>
      </w:r>
    </w:p>
    <w:p w:rsidR="00CC3AE9" w:rsidRDefault="00CC3AE9">
      <w:pPr>
        <w:spacing w:line="360" w:lineRule="auto"/>
        <w:jc w:val="both"/>
      </w:pPr>
      <w:r>
        <w:tab/>
        <w:t>Районный коэффициент устанавливается для каждого конкретного района Федеральным Собранием Российской Федерации по представлению Правительства Российской Федерации, учитывается во всех случаях исчисления средней заработной платы и начисляется без ограничения максимального размера заработной платы.</w:t>
      </w:r>
    </w:p>
    <w:p w:rsidR="00CC3AE9" w:rsidRDefault="00CC3AE9">
      <w:pPr>
        <w:spacing w:line="360" w:lineRule="auto"/>
        <w:jc w:val="both"/>
      </w:pPr>
      <w:r>
        <w:tab/>
        <w:t>С сумм коэффициентов подоходный налог с физических лиц взимается отдельно от других доходов по ставке, установленной действующим законодательством.</w:t>
      </w:r>
    </w:p>
    <w:p w:rsidR="00CC3AE9" w:rsidRDefault="00CC3AE9">
      <w:pPr>
        <w:spacing w:line="360" w:lineRule="auto"/>
        <w:jc w:val="both"/>
      </w:pPr>
      <w:r>
        <w:tab/>
        <w:t>Районный коэффициент применяется по месту фактической постоянной работы независимо от места нахождения предприятия, учреждения, организации, в штате которого состоит работник.</w:t>
      </w:r>
    </w:p>
    <w:p w:rsidR="00CC3AE9" w:rsidRDefault="00CC3AE9">
      <w:pPr>
        <w:spacing w:line="360" w:lineRule="auto"/>
        <w:jc w:val="both"/>
      </w:pPr>
      <w:r>
        <w:tab/>
        <w:t>Районный коэффициент также учитывается при исчислении пособия по безработице, а также при начислении стипендии лицам, проходящим профессиональную подготовку, переподготовку в соответствующие периоды, в период повышения квалификации по направлению Федеральной государственной службы занятости населения, а также при исчислении компенсационных выплат.</w:t>
      </w:r>
    </w:p>
    <w:p w:rsidR="00CC3AE9" w:rsidRDefault="00CC3AE9">
      <w:pPr>
        <w:spacing w:line="360" w:lineRule="auto"/>
        <w:jc w:val="both"/>
      </w:pPr>
      <w:r>
        <w:tab/>
        <w:t>Процентные надбавки, в отличие от районных коэффициентов, выполняют стимулирующую функцию. Они начисляются в зависимости от непрерывного стража работы в северных регионах.</w:t>
      </w:r>
    </w:p>
    <w:p w:rsidR="00CC3AE9" w:rsidRDefault="00CC3AE9">
      <w:pPr>
        <w:spacing w:line="360" w:lineRule="auto"/>
        <w:jc w:val="both"/>
      </w:pPr>
      <w:r>
        <w:tab/>
        <w:t>При выплате процентной надбавки не учитывается районный коэффициент и вознаграждение за выслугу лет.</w:t>
      </w:r>
    </w:p>
    <w:p w:rsidR="00CC3AE9" w:rsidRDefault="00CC3AE9">
      <w:pPr>
        <w:spacing w:line="360" w:lineRule="auto"/>
        <w:jc w:val="both"/>
      </w:pPr>
      <w:r>
        <w:tab/>
        <w:t>Установлен порядок выплаты процентных надбавок к заработной плате:</w:t>
      </w:r>
    </w:p>
    <w:p w:rsidR="00CC3AE9" w:rsidRDefault="00CC3AE9">
      <w:pPr>
        <w:spacing w:line="360" w:lineRule="auto"/>
        <w:jc w:val="both"/>
      </w:pPr>
      <w:r>
        <w:tab/>
        <w:t xml:space="preserve">в районах Крайнего Севера: Чукотский автономный округ, Северо-Эвенский район Магаданской области, Корякский автономный округ, Алеутский район Камчатской области, острова Северного Ледовитого океана и его морей (за исключением островов Белого моря) </w:t>
      </w:r>
      <w:r>
        <w:sym w:font="Times New Roman" w:char="2013"/>
      </w:r>
      <w:r>
        <w:t xml:space="preserve"> 10 процентов за каждые последующие шесть месяцев до достижения 100 процентов заработка.</w:t>
      </w:r>
    </w:p>
    <w:p w:rsidR="00CC3AE9" w:rsidRDefault="00CC3AE9">
      <w:pPr>
        <w:spacing w:line="360" w:lineRule="auto"/>
        <w:jc w:val="both"/>
      </w:pPr>
      <w:r>
        <w:tab/>
        <w:t xml:space="preserve">В остальных районах Крайнего Севера </w:t>
      </w:r>
      <w:r>
        <w:sym w:font="Times New Roman" w:char="2013"/>
      </w:r>
      <w:r>
        <w:t xml:space="preserve"> 10 процентов заработка по истечении первых шести месяцев работы, а по достижении 60 процентов заработка </w:t>
      </w:r>
      <w:r>
        <w:sym w:font="Times New Roman" w:char="2013"/>
      </w:r>
      <w:r>
        <w:t xml:space="preserve"> 10 процентов за каждый последующий год работы до достижения 80 процентов заработка.</w:t>
      </w:r>
    </w:p>
    <w:p w:rsidR="00CC3AE9" w:rsidRDefault="00CC3AE9">
      <w:pPr>
        <w:spacing w:line="360" w:lineRule="auto"/>
        <w:jc w:val="both"/>
      </w:pPr>
      <w:r>
        <w:tab/>
        <w:t xml:space="preserve">В местностях, приравненных к районам Крайнего Севера, </w:t>
      </w:r>
      <w:r>
        <w:sym w:font="Times New Roman" w:char="2013"/>
      </w:r>
      <w:r>
        <w:t xml:space="preserve"> 10 процентов заработка по истечении первого года работы, с увеличением 10 процентов заработка за каждый последующий год работы до достижения 50 процентов заработка.</w:t>
      </w:r>
    </w:p>
    <w:p w:rsidR="00CC3AE9" w:rsidRDefault="00CC3AE9">
      <w:pPr>
        <w:spacing w:line="360" w:lineRule="auto"/>
        <w:jc w:val="both"/>
      </w:pPr>
      <w:r>
        <w:tab/>
        <w:t xml:space="preserve">Работникам предприятий, учреждений и организаций, расположенных в республике Карелия, южных островах Дальнего Востока, Красноярского края, Иркутской области, республике Бурятия, республике Тува, Читинской области </w:t>
      </w:r>
      <w:r>
        <w:sym w:font="Times New Roman" w:char="2013"/>
      </w:r>
      <w:r>
        <w:t xml:space="preserve"> 10 процентов заработка по истечении первого года работы, с увеличением 10 процентов заработка за каждые последующие два года работы, но не свыше 30 процентов заработка.</w:t>
      </w:r>
    </w:p>
    <w:p w:rsidR="00CC3AE9" w:rsidRDefault="00CC3AE9">
      <w:pPr>
        <w:spacing w:line="360" w:lineRule="auto"/>
        <w:jc w:val="both"/>
      </w:pPr>
      <w:r>
        <w:tab/>
        <w:t>Постановлением Правительства Российской Федерации от 7 октября 1993 года "О порядке установления и исчисления трудового стажа для получения процентной надбавки к заработной плате лицам, работающим в районах Крайнего Севера, приравненных к ним местностях и в остальных районах Севера"</w:t>
      </w:r>
      <w:r>
        <w:rPr>
          <w:rStyle w:val="a4"/>
        </w:rPr>
        <w:footnoteReference w:id="3"/>
      </w:r>
      <w:r>
        <w:t xml:space="preserve"> определено, что трудовой стаж, дающий право на получение процентной надбавки к месячной заработной плате лицам, работающим в регионах Севера, суммируется независимо от сроков перерыва в работе и мотивов прекращения трудовых отношений, за исключением увольнения за виновные действия.</w:t>
      </w:r>
    </w:p>
    <w:p w:rsidR="00CC3AE9" w:rsidRDefault="00CC3AE9">
      <w:pPr>
        <w:spacing w:line="360" w:lineRule="auto"/>
        <w:jc w:val="both"/>
      </w:pPr>
      <w:r>
        <w:tab/>
        <w:t>Трудовой страж не суммируется при поступлении на работу после прекращения трудового договора по следующим основаниям:</w:t>
      </w:r>
    </w:p>
    <w:p w:rsidR="00CC3AE9" w:rsidRDefault="00CC3AE9">
      <w:pPr>
        <w:spacing w:line="360" w:lineRule="auto"/>
        <w:ind w:left="720" w:hanging="720"/>
        <w:jc w:val="both"/>
      </w:pPr>
      <w:r>
        <w:t>а)</w:t>
      </w:r>
      <w:r>
        <w:tab/>
        <w:t>вступление в законную силу приговора суда, которым работник осужден к лишению свободы, исправительным работам не по месту работы либо к иному наказанию, исключающему возможность продолжения этой работы;</w:t>
      </w:r>
    </w:p>
    <w:p w:rsidR="00CC3AE9" w:rsidRDefault="00CC3AE9">
      <w:pPr>
        <w:spacing w:line="360" w:lineRule="auto"/>
        <w:ind w:left="720" w:hanging="720"/>
        <w:jc w:val="both"/>
      </w:pPr>
      <w:r>
        <w:t>б)</w:t>
      </w:r>
      <w:r>
        <w:tab/>
        <w:t>систематическое неисполнение без уважительных причин обязанностей, возложенных трудовым договором или правилами внутреннего трудового распорядка;</w:t>
      </w:r>
    </w:p>
    <w:p w:rsidR="00CC3AE9" w:rsidRDefault="00CC3AE9">
      <w:pPr>
        <w:spacing w:line="360" w:lineRule="auto"/>
        <w:ind w:left="720" w:hanging="720"/>
        <w:jc w:val="both"/>
      </w:pPr>
      <w:r>
        <w:t>в)</w:t>
      </w:r>
      <w:r>
        <w:tab/>
        <w:t>прогул без уважительных причин;</w:t>
      </w:r>
    </w:p>
    <w:p w:rsidR="00CC3AE9" w:rsidRDefault="00CC3AE9">
      <w:pPr>
        <w:spacing w:line="360" w:lineRule="auto"/>
        <w:ind w:left="720" w:hanging="720"/>
        <w:jc w:val="both"/>
      </w:pPr>
      <w:r>
        <w:t>г)</w:t>
      </w:r>
      <w:r>
        <w:tab/>
        <w:t>появление на работе в нетрезвом состоянии, в состоянии наркотического или токсического опьянения;</w:t>
      </w:r>
    </w:p>
    <w:p w:rsidR="00CC3AE9" w:rsidRDefault="00CC3AE9">
      <w:pPr>
        <w:spacing w:line="360" w:lineRule="auto"/>
        <w:ind w:left="720" w:hanging="720"/>
        <w:jc w:val="both"/>
      </w:pPr>
      <w:r>
        <w:t>д)</w:t>
      </w:r>
      <w:r>
        <w:tab/>
        <w:t>утрата доверия со стороны администрации к работнику, непосредственно обсуживающему денежные или товарные ценности;</w:t>
      </w:r>
    </w:p>
    <w:p w:rsidR="00CC3AE9" w:rsidRDefault="00CC3AE9">
      <w:pPr>
        <w:spacing w:line="360" w:lineRule="auto"/>
        <w:ind w:left="720" w:hanging="720"/>
        <w:jc w:val="both"/>
      </w:pPr>
      <w:r>
        <w:t>е)</w:t>
      </w:r>
      <w:r>
        <w:tab/>
        <w:t>совершение работником, выполняющим воспитательные функции, аморального проступка, несовместимого с продолжением данной работы;</w:t>
      </w:r>
    </w:p>
    <w:p w:rsidR="00CC3AE9" w:rsidRDefault="00CC3AE9">
      <w:pPr>
        <w:spacing w:line="360" w:lineRule="auto"/>
        <w:ind w:left="720" w:hanging="720"/>
        <w:jc w:val="both"/>
      </w:pPr>
      <w:r>
        <w:t>ж)</w:t>
      </w:r>
      <w:r>
        <w:tab/>
        <w:t>совершение работником по месту работы хищения (в том числе мелкого) государственного или общественного имущества, установленного вступившим в законную силу приговора суда или постановлением органа, в компетенцию которого входит наложение административного взыскания или применение мер общественного воздействия;</w:t>
      </w:r>
    </w:p>
    <w:p w:rsidR="00CC3AE9" w:rsidRDefault="00CC3AE9">
      <w:pPr>
        <w:spacing w:line="360" w:lineRule="auto"/>
        <w:ind w:left="720" w:hanging="720"/>
        <w:jc w:val="both"/>
      </w:pPr>
      <w:r>
        <w:t>з)</w:t>
      </w:r>
      <w:r>
        <w:tab/>
        <w:t>требование профсоюзного органа (не ниже районного) о расторжении трудового договора с руководящим работником;</w:t>
      </w:r>
    </w:p>
    <w:p w:rsidR="00CC3AE9" w:rsidRDefault="00CC3AE9">
      <w:pPr>
        <w:spacing w:line="360" w:lineRule="auto"/>
        <w:ind w:left="720" w:hanging="720"/>
        <w:jc w:val="both"/>
      </w:pPr>
      <w:r>
        <w:t>и)</w:t>
      </w:r>
      <w:r>
        <w:tab/>
        <w:t>увольнение в качестве дисциплинарного взыскания, налагаемого в соответствии с уставами или положениями о дисциплине;</w:t>
      </w:r>
    </w:p>
    <w:p w:rsidR="00CC3AE9" w:rsidRDefault="00CC3AE9">
      <w:pPr>
        <w:spacing w:line="360" w:lineRule="auto"/>
        <w:ind w:left="720" w:hanging="720"/>
        <w:jc w:val="both"/>
      </w:pPr>
      <w:r>
        <w:t>к)</w:t>
      </w:r>
      <w:r>
        <w:tab/>
        <w:t>совершение работником иных виновных действия, за которые законодательством предусмотрено увольнение с работы.</w:t>
      </w:r>
    </w:p>
    <w:p w:rsidR="00CC3AE9" w:rsidRDefault="00CC3AE9">
      <w:pPr>
        <w:spacing w:line="360" w:lineRule="auto"/>
        <w:jc w:val="both"/>
      </w:pPr>
      <w:r>
        <w:tab/>
        <w:t>При переходе работника на работу в другой район или местность (из числа указанных), имеющего необходимый для получения этой надбавки стаж работы, перерасчет процентной надбавки к заработной плате производится пропорционально времени, проработанному в соответствующих районах Крайнего Севера, приравненных к ним местностях и в остальных районах Севера, в порядке, установленном по новому месту работы с соблюдением следующих правил:</w:t>
      </w:r>
    </w:p>
    <w:p w:rsidR="00CC3AE9" w:rsidRDefault="00CC3AE9">
      <w:pPr>
        <w:spacing w:line="360" w:lineRule="auto"/>
        <w:ind w:left="720" w:hanging="720"/>
        <w:jc w:val="both"/>
      </w:pPr>
      <w:r>
        <w:t>а)</w:t>
      </w:r>
      <w:r>
        <w:tab/>
        <w:t>в случаях перехода работника с предприятия, расположенного в районе Крайнего Севера, на предприятие, расположенное в местности, приравненной к районам Крайнего Севера, размер процентных надбавок устанавливается из расчета одной десятипроцентной надбавки за каждые 12 месяцев, проработанных в районах Крайнего Севера.</w:t>
      </w:r>
    </w:p>
    <w:p w:rsidR="00CC3AE9" w:rsidRDefault="00CC3AE9">
      <w:pPr>
        <w:spacing w:line="360" w:lineRule="auto"/>
        <w:ind w:left="720" w:hanging="720"/>
        <w:jc w:val="both"/>
      </w:pPr>
      <w:r>
        <w:tab/>
      </w:r>
      <w:r>
        <w:tab/>
        <w:t>Начисление следующей очередной процентной надбавки должно проводиться в общем порядке через год с момента перехода работником на предприятия, расположенное в местности, приравненной к районам Крайнего Севера, в размере, установленном для этих местностей;</w:t>
      </w:r>
    </w:p>
    <w:p w:rsidR="00CC3AE9" w:rsidRDefault="00CC3AE9">
      <w:pPr>
        <w:spacing w:line="360" w:lineRule="auto"/>
        <w:ind w:left="720" w:hanging="720"/>
        <w:jc w:val="both"/>
      </w:pPr>
      <w:r>
        <w:t>б)</w:t>
      </w:r>
      <w:r>
        <w:tab/>
        <w:t>в случаях перехода работника с предприятия, расположенного в местности, приравненной в районам Крайнего Севера, сумма надбавок (в процентном исчислении), начисленные на полные годы работы, сохраняется в прежнем размере, а за проработанные сверх этого месяцы начисляется дополнительная процентная надбавка пропорционально количеству месяцев.</w:t>
      </w:r>
    </w:p>
    <w:p w:rsidR="00CC3AE9" w:rsidRDefault="00CC3AE9">
      <w:pPr>
        <w:spacing w:line="360" w:lineRule="auto"/>
        <w:ind w:left="720" w:hanging="720"/>
        <w:jc w:val="both"/>
      </w:pPr>
      <w:r>
        <w:tab/>
      </w:r>
      <w:r>
        <w:tab/>
        <w:t>Начисление следующей очередной процентной надбавки должно производиться в общем порядке, через 6 месяцев с момента перехода работника на предприятие, расположенное в районе Крайнего Севера, установленном для этого района;</w:t>
      </w:r>
    </w:p>
    <w:p w:rsidR="00CC3AE9" w:rsidRDefault="00CC3AE9">
      <w:pPr>
        <w:spacing w:line="360" w:lineRule="auto"/>
        <w:ind w:left="720" w:hanging="720"/>
        <w:jc w:val="both"/>
      </w:pPr>
      <w:r>
        <w:t>в)</w:t>
      </w:r>
      <w:r>
        <w:tab/>
        <w:t>в случае перехода работника с предприятия, расположенного в местности, приравненной к районам Крайнего Севера, ранее перешедшего на работу в эту местность из районов Крайнего Севера, общий размер подлежащих выплате процентных надбавок к заработной плате должен определяться путем суммирования процентных надбавок, заработанным им на каждом из этих предприятий. При этом общий размер их не должен превышать установленного предела.</w:t>
      </w:r>
    </w:p>
    <w:p w:rsidR="00CC3AE9" w:rsidRDefault="00CC3AE9">
      <w:pPr>
        <w:spacing w:line="360" w:lineRule="auto"/>
        <w:ind w:left="720" w:hanging="720"/>
        <w:jc w:val="both"/>
      </w:pPr>
      <w:r>
        <w:tab/>
      </w:r>
      <w:r>
        <w:tab/>
        <w:t>В таком же порядке определяется размер процентной надбавки для работника, переходящего с предприятия, расположенного в Чукотском автономном округе, в Северо-Эвенском районе Магаданской области, Корякском автономном округе, Алеутском районе Камчатской области, а также на островах Северного Ледовитого океана и его морей (за исключением островов Белого моря), на работу на предприятие, расположенное в других районах Крайнего Севера или в местностях, приравненных к ним, и обратно;</w:t>
      </w:r>
    </w:p>
    <w:p w:rsidR="00CC3AE9" w:rsidRDefault="00CC3AE9">
      <w:pPr>
        <w:spacing w:line="360" w:lineRule="auto"/>
        <w:ind w:left="720" w:hanging="720"/>
        <w:jc w:val="both"/>
      </w:pPr>
      <w:r>
        <w:t>г)</w:t>
      </w:r>
      <w:r>
        <w:tab/>
        <w:t>при переходе работника, имеющего необходимый для получения процентной надбавки стаж работы, с предприятий, расположенных в районах Дальнего Востока, Красноярского края, Иркутской и Читинской областей, республики Бурятия, в республике Тува, республике Хакасия на предприятие, расположенное в районе Крайнего Севера или приравненной к нему местности, за ним сохраняется процентная надбавка.</w:t>
      </w:r>
    </w:p>
    <w:p w:rsidR="00CC3AE9" w:rsidRDefault="00CC3AE9">
      <w:pPr>
        <w:spacing w:line="360" w:lineRule="auto"/>
        <w:ind w:left="720" w:hanging="720"/>
        <w:jc w:val="both"/>
      </w:pPr>
      <w:r>
        <w:tab/>
      </w:r>
      <w:r>
        <w:tab/>
        <w:t>Следующая очередная надбавка этому работнику начисляется в общем порядке через 6 месяцев со дня перехода на предприятие, расположенное в районе Крайнего Севера и через год со дня перехода на предприятие, расположенное в местности, приравненной к районам Крайнего Севера.</w:t>
      </w:r>
    </w:p>
    <w:p w:rsidR="00CC3AE9" w:rsidRDefault="00CC3AE9">
      <w:pPr>
        <w:spacing w:line="360" w:lineRule="auto"/>
        <w:jc w:val="both"/>
      </w:pPr>
      <w:r>
        <w:tab/>
        <w:t>Если на момент перехода работника на предприятие, расположенное в районе Крайнего Севера или местности, приравненной к районам Крайнего Севера, процентная надбавка заработана им не полностью и ее размер составляет менее 30 процентов, время работы после начисления первой или второй надбавки перерасчитывается из расчета год работы в южных районах Дальнего Востока, Красноярского края, Иркутской и Читинской областей, республике Бурятия, республике Тува, республике Хакасия за 3 месяца работы в районах Крайнего Севера и 6 месяцев работы в местностях, приравненных к районам Крайнего Севера.</w:t>
      </w:r>
    </w:p>
    <w:p w:rsidR="00CC3AE9" w:rsidRDefault="00CC3AE9">
      <w:pPr>
        <w:spacing w:line="360" w:lineRule="auto"/>
        <w:jc w:val="both"/>
      </w:pPr>
      <w:r>
        <w:tab/>
        <w:t>При переходе работника, имеющего необходимый для получения надбавки стаж работы, с предприятия, расположенного в районе Крайнего Севера или местности, приравненной к районам Крайнего Севера, на предприятие, расположенное в южных районах Дальнего Востока, Красноярского края, Иркутской и Читинской областей, республике Бурятия, республике Тува, республике Хакасия, а затем обратно в районы Крайнего Севера или местности, приравненные к ним, ему выплачивается надбавка, выслуженная в районах Крайнего Севера или местностях, приравненных к ним.</w:t>
      </w:r>
    </w:p>
    <w:p w:rsidR="00CC3AE9" w:rsidRDefault="00CC3AE9">
      <w:pPr>
        <w:spacing w:line="360" w:lineRule="auto"/>
        <w:jc w:val="both"/>
      </w:pPr>
      <w:r>
        <w:tab/>
        <w:t>При отнесении в установленном порядке отдельных территорий к районам Крайнего Севера или местностям, приравненным к этим районам, исчисление трудового стажа производится со дня отнесения указанных территорий к районам Крайнего Севера или местностям, приравненным к районам Крайнего Севера.</w:t>
      </w:r>
    </w:p>
    <w:p w:rsidR="00CC3AE9" w:rsidRDefault="00CC3AE9">
      <w:pPr>
        <w:spacing w:line="360" w:lineRule="auto"/>
        <w:jc w:val="both"/>
      </w:pPr>
      <w:r>
        <w:tab/>
        <w:t>Исключение составляют работники, занятые на предприятиях, расположенных в указанных местностях,  и имеющие ранее выслуженные надбавки за годы работы в районах Крайнего Севера или местностях, приравненных к районам Крайнего Севера. В этих случаях с момента отнесения местности к районам Крайнего Севера или местностям, приравненным к ним этим работникам восстанавливаются ранее выслуженные надбавки.</w:t>
      </w:r>
    </w:p>
    <w:p w:rsidR="00CC3AE9" w:rsidRDefault="00CC3AE9">
      <w:pPr>
        <w:spacing w:line="360" w:lineRule="auto"/>
        <w:jc w:val="both"/>
      </w:pPr>
      <w:r>
        <w:tab/>
        <w:t>Выплата процентной надбавки в полном размере с первого дня работы должна производиться молодежи до 30 лет, вступившей впервые в трудовые отношения и прожившей не менее 5 лет, непосредственно перед трудоустройством, в районах Крайнего Севера и приравненных к ним местностях.</w:t>
      </w:r>
    </w:p>
    <w:p w:rsidR="00CC3AE9" w:rsidRDefault="00CC3AE9">
      <w:pPr>
        <w:spacing w:line="360" w:lineRule="auto"/>
        <w:jc w:val="both"/>
      </w:pPr>
      <w:r>
        <w:tab/>
        <w:t>Эта норма включена по настоянию северян. Она предусматривает предоставление льгот людям, которые проживали в районах Крайнего Севера и приравненных к ним местностях, непосредственно перед вступлением в трудовые отношения. Если у работника нет необходимого стажа проживания в регионах Севера, то процентная надбавка к заработной плате начисляется в ранее действовавшем порядке.</w:t>
      </w:r>
    </w:p>
    <w:p w:rsidR="00CC3AE9" w:rsidRDefault="00CC3AE9">
      <w:pPr>
        <w:spacing w:line="360" w:lineRule="auto"/>
        <w:jc w:val="both"/>
      </w:pPr>
      <w:r>
        <w:tab/>
        <w:t>Перечень документов, подтверждающих срок проживания на Севере, определяется местными органами управления. Это может быть паспорт, справка с места жительства или учебы и т.п.</w:t>
      </w:r>
    </w:p>
    <w:p w:rsidR="00CC3AE9" w:rsidRDefault="00CC3AE9">
      <w:pPr>
        <w:spacing w:line="360" w:lineRule="auto"/>
        <w:jc w:val="both"/>
      </w:pPr>
      <w:r>
        <w:tab/>
        <w:t>Органы исполнительной власти регионов Севера сами принимают решение об установлении процентных надбавок к заработной плате в случае выезда молодежи из указанных регионов с учетом потребности в трудовых ресурсах в регионе.</w:t>
      </w:r>
    </w:p>
    <w:p w:rsidR="00CC3AE9" w:rsidRDefault="00CC3AE9">
      <w:pPr>
        <w:spacing w:line="360" w:lineRule="auto"/>
        <w:jc w:val="both"/>
      </w:pPr>
      <w:r>
        <w:tab/>
        <w:t>Законом не предусматривается изменение порядка начисления процентной надбавки для лиц, уволенных за виновные действия, т.е. в случае увольнения за виновные действия процентная надбавка к заработной плате устанавливается на общих основаниях.</w:t>
      </w:r>
    </w:p>
    <w:p w:rsidR="00CC3AE9" w:rsidRDefault="00CC3AE9">
      <w:pPr>
        <w:spacing w:line="360" w:lineRule="auto"/>
        <w:jc w:val="both"/>
      </w:pPr>
      <w:r>
        <w:tab/>
        <w:t>Предприятиям и организациям, расположенным в районах Крайнего Севера и приравненных к ним местностях, осуществляющих свою деятельность на принципах хозяйственного расчета, выплаты по районным коэффициентам и процентным надбавкам включаются в затраты на оплату труда в соответствии с "Положением о составе затрат по производству и реализации продукции (работ, услуг) в порядке формирования финансовых результатов, учитываемых при налогообложении прибыли", утвержденным Постановлением Правительства от 5 августа 1992 года.</w:t>
      </w:r>
      <w:r>
        <w:rPr>
          <w:rStyle w:val="a4"/>
        </w:rPr>
        <w:footnoteReference w:id="4"/>
      </w:r>
    </w:p>
    <w:p w:rsidR="00CC3AE9" w:rsidRDefault="00CC3AE9">
      <w:pPr>
        <w:spacing w:line="360" w:lineRule="auto"/>
        <w:jc w:val="both"/>
      </w:pPr>
      <w:r>
        <w:tab/>
        <w:t xml:space="preserve">Для учреждений и организаций, находящихся на бюджетом финансировании, указанные выплаты производятся за счет средств, предусмотренных сметами на их содержание, а в случае их недостаточности </w:t>
      </w:r>
      <w:r>
        <w:sym w:font="Times New Roman" w:char="2013"/>
      </w:r>
      <w:r>
        <w:t xml:space="preserve"> за счет средств соответствующих бюджетов.</w:t>
      </w:r>
    </w:p>
    <w:p w:rsidR="00CC3AE9" w:rsidRDefault="00CC3AE9">
      <w:pPr>
        <w:pStyle w:val="1"/>
        <w:spacing w:line="360" w:lineRule="auto"/>
      </w:pPr>
      <w:r>
        <w:br w:type="page"/>
      </w:r>
      <w:bookmarkStart w:id="3" w:name="_Toc435240034"/>
      <w:r>
        <w:t>4. Продолжительность отпусков</w:t>
      </w:r>
      <w:bookmarkEnd w:id="3"/>
    </w:p>
    <w:p w:rsidR="00CC3AE9" w:rsidRDefault="00CC3AE9">
      <w:pPr>
        <w:spacing w:line="360" w:lineRule="auto"/>
        <w:jc w:val="both"/>
      </w:pPr>
      <w:r>
        <w:tab/>
        <w:t>Ежегодный оплачиваемый отпуск лицам, работающим в районах Крайнего Севера и приравненных к ним местностях, предоставляется продолжительностью не менее 24 рабочих дней. Общая продолжительность отпуска определяется путем суммирования основного и дополнительного отпусков.</w:t>
      </w:r>
    </w:p>
    <w:p w:rsidR="00CC3AE9" w:rsidRDefault="00CC3AE9">
      <w:pPr>
        <w:spacing w:line="360" w:lineRule="auto"/>
        <w:jc w:val="both"/>
      </w:pPr>
      <w:r>
        <w:tab/>
        <w:t>Затраты на оплату очередных и дополнительных отпусков, предусмотренных законом от 19 февраля 1993 года, включаются в себестоимость продукции. Предприятиям предоставлено право за счет прибыли предоставлять работникам отпуск большей продолжительности.</w:t>
      </w:r>
    </w:p>
    <w:p w:rsidR="00CC3AE9" w:rsidRDefault="00CC3AE9">
      <w:pPr>
        <w:spacing w:line="360" w:lineRule="auto"/>
        <w:jc w:val="both"/>
      </w:pPr>
      <w:r>
        <w:tab/>
        <w:t>Кроме установленных законодательством дополнительных отпусков, предоставляемых на общих основаниях, лицам, работающим в северных регионах России, устанавливается также в качестве компенсации ежегодный дополнительный отпуск продолжительностью:</w:t>
      </w:r>
    </w:p>
    <w:p w:rsidR="00CC3AE9" w:rsidRDefault="00CC3AE9">
      <w:pPr>
        <w:spacing w:line="360" w:lineRule="auto"/>
        <w:jc w:val="both"/>
      </w:pPr>
      <w:r>
        <w:tab/>
        <w:t xml:space="preserve">в районах Крайнего Севера </w:t>
      </w:r>
      <w:r>
        <w:sym w:font="Times New Roman" w:char="2013"/>
      </w:r>
      <w:r>
        <w:t xml:space="preserve"> 21 рабочий день;</w:t>
      </w:r>
    </w:p>
    <w:p w:rsidR="00CC3AE9" w:rsidRDefault="00CC3AE9">
      <w:pPr>
        <w:spacing w:line="360" w:lineRule="auto"/>
        <w:jc w:val="both"/>
      </w:pPr>
      <w:r>
        <w:tab/>
        <w:t xml:space="preserve">в приравненных к ним местностях </w:t>
      </w:r>
      <w:r>
        <w:sym w:font="Times New Roman" w:char="2013"/>
      </w:r>
      <w:r>
        <w:t xml:space="preserve"> 14 рабочих дней;</w:t>
      </w:r>
    </w:p>
    <w:p w:rsidR="00CC3AE9" w:rsidRDefault="00CC3AE9">
      <w:pPr>
        <w:spacing w:line="360" w:lineRule="auto"/>
        <w:jc w:val="both"/>
      </w:pPr>
      <w:r>
        <w:tab/>
        <w:t xml:space="preserve">в остальных районах Севера, где установлены районный коэффициент и процентная надбавка к заработной плате </w:t>
      </w:r>
      <w:r>
        <w:sym w:font="Times New Roman" w:char="2013"/>
      </w:r>
      <w:r>
        <w:t xml:space="preserve"> 7 рабочих дней.</w:t>
      </w:r>
    </w:p>
    <w:p w:rsidR="00CC3AE9" w:rsidRDefault="00CC3AE9">
      <w:pPr>
        <w:spacing w:line="360" w:lineRule="auto"/>
        <w:jc w:val="both"/>
      </w:pPr>
      <w:r>
        <w:tab/>
        <w:t>Последний установлен для проживающих в южных районах Дальнего Востока, Красноярского края, Иркутской и Читинской областей, а также в республике Бурятия, республике Тува, республике Хакасия.</w:t>
      </w:r>
    </w:p>
    <w:p w:rsidR="00CC3AE9" w:rsidRDefault="00CC3AE9">
      <w:pPr>
        <w:spacing w:line="360" w:lineRule="auto"/>
        <w:jc w:val="both"/>
      </w:pPr>
      <w:r>
        <w:tab/>
        <w:t>Отпуска за каждый год работы продолжительностью не менее 6 рабочих дней должны быть использованы не позже, чем в течение одного года после наступления права на отпуск. При использовании личного транспорта время, необходимое для проезда к месту использования отпуска и обратно, берется из расчета времени проезда по железной дороге. Заработная плата за это время сохраняется. Указанное время включается в стаж работы, дающий право на отпуск и получение льгот.</w:t>
      </w:r>
    </w:p>
    <w:p w:rsidR="00CC3AE9" w:rsidRDefault="00CC3AE9">
      <w:pPr>
        <w:spacing w:line="360" w:lineRule="auto"/>
        <w:jc w:val="both"/>
      </w:pPr>
      <w:r>
        <w:tab/>
        <w:t>Учителям школ и профессорско-преподавательскому составу высших и средних учебных заведений, если они поступили на работу в указанную школу или учебное заведение в начале года и проработали полный учебный год, дополнительный отпуск предоставляется одновременно с ежегодный основным отпуском.</w:t>
      </w:r>
    </w:p>
    <w:p w:rsidR="00CC3AE9" w:rsidRDefault="00CC3AE9">
      <w:pPr>
        <w:spacing w:line="360" w:lineRule="auto"/>
        <w:jc w:val="both"/>
      </w:pPr>
      <w:r>
        <w:tab/>
        <w:t>При увольнении работника, не использовавшего ежегодный отпуск, по его желанию предоставляется отпуск с последующим увольнением, за исключением случаев расторжения трудового договора в связи с совершением виновных действий.</w:t>
      </w:r>
    </w:p>
    <w:p w:rsidR="00CC3AE9" w:rsidRDefault="00CC3AE9">
      <w:pPr>
        <w:spacing w:line="360" w:lineRule="auto"/>
        <w:jc w:val="both"/>
      </w:pPr>
      <w:r>
        <w:tab/>
        <w:t>Лица, работающие в районах Крайнего Севера и приравненных к ним местностях, имеют право на оплачиваемый один раз в два года за счет предприятий, учреждений, организаций проезд к месту использования отпуска на территории Российской Федерации и обратно любым видом транспорта, в том числе личным (кроме такси), а также на оплату багажа до 30 килограммов общего веса, т.е. 10 килограммов сверх бесплатно разрешенных к перевозке Аэрофлотом 20 килограммов. Предприятия, учреждения, организации также оплачивают стоимость проезда и провоза багажа членам семьи своих работников независимо от времени использования отпуска.</w:t>
      </w:r>
    </w:p>
    <w:p w:rsidR="00CC3AE9" w:rsidRDefault="00CC3AE9">
      <w:pPr>
        <w:spacing w:line="360" w:lineRule="auto"/>
        <w:jc w:val="both"/>
      </w:pPr>
      <w:r>
        <w:tab/>
        <w:t>К членам семьи работников, на которых распространяются гарантии и компенсации, относятся: жена (муж), дети и другие родственники, проживающие совместно с работником.</w:t>
      </w:r>
    </w:p>
    <w:p w:rsidR="00CC3AE9" w:rsidRDefault="00CC3AE9">
      <w:pPr>
        <w:spacing w:line="360" w:lineRule="auto"/>
        <w:jc w:val="both"/>
      </w:pPr>
      <w:r>
        <w:tab/>
        <w:t>Состав семьи с указанием родственных отношений и даты рождения детей оговариваются в трудовом контракте, заключаемом между работником и работодателем.</w:t>
      </w:r>
    </w:p>
    <w:p w:rsidR="00CC3AE9" w:rsidRDefault="00CC3AE9">
      <w:pPr>
        <w:spacing w:line="360" w:lineRule="auto"/>
        <w:jc w:val="both"/>
      </w:pPr>
      <w:r>
        <w:tab/>
        <w:t>Оплата проезда в место использования отпуска и обратно производится перед отъездом в расчете исходя из примерной стоимости проезда по государственным тарифам, а окончательный расчет производится по возвращению из отпуска на основании предоставляемых билетов или других оправдательных документов.</w:t>
      </w:r>
    </w:p>
    <w:p w:rsidR="00CC3AE9" w:rsidRDefault="00CC3AE9">
      <w:pPr>
        <w:spacing w:line="360" w:lineRule="auto"/>
        <w:jc w:val="both"/>
      </w:pPr>
      <w:r>
        <w:tab/>
        <w:t>При непредоставлении проездных билетов, но при наличии документов, подтверждающих проведение отпуска в другой местности, оплата проезда к месту использования отпуска и обратно производится по наименьшей стоимости проезда кратчайшим путем. Также возмещаются расходы по проезду к месту использования отпуска и обратно на личном автотранспорте.</w:t>
      </w:r>
    </w:p>
    <w:p w:rsidR="00CC3AE9" w:rsidRDefault="00CC3AE9">
      <w:pPr>
        <w:spacing w:line="360" w:lineRule="auto"/>
        <w:jc w:val="both"/>
      </w:pPr>
      <w:r>
        <w:tab/>
        <w:t>Если работник проводит время своего отпуска в нескольких местах, то ему возмещаются расходы по проезду только к одному избранному им месту, а также расходы по обратному проезду от того же места кратчайшим путем.</w:t>
      </w:r>
    </w:p>
    <w:p w:rsidR="00CC3AE9" w:rsidRDefault="00CC3AE9">
      <w:pPr>
        <w:spacing w:line="360" w:lineRule="auto"/>
        <w:jc w:val="both"/>
      </w:pPr>
      <w:r>
        <w:tab/>
        <w:t>Если родители несовершеннолетних детей работают на разных предприятиях (учреждениях, организациях), то компенсация за проезд детей до места отдыха и обратно может по договоренности возмещаться обеими предприятиями в равных долях.</w:t>
      </w:r>
    </w:p>
    <w:p w:rsidR="00CC3AE9" w:rsidRDefault="00CC3AE9">
      <w:pPr>
        <w:spacing w:line="360" w:lineRule="auto"/>
        <w:jc w:val="both"/>
      </w:pPr>
      <w:r>
        <w:tab/>
        <w:t>Оплата проезда к месту использования отпуска граждан на территории государств-членов СНГ оговариваются трудовым договором.</w:t>
      </w:r>
    </w:p>
    <w:p w:rsidR="00CC3AE9" w:rsidRDefault="00CC3AE9">
      <w:pPr>
        <w:spacing w:line="360" w:lineRule="auto"/>
        <w:jc w:val="both"/>
      </w:pPr>
      <w:r>
        <w:tab/>
        <w:t>Расходы, связанные с оплатой проезда один раз в два года к месту использования отпуска на территории Российской Федерации и обратно любым видом транспорта (кроме такси) и провозом багажа до 30 килограммов подлежат зачету в себестоимость продукции (работ, услуг).</w:t>
      </w:r>
    </w:p>
    <w:p w:rsidR="00CC3AE9" w:rsidRDefault="00CC3AE9">
      <w:pPr>
        <w:pStyle w:val="1"/>
        <w:spacing w:line="360" w:lineRule="auto"/>
      </w:pPr>
      <w:r>
        <w:br w:type="page"/>
      </w:r>
      <w:bookmarkStart w:id="4" w:name="_Toc435240035"/>
      <w:r>
        <w:t>5. Дополнительные льготы для отдельных категорий работников</w:t>
      </w:r>
      <w:bookmarkEnd w:id="4"/>
    </w:p>
    <w:p w:rsidR="00CC3AE9" w:rsidRDefault="00CC3AE9">
      <w:pPr>
        <w:spacing w:line="360" w:lineRule="auto"/>
        <w:jc w:val="both"/>
      </w:pPr>
      <w:r>
        <w:tab/>
        <w:t>Женщинам, работающим в районах Крайнего Севера и приравненных к ним местностях, имеющим детей до 16 лет, предоставляется право на ежемесячный дополнительный выходной день без сохранения заработной платы. Если женщина предоставленным правом не пользуется, то в последующем эти дни не компенсируются.</w:t>
      </w:r>
    </w:p>
    <w:p w:rsidR="00CC3AE9" w:rsidRDefault="00CC3AE9">
      <w:pPr>
        <w:spacing w:line="360" w:lineRule="auto"/>
        <w:jc w:val="both"/>
      </w:pPr>
      <w:r>
        <w:tab/>
        <w:t>Указанная норма распространяется на одиноких отцов, опекунов и других, которые непосредственно занимаются воспитанием ребенка.</w:t>
      </w:r>
    </w:p>
    <w:p w:rsidR="00CC3AE9" w:rsidRDefault="00CC3AE9">
      <w:pPr>
        <w:spacing w:line="360" w:lineRule="auto"/>
        <w:jc w:val="both"/>
      </w:pPr>
      <w:r>
        <w:tab/>
        <w:t>Конкретный порядок предоставления дополнительного выходного дня определяется в коллективном договоре (соглашении). Вопрос о выборе выходного дня должен решаться по соглашению с администрацией.</w:t>
      </w:r>
    </w:p>
    <w:p w:rsidR="00CC3AE9" w:rsidRDefault="00CC3AE9">
      <w:pPr>
        <w:spacing w:line="360" w:lineRule="auto"/>
        <w:jc w:val="both"/>
      </w:pPr>
      <w:r>
        <w:tab/>
        <w:t>Для женщин, работающих в районах Крайнего Севера и приравненных к ним местностях, устанавливается 36-часовая рабочая неделя, если меньшая продолжительность рабочей недели не предусмотрена для отдельных категорий женщин иными законодательными актами Российской Федерации. При этом заработная плата выплачивается в том же размере, что и при полной рабочей неделе. Переработанное время оформляется как сверхурочные работы и к отпуску не приплюсовывается. Конкретный порядок использования этой льготы определяется коллективным договором, трудовым договором или правилами внутреннего трудового распорядка учреждения, организации в соответствии с законодательством о труде Российской Федерации.</w:t>
      </w:r>
    </w:p>
    <w:p w:rsidR="00CC3AE9" w:rsidRDefault="00CC3AE9">
      <w:pPr>
        <w:spacing w:line="360" w:lineRule="auto"/>
        <w:jc w:val="both"/>
      </w:pPr>
      <w:r>
        <w:tab/>
        <w:t>На предприятиях непрерывного производства, работающих в сменном режиме, где по условиях производства не может быть соблюдена указанная норма, возможно введение суммированного учета рабочего времени. Могут предусматриваться такие графики работы как, например, "8,7,7,7,7", "8,8,8,8,4", "8,8,8,8,8 + 8,8,8,8,0" часов.</w:t>
      </w:r>
    </w:p>
    <w:p w:rsidR="00CC3AE9" w:rsidRDefault="00CC3AE9">
      <w:pPr>
        <w:spacing w:line="360" w:lineRule="auto"/>
        <w:jc w:val="both"/>
      </w:pPr>
      <w:r>
        <w:tab/>
        <w:t>Порядок организации работы должен предусматривать: установление доплат за недоработанные по сравнению с 40-часовой неделей часы в виде тарифного вклада с районным коэффициентом и процентной надбавкой; особенности оплаты труда в смешанных бригадах, в том числе компенсации к заработной плате мужчинам, у которых в смешанных коллективах возрастает нагрузка и т.п.</w:t>
      </w:r>
    </w:p>
    <w:p w:rsidR="00CC3AE9" w:rsidRDefault="00CC3AE9">
      <w:pPr>
        <w:spacing w:line="360" w:lineRule="auto"/>
        <w:jc w:val="both"/>
      </w:pPr>
      <w:r>
        <w:tab/>
        <w:t xml:space="preserve">Женщинам, работающим в районах Крайнего Севера и приравненных к ним местностях, отпуск по беременности и родам с выплатой пособия по листку нетрудоспособности независимо от трудового стажа в размере 100 процентов среднего заработка (дохода) с учетом районного коэффициента и процентной надбавки устанавливается продолжительностью 70 (в случае многоплодной беременности </w:t>
      </w:r>
      <w:r>
        <w:sym w:font="Times New Roman" w:char="2013"/>
      </w:r>
      <w:r>
        <w:t xml:space="preserve"> 84) календарных дней до родов и 70 (в случае многоплодных родов </w:t>
      </w:r>
      <w:r>
        <w:sym w:font="Times New Roman" w:char="2013"/>
      </w:r>
      <w:r>
        <w:t xml:space="preserve"> 86, при рождении двух и более детей </w:t>
      </w:r>
      <w:r>
        <w:sym w:font="Times New Roman" w:char="2013"/>
      </w:r>
      <w:r>
        <w:t xml:space="preserve"> 110) календарных дней после родов</w:t>
      </w:r>
      <w:r>
        <w:rPr>
          <w:rStyle w:val="a4"/>
        </w:rPr>
        <w:footnoteReference w:id="5"/>
      </w:r>
      <w:r>
        <w:t xml:space="preserve">.  </w:t>
      </w:r>
    </w:p>
    <w:p w:rsidR="00CC3AE9" w:rsidRDefault="00CC3AE9">
      <w:pPr>
        <w:spacing w:line="360" w:lineRule="auto"/>
        <w:jc w:val="both"/>
      </w:pPr>
      <w:r>
        <w:tab/>
        <w:t>В случае временной нетрудоспособности лицам, работающим в районах Крайнего Севера и приравненных к ним местностях, выплачивается пособие по временной нетрудоспособности в размере полного заработка с учетом районного коэффициента и процентной надбавки. Оплата разницы между фактическим заработком и пособием по временной нетрудоспособности, исчисленным в указанном порядке, производится в соответствии с действующим законодательством за счет средств предприятий, учреждений, организаций.</w:t>
      </w:r>
      <w:r>
        <w:tab/>
        <w:t xml:space="preserve">При отсутствии у страхователей достаточных средств для выплаты пособий недостающая сумма расходов компенсируется из резервов соответствующих отраслевых и региональных отделений Фонда, а при необходимости </w:t>
      </w:r>
      <w:r>
        <w:sym w:font="Times New Roman" w:char="2013"/>
      </w:r>
      <w:r>
        <w:t xml:space="preserve"> из резервов центральных комитетов профсоюзов. В исключительных случаях выделение дополнительных средств на покрытие этих расходов производится по решению Правления Фонда за счет общероссийского резерва.</w:t>
      </w:r>
    </w:p>
    <w:p w:rsidR="00CC3AE9" w:rsidRDefault="00CC3AE9">
      <w:pPr>
        <w:spacing w:line="360" w:lineRule="auto"/>
        <w:jc w:val="both"/>
      </w:pPr>
      <w:r>
        <w:tab/>
        <w:t>Возмещение расходов производится особо нуждающимся пенсионерам, инвалидам, лицам, имеющим иждивенцев, а также другим категориям граждан в случаях, связанных с поездками по социальным нуждам (для медицинского обследования, лечения, протезирования, похорон, организационного выезда детей для оздоровительного отдыха и др.). Указанные льготы предоставляются в первоочередном порядке жителям районов, в которых авиация является единственным видом транспорта.</w:t>
      </w:r>
    </w:p>
    <w:p w:rsidR="00CC3AE9" w:rsidRDefault="00CC3AE9">
      <w:pPr>
        <w:spacing w:line="360" w:lineRule="auto"/>
        <w:jc w:val="both"/>
      </w:pPr>
      <w:r>
        <w:tab/>
        <w:t>Предприятиям, организациям и учреждениям всех форм собственности, расположенным в районах Крайнего Севера и приравненных к ним местностях, рекомендуется компенсировать своим работникам оплату проезда для медицинской консультации, лечения в других регионах.</w:t>
      </w:r>
    </w:p>
    <w:p w:rsidR="00CC3AE9" w:rsidRDefault="00CC3AE9">
      <w:pPr>
        <w:widowControl w:val="0"/>
        <w:spacing w:line="360" w:lineRule="auto"/>
        <w:jc w:val="both"/>
      </w:pPr>
      <w:r>
        <w:tab/>
        <w:t>Лицам, обучающимся в высших и средних учебных заведениях, профессиональных училищах и школах различного профиля, расположенных в районах Крайнего Севера и приравненным к ним местностям, на стипендию начисляются районный коэффициент и процентная надбавка.</w:t>
      </w:r>
      <w:r>
        <w:tab/>
        <w:t>Лицам, обучающимся на дневных отделениях в высших и средних специальных учебных заведениях, учащимся школ, расположенным в районах Крайнего Севера и приравненных к ним местностях, и нуждающимся у стационарном лечении, оплачивается проезд к месту лечения в другие регионы Российской Федерации и обратно, если таких услуг нет в месте проживания.</w:t>
      </w:r>
    </w:p>
    <w:p w:rsidR="00CC3AE9" w:rsidRDefault="00CC3AE9">
      <w:pPr>
        <w:widowControl w:val="0"/>
        <w:spacing w:line="360" w:lineRule="auto"/>
        <w:jc w:val="both"/>
      </w:pPr>
      <w:r>
        <w:tab/>
        <w:t>Районные коэффициенты и процентные надбавки также предусмотрены и при определении компенсаций семьям, имеющим детей.</w:t>
      </w:r>
    </w:p>
    <w:p w:rsidR="00CC3AE9" w:rsidRDefault="00CC3AE9">
      <w:pPr>
        <w:spacing w:line="360" w:lineRule="auto"/>
        <w:jc w:val="both"/>
      </w:pPr>
      <w:r>
        <w:tab/>
        <w:t>Пенсионеры по старости, проработавшие в районах Крайнего Севера и приравненных к ним местностях соответственно 15 и 20 календарных лет, и пенсионеры по инвалидности, проживающие и получившие инвалидность в период работы в районах Крайнего Севера и приравненных к ним местностях, имеют право на бесплатный проезд один раз в два года к месту отдыха на территории Российской Федерации и обратно. Оплата проезда неработающим пенсионерам производится органами социального обеспечения по месту жительства перед отъездом на отдых, исходя из примерной стоимости проезда по государственным тарифам. Окончательный расчет производится по возвращении с отдыха на основании представленных билетов или других оправдательных документов.</w:t>
      </w:r>
    </w:p>
    <w:p w:rsidR="00CC3AE9" w:rsidRDefault="00CC3AE9">
      <w:pPr>
        <w:spacing w:line="360" w:lineRule="auto"/>
        <w:jc w:val="both"/>
      </w:pPr>
      <w:r>
        <w:tab/>
        <w:t>В случае переезда работника к новому месту жительства в связи с прекращением или расторжением трудового договора по любым основаниям, за исключением увольнения за виновные действия, оплачивается стоимость проезда работника и членов его семьи и провоза личного имущества, но не свыше 5 тонн на семью по фактическим расходам.</w:t>
      </w:r>
    </w:p>
    <w:p w:rsidR="00CC3AE9" w:rsidRDefault="00CC3AE9">
      <w:pPr>
        <w:spacing w:line="360" w:lineRule="auto"/>
        <w:jc w:val="both"/>
      </w:pPr>
      <w:r>
        <w:tab/>
        <w:t xml:space="preserve">Возмещение расходов, связанных с выездом из регионов Севера, осуществляется из республиканского бюджета, бюджетов национально-государственных и административно-территориальных образований, расположенных в районах Крайнего Севера и приравненных к ним местностях, в порядке, предусмотренном Минфином России из расчета: </w:t>
      </w:r>
    </w:p>
    <w:p w:rsidR="00CC3AE9" w:rsidRDefault="00CC3AE9">
      <w:pPr>
        <w:widowControl w:val="0"/>
        <w:spacing w:line="360" w:lineRule="auto"/>
        <w:jc w:val="both"/>
      </w:pPr>
      <w:r>
        <w:tab/>
        <w:t xml:space="preserve">работникам бюджетных учреждений и организаций, проработавшим в этих районах и местностях не менее трех лет, пенсионерам, инвалидам, лицам, потерявшим работу и зарегистрированным в качестве безработных в районах Крайнего Севера и приравненных к ним местностях, </w:t>
      </w:r>
      <w:r>
        <w:sym w:font="Times New Roman" w:char="2013"/>
      </w:r>
      <w:r>
        <w:t xml:space="preserve"> в размере 100 процентов произведенных затрат;</w:t>
      </w:r>
    </w:p>
    <w:p w:rsidR="00CC3AE9" w:rsidRDefault="00CC3AE9">
      <w:pPr>
        <w:widowControl w:val="0"/>
        <w:spacing w:line="360" w:lineRule="auto"/>
        <w:jc w:val="both"/>
      </w:pPr>
      <w:r>
        <w:t xml:space="preserve">лицам, проработавшим не менее трех лет на государственных предприятиях, расположенным в указанных районах и местностях, </w:t>
      </w:r>
      <w:r>
        <w:sym w:font="Times New Roman" w:char="2013"/>
      </w:r>
      <w:r>
        <w:t xml:space="preserve"> в размере 50 процентов произведенных затрат. Компенсация оставшихся 50 процентов затрат оплачивается за счет средств предприятий. Отсутствие средств у предприятия не должно служить основанием для отказа в возмещении конкретных затрат по выезду из регионов Севера.        </w:t>
      </w:r>
    </w:p>
    <w:p w:rsidR="00CC3AE9" w:rsidRDefault="00CC3AE9">
      <w:pPr>
        <w:widowControl w:val="0"/>
        <w:spacing w:line="360" w:lineRule="auto"/>
        <w:ind w:firstLine="720"/>
        <w:jc w:val="both"/>
      </w:pPr>
      <w:r>
        <w:t>Лицам, работающим на негосударственных предприятиях, данные расходы компенсируются за счет средств этих предприятий согласно трудовым договорам.</w:t>
      </w:r>
    </w:p>
    <w:p w:rsidR="00CC3AE9" w:rsidRDefault="00CC3AE9">
      <w:pPr>
        <w:pStyle w:val="1"/>
        <w:keepNext w:val="0"/>
        <w:widowControl w:val="0"/>
        <w:spacing w:line="360" w:lineRule="auto"/>
      </w:pPr>
      <w:r>
        <w:br w:type="page"/>
      </w:r>
      <w:bookmarkStart w:id="5" w:name="_Toc435240036"/>
      <w:r>
        <w:t>6. Пенсионное обеспечение</w:t>
      </w:r>
      <w:bookmarkEnd w:id="5"/>
    </w:p>
    <w:p w:rsidR="00CC3AE9" w:rsidRDefault="00CC3AE9">
      <w:pPr>
        <w:spacing w:line="360" w:lineRule="auto"/>
        <w:jc w:val="both"/>
      </w:pPr>
      <w:r>
        <w:tab/>
        <w:t xml:space="preserve">Пенсия в связи с работой в районах Крайнего Севера и приравненных к ним местностях устанавливается: мужчинам </w:t>
      </w:r>
      <w:r>
        <w:sym w:font="Times New Roman" w:char="2013"/>
      </w:r>
      <w:r>
        <w:t xml:space="preserve"> по достижении 55 лет и женщинам </w:t>
      </w:r>
      <w:r>
        <w:sym w:font="Times New Roman" w:char="2013"/>
      </w:r>
      <w:r>
        <w:t xml:space="preserve"> по достижении 50 лет, если они проработали не менее 15 календарных лет в районах Крайнего Севера либо не менее 20 календарных лет в приравненных к ним местностях и имеют общий трудовой стаж соответственно не менее 25 и 20 лет. Женщинам, имеющим двух и более детей, пенсия устанавливается по достижении 50 лет при общем трудовом стаже 20 лет, если они проработали не менее 12 календарных лет в районах Крайнего Севера либо не менее 17 календарных лет в приравненных к ним местностях. При этом принимаются во внимание также усыновленные дети, а также умершие дети. Гражданам, проработавшим в районах Крайнего Севера не менее 7 лет и 6 месяцев, пенсия назначается с уменьшением общеустановленного пенсионного возраста на 4 месяца за каждый полный календарный год работы в этих районах. В вышеуказанных случаях учитывается и работа в приравненных районах Крайнего Севера (один год работы в районах Крайнего Севера за 9 месяцев в местностях приравненных к ним). При назначении пенсии увеличение ее размера на один процент заработка производится за каждый полный год специального трудового стажа сверх необходимого для установления пенсии. Размер пенсии исчисленной в этом порядке не может быть больше 75 процентов заработка.</w:t>
      </w:r>
    </w:p>
    <w:p w:rsidR="00CC3AE9" w:rsidRDefault="00CC3AE9">
      <w:pPr>
        <w:spacing w:line="360" w:lineRule="auto"/>
        <w:jc w:val="both"/>
      </w:pPr>
      <w:r>
        <w:tab/>
        <w:t xml:space="preserve">Право на пенсию на льготных основаниях предоставлено оленеводам, рыбакам, охотникам-промысловикам, проживающим постоянно в районах Крайнего Севера и приравненных к ним местностях: мужчинам </w:t>
      </w:r>
      <w:r>
        <w:sym w:font="Times New Roman" w:char="2013"/>
      </w:r>
      <w:r>
        <w:t xml:space="preserve"> по достижении 50 лет и при стаже указанной работы не менее 25 лет, женщинам </w:t>
      </w:r>
      <w:r>
        <w:sym w:font="Times New Roman" w:char="2013"/>
      </w:r>
      <w:r>
        <w:t xml:space="preserve"> по достижении 45 лет и при стаже указанной работы не менее 20 лет.</w:t>
      </w:r>
    </w:p>
    <w:p w:rsidR="00CC3AE9" w:rsidRDefault="00CC3AE9">
      <w:pPr>
        <w:spacing w:line="360" w:lineRule="auto"/>
        <w:jc w:val="both"/>
      </w:pPr>
      <w:r>
        <w:tab/>
        <w:t>Законом РСФСР "О государственных пенсиях в РСФСР"</w:t>
      </w:r>
      <w:r>
        <w:rPr>
          <w:rStyle w:val="a4"/>
        </w:rPr>
        <w:footnoteReference w:id="6"/>
      </w:r>
      <w:r>
        <w:t xml:space="preserve"> гражданам из числа малочисленных народов Севера предоставляется право на социальные пенсии: мужчинам </w:t>
      </w:r>
      <w:r>
        <w:sym w:font="Times New Roman" w:char="2013"/>
      </w:r>
      <w:r>
        <w:t xml:space="preserve"> по достижении 55 лет, женщинам </w:t>
      </w:r>
      <w:r>
        <w:sym w:font="Times New Roman" w:char="2013"/>
      </w:r>
      <w:r>
        <w:t xml:space="preserve"> по достижении 50 лет в размере минимальной пенсии по старости. К числу указанных народов относятся ненцы, эвенки, ханты, эвены, чукчи, нанайцы, коряки, манси, долганы, нивхи, селькупы, ульчи, ительмены, удэгейцы, саами, эскимосы, чуванцы, нганасаны, юкагиры, кеты, орочи, тафалары, алеуты, негидальцы, энцы, шорцы, телеуты, кумандинцы.</w:t>
      </w:r>
    </w:p>
    <w:p w:rsidR="00CC3AE9" w:rsidRDefault="00CC3AE9">
      <w:pPr>
        <w:spacing w:line="360" w:lineRule="auto"/>
        <w:jc w:val="both"/>
      </w:pPr>
      <w:r>
        <w:tab/>
        <w:t>При определении трудового стажа для назначения пенсий по старости в связи с работой в районах Крайнего Севера и приравненных к ним местностях к указанной работе приравнивается трудовая деятельность, дающая право на пенсию в связи с особыми условиями труда.</w:t>
      </w:r>
    </w:p>
    <w:p w:rsidR="00CC3AE9" w:rsidRDefault="00CC3AE9">
      <w:pPr>
        <w:spacing w:line="360" w:lineRule="auto"/>
        <w:jc w:val="both"/>
      </w:pPr>
      <w:r>
        <w:tab/>
        <w:t>Лицам, проработавшим не менее 15 календарных лет в районах Крайнего Севера или не менее 20 лет в приравненных к ним местностях и имеющим необходимый для назначения пенсии в связи с особыми условиями труда трудовой стаж, возраст, установленный для назначения указанной пенсии, уменьшается на 5 лет. При этом не требуется что бы специальный стаж был выработан в районах Крайнего Севера и приравненных к ним местностях. Данная норма распространяется и на лиц, выработавших не менее половины специального стажа по Спискам № 1и № 2 производств, работ, профессий, должностей и показателей, дающих право на льготное пенсионное обеспечение.</w:t>
      </w:r>
    </w:p>
    <w:p w:rsidR="00CC3AE9" w:rsidRDefault="00CC3AE9">
      <w:pPr>
        <w:spacing w:line="360" w:lineRule="auto"/>
        <w:jc w:val="both"/>
      </w:pPr>
      <w:r>
        <w:tab/>
        <w:t xml:space="preserve">Для граждан, проживающих в районах, где установлен районных коэффициент к заработной плате, размеры трудовых и социальных пенсий определяются с применением соответствующего единого для всех производственных и непроизводственных отраслей районного коэффициента к заработной плате, утвержденного для данного региона. До его утверждения применяются единые коэффициенты к заработной плате, а при их отсутствии </w:t>
      </w:r>
      <w:r>
        <w:sym w:font="Times New Roman" w:char="2013"/>
      </w:r>
      <w:r>
        <w:t xml:space="preserve"> районные коэффициенты, предусмотренные для производственных отраслей, установленные Правительством Российской Федерации либо ранее утвержденными Правительством СССР и продолжающие действовать в настоящее время. Если на территории отдельных районов применяются разные по размеру районные коэффициенты для производственных отраслей, то учитывается наивысший коэффициент.</w:t>
      </w:r>
    </w:p>
    <w:p w:rsidR="00CC3AE9" w:rsidRDefault="00CC3AE9">
      <w:pPr>
        <w:spacing w:line="360" w:lineRule="auto"/>
        <w:jc w:val="both"/>
      </w:pPr>
      <w:r>
        <w:tab/>
        <w:t>При выезде из этих районов и местностей на новое постоянное место жительства пенсия назначается и выплачивается с учетом районного коэффициента к заработной плате независимо от места проживания и времени обращения за пенсией.</w:t>
      </w:r>
    </w:p>
    <w:p w:rsidR="00CC3AE9" w:rsidRDefault="00CC3AE9">
      <w:pPr>
        <w:spacing w:line="360" w:lineRule="auto"/>
        <w:jc w:val="both"/>
      </w:pPr>
      <w:r>
        <w:tab/>
        <w:t xml:space="preserve">Этот же порядок распространяется также на лиц, имеющих право на пенсию в связи с особыми условиями труда. Пенсия устанавливается: по списку № 1 мужчинам, проработавшим не менее 8 лет и 6 месяцев и женщинам </w:t>
      </w:r>
      <w:r>
        <w:sym w:font="Times New Roman" w:char="2013"/>
      </w:r>
      <w:r>
        <w:t xml:space="preserve"> не менее 5 лет; по списку № 2 мужчинам </w:t>
      </w:r>
      <w:r>
        <w:sym w:font="Times New Roman" w:char="2013"/>
      </w:r>
      <w:r>
        <w:t xml:space="preserve"> не менее 8 лет и 4 месяцев, женщинам </w:t>
      </w:r>
      <w:r>
        <w:sym w:font="Times New Roman" w:char="2013"/>
      </w:r>
      <w:r>
        <w:t xml:space="preserve"> не менее 6 лет и 8 месяцев.</w:t>
      </w:r>
    </w:p>
    <w:p w:rsidR="00CC3AE9" w:rsidRDefault="00CC3AE9">
      <w:pPr>
        <w:spacing w:line="360" w:lineRule="auto"/>
        <w:jc w:val="both"/>
      </w:pPr>
      <w:r>
        <w:tab/>
        <w:t>А если по новому месту жительства действует более высокий коэффициент к заработной плате, то размер пенсии должен быть предусмотрен с применением повышенного районного коэффициента.</w:t>
      </w:r>
    </w:p>
    <w:p w:rsidR="00CC3AE9" w:rsidRDefault="00CC3AE9">
      <w:pPr>
        <w:spacing w:line="360" w:lineRule="auto"/>
        <w:jc w:val="both"/>
      </w:pPr>
      <w:r>
        <w:tab/>
        <w:t>Прилагающиеся надбавки на уход нетрудоспособных иждивенцев определяются либо без районного коэффициента, если по новому месту жительства не установлен районный коэффициент к заработной плате либо с применением районного коэффициента, действующего в регионе проживания пенсионера.</w:t>
      </w:r>
    </w:p>
    <w:p w:rsidR="00CC3AE9" w:rsidRDefault="00CC3AE9">
      <w:pPr>
        <w:spacing w:line="360" w:lineRule="auto"/>
        <w:jc w:val="both"/>
      </w:pPr>
      <w:r>
        <w:tab/>
        <w:t>В таком же порядке определяется размер компенсационной выплаты, установленной к пенсии.</w:t>
      </w:r>
    </w:p>
    <w:p w:rsidR="00CC3AE9" w:rsidRDefault="00CC3AE9">
      <w:pPr>
        <w:spacing w:line="360" w:lineRule="auto"/>
        <w:jc w:val="both"/>
      </w:pPr>
      <w:r>
        <w:tab/>
        <w:t xml:space="preserve">Если пенсии назначаются за пределами регионов Крайнего Севера и приравненных к ним местностях, то учитывается районный коэффициент фактически начисленный к заработной плате в период работы в указанных регионах, определенный в централизованном порядке. При этом может быть учтен и смешанный заработок, то есть суммированный заработок за работу в северных регионов и за их пределами. Если "северный" заработок с различными по размеру районными коэффициентами, а также при смешанном заработке для определения размера пенсии учитывается последний по времени получения районный коэффициент.   </w:t>
      </w:r>
    </w:p>
    <w:p w:rsidR="00CC3AE9" w:rsidRDefault="00CC3AE9">
      <w:pPr>
        <w:pStyle w:val="1"/>
        <w:spacing w:line="360" w:lineRule="auto"/>
      </w:pPr>
      <w:r>
        <w:br w:type="page"/>
      </w:r>
      <w:bookmarkStart w:id="6" w:name="_Toc435240037"/>
      <w:r>
        <w:t>7. Жилищные субсидии гражданам, выезжающим из районов Крайнего Севера и приравненных к ним местностей</w:t>
      </w:r>
      <w:bookmarkEnd w:id="6"/>
    </w:p>
    <w:p w:rsidR="00CC3AE9" w:rsidRDefault="00CC3AE9">
      <w:pPr>
        <w:spacing w:line="360" w:lineRule="auto"/>
        <w:jc w:val="both"/>
      </w:pPr>
      <w:r>
        <w:tab/>
        <w:t>Законом Российской Федерации "О жилищных субсидиях гражданам, выезжающим из районов Крайнего Севера и приравненных к ним местностям"</w:t>
      </w:r>
      <w:r>
        <w:rPr>
          <w:rStyle w:val="a4"/>
        </w:rPr>
        <w:footnoteReference w:id="7"/>
      </w:r>
      <w:r>
        <w:t xml:space="preserve"> от 2 июля 1998 года установлены условия предоставления, порядок получения и размер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w:t>
      </w:r>
    </w:p>
    <w:p w:rsidR="00CC3AE9" w:rsidRDefault="00CC3AE9">
      <w:pPr>
        <w:spacing w:line="360" w:lineRule="auto"/>
        <w:jc w:val="both"/>
      </w:pPr>
      <w:r>
        <w:tab/>
        <w:t>Распределение средств федерального бюджета на жилищные субсидии предусмотрено федеральным законом "О федеральном бюджете на 1998 год", по субъектам Российской Федерации, на территориях которых находятся районы Крайнего Севера и приравненные к ним местности.</w:t>
      </w:r>
    </w:p>
    <w:p w:rsidR="00CC3AE9" w:rsidRDefault="00CC3AE9">
      <w:pPr>
        <w:spacing w:line="360" w:lineRule="auto"/>
        <w:jc w:val="both"/>
      </w:pPr>
      <w:r>
        <w:tab/>
        <w:t>Этим законом установлено, что правом на получение жилищных субсидий, предоставляемых за счет средств федерального бюджета, обладают граждане, имеющие стаж работы в районах Крайнего Севера и приравненных к ним местностях не менее 15 лет и не имеющие жилья в других регионах Российской Федерации. При этом общая продолжительность стажа работы и времени проживания пенсионеров и граждан, зарегистрированных в качестве безработных, в указанных районах и местностях определяется особо. При исчислении общей продолжительности стажа работы и времени проживания таких категорий граждан (пенсионеров и граждан, зарегистрированных более одного календарного года в качестве безработных) в районах Крайнего Севера и приравненных к ним местностях стаж работы в этих районах и местностях суммируется соответственно с половиной времени их нахождения на пенсии  или проживании в качестве зарегистрированных безработных в этих районах и местностях. Для инвалидов с детства, родившихся в районах Крайнего Севера и приравненных к ним местностях, исчисление времени проживания  в указанных районах и местностях для определения размера предоставляемых им жилищных субсидий ведется со дня рождения.</w:t>
      </w:r>
    </w:p>
    <w:p w:rsidR="00CC3AE9" w:rsidRDefault="00CC3AE9">
      <w:pPr>
        <w:spacing w:line="360" w:lineRule="auto"/>
        <w:jc w:val="both"/>
      </w:pPr>
      <w:r>
        <w:tab/>
        <w:t>Граждане, получившие жилищные субсидии в соответствии с этим Законом, не имеют право на иные виды государственной поддержки за счет средств федерального бюджета на строительство (приобретение) жилья.</w:t>
      </w:r>
    </w:p>
    <w:p w:rsidR="00CC3AE9" w:rsidRDefault="00CC3AE9">
      <w:pPr>
        <w:spacing w:line="360" w:lineRule="auto"/>
        <w:jc w:val="both"/>
      </w:pPr>
      <w:r>
        <w:tab/>
        <w:t>Средства федерального бюджета, предусмотренные на предоставление жилищных субсидий гражданам, выезжающим из районов Крайнего Севера и приравненных к ним местностей, в объеме 5 процентов используются на предоставление жилищных субсидий гражданам, выехавшим из указанных районов и местностей не ранее 1 января 1992 года, нуждающимся в улучшении жилищных условий по новому месту жительства и имеющим право на получение таких субсидий. Предоставление средств на жилищные субсидии гражданам, выехавшим из указанных районов и местностей не ранее 1 января 1992 года, осуществляется под контролем законодательных (представительных) органов субъектов Российской Федерации.</w:t>
      </w:r>
    </w:p>
    <w:p w:rsidR="00CC3AE9" w:rsidRDefault="00CC3AE9">
      <w:pPr>
        <w:spacing w:line="360" w:lineRule="auto"/>
        <w:jc w:val="both"/>
      </w:pPr>
      <w:r>
        <w:tab/>
        <w:t>Распределение по субъектам средств на жилищные субсидии гражданам, а также на строительство жилья взамен ветхого в зоне БАМа в объеме 1200,0 млн. рублей производится согласно приложению к данному закону.</w:t>
      </w:r>
    </w:p>
    <w:p w:rsidR="00CC3AE9" w:rsidRDefault="00CC3AE9">
      <w:pPr>
        <w:spacing w:line="360" w:lineRule="auto"/>
        <w:jc w:val="both"/>
      </w:pPr>
      <w:r>
        <w:tab/>
        <w:t>Предоставление жилищных субсидий гражданам, выезжающим из районов Крайнего Севера и приравненных к ним местностей, осуществляется органами исполнительной власти субъектов Российской Федерации, на территории которых находятся районы Крайнего Севера и приравненные к ним местности, в первую очередь гражданам, работающим в ликвидируемых организациях и проживающих в закрывающихся городах, поселках и на полярных станциях, а также инвалидам, в том числе инвалидам с детства, родившимся в районах Крайнего Севера и приравненных к ним местностях, пенсионерам и гражданам, зарегистрированным более одного календарного года в качестве безработных.</w:t>
      </w:r>
    </w:p>
    <w:p w:rsidR="00CC3AE9" w:rsidRDefault="00CC3AE9">
      <w:pPr>
        <w:spacing w:line="360" w:lineRule="auto"/>
        <w:jc w:val="both"/>
      </w:pPr>
      <w:r>
        <w:tab/>
        <w:t>Размер жилищной субсидии, предоставляемой гражданину при наличии договора о строительстве (приобретении) жилья, определяется исходя из:</w:t>
      </w:r>
    </w:p>
    <w:p w:rsidR="00CC3AE9" w:rsidRDefault="00CC3AE9">
      <w:pPr>
        <w:spacing w:line="360" w:lineRule="auto"/>
        <w:jc w:val="both"/>
      </w:pPr>
      <w:r>
        <w:tab/>
        <w:t xml:space="preserve">социальной нормы площади жилья для выезжающих членов семьи, установленной на территории субъекта Российской Федерации, куда выезжают получившие жилищные субсидии граждане (далее </w:t>
      </w:r>
      <w:r>
        <w:sym w:font="Times New Roman" w:char="2013"/>
      </w:r>
      <w:r>
        <w:t xml:space="preserve"> регион вселения);</w:t>
      </w:r>
    </w:p>
    <w:p w:rsidR="00CC3AE9" w:rsidRDefault="00CC3AE9">
      <w:pPr>
        <w:spacing w:line="360" w:lineRule="auto"/>
        <w:jc w:val="both"/>
      </w:pPr>
      <w:r>
        <w:tab/>
        <w:t>средней сложившейся в регионе вселения стоимости строительства (приобретения) одного квадратного метра общей площади жилья, не превышающей средней сложившейся на территории Российской Федерации в целом стоимости одного квадратного метра общей площади жилья в домах массовой застройки, в квартале, предшествующем времени предоставления жилищных субсидий;</w:t>
      </w:r>
    </w:p>
    <w:p w:rsidR="00CC3AE9" w:rsidRDefault="00CC3AE9">
      <w:pPr>
        <w:spacing w:line="360" w:lineRule="auto"/>
        <w:jc w:val="both"/>
      </w:pPr>
      <w:r>
        <w:tab/>
        <w:t>стажа работы (времени проживания) гражданина в районах Крайнего Севера и приравненных к ним местностях.</w:t>
      </w:r>
    </w:p>
    <w:p w:rsidR="00CC3AE9" w:rsidRDefault="00CC3AE9">
      <w:pPr>
        <w:spacing w:line="360" w:lineRule="auto"/>
        <w:jc w:val="both"/>
      </w:pPr>
      <w:r>
        <w:tab/>
        <w:t>Размер предоставляемой гражданину жилищной субсидии составляет 80-100 % стоимости строительства (приобретения) жилья в регионе вселения в зависимости от стажа его работы (времени проживания) в районах Крайнего Севера и приравненных к ним местностях. Законом установлено, что зависимость размера предоставляемой гражданину жилищной субсидии от стажа его работы (времени проживания) в районах Крайнего Севера и приравненных к ним местностях определяется по следующей шкале:</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756"/>
        <w:gridCol w:w="5702"/>
      </w:tblGrid>
      <w:tr w:rsidR="00CC3AE9">
        <w:tc>
          <w:tcPr>
            <w:tcW w:w="3756" w:type="dxa"/>
          </w:tcPr>
          <w:p w:rsidR="00CC3AE9" w:rsidRDefault="00CC3AE9">
            <w:pPr>
              <w:spacing w:line="360" w:lineRule="auto"/>
              <w:jc w:val="center"/>
            </w:pPr>
            <w:r>
              <w:t>стаж работы (время проживания)</w:t>
            </w:r>
          </w:p>
        </w:tc>
        <w:tc>
          <w:tcPr>
            <w:tcW w:w="5702" w:type="dxa"/>
          </w:tcPr>
          <w:p w:rsidR="00CC3AE9" w:rsidRDefault="00CC3AE9">
            <w:pPr>
              <w:spacing w:line="360" w:lineRule="auto"/>
              <w:jc w:val="center"/>
            </w:pPr>
            <w:r>
              <w:t xml:space="preserve">размер предоставляемой жилищных субсидий, в процентах от стоимости строительства (приобретения) жилья </w:t>
            </w:r>
          </w:p>
        </w:tc>
      </w:tr>
      <w:tr w:rsidR="00CC3AE9">
        <w:tc>
          <w:tcPr>
            <w:tcW w:w="3756" w:type="dxa"/>
          </w:tcPr>
          <w:p w:rsidR="00CC3AE9" w:rsidRDefault="00CC3AE9">
            <w:pPr>
              <w:spacing w:line="360" w:lineRule="auto"/>
              <w:jc w:val="center"/>
            </w:pPr>
            <w:r>
              <w:t>от 15 до 20 лет</w:t>
            </w:r>
          </w:p>
        </w:tc>
        <w:tc>
          <w:tcPr>
            <w:tcW w:w="5702" w:type="dxa"/>
          </w:tcPr>
          <w:p w:rsidR="00CC3AE9" w:rsidRDefault="00CC3AE9">
            <w:pPr>
              <w:spacing w:line="360" w:lineRule="auto"/>
              <w:jc w:val="center"/>
            </w:pPr>
            <w:r>
              <w:t>80</w:t>
            </w:r>
          </w:p>
        </w:tc>
      </w:tr>
      <w:tr w:rsidR="00CC3AE9">
        <w:tc>
          <w:tcPr>
            <w:tcW w:w="3756" w:type="dxa"/>
          </w:tcPr>
          <w:p w:rsidR="00CC3AE9" w:rsidRDefault="00CC3AE9">
            <w:pPr>
              <w:spacing w:line="360" w:lineRule="auto"/>
              <w:jc w:val="center"/>
            </w:pPr>
            <w:r>
              <w:t>от 20 до 25 лет</w:t>
            </w:r>
          </w:p>
        </w:tc>
        <w:tc>
          <w:tcPr>
            <w:tcW w:w="5702" w:type="dxa"/>
          </w:tcPr>
          <w:p w:rsidR="00CC3AE9" w:rsidRDefault="00CC3AE9">
            <w:pPr>
              <w:spacing w:line="360" w:lineRule="auto"/>
              <w:jc w:val="center"/>
            </w:pPr>
            <w:r>
              <w:t>85</w:t>
            </w:r>
          </w:p>
        </w:tc>
      </w:tr>
      <w:tr w:rsidR="00CC3AE9">
        <w:tc>
          <w:tcPr>
            <w:tcW w:w="3756" w:type="dxa"/>
          </w:tcPr>
          <w:p w:rsidR="00CC3AE9" w:rsidRDefault="00CC3AE9">
            <w:pPr>
              <w:spacing w:line="360" w:lineRule="auto"/>
              <w:jc w:val="center"/>
            </w:pPr>
            <w:r>
              <w:t>от 25 до 30 лет</w:t>
            </w:r>
          </w:p>
        </w:tc>
        <w:tc>
          <w:tcPr>
            <w:tcW w:w="5702" w:type="dxa"/>
          </w:tcPr>
          <w:p w:rsidR="00CC3AE9" w:rsidRDefault="00CC3AE9">
            <w:pPr>
              <w:spacing w:line="360" w:lineRule="auto"/>
              <w:jc w:val="center"/>
            </w:pPr>
            <w:r>
              <w:t>90</w:t>
            </w:r>
          </w:p>
        </w:tc>
      </w:tr>
      <w:tr w:rsidR="00CC3AE9">
        <w:tc>
          <w:tcPr>
            <w:tcW w:w="3756" w:type="dxa"/>
          </w:tcPr>
          <w:p w:rsidR="00CC3AE9" w:rsidRDefault="00CC3AE9">
            <w:pPr>
              <w:spacing w:line="360" w:lineRule="auto"/>
              <w:jc w:val="center"/>
            </w:pPr>
            <w:r>
              <w:t>от 30 до 35 лет</w:t>
            </w:r>
          </w:p>
        </w:tc>
        <w:tc>
          <w:tcPr>
            <w:tcW w:w="5702" w:type="dxa"/>
          </w:tcPr>
          <w:p w:rsidR="00CC3AE9" w:rsidRDefault="00CC3AE9">
            <w:pPr>
              <w:spacing w:line="360" w:lineRule="auto"/>
              <w:jc w:val="center"/>
            </w:pPr>
            <w:r>
              <w:t>95</w:t>
            </w:r>
          </w:p>
        </w:tc>
      </w:tr>
      <w:tr w:rsidR="00CC3AE9">
        <w:tc>
          <w:tcPr>
            <w:tcW w:w="3756" w:type="dxa"/>
          </w:tcPr>
          <w:p w:rsidR="00CC3AE9" w:rsidRDefault="00CC3AE9">
            <w:pPr>
              <w:spacing w:line="360" w:lineRule="auto"/>
              <w:jc w:val="center"/>
            </w:pPr>
            <w:r>
              <w:t>свыше 35 лет</w:t>
            </w:r>
          </w:p>
        </w:tc>
        <w:tc>
          <w:tcPr>
            <w:tcW w:w="5702" w:type="dxa"/>
          </w:tcPr>
          <w:p w:rsidR="00CC3AE9" w:rsidRDefault="00CC3AE9">
            <w:pPr>
              <w:spacing w:line="360" w:lineRule="auto"/>
              <w:jc w:val="center"/>
            </w:pPr>
            <w:r>
              <w:t>100</w:t>
            </w:r>
          </w:p>
        </w:tc>
      </w:tr>
    </w:tbl>
    <w:p w:rsidR="00CC3AE9" w:rsidRDefault="00CC3AE9">
      <w:pPr>
        <w:spacing w:line="360" w:lineRule="auto"/>
        <w:jc w:val="both"/>
      </w:pPr>
      <w:r>
        <w:tab/>
        <w:t>В случае ликвидации организаций и закрытия городов, поселков и полярных станций в районах Крайнего Севера и приравненных к ним местностях по решению органов государственной власти жилищная субсидия гражданам устанавливается в размере стопроцентной стоимости строительства (приобретения) жилья.</w:t>
      </w:r>
    </w:p>
    <w:p w:rsidR="00CC3AE9" w:rsidRDefault="00CC3AE9">
      <w:pPr>
        <w:spacing w:line="360" w:lineRule="auto"/>
        <w:jc w:val="both"/>
      </w:pPr>
      <w:r>
        <w:tab/>
        <w:t>Жилье государственного и муниципального жилищных фондов, занимаемое выезжающими гражданами по договору найма или аренды, а также приватизированное жилье подлежат обязательной сдаче (пересдаче) по месту жительства органам исполнительной власти субъектов Российской Федерации или органам местного самоуправления в месячный срок после приобретения жилья и регистрации этих граждан по новому месту жительства. Граждане, передавшие жилье по договору купли-продажи, имеют право на получение жилищных субсидий с вычетом из них стоимости проданного жилья.</w:t>
      </w:r>
    </w:p>
    <w:p w:rsidR="00CC3AE9" w:rsidRDefault="00CC3AE9">
      <w:pPr>
        <w:spacing w:line="360" w:lineRule="auto"/>
        <w:jc w:val="both"/>
      </w:pPr>
      <w:r>
        <w:tab/>
        <w:t>Жилищные субсидии предоставляются гражданам в безналичной форме путем перечисления органами исполнительной власти субъектов Российской Федерации, на территориях которых находятся районы Крайнего Севера и приравненные к ним местности, соответствующих средств застройщикам (землевладельцам) в регионе вселения при наличии договоров о строительстве (приобретении) жилья.</w:t>
      </w:r>
    </w:p>
    <w:p w:rsidR="00CC3AE9" w:rsidRDefault="00CC3AE9">
      <w:pPr>
        <w:spacing w:line="360" w:lineRule="auto"/>
        <w:jc w:val="both"/>
      </w:pPr>
      <w:r>
        <w:tab/>
        <w:t>Для заключения указанных договоров гражданам, имеющим право на получение жилищных субсидий, органы исполнительной власти субъектов Российской Федерации, на территориях которых находятся районы Крайнего Севера и приравненные к ним местности, в пределах ассигнований, установленных Федеральным Законом от 2 июля 1998 года, выдают соответствующие гарантийные письма с указанием в них общей площади приобретаемого жилья, состава семьи, а также размера предоставляемой гражданину жилищной субсидии. Перечисление жилищной субсидии производится после внесения гражданином собственных и (или) заемных средств в размере недостающих средств на строительство (приобретение) жилья.</w:t>
      </w:r>
    </w:p>
    <w:p w:rsidR="00CC3AE9" w:rsidRDefault="00CC3AE9">
      <w:pPr>
        <w:spacing w:line="360" w:lineRule="auto"/>
        <w:jc w:val="both"/>
      </w:pPr>
      <w:r>
        <w:tab/>
        <w:t>Гражданин, которому выделяются жилищная субсидия, имеет право приобрести жилье, соответствующее требованиям, предъявляемым к жилым помещениям для постоянного проживания, в пределах размера получаемой жилищной субсидии без привлечения собственных и (или) заемных средств. Допускается приобретение жилья, общая площадь которого меньше социальной нормы площади жилья на семью, но не меньше площади, установленной для постановки на учет для улучшения жилищных условий в регионе вселения.</w:t>
      </w:r>
    </w:p>
    <w:p w:rsidR="00CC3AE9" w:rsidRDefault="00CC3AE9">
      <w:pPr>
        <w:spacing w:line="360" w:lineRule="auto"/>
        <w:jc w:val="both"/>
      </w:pPr>
      <w:r>
        <w:tab/>
        <w:t xml:space="preserve">Очередность предоставления жилищных субсидий гражданам, а также порядок сдачи выезжающими гражданами занимаемого ими жилья и дальнейшего его использования определяется органами исполнительной власти субъектов Российской Федерации в соответствии с законодательством Российской Федерации.    </w:t>
      </w:r>
      <w:r>
        <w:tab/>
        <w:t xml:space="preserve">  </w:t>
      </w:r>
    </w:p>
    <w:p w:rsidR="00CC3AE9" w:rsidRDefault="00CC3AE9">
      <w:pPr>
        <w:pStyle w:val="1"/>
        <w:spacing w:line="360" w:lineRule="auto"/>
      </w:pPr>
      <w:r>
        <w:br w:type="page"/>
      </w:r>
      <w:bookmarkStart w:id="7" w:name="_Toc435240038"/>
      <w:r>
        <w:t>Заключение</w:t>
      </w:r>
      <w:bookmarkEnd w:id="7"/>
    </w:p>
    <w:p w:rsidR="00CC3AE9" w:rsidRDefault="00CC3AE9">
      <w:pPr>
        <w:spacing w:line="360" w:lineRule="auto"/>
        <w:ind w:firstLine="720"/>
        <w:jc w:val="both"/>
      </w:pPr>
      <w:r>
        <w:t>В настоящее время проблемы Севера являются актуальными, т.к. во время финансового кризиса становится очень затруднительно платить заработную плату лицам, работающим в районах Крайнего Севера и приравненных к ним местностях, так как при исчислении такой заработной платы учитываются районный коэффициент и процентная надбавка. Госкомсевер Российской Федерации вообще предлагает отказаться от некоторых льгот, установленных для лиц, работающих в этих районах и местностях. Он также предлагает ввести вахтовый</w:t>
      </w:r>
      <w:r>
        <w:tab/>
        <w:t xml:space="preserve"> метод работы в этих районах и местностях. </w:t>
      </w:r>
    </w:p>
    <w:p w:rsidR="00CC3AE9" w:rsidRDefault="00CC3AE9">
      <w:pPr>
        <w:spacing w:line="360" w:lineRule="auto"/>
        <w:ind w:firstLine="720"/>
        <w:jc w:val="both"/>
      </w:pPr>
      <w:r>
        <w:t>Отдельной проблемой является предоставление жилищных субсидий гражданам, выезжающим из районов Крайнего Севера и приравненных к ним местностей, так как в настоящее время происходит ликвидация предприятий, закрытие поселков, городов, полярных станций и гражданам, выезжающим оттуда необходимо предоставить новое жилье, если они такового лишаются.</w:t>
      </w:r>
    </w:p>
    <w:p w:rsidR="00CC3AE9" w:rsidRDefault="00CC3AE9">
      <w:pPr>
        <w:pStyle w:val="1"/>
      </w:pPr>
      <w:r>
        <w:br w:type="page"/>
      </w:r>
      <w:bookmarkStart w:id="8" w:name="_Toc435240039"/>
      <w:r>
        <w:t>Библиография</w:t>
      </w:r>
      <w:bookmarkEnd w:id="8"/>
    </w:p>
    <w:p w:rsidR="00CC3AE9" w:rsidRDefault="00CC3AE9">
      <w:pPr>
        <w:pStyle w:val="a3"/>
        <w:spacing w:line="360" w:lineRule="auto"/>
        <w:ind w:left="283" w:hanging="283"/>
        <w:jc w:val="both"/>
        <w:rPr>
          <w:sz w:val="24"/>
        </w:rPr>
      </w:pPr>
      <w:r>
        <w:rPr>
          <w:sz w:val="24"/>
        </w:rPr>
        <w:t xml:space="preserve">Закон РФ от 19.02.93 № 4520-1 (в ред. от 08.01.98) "О государственных гарантиях и компенсациях для лиц, работающих и проживающих в районах Крайнего Севера и приравненных к ним местностях". Российская Газета. № 73. 16.04.93  </w:t>
      </w:r>
    </w:p>
    <w:p w:rsidR="00CC3AE9" w:rsidRDefault="00CC3AE9">
      <w:pPr>
        <w:pStyle w:val="a3"/>
        <w:spacing w:line="360" w:lineRule="auto"/>
        <w:ind w:left="283" w:hanging="283"/>
        <w:jc w:val="both"/>
        <w:rPr>
          <w:sz w:val="24"/>
        </w:rPr>
      </w:pPr>
      <w:r>
        <w:rPr>
          <w:sz w:val="24"/>
        </w:rPr>
        <w:t>Закон РФ от 14.06.96 № 81-ФЗ "Об основах государственного регулирования социально-экономического развития Севера РФ". СЗ РФ. № 26. Ст. 3030</w:t>
      </w:r>
    </w:p>
    <w:p w:rsidR="00CC3AE9" w:rsidRDefault="00CC3AE9">
      <w:pPr>
        <w:pStyle w:val="a3"/>
        <w:spacing w:line="480" w:lineRule="auto"/>
        <w:ind w:left="283" w:hanging="283"/>
        <w:jc w:val="both"/>
        <w:rPr>
          <w:sz w:val="24"/>
        </w:rPr>
      </w:pPr>
      <w:r>
        <w:rPr>
          <w:sz w:val="24"/>
        </w:rPr>
        <w:t>Постановление Правительства РФ от 07.10.93 "О порядке установления и исчисления трудового стажа для получения процентной надбавки к заработной плате лицам, работающим в районах Крайнего Севера и приравненных к ним местностях и в остальных районах Севера". САПП. № 41. Ст. 3928</w:t>
      </w:r>
    </w:p>
    <w:p w:rsidR="00CC3AE9" w:rsidRDefault="00CC3AE9">
      <w:pPr>
        <w:pStyle w:val="a3"/>
        <w:spacing w:line="360" w:lineRule="auto"/>
        <w:ind w:left="283" w:hanging="283"/>
        <w:jc w:val="both"/>
        <w:rPr>
          <w:sz w:val="24"/>
        </w:rPr>
      </w:pPr>
      <w:r>
        <w:rPr>
          <w:sz w:val="24"/>
        </w:rPr>
        <w:t>Положение о составе затрат по производству и реализации продукции (работ, услуг), включаемых в себестоимость продукции (работ, услуг) в порядке формирования финансовых результатов, учитываемых при налогообложении прибыли от 05.08.92 (в ред. от 11.09.98). Собрание Актов Президента и Правительства РФ. № 9. Ст. 602</w:t>
      </w:r>
    </w:p>
    <w:p w:rsidR="00CC3AE9" w:rsidRDefault="00CC3AE9">
      <w:pPr>
        <w:pStyle w:val="a3"/>
        <w:spacing w:line="360" w:lineRule="auto"/>
        <w:ind w:left="283" w:hanging="283"/>
        <w:jc w:val="both"/>
        <w:rPr>
          <w:sz w:val="24"/>
        </w:rPr>
      </w:pPr>
      <w:r>
        <w:rPr>
          <w:sz w:val="24"/>
        </w:rPr>
        <w:t xml:space="preserve">ФЗ от 08.01.98 "О внесении изменений в ст. 16 Закона РФ "О государственных гарантиях и компенсациях для лиц, работающих и проживающих в районах Крайнего Севера и приравненных к ним местностях". СЗ РФ. № 2. Ст. 220 </w:t>
      </w:r>
    </w:p>
    <w:p w:rsidR="00CC3AE9" w:rsidRDefault="00CC3AE9">
      <w:pPr>
        <w:pStyle w:val="a3"/>
        <w:spacing w:line="360" w:lineRule="auto"/>
        <w:ind w:left="283" w:hanging="283"/>
        <w:jc w:val="both"/>
        <w:rPr>
          <w:sz w:val="24"/>
        </w:rPr>
      </w:pPr>
      <w:r>
        <w:rPr>
          <w:sz w:val="24"/>
        </w:rPr>
        <w:t>Закон РФ от 02.10.90 (в ред. от 14.04.98) "О государственных пенсиях в РФ". СЗ РФ. № 5. Ст. 1699</w:t>
      </w:r>
    </w:p>
    <w:p w:rsidR="00CC3AE9" w:rsidRDefault="00CC3AE9">
      <w:pPr>
        <w:pStyle w:val="a3"/>
        <w:spacing w:line="360" w:lineRule="auto"/>
        <w:ind w:left="283" w:hanging="283"/>
        <w:jc w:val="both"/>
        <w:rPr>
          <w:sz w:val="24"/>
        </w:rPr>
      </w:pPr>
      <w:r>
        <w:rPr>
          <w:sz w:val="24"/>
        </w:rPr>
        <w:t>ФЗ "О жилищных субсидиях гражданам, выезжающим из районов Крайнего Севера и приравненных к ним местностей" от 02.07.98. Российская газета. № 144. 31.07.98</w:t>
      </w:r>
    </w:p>
    <w:p w:rsidR="00CC3AE9" w:rsidRDefault="00CC3AE9">
      <w:pPr>
        <w:pStyle w:val="a3"/>
        <w:spacing w:line="360" w:lineRule="auto"/>
        <w:ind w:left="283" w:hanging="283"/>
        <w:jc w:val="both"/>
        <w:rPr>
          <w:sz w:val="24"/>
        </w:rPr>
      </w:pPr>
      <w:r>
        <w:rPr>
          <w:sz w:val="24"/>
        </w:rPr>
        <w:t>Кодекс Законов о Труде (утв. ВС РФ 09.12.71) (в ред. от 31.07.98). Ведомости ВС РСФСР. 1971. № 50. Ст. 1007;</w:t>
      </w:r>
    </w:p>
    <w:p w:rsidR="00CC3AE9" w:rsidRDefault="00CC3AE9">
      <w:pPr>
        <w:pStyle w:val="a3"/>
        <w:spacing w:line="360" w:lineRule="auto"/>
        <w:ind w:left="283" w:hanging="283"/>
        <w:jc w:val="both"/>
        <w:rPr>
          <w:sz w:val="24"/>
        </w:rPr>
      </w:pPr>
      <w:r>
        <w:rPr>
          <w:sz w:val="24"/>
        </w:rPr>
        <w:t>Постановление Кабинета Министров СССР "Об утверждении списков производств, работ, должностей и показателей, дающих право на льготное пенсионное обеспечение" от 26.01.91 (в ред. Постановления Совета Министров РСФСР от 07.10.91 № 517). Собрание нормативных актов по пенсионному обеспечению". М., "Экономика", 92 г.;</w:t>
      </w:r>
    </w:p>
    <w:p w:rsidR="00CC3AE9" w:rsidRDefault="00CC3AE9">
      <w:pPr>
        <w:pStyle w:val="a3"/>
        <w:spacing w:line="360" w:lineRule="auto"/>
        <w:ind w:left="283" w:hanging="283"/>
        <w:jc w:val="both"/>
        <w:rPr>
          <w:sz w:val="24"/>
        </w:rPr>
      </w:pPr>
      <w:r>
        <w:rPr>
          <w:sz w:val="24"/>
        </w:rPr>
        <w:t>О.В. Смирнов. Трудовое право. М., Проспект., 1997 г.</w:t>
      </w:r>
    </w:p>
    <w:p w:rsidR="00CC3AE9" w:rsidRDefault="00CC3AE9">
      <w:pPr>
        <w:pStyle w:val="a3"/>
        <w:spacing w:line="360" w:lineRule="auto"/>
        <w:rPr>
          <w:sz w:val="24"/>
        </w:rPr>
      </w:pPr>
    </w:p>
    <w:p w:rsidR="00CC3AE9" w:rsidRDefault="00CC3AE9">
      <w:pPr>
        <w:spacing w:line="360" w:lineRule="auto"/>
        <w:jc w:val="both"/>
      </w:pPr>
    </w:p>
    <w:p w:rsidR="00CC3AE9" w:rsidRDefault="00CC3AE9">
      <w:pPr>
        <w:spacing w:line="360" w:lineRule="auto"/>
        <w:jc w:val="both"/>
      </w:pPr>
      <w:r>
        <w:t xml:space="preserve">        </w:t>
      </w:r>
      <w:bookmarkStart w:id="9" w:name="_GoBack"/>
      <w:bookmarkEnd w:id="9"/>
    </w:p>
    <w:sectPr w:rsidR="00CC3AE9">
      <w:headerReference w:type="even" r:id="rId6"/>
      <w:headerReference w:type="default" r:id="rId7"/>
      <w:pgSz w:w="11907" w:h="16840" w:code="9"/>
      <w:pgMar w:top="1134" w:right="1134" w:bottom="1134" w:left="1134" w:header="567" w:footer="567" w:gutter="397"/>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AE9" w:rsidRDefault="00CC3AE9">
      <w:r>
        <w:separator/>
      </w:r>
    </w:p>
  </w:endnote>
  <w:endnote w:type="continuationSeparator" w:id="0">
    <w:p w:rsidR="00CC3AE9" w:rsidRDefault="00CC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AE9" w:rsidRDefault="00CC3AE9">
      <w:r>
        <w:separator/>
      </w:r>
    </w:p>
  </w:footnote>
  <w:footnote w:type="continuationSeparator" w:id="0">
    <w:p w:rsidR="00CC3AE9" w:rsidRDefault="00CC3AE9">
      <w:r>
        <w:continuationSeparator/>
      </w:r>
    </w:p>
  </w:footnote>
  <w:footnote w:id="1">
    <w:p w:rsidR="00CC3AE9" w:rsidRDefault="00CC3AE9">
      <w:pPr>
        <w:pStyle w:val="a3"/>
      </w:pPr>
      <w:r>
        <w:rPr>
          <w:rStyle w:val="a4"/>
        </w:rPr>
        <w:footnoteRef/>
      </w:r>
      <w:r>
        <w:t xml:space="preserve"> Закон РФ от 19.02.93 № 4520-1 (в ред. от 08.01.98) "О государственных гарантиях и компенсациях для лиц, работающих и проживающих в районах Крайнего Севера и приравненных к ним местностях". Российская Газета. № 73. 16.04.93  </w:t>
      </w:r>
    </w:p>
  </w:footnote>
  <w:footnote w:id="2">
    <w:p w:rsidR="00CC3AE9" w:rsidRDefault="00CC3AE9">
      <w:pPr>
        <w:pStyle w:val="a3"/>
      </w:pPr>
      <w:r>
        <w:rPr>
          <w:rStyle w:val="a4"/>
        </w:rPr>
        <w:footnoteRef/>
      </w:r>
      <w:r>
        <w:t xml:space="preserve"> Закон РФ от 14.06.96 № 81-ФЗ "Об основах государственного регулирования социально-экономического развития Севера РФ". СЗ РФ. № 26. Ст. 3030</w:t>
      </w:r>
    </w:p>
  </w:footnote>
  <w:footnote w:id="3">
    <w:p w:rsidR="00CC3AE9" w:rsidRDefault="00CC3AE9">
      <w:pPr>
        <w:pStyle w:val="a3"/>
      </w:pPr>
      <w:r>
        <w:rPr>
          <w:rStyle w:val="a4"/>
        </w:rPr>
        <w:footnoteRef/>
      </w:r>
      <w:r>
        <w:t xml:space="preserve"> Постановление Правительства РФ от 07.10.93 "О порядке установления и исчисления трудового стажа для получения процентной надбавки к заработной плате лицам, работающим в районах Крайнего Севера и приравненных к ним местностях и в остальных районах Севера". САПП. № 41. Ст. 3928</w:t>
      </w:r>
    </w:p>
  </w:footnote>
  <w:footnote w:id="4">
    <w:p w:rsidR="00CC3AE9" w:rsidRDefault="00CC3AE9">
      <w:pPr>
        <w:pStyle w:val="a3"/>
      </w:pPr>
      <w:r>
        <w:rPr>
          <w:rStyle w:val="a4"/>
        </w:rPr>
        <w:footnoteRef/>
      </w:r>
      <w:r>
        <w:t xml:space="preserve"> Положение о составе затрат по производству и реализации продукции (работ, услуг), включаемых в себестоимость продукции (работ, услуг) в порядке формирования финансовых результатов, учитываемых при налогообложении прибыли от 05.08.92 (в ред. от 11.09.98). Собрание Актов Президента и Правительства РФ. № 9. Ст. 602</w:t>
      </w:r>
    </w:p>
  </w:footnote>
  <w:footnote w:id="5">
    <w:p w:rsidR="00CC3AE9" w:rsidRDefault="00CC3AE9">
      <w:pPr>
        <w:pStyle w:val="a3"/>
      </w:pPr>
      <w:r>
        <w:rPr>
          <w:rStyle w:val="a4"/>
        </w:rPr>
        <w:footnoteRef/>
      </w:r>
      <w:r>
        <w:t xml:space="preserve"> ФЗ от 08.01.98 "О внесении изменений в ст. 16 Закона РФ "О государственных гарантиях и компенсациях для лиц, работающих и проживающих в районах Крайнего Севера и приравненных к ним местностях". СЗ РФ. № 2. Ст. 220 </w:t>
      </w:r>
    </w:p>
    <w:p w:rsidR="00CC3AE9" w:rsidRDefault="00CC3AE9">
      <w:pPr>
        <w:pStyle w:val="a3"/>
      </w:pPr>
    </w:p>
  </w:footnote>
  <w:footnote w:id="6">
    <w:p w:rsidR="00CC3AE9" w:rsidRDefault="00CC3AE9">
      <w:pPr>
        <w:pStyle w:val="a3"/>
      </w:pPr>
      <w:r>
        <w:rPr>
          <w:rStyle w:val="a4"/>
        </w:rPr>
        <w:footnoteRef/>
      </w:r>
      <w:r>
        <w:t xml:space="preserve"> Закон РФ от 02.10.90 (в ред. от 14.04.98) "О государственных пенсиях в РФ". СЗ РФ. № 5. Ст. 1699</w:t>
      </w:r>
    </w:p>
  </w:footnote>
  <w:footnote w:id="7">
    <w:p w:rsidR="00CC3AE9" w:rsidRDefault="00CC3AE9">
      <w:pPr>
        <w:pStyle w:val="a3"/>
      </w:pPr>
      <w:r>
        <w:rPr>
          <w:rStyle w:val="a4"/>
        </w:rPr>
        <w:footnoteRef/>
      </w:r>
      <w:r>
        <w:t xml:space="preserve"> ФЗ "О жилищных субсидиях гражданам, выезжающим из районов Крайнего Севера и приравненных к ним местностей" от 02.07.98. Российская газета. № 144. 31.07.98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E9" w:rsidRDefault="00CC3AE9">
    <w:pPr>
      <w:pStyle w:val="a5"/>
      <w:framePr w:wrap="around" w:vAnchor="text" w:hAnchor="margin" w:xAlign="center" w:y="1"/>
      <w:rPr>
        <w:rStyle w:val="a6"/>
      </w:rPr>
    </w:pPr>
    <w:r>
      <w:rPr>
        <w:rStyle w:val="a6"/>
        <w:noProof/>
      </w:rPr>
      <w:t>21</w:t>
    </w:r>
  </w:p>
  <w:p w:rsidR="00CC3AE9" w:rsidRDefault="00CC3AE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AE9" w:rsidRDefault="00C47A27">
    <w:pPr>
      <w:pStyle w:val="a5"/>
      <w:framePr w:wrap="around" w:vAnchor="text" w:hAnchor="margin" w:xAlign="center" w:y="1"/>
      <w:rPr>
        <w:rStyle w:val="a6"/>
        <w:sz w:val="20"/>
      </w:rPr>
    </w:pPr>
    <w:r>
      <w:rPr>
        <w:rStyle w:val="a6"/>
        <w:noProof/>
        <w:sz w:val="20"/>
      </w:rPr>
      <w:t>2</w:t>
    </w:r>
  </w:p>
  <w:p w:rsidR="00CC3AE9" w:rsidRDefault="00CC3AE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A27"/>
    <w:rsid w:val="00B25CF6"/>
    <w:rsid w:val="00C23942"/>
    <w:rsid w:val="00C47A27"/>
    <w:rsid w:val="00CC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7A23A0-331E-4BD1-AF98-3CF40D00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jc w:val="center"/>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semiHidden/>
  </w:style>
  <w:style w:type="paragraph" w:styleId="a7">
    <w:name w:val="footer"/>
    <w:basedOn w:val="a"/>
    <w:semiHidden/>
    <w:pPr>
      <w:tabs>
        <w:tab w:val="center" w:pos="4153"/>
        <w:tab w:val="right" w:pos="8306"/>
      </w:tabs>
    </w:pPr>
  </w:style>
  <w:style w:type="paragraph" w:styleId="10">
    <w:name w:val="toc 1"/>
    <w:basedOn w:val="a"/>
    <w:next w:val="a"/>
    <w:semiHidden/>
    <w:pPr>
      <w:tabs>
        <w:tab w:val="right" w:leader="dot" w:pos="9242"/>
      </w:tabs>
      <w:spacing w:before="120" w:after="120"/>
    </w:pPr>
    <w:rPr>
      <w:b/>
      <w:caps/>
      <w:sz w:val="20"/>
    </w:rPr>
  </w:style>
  <w:style w:type="paragraph" w:styleId="2">
    <w:name w:val="toc 2"/>
    <w:basedOn w:val="a"/>
    <w:next w:val="a"/>
    <w:semiHidden/>
    <w:pPr>
      <w:tabs>
        <w:tab w:val="right" w:leader="dot" w:pos="9242"/>
      </w:tabs>
      <w:ind w:left="240"/>
    </w:pPr>
    <w:rPr>
      <w:smallCaps/>
      <w:sz w:val="20"/>
    </w:rPr>
  </w:style>
  <w:style w:type="paragraph" w:styleId="3">
    <w:name w:val="toc 3"/>
    <w:basedOn w:val="a"/>
    <w:next w:val="a"/>
    <w:semiHidden/>
    <w:pPr>
      <w:tabs>
        <w:tab w:val="right" w:leader="dot" w:pos="9242"/>
      </w:tabs>
      <w:ind w:left="480"/>
    </w:pPr>
    <w:rPr>
      <w:i/>
      <w:sz w:val="20"/>
    </w:rPr>
  </w:style>
  <w:style w:type="paragraph" w:styleId="4">
    <w:name w:val="toc 4"/>
    <w:basedOn w:val="a"/>
    <w:next w:val="a"/>
    <w:semiHidden/>
    <w:pPr>
      <w:tabs>
        <w:tab w:val="right" w:leader="dot" w:pos="9242"/>
      </w:tabs>
      <w:ind w:left="720"/>
    </w:pPr>
    <w:rPr>
      <w:sz w:val="18"/>
    </w:rPr>
  </w:style>
  <w:style w:type="paragraph" w:styleId="5">
    <w:name w:val="toc 5"/>
    <w:basedOn w:val="a"/>
    <w:next w:val="a"/>
    <w:semiHidden/>
    <w:pPr>
      <w:tabs>
        <w:tab w:val="right" w:leader="dot" w:pos="9242"/>
      </w:tabs>
      <w:ind w:left="960"/>
    </w:pPr>
    <w:rPr>
      <w:sz w:val="18"/>
    </w:rPr>
  </w:style>
  <w:style w:type="paragraph" w:styleId="6">
    <w:name w:val="toc 6"/>
    <w:basedOn w:val="a"/>
    <w:next w:val="a"/>
    <w:semiHidden/>
    <w:pPr>
      <w:tabs>
        <w:tab w:val="right" w:leader="dot" w:pos="9242"/>
      </w:tabs>
      <w:ind w:left="1200"/>
    </w:pPr>
    <w:rPr>
      <w:sz w:val="18"/>
    </w:rPr>
  </w:style>
  <w:style w:type="paragraph" w:styleId="7">
    <w:name w:val="toc 7"/>
    <w:basedOn w:val="a"/>
    <w:next w:val="a"/>
    <w:semiHidden/>
    <w:pPr>
      <w:tabs>
        <w:tab w:val="right" w:leader="dot" w:pos="9242"/>
      </w:tabs>
      <w:ind w:left="1440"/>
    </w:pPr>
    <w:rPr>
      <w:sz w:val="18"/>
    </w:rPr>
  </w:style>
  <w:style w:type="paragraph" w:styleId="8">
    <w:name w:val="toc 8"/>
    <w:basedOn w:val="a"/>
    <w:next w:val="a"/>
    <w:semiHidden/>
    <w:pPr>
      <w:tabs>
        <w:tab w:val="right" w:leader="dot" w:pos="9242"/>
      </w:tabs>
      <w:ind w:left="1680"/>
    </w:pPr>
    <w:rPr>
      <w:sz w:val="18"/>
    </w:rPr>
  </w:style>
  <w:style w:type="paragraph" w:styleId="9">
    <w:name w:val="toc 9"/>
    <w:basedOn w:val="a"/>
    <w:next w:val="a"/>
    <w:semiHidden/>
    <w:pPr>
      <w:tabs>
        <w:tab w:val="right" w:leader="dot" w:pos="9242"/>
      </w:tabs>
      <w:ind w:left="19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7253</Words>
  <Characters>41346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admin</cp:lastModifiedBy>
  <cp:revision>2</cp:revision>
  <cp:lastPrinted>1998-11-09T08:04:00Z</cp:lastPrinted>
  <dcterms:created xsi:type="dcterms:W3CDTF">2014-02-10T16:04:00Z</dcterms:created>
  <dcterms:modified xsi:type="dcterms:W3CDTF">2014-02-10T16:04:00Z</dcterms:modified>
</cp:coreProperties>
</file>