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B8" w:rsidRDefault="00BA05B8">
      <w:pPr>
        <w:jc w:val="center"/>
        <w:rPr>
          <w:color w:val="0000FF"/>
          <w:sz w:val="24"/>
        </w:rPr>
      </w:pPr>
    </w:p>
    <w:p w:rsidR="00BA05B8" w:rsidRDefault="00BA05B8">
      <w:pPr>
        <w:rPr>
          <w:sz w:val="22"/>
          <w:lang w:val="en-US"/>
        </w:rPr>
      </w:pPr>
    </w:p>
    <w:p w:rsidR="00BA05B8" w:rsidRDefault="00BA05B8">
      <w:pPr>
        <w:rPr>
          <w:sz w:val="22"/>
          <w:lang w:val="en-US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ЛЕКЦИЯ №12.</w:t>
      </w:r>
    </w:p>
    <w:p w:rsidR="00BA05B8" w:rsidRDefault="00BA05B8">
      <w:pPr>
        <w:rPr>
          <w:sz w:val="22"/>
        </w:rPr>
      </w:pPr>
      <w:r>
        <w:rPr>
          <w:sz w:val="22"/>
        </w:rPr>
        <w:t>ТЕМА: ЗАБОЛЕВАНИЯ ПОЧЕК И БЕРЕМЕННОСТЬ.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Часто встречается пиелонефрит (20%), гломерулонефрит (0.1 - 0.2%), мочекаменная болезнь (0.1 - 0.2%).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Пиелонефрит на втором месте после сердечно-сосудистых заболеваний. Среди</w:t>
      </w:r>
    </w:p>
    <w:p w:rsidR="00BA05B8" w:rsidRDefault="00BA05B8">
      <w:pPr>
        <w:rPr>
          <w:sz w:val="22"/>
        </w:rPr>
      </w:pPr>
      <w:r>
        <w:rPr>
          <w:sz w:val="22"/>
        </w:rPr>
        <w:t>инфекционных на втором месте после ОРЗ.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Женщины в 5 раз чаще болеют , чем мужчины (анатомические особенности - уретра 4 см, широкая, расположена горизонтально).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История заболевания пиелонефритом начинается с раннего детства. Обострения пиелонефрита, начавшегося в детстве могут быть в связи с половой жизнь. (Цистит первой брачной ночи). Далее наступает беременность.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Сейчас пиелонефрит встречается чаще в латентной форме, со стертой клинической симптоматикой, с отсутствием болей в поясничной области. Только лабораторная диагностика позволяет поставить диагноз.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Во время беременности пиелонефрит бывает у 48% женщин, в послеродовом периоде 35%, в родах 17%.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УСЛОВИЯ ВОЗНИКНОВЕНИЯ ПИЕЛОНЕФРИТА ВО ВРЕМЯ БЕРЕМЕННОСТИ.</w:t>
      </w:r>
    </w:p>
    <w:p w:rsidR="00BA05B8" w:rsidRDefault="00BA05B8">
      <w:pPr>
        <w:rPr>
          <w:sz w:val="22"/>
        </w:rPr>
      </w:pPr>
      <w:r>
        <w:rPr>
          <w:sz w:val="22"/>
        </w:rPr>
        <w:t>Гестационный пиелонефрит - возникающий впервые время беременности ( останется на всю жизнь).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Изменения со стороны мочевыводящей системы - гормональная перестройка с преобладанием прогестерона ведет к расслаблению гладкой мускулатуры матки, мочевого пузыря, мочеточников, кишечника.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Гипотония мочеточника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расширение чашечно-лоханочной системы, мочеточников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нарушение кровообращения в почке и лоханках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Это приводит к стазу мочи и возникновению рефлексы (пузырно-мочеточниковый, мочеточнико-лоханочный). Моча разрывает чашечки и попадает в кровяное русло ( гематогенный путь) и попадает в паренхиму почек.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Застою мочи способствует также матка ( особенно страдает правый мочеточник - чаще поэтому возникает правосторонний пиелонефрит). Правая яичниковая вена находятся в одном соединительнотканной футляре с мочеточников, и варикозно расширенная вена механически препятствует оку мочи.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Усиленный выброс кортикостероидов. Кортикостероиды - провокаторы хронических, латентных инфекций, увеличивается возможность распространения инфекции. Беременность является провоцирующим моментом для обострения имеющихся процессов.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Особенности микро и макроорганизма.</w:t>
      </w:r>
    </w:p>
    <w:p w:rsidR="00BA05B8" w:rsidRDefault="00BA05B8">
      <w:pPr>
        <w:rPr>
          <w:sz w:val="22"/>
        </w:rPr>
      </w:pPr>
      <w:r>
        <w:rPr>
          <w:sz w:val="22"/>
        </w:rPr>
        <w:t>Микроорганизмы: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возбудители - условно-патогенные микроорганизмы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не чувствительны к антибактериальной терапии</w:t>
      </w:r>
    </w:p>
    <w:p w:rsidR="00BA05B8" w:rsidRDefault="00BA05B8">
      <w:pPr>
        <w:rPr>
          <w:sz w:val="22"/>
        </w:rPr>
      </w:pPr>
      <w:r>
        <w:rPr>
          <w:sz w:val="22"/>
        </w:rPr>
        <w:t>Макроорганизм: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снижение иммунитета ( частое применение химических веществ, стрессы и т.д.)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при снижение иммунитета формируются несколько хронической очагов инфекции (извращение иммунологической реактивности).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 xml:space="preserve"> Госпитальная инфекция. Это устойчивая флора, которая сидит на предметах, инструментарии.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ОПАСНОСТИ В ПОСЛЕРОДОВОМ ПЕРИОДЕ.</w:t>
      </w:r>
    </w:p>
    <w:p w:rsidR="00BA05B8" w:rsidRDefault="00BA05B8">
      <w:pPr>
        <w:rPr>
          <w:sz w:val="22"/>
        </w:rPr>
      </w:pPr>
      <w:r>
        <w:rPr>
          <w:sz w:val="22"/>
        </w:rPr>
        <w:t>В первые дни после родов не восстанавливается до конца измененная мочевыделительная система и присоединяются те же изменения, которые произошли в родах.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Роды: головка всегда травмирует - приводит к отеку слизистой, мелкоточечным кровоизлияниям. Нарушенная функция слизистой оболочки мочевого пузыря и уретры. Характерно отсутствие позывов на мочеиспускание ( на первые сутки).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Все это приводит к нарушению самоочищающих механизмов мочевого пузыря (фагоцитоз).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Если изменения не глубокие, то через 3 дня бактериурия исчезает. Если изменения глубокие, то при попадании микробов в мочевой пузырь дается толчок обострению или возникновению нового заболевания.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ИСТОЧНИКИ ИНФЕКЦИИ ДЛЯ ПИЕЛОНЕФРИТА.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Гинекологические заболевания (воспалительные заболевания матки, цервикального канал, влагалища, уретры). Также возможен гемато- и лимфогенный путь. Возбудитель тропен к мочевыводящей системе, так как у гениталий и мочевой системы общие эмбриональные закладки (эпителиальный покров одинаков).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Гематогенный путь - из больных миндалин (хронический тонзиллит), кариозных зубов, колит.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 xml:space="preserve"> Возбудители пиелонефрита.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Группы энтеробактерий: Е. Соli до 90%, Proteus до 12%, Klebsiella до 14%, синегнойная палочка и энтерококк до 15%, могут быть грибы, микоплазмы.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Для пиелонефрита характерна монокультура. Но может быть и ассоциация - сочетание палочек и кокковой флоры. Ассоциация микробов подозрительна: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на хронический процесс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на загрязнение (контаминация) мочи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Таим образом перед лабораторным анализом обязательно проводится гигиена наружных гениталий, и берется средняя порция мочи. Катетеризация не проводится.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КЛИНИКА.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Температура субфебрильная, боли не резкие, чувство не ловкости в поясничной области, дизурические явления отсутствуют.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КЛИНИКА ОСТРОГО ПИЕЛОНЕФРИТА: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выраженная интоксикация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высокая температура до 40 градусов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недомогание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головная боль, ознобы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боли в поясничной области (одно или двухсторонние)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дизурические явления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вынужденное положение с прижатыми к животу ногами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при мочекаменной болезни - боли до потери сознания.</w:t>
      </w:r>
    </w:p>
    <w:p w:rsidR="00BA05B8" w:rsidRDefault="00BA05B8">
      <w:pPr>
        <w:rPr>
          <w:sz w:val="22"/>
        </w:rPr>
      </w:pPr>
      <w:r>
        <w:rPr>
          <w:sz w:val="22"/>
        </w:rPr>
        <w:t>СРОКИ ВОЗНИКНОВЕНИЯ ПИЕЛОНЕФРИТА.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При беременности на 23-28 неделе (максимальный подъем кортикостероидов).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На 32-34 неделе , когда матка достигает максимума в размерах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39-40 недель - головка прижата ко входу в малый таз.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После родов - 2-5 сутки, 10-12 сутки.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 xml:space="preserve"> Пиелонефрит клинически  проявляется по разному в разные сроки беременности.</w:t>
      </w:r>
    </w:p>
    <w:p w:rsidR="00BA05B8" w:rsidRDefault="00BA05B8">
      <w:pPr>
        <w:rPr>
          <w:sz w:val="22"/>
        </w:rPr>
      </w:pPr>
      <w:r>
        <w:rPr>
          <w:sz w:val="22"/>
        </w:rPr>
        <w:t>В первом триместре - для пиелонефрита характерная острая картина ( нет еще максимальной гормональной перестройки).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Во втором и третьем триместре - стертая картина. Если во втором и третьем триместре есть острые боли, то можно думать о мочекаменной болезни.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ДИФФЕРЕНЦИАЛЬНЫЙ ДИАГНОЗ. С острым аппендицитом, острым холециститом, почечной или печеночной коликой, общие инфекционные заболевания.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Со стороны акушерства: угроза преждевременных родов, преждевременная отслойка нормальной расположенной плаценты, эмболия околоплодными водами, хорионамнионит, эндометрит, миометроэндометрит, аднексит.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ОСОБЕННОСТИ ТЕЧЕНИЯ БЕРЕМЕННОСТИ ПРИ ПИЕЛОНЕФРИТЕ.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Пиелонефрит опасен для беременности в смысле: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угроза прерывания беременности, которую провоцирует болевой синдром, лихорадочное состояние, экзотоксины грамотрицательный микроорганизмов кишечной группы ( так как они повышают возбудимость матки).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Опасность внутриутробной гипоксии, гипотрофия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внутриутробное инфицирование плода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гестоз беременных - чрезвычайно частое осложнение беременности при пиелонефрите. До 80% случаев пиелонефрита сочетается с гестозом беременных. Пиелонефрит может быть в чистой форме или в сочетании с гестозом. А если </w:t>
      </w:r>
      <w:r>
        <w:rPr>
          <w:b/>
          <w:sz w:val="22"/>
        </w:rPr>
        <w:t>пиелонефрит  изолированно сопровождается</w:t>
      </w:r>
      <w:r>
        <w:rPr>
          <w:sz w:val="22"/>
        </w:rPr>
        <w:t xml:space="preserve"> беременность , то отеки не возникают, АД в норме, за исключением тяжелых форм пиелонефрита, диурез достаточный. </w:t>
      </w:r>
      <w:r>
        <w:rPr>
          <w:b/>
          <w:sz w:val="22"/>
        </w:rPr>
        <w:t>Если есть сочетание с гестозом</w:t>
      </w:r>
      <w:r>
        <w:rPr>
          <w:sz w:val="22"/>
        </w:rPr>
        <w:t xml:space="preserve"> - отеки в 90% случаев, повышение Ад, протеинурия, изменения со стороны сосудов глазного дна.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ЛАБОРАТОРНАЯ ДИАГНОСТИКА.</w:t>
      </w:r>
    </w:p>
    <w:p w:rsidR="00BA05B8" w:rsidRDefault="00BA05B8">
      <w:pPr>
        <w:rPr>
          <w:sz w:val="22"/>
        </w:rPr>
      </w:pPr>
      <w:r>
        <w:rPr>
          <w:sz w:val="22"/>
        </w:rPr>
        <w:t>КРОВЬ.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При остром процессе высокий лейкоцитоз со сдвигом влево, ускорение СОЭ, снижение гемоглобина. В биохимическом анализе крови - гипоальбуминемия. В тяжелых случаях повышены креатинин и мочевина.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При хроническом процесс - снижение гемоглобина, так как почки участвуют в эритрпоэзе, так как вырабатыают гуморальный фактор - эритропоэтин. На фоне невысокого лейкоцитоза и повышенной СОЭ.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МОЧА.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Проба Зимницкого - гипопротенурия, никтурия.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Общий анализ мочи - щелочная реакция, осадок мочи - лейкоцитоурия ( верхняя граница нормы  -  6-8 в поле зрения), отсутствие цилиндров, лейкоцитурия (пиурия). Редко при закупокре мочеточников с одной стороны могут отсутствовать выделение гноя и моча не содержит лейкоциты.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Проба Нечипоренко, Аддиса-Каковского, Амбурже - количественное определение форменных элементов. Проба Нечипоренко - норма для беременных: лейкоциты 4000, цилиндры 100, эритроциты 2000.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Исследование мочи на бактериурию проводится только в бактериологической лаборатории. Бактериурия истинная - выделение возбудителя в монокультуре ( то есть одного) в количестве 0.1 млн и более клеток в нескольких анализах мочи. Бактериологическое исследование позволяет выявить выделение возбудителя, степень бактериурии, позволяет провести антидиаграмму. Мето трудоемкий, поэтому существуют и другие боее легкие ориентировочные методы: </w:t>
      </w:r>
      <w:r>
        <w:rPr>
          <w:b/>
          <w:sz w:val="22"/>
        </w:rPr>
        <w:t>бактериоскопия</w:t>
      </w:r>
      <w:r>
        <w:rPr>
          <w:sz w:val="22"/>
        </w:rPr>
        <w:t xml:space="preserve"> - микроскопия мазка осадка мочи. Если 10 бактерий в полез зрения - то соответствует 0.1 млн/мл. При фазово-контрастной микроскопии -  1 микроб соответствует 0.1 млн/мл.; </w:t>
      </w:r>
      <w:r>
        <w:rPr>
          <w:b/>
          <w:sz w:val="22"/>
        </w:rPr>
        <w:t>химические экспресс-методы</w:t>
      </w:r>
      <w:r>
        <w:rPr>
          <w:sz w:val="22"/>
        </w:rPr>
        <w:t>: точность 80-85%. Нужны для отбора пациентов для более точного исследования: нитрит-тесты, ТТХ-тест, каталазу-тест. Эти вещества маркируют биохимический состав, изменяя свой цвет.</w:t>
      </w:r>
    </w:p>
    <w:p w:rsidR="00BA05B8" w:rsidRDefault="00BA05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При лабораторном исследовании можно выявить значительную бактериурию , которая не сопровождается клиническими проявлениями - это так называемая бессимптомная бактериурия - значимая бактериурия при отсутствии клинических проявлеинй пиелонефрита и при отсутствии других лабораторных изменений ( не изменена проба Зимницкого и др.). бессимптомная бактериурия может быть расценена как стадия перехода острого пиелонефрита в хронический или завершение или начало острого процесса. </w:t>
      </w:r>
    </w:p>
    <w:p w:rsidR="00BA05B8" w:rsidRDefault="00BA05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 Но может существовать долго - большинство считают ее в таком случае проявлением  хронического пиелонефрита. Бессимптомную бактериурию следует счтать одной из фор пиелонефрита до тех пор пока это диагноз не будет достоверно отвергнут (различные пробы вплоть до биопсии почек).</w:t>
      </w:r>
    </w:p>
    <w:p w:rsidR="00BA05B8" w:rsidRDefault="00BA05B8">
      <w:pPr>
        <w:rPr>
          <w:sz w:val="22"/>
        </w:rPr>
      </w:pP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УЗИ. При рутинном исследовании беременной наравне с УЗИ матки , плаценты и т.п. всегда производят осмотр почек. Признаки поражения - изменение толщины чашено-лоханочной системы, расширение ЧЛС.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ВЕДЕНИЕ БЕРЕМЕНЫХ С ДИАГНОЗОМ ПИЕЛОНЕФРИТ.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Женщины сначала делятся на 3 степени риска:</w:t>
      </w:r>
    </w:p>
    <w:p w:rsidR="00BA05B8" w:rsidRDefault="00BA05B8">
      <w:pPr>
        <w:rPr>
          <w:sz w:val="22"/>
        </w:rPr>
      </w:pPr>
      <w:r>
        <w:rPr>
          <w:sz w:val="22"/>
        </w:rPr>
        <w:t>1 Степень - неосложненный пиелонефрит, возникший во время беременности впервые.</w:t>
      </w:r>
    </w:p>
    <w:p w:rsidR="00BA05B8" w:rsidRDefault="00BA05B8">
      <w:pPr>
        <w:rPr>
          <w:sz w:val="22"/>
        </w:rPr>
      </w:pPr>
      <w:r>
        <w:rPr>
          <w:sz w:val="22"/>
        </w:rPr>
        <w:t>2 степень - хронический пиелонефрит возникший до беременности.</w:t>
      </w:r>
    </w:p>
    <w:p w:rsidR="00BA05B8" w:rsidRDefault="00BA05B8">
      <w:pPr>
        <w:rPr>
          <w:sz w:val="22"/>
        </w:rPr>
      </w:pPr>
      <w:r>
        <w:rPr>
          <w:sz w:val="22"/>
        </w:rPr>
        <w:t>3 ст. - хронический пиелонефрит до беременности с азотемией, гипертонией. Пиелонефрит единственной почки.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При 1-2 ст. Можно разрешить беремнность, при этом женщина должна находится на диспансерном учете у уролога-нефролога и акушера-гинеколога, а также проходить регулярный контроль мочи: каждые 2 недели общий анализ мочи, а в период с 22-28 недель ежедневно.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При 3 ст. Беременность противопоказана так как состояние почек угрожает здоровью и жизни женщины и плода.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ТАКТИКА ВЕДЕНИЯ ЖЕНЩИН С ПИЕЛОНЕФРИТОМ СУЩЕСТВУЮЩЕГО ДО БЕРЕМЕННОСТИ.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При первом обращении женщин с пиелонефритом надо ее госпитализировать в плановом порядке - во время которой должен быть уточнен диагнз ( поставить форму). Вторая госпитализация показана при обострении. Третья госпитализация показана при появлении осложнений беременности - поздний токсикоз, гипоксия плода, гипотрофия.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ЛЕЧЕНИЕ: проводится обязательно в условиях стационара.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 В первом триместре из антибиотикактериальных средств назначают только группу пенициллинового ряда, поскольку высока опасность тератогенного действия. После 15 недель возможности значительно возрастают.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Антибиотики пенициллинового ряда: ампициллин - менее токсичен, карбенициллин, пенициллин, ампиокс, используются на протяжении всей беременности.</w:t>
      </w:r>
    </w:p>
    <w:p w:rsidR="00BA05B8" w:rsidRDefault="00BA05B8">
      <w:pPr>
        <w:rPr>
          <w:sz w:val="22"/>
        </w:rPr>
      </w:pPr>
      <w:r>
        <w:rPr>
          <w:sz w:val="22"/>
        </w:rPr>
        <w:t>Со второго триместра: группа цефалоспоринов, группа аминогликозидов (только гентамицин, стрептомицин противопоказан так как вызывает глухоту).</w:t>
      </w:r>
    </w:p>
    <w:p w:rsidR="00BA05B8" w:rsidRDefault="00BA05B8">
      <w:pPr>
        <w:rPr>
          <w:sz w:val="22"/>
        </w:rPr>
      </w:pPr>
      <w:r>
        <w:rPr>
          <w:sz w:val="22"/>
        </w:rPr>
        <w:t>Группа макролидов - эритромицин, олеандомицин.</w:t>
      </w:r>
    </w:p>
    <w:p w:rsidR="00BA05B8" w:rsidRDefault="00BA05B8">
      <w:pPr>
        <w:rPr>
          <w:sz w:val="22"/>
        </w:rPr>
      </w:pPr>
      <w:r>
        <w:rPr>
          <w:sz w:val="22"/>
        </w:rPr>
        <w:t>Сульфаниламидные препараты - уросульфан, этазол.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Химиотерапевтические средства: 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нитрофураны (фурадонин, фурагин, фурозолидон) лучше всего фурагин так как меньше всего раздражает слизистую желудка, другие препараты этого ряда чаще приводят к тошноте и рвоте.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Производные 8-оксихинолинов - 5-НОК, нитроксилин, неграм (налидиксовая кислота)- сочетание препаратов налидиксовой кислоты неблагоприятно с нитрофуранами так как ведет к снижению бактериостатического эффекта.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Противопоканы : стрептомичин, левомицетин (приводит к функциональной незрелости печени плода, лейкопении и гипопластической анемии), тетрациклин (оказывает вредное влияние на костную систему и закладку зубов, дети имеют зубы желтого цвета), сульфаниламидне препараты пролонгированого дейвтвия (бисептол 480, бактрин - действуют на красный кровяной росток).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Все эти средства применяют до тех пор пока не будут получены положительные результаты по клиническим данным и лабораторные критерии  при этом будут - 2-3 нормальных анализа мочи.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СРЕДСТВА, ДЕЙСТВУЮЩИЕ НА МАКРООРГАНИЗМ.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 Для улучшения оттока мочи   - спазмолитики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десенсибилизирующие средства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инфузионная терапия при тяжелых состояниях (альбумин, гемодез, реополиглюкин, полиионные растворы, глюкоза, гидрокарбонат натрия. Общий объем вводимой жидкости 2.5 - 3 л). Если есть сочетание с гестозом то объем жидкости до 1 л.</w:t>
      </w:r>
    </w:p>
    <w:p w:rsidR="00BA05B8" w:rsidRDefault="00BA05B8">
      <w:pPr>
        <w:rPr>
          <w:sz w:val="22"/>
        </w:rPr>
      </w:pPr>
      <w:r>
        <w:rPr>
          <w:sz w:val="22"/>
        </w:rPr>
        <w:t>ДОПОЛНИТЕЛЬНЫЕ МЕТОДЫ ЛЕЧЕНИЯ.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Растительные средства - улучшают отток мочи и дезинфицируют мочу: толокнянка, брусничный лист, листья березы, плоды шиповника, кукурузные рыльца, плоды черемухи, ягоды земляники, рябины, семена тыквы, клюквенный морс (содержит бензоат натрия, котораый в печени преобразуется в гиппуровую кислоту которая обладает дезинфицирующим действием).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Диета: без ограничения соли и жидкости, ограничение только если есть гестоз.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 лечебно-профилактической целью женщина должна принимать коленно-локтевое положение по 5 минут несколько раз в течение дня.</w:t>
      </w:r>
    </w:p>
    <w:p w:rsidR="00BA05B8" w:rsidRDefault="00BA05B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В некоторых случаях приходится катетеризировать мочеточники ( в специальных стационарах), если не помогает то необходимо прерывание беременности.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>Прерывание беременности показано при:</w:t>
      </w:r>
    </w:p>
    <w:p w:rsidR="00BA05B8" w:rsidRDefault="00BA05B8">
      <w:pPr>
        <w:numPr>
          <w:ilvl w:val="0"/>
          <w:numId w:val="2"/>
        </w:numPr>
        <w:rPr>
          <w:sz w:val="22"/>
        </w:rPr>
      </w:pPr>
      <w:r>
        <w:rPr>
          <w:sz w:val="22"/>
        </w:rPr>
        <w:t>сочетании пиелонефрита с тяжелыми формами гестоза</w:t>
      </w:r>
    </w:p>
    <w:p w:rsidR="00BA05B8" w:rsidRDefault="00BA05B8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отсутствие эффекта от проводимого лечения</w:t>
      </w:r>
    </w:p>
    <w:p w:rsidR="00BA05B8" w:rsidRDefault="00BA05B8">
      <w:pPr>
        <w:numPr>
          <w:ilvl w:val="0"/>
          <w:numId w:val="4"/>
        </w:numPr>
        <w:rPr>
          <w:sz w:val="22"/>
        </w:rPr>
      </w:pPr>
      <w:r>
        <w:rPr>
          <w:sz w:val="22"/>
        </w:rPr>
        <w:t>острая почечная недостаточность</w:t>
      </w:r>
    </w:p>
    <w:p w:rsidR="00BA05B8" w:rsidRDefault="00BA05B8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гипоксия плода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Прерывание можно произвести путем родовозбуждения. Кесарево сечение противопоказнао так как инфекция в почках способствует развитию осложнений в послеоперационном периоде. Кесарево сечение производят только по акушерским показаниям ( ПОНРП и др. )</w:t>
      </w:r>
    </w:p>
    <w:p w:rsidR="00BA05B8" w:rsidRDefault="00BA05B8">
      <w:pPr>
        <w:rPr>
          <w:sz w:val="22"/>
        </w:rPr>
      </w:pPr>
    </w:p>
    <w:p w:rsidR="00BA05B8" w:rsidRDefault="00BA05B8">
      <w:pPr>
        <w:rPr>
          <w:sz w:val="22"/>
        </w:rPr>
      </w:pPr>
      <w:r>
        <w:rPr>
          <w:sz w:val="22"/>
        </w:rPr>
        <w:t xml:space="preserve"> Обострение во время родов происходит в результате окклюзии мочеточников , поэтому во время родов назначают спазмолитики обязательно.</w:t>
      </w:r>
    </w:p>
    <w:p w:rsidR="00BA05B8" w:rsidRDefault="00BA05B8">
      <w:pPr>
        <w:rPr>
          <w:sz w:val="22"/>
        </w:rPr>
      </w:pPr>
      <w:r>
        <w:rPr>
          <w:sz w:val="22"/>
        </w:rPr>
        <w:t>Лечение после родов - лечение должно проводится в течение 2-3 недель. Рекомендовано обязательное раннее вставание с постели, что способствует лучшему оттоку мочи. Лечение проводится теми же препаратами, но надо отказаться от эритромицина (имеет очень высокую концентрацию в молоке), но появляется возможность использовать сульфаниламиды пролонгированного действия. Критерии выздоровления - 2-3 нормальных анализа мочи. После выписки поставить на учет к урологу, наблюдать в течение 3-5 лет.</w:t>
      </w:r>
    </w:p>
    <w:p w:rsidR="00BA05B8" w:rsidRDefault="00BA05B8">
      <w:pPr>
        <w:rPr>
          <w:sz w:val="22"/>
        </w:rPr>
      </w:pPr>
      <w:r>
        <w:rPr>
          <w:sz w:val="22"/>
        </w:rPr>
        <w:t xml:space="preserve"> Женщинам с пиелонефритом противопоказаны гормональные контрацептивы так как они создают условия для обострения.</w:t>
      </w:r>
    </w:p>
    <w:p w:rsidR="00BA05B8" w:rsidRDefault="00BA05B8">
      <w:pPr>
        <w:rPr>
          <w:sz w:val="22"/>
        </w:rPr>
      </w:pPr>
      <w:bookmarkStart w:id="0" w:name="_GoBack"/>
      <w:bookmarkEnd w:id="0"/>
    </w:p>
    <w:sectPr w:rsidR="00BA05B8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A6A42"/>
    <w:multiLevelType w:val="singleLevel"/>
    <w:tmpl w:val="8522E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5B8"/>
    <w:rsid w:val="001A1571"/>
    <w:rsid w:val="00BA05B8"/>
    <w:rsid w:val="00C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A0742-57FC-4429-81CB-8129D468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ПО АКУШЕРСТВУ.</vt:lpstr>
    </vt:vector>
  </TitlesOfParts>
  <Company>freedom</Company>
  <LinksUpToDate>false</LinksUpToDate>
  <CharactersWithSpaces>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ПО АКУШЕРСТВУ.</dc:title>
  <dc:subject/>
  <dc:creator>Красножон Дмитрий</dc:creator>
  <cp:keywords/>
  <cp:lastModifiedBy>Irina</cp:lastModifiedBy>
  <cp:revision>2</cp:revision>
  <dcterms:created xsi:type="dcterms:W3CDTF">2014-08-19T20:00:00Z</dcterms:created>
  <dcterms:modified xsi:type="dcterms:W3CDTF">2014-08-19T20:00:00Z</dcterms:modified>
</cp:coreProperties>
</file>