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847" w:rsidRDefault="00023847" w:rsidP="00C25289">
      <w:pPr>
        <w:pStyle w:val="12"/>
        <w:shd w:val="clear" w:color="auto" w:fill="FFFFFF"/>
      </w:pPr>
    </w:p>
    <w:p w:rsidR="00C25289" w:rsidRDefault="00C25289" w:rsidP="00C25289">
      <w:pPr>
        <w:pStyle w:val="12"/>
        <w:shd w:val="clear" w:color="auto" w:fill="FFFFFF"/>
      </w:pPr>
      <w:r>
        <w:t>Сахарный диабет у собак и кошек. Принципы выбора и применение препаратов инсулина.</w:t>
      </w:r>
    </w:p>
    <w:p w:rsidR="00C25289" w:rsidRDefault="00DB168A" w:rsidP="00C2528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17"/>
          <w:szCs w:val="17"/>
        </w:rPr>
      </w:pPr>
      <w:hyperlink r:id="rId5" w:history="1">
        <w:r>
          <w:rPr>
            <w:rFonts w:ascii="Arial" w:hAnsi="Arial" w:cs="Arial"/>
            <w:color w:val="EE3224"/>
            <w:sz w:val="17"/>
            <w:szCs w:val="17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www.intervet.ru/species/cats.asp" style="width:30pt;height:30pt" o:button="t">
              <v:imagedata r:id="rId6" o:title=""/>
            </v:shape>
          </w:pict>
        </w:r>
      </w:hyperlink>
    </w:p>
    <w:p w:rsidR="00C25289" w:rsidRDefault="00DB168A" w:rsidP="00C2528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17"/>
          <w:szCs w:val="17"/>
        </w:rPr>
      </w:pPr>
      <w:hyperlink r:id="rId7" w:history="1">
        <w:r>
          <w:rPr>
            <w:rFonts w:ascii="Arial" w:hAnsi="Arial" w:cs="Arial"/>
            <w:color w:val="EE3224"/>
            <w:sz w:val="17"/>
            <w:szCs w:val="17"/>
          </w:rPr>
          <w:pict>
            <v:shape id="_x0000_i1026" type="#_x0000_t75" alt="" href="http://www.intervet.ru/species/dogs.asp" style="width:30pt;height:30pt" o:button="t">
              <v:imagedata r:id="rId8" o:title=""/>
            </v:shape>
          </w:pict>
        </w:r>
      </w:hyperlink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</w:rPr>
      </w:pPr>
      <w:r>
        <w:rPr>
          <w:rStyle w:val="1"/>
          <w:rFonts w:ascii="Arial" w:hAnsi="Arial" w:cs="Arial"/>
          <w:sz w:val="17"/>
          <w:szCs w:val="17"/>
        </w:rPr>
        <w:t xml:space="preserve">22 Август 2007 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Сахарный диабет (Diabetes mellitus) - многофункциональные метаболические расстройства в организме, характеризующиеся хронической гипергликемией с нарушением углеводного, жирового и белкового обмена в результате нарушения секреции и/или  метаболизма инсулина.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Ведущим в патогенезе сахарного диабета является нарушение метаболизма инсулина и лишь второе место отводиться избытку глюкозы. Гипергликемия только следствие нарушения метаболизма инсулина, хотя и является базой для проявления и выраженности клинических признаков.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Классификация сахарного диабета основана на патогенетических механизмах развития болезни. Обычно сахарный диабет делят на две большие группы: инсулинозависимый (тип 1) и инсулинонезависимый (тип 2). Если в основе развития сахарного диабета 1 (СД1) типа лежит снижение секреции инсулина В-клетками островков Лангерганса поджелудочной железы, то причиной сахарного диабета 2 типа (СД2) служит снижение инсулиночувствительных рецепторов клеток-мишеней. Если одними из проявлений СД1 является кетоацидоз и кетонурия, то при СД2 они не отмечаются. Если СД1 требует лечения инсулином, то для лечения СД2 используют препараты, увеличивающие секрецию инсулина или ингибирующие продукцию глюкозы печенью.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Помимо основных типов сахарного диабета некоторые специалисты выделяют еще 2 типа: гестационный (при беременности) и вторичный (как осложнение различных заболеваний внутренних органов).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Принято считать, что главная проблема сахарного диабета - нарушение обмена глюкозы в результате извращения метаболизма инсулина. Безусловно, это так.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 xml:space="preserve">Глюкоза поступает в организм животного двумя основными путями: экзогенным и эндогенным. Экзогенный путь представлен различными сахарами, поступающими в организм животного через желудочно-кишечный тракт вместе с пищей. Конечным продуктом преобразования сахаров является глюкоза и  ее депо в печени в виде гликогена. Эндогенный путь связан с высвобождением глюкозы из гликогена в результате гликогенолиза или из жирных кислот и белков в результате глюконеогенеза. Поступление глюкозы в организм экзогенным путем или в результате гликогенолиза можно назвать физиологическими. Гликогенолиз осуществляется в основном во время сна, когда поступление сахаров, а соответственно и их модификация до глюкозы, снижено или отсутствует, а в качестве источника глюкозы служит накопленный в печени гликоген. При длительном голодании, когда запасы гликогена в печени истощены и гликогенолиз не возможен, глюкоза образуется в результате глюконеогенеза из жирныхе кислоты жировой ткани или белковых соединений мышц.  Глюконеогенез является не </w:t>
      </w:r>
      <w:r>
        <w:rPr>
          <w:rFonts w:ascii="Arial" w:hAnsi="Arial" w:cs="Arial"/>
          <w:sz w:val="17"/>
          <w:szCs w:val="17"/>
          <w:shd w:val="clear" w:color="auto" w:fill="FFFFFF"/>
        </w:rPr>
        <w:br/>
        <w:t>желательным для организма, так как в процессе формирования молекул глюкозы происходит накопление в крови большого количества нежелательных метаболитов, таких как кетоновые тела. Кетогенез осуществляется в печени. Развитие метаболического кетоацидоза является одним из самых тяжелых осложнений течения инсулинозависимого сахарного диабета.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Помимо регуляции обмена глюкозы, инсулин способствует захвату, синтезу и этерификации жирных кислот в жировой ткани, усиливает захват и синтез белка в мышцах. Очень важны катаболические функции инсулина, такие как торможение гликогенолиза, глюконеогенеза, кетогенза, липолиза и протеолиза.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В обмене глюкозы самое непосредственное участие помимо инсулина принимает другой гормон, глюкагон, который синтезируется в А-клетках островков Лангерганса поджелудочной железы. Его основной функцией является стимуляция гликогенолиза, а основным пусковым механизмом - снижение активности инсулина (при этом уровень глюкозы не имеет значения). При гипоинсулинемии глюкагон способен усиливать кетогенез в печени.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Нарушение обменов глюкозы и инсулина, а также их взаимодействия приводит к развитию клинических симптомов.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Постоянными спутниками сахарного диабета являются симптом полиурия, полидипсия и полифагия. Крайним проявлением СД1 является диабетический кетоацидоз.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Одним из главных изменений в организме являются склеротические изменения сосудов, которые наиболее выражены в почках и глазах и проявляются в виде диабетической нефропатии и ретинопатии. Изменения почечных капилляров, развитие почечной недостаточности при истощении компенсаторных механизмов приводят к хронической сердечной недостаточности. Возможны изменения и нервной системы в результате поражения периферических нервов.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При  инсулинозависимом сахарном диабете абсолютной основой лечения является инсулинозамещающая терапия, основанная на панэнтеральном применении различных инсулинов.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Кроме восстановления активности инсулина в крови, применение инсулинов способствует купированию глюконеогенеза и препятствует развитию метаболического кетоацидоза. Нормализация уровня глюкозы в крови останавливает полидипсию и полиурию, а также профилактирует развитие почечной недостаточности.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Не для кого ни секрет, что одним из главных условий успешного лечения сахарного диабета у собак и кошек является выбор препарата инсулина, который будет использован для терапии.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На сегодняшний день широкое распространение получили инсулины человеческие и животного происхождения. Животные инсулины представлены свиным (получают из поджелудочной железы свиней) и говяжьим (получают из поджелудочной железы крупного рогатого скота), а также смешанной формой (свиной + говяжий). Человеческие инсулины бывают полусинтетическими (как правило, получают из свиного инсулина с помощью ферментно-химической замены В-30 аланина в свином инсулине на треонин) и биосинтетическими (получены при помощи генно-инженерных методов). Свиной, говяжий и человеческий инсулины отличаются друг от друга по аминокислотному составу. Говяжий и свиной инсулины отличаются от человеческого соответственно на 3 и 1 аминокислоту. Инсулин собак имеет идентичное строение со свиным инсулином и отличается от говяжего на 3 аминокислоты и от человеческого на одну.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Отличия в аминокислотном составе может приводит к развитию иммунологической инсулинорезистентности. Так, терапия сахарного диабета у людей инсулином животного происхождения вызывает образование высоких титров антител (IgG) и часто приводил к развитию инсулинрезистентности и липодистрофическим изменениям подкожно-жировой клетчатки. В исследованиях Davison LJ, Ristic JME, Herrtage ME, Ramsey IK and Catchpole B. (2002) было показано, что применение у собак препарата, основу которого составлял  говяжий инсулин, вызывало образование IgG к инсулину препарата в 53 случаях из 90 (58,9%). В то же время применение препарата Канинсулин компании Intervet, основу которого составляет свиной инсулин, приводило к образованию антител у 12 животных из 90 (13,3%).  В группе контроля (животные, больные сахарным диабетом, но не получавшие препаратов инсулина) антитела к инсулину обнаруживались у 5 животных из 90 (5,6%).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Огромную роль играет продолжительность действия инсулина, входящего в препарат. Продолжительность действия инсулина влияет на количество инъекций препарат в сутки, необходимых для эффективного контроля сахарного диабета. В зависимости от количества инъекций и продолжительности действия инсулина подбирается и образ жизни больного животного (тип кормления, его частота, время выгула и т.д.). Не для кого ни секрет, что для лечения сахарного диабета у собак необходимо добиваться наименьшего количества инъекций препарата в сутки, т.к. это позволяет значительно экономить физические и моральные силы не только ветеринарных специалистов, но и владельцев животных. Каждому из нас приходилось слышать просьбы владельцев о возможности сокращения инъекций препаратов (и это касается не только лечения сахарного диабета). В этом отношении препаратами выбора являются инсулины длительного действия. Однако их применение затруднено по ряду причин: 1) пролонгированные инсулины выходят на пик активности гораздо позже, чем инсулины короткого действия, что не дает возможности одновременно вводить препарат и кормить животное (максимальная концентрация глюкозы после кормления наблюдается за 3-5 часов до момента максимальной активности пролонгированного инсулина); 2) купировать гипогликемию после введения большой дозы инсулина длительного действия значительно сложнее, чем при передозировке инсулина короткого действия; 3) подобрать дозу пролонгированного инсулина значительно сложнее, чем короткого.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Оптимальным решением видится применение препаратов инсулина, сочетающих в себе достоинства инсулинов короткого и длительного действия. Одним из таких препаратов является Канинсулин компании Интервет, в состав которого входит 30% аморфного инсулина короткого действия и 70% кристаллического пролонгированного инсулина. Это соотношение является оптимальным для собак и кошек и обеспечивает приемлемый режим кормления. При использовании Канинсулина первое кормление производится одновременно с инъекцией препарата, а второе через 7-10 часов. Кормление должно осуществляться с использованием специализированных ветеринарных кормов или грамотно подобранной диеты.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Порядок применения КАНИНСУЛИНа при инсулинозависимом сахарном диабете совпадает с основными принципами лечения данного заболевания.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Основные этапы: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 xml:space="preserve">1. Работа с хозяевами животных; </w:t>
      </w:r>
      <w:r>
        <w:rPr>
          <w:rFonts w:ascii="Arial" w:hAnsi="Arial" w:cs="Arial"/>
          <w:sz w:val="17"/>
          <w:szCs w:val="17"/>
          <w:shd w:val="clear" w:color="auto" w:fill="FFFFFF"/>
        </w:rPr>
        <w:br/>
        <w:t xml:space="preserve">2. Стабилизация уровня глюкозы – подбор оптимальной дозы инсулина и удобного распорядка дня животного; </w:t>
      </w:r>
      <w:r>
        <w:rPr>
          <w:rFonts w:ascii="Arial" w:hAnsi="Arial" w:cs="Arial"/>
          <w:sz w:val="17"/>
          <w:szCs w:val="17"/>
          <w:shd w:val="clear" w:color="auto" w:fill="FFFFFF"/>
        </w:rPr>
        <w:br/>
        <w:t>3. Последующий контроль – наблюдение за течением диабета и при необходимости корректировка дозы инсулина.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Работа с хозяевами больного животного не зря стоит на первом месте. Как бы не старались ветеринарные врачи, многое, если не все, в лечении СД1 зависит от владельцев больных собак. Именно хозяева в подавляющем большинстве случаев ответственны за случаи летального исхода СД1. Причем даже самые ответственные люди со временем теряют бдительность и допускают серьезные ошибки.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Если первый пункт можно отдать на откуп хозяев, то за последующие два в ответе ветеринарный врач.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Стабилизация уровня глюкозы КАНИНСУЛИНом.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Стартовая доза КАНИНСУЛИНа складывается из базовой дозы из расчета 1ЕД/кг живой массы собаки и поправки на вес. Поправка на вес составляет для животных весом до 8 кг +1ЕД, от 8 до 12 кг +2ЕД, от 12 до 20 кг +3ЕД, более 20 кг +4ЕД. Если стартовой дозой не удалось достигнуть стабилизации уровня глюкозы, то требуется ее корректировка. При корректировки дозы КАНИНСУЛИНа необходимо придерживаться ряда правил: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 xml:space="preserve">• Минимальный период для оценки эффективности выбранной дозы – 3 дня; </w:t>
      </w:r>
      <w:r>
        <w:rPr>
          <w:rFonts w:ascii="Arial" w:hAnsi="Arial" w:cs="Arial"/>
          <w:sz w:val="17"/>
          <w:szCs w:val="17"/>
          <w:shd w:val="clear" w:color="auto" w:fill="FFFFFF"/>
        </w:rPr>
        <w:br/>
        <w:t>• Увеличение дозы не должно быть более, чем на 10%.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Важным этапом является контроль состояния животного после стабилизации показателей глюкозы в крови. Будет обидно, если вся огромная работа, проделанная до этого, пойдет насмарку в результате потери контроля за течением болезни.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Проблемы с регуляцией уровня глюкозы могут возникнуть по ряду причин: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 xml:space="preserve">• проблемы с введением </w:t>
      </w:r>
      <w:r>
        <w:rPr>
          <w:rFonts w:ascii="Arial" w:hAnsi="Arial" w:cs="Arial"/>
          <w:sz w:val="17"/>
          <w:szCs w:val="17"/>
          <w:shd w:val="clear" w:color="auto" w:fill="FFFFFF"/>
        </w:rPr>
        <w:br/>
        <w:t xml:space="preserve">• проблемы с проведением мониторинга </w:t>
      </w:r>
      <w:r>
        <w:rPr>
          <w:rFonts w:ascii="Arial" w:hAnsi="Arial" w:cs="Arial"/>
          <w:sz w:val="17"/>
          <w:szCs w:val="17"/>
          <w:shd w:val="clear" w:color="auto" w:fill="FFFFFF"/>
        </w:rPr>
        <w:br/>
        <w:t xml:space="preserve">• проблемы с всасыванием препарата </w:t>
      </w:r>
      <w:r>
        <w:rPr>
          <w:rFonts w:ascii="Arial" w:hAnsi="Arial" w:cs="Arial"/>
          <w:sz w:val="17"/>
          <w:szCs w:val="17"/>
          <w:shd w:val="clear" w:color="auto" w:fill="FFFFFF"/>
        </w:rPr>
        <w:br/>
        <w:t xml:space="preserve">• наличие антител к инсулину </w:t>
      </w:r>
      <w:r>
        <w:rPr>
          <w:rFonts w:ascii="Arial" w:hAnsi="Arial" w:cs="Arial"/>
          <w:sz w:val="17"/>
          <w:szCs w:val="17"/>
          <w:shd w:val="clear" w:color="auto" w:fill="FFFFFF"/>
        </w:rPr>
        <w:br/>
        <w:t xml:space="preserve">• ряд инфекционных заболеваний снижает чувствительность инсулиновых рецепторов; </w:t>
      </w:r>
      <w:r>
        <w:rPr>
          <w:rFonts w:ascii="Arial" w:hAnsi="Arial" w:cs="Arial"/>
          <w:sz w:val="17"/>
          <w:szCs w:val="17"/>
          <w:shd w:val="clear" w:color="auto" w:fill="FFFFFF"/>
        </w:rPr>
        <w:br/>
        <w:t xml:space="preserve">• повышенный уровень гормонов-антагонистов (гормон роста, кортикостероиды, тироксин, прогестаген); </w:t>
      </w:r>
      <w:r>
        <w:rPr>
          <w:rFonts w:ascii="Arial" w:hAnsi="Arial" w:cs="Arial"/>
          <w:sz w:val="17"/>
          <w:szCs w:val="17"/>
          <w:shd w:val="clear" w:color="auto" w:fill="FFFFFF"/>
        </w:rPr>
        <w:br/>
        <w:t>• эффект Сомоджи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Не стоит забывать про диету. Она действительно очень важна. Используйте лечебные корма. Особое внимание уделяйте физической нагрузке, которая обладает инсулиноподобным действием и способствует транспорту глюкозы в клетки и снижению ее концентрации в крови.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Подводя итог, можно сказать, что лечение сахарного диабета 1 типа у собак хотя и тяжелая, но абсолютно реальная задача, включающая в себя использование препаратов инсулина (КАНИНСУЛИН), грамотную работу ветеринарного врача и постоянную заботу о больных животных их хозяев.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rFonts w:ascii="Arial" w:hAnsi="Arial" w:cs="Arial"/>
          <w:sz w:val="17"/>
          <w:szCs w:val="17"/>
          <w:shd w:val="clear" w:color="auto" w:fill="FFFFFF"/>
        </w:rPr>
        <w:t> </w:t>
      </w:r>
    </w:p>
    <w:p w:rsidR="00C25289" w:rsidRDefault="00C25289" w:rsidP="00C25289">
      <w:pPr>
        <w:pStyle w:val="a3"/>
        <w:shd w:val="clear" w:color="auto" w:fill="FFFFFF"/>
        <w:rPr>
          <w:rFonts w:ascii="Arial" w:hAnsi="Arial" w:cs="Arial"/>
          <w:sz w:val="17"/>
          <w:szCs w:val="17"/>
          <w:shd w:val="clear" w:color="auto" w:fill="FFFFFF"/>
        </w:rPr>
      </w:pPr>
      <w:r w:rsidRPr="00C25289">
        <w:rPr>
          <w:rFonts w:ascii="Arial" w:hAnsi="Arial" w:cs="Arial"/>
          <w:sz w:val="17"/>
          <w:szCs w:val="17"/>
          <w:shd w:val="clear" w:color="auto" w:fill="FFFFFF"/>
          <w:lang w:val="en-US"/>
        </w:rPr>
        <w:t xml:space="preserve">1. Davison LJ, Ristic JME, Herrtage ME, Ramsey IK and Catchpole B. (2002) Anti-Insulin Antibodies in Diabetic Dogs Treated With Two Different Insulin Preparations. </w:t>
      </w:r>
      <w:r>
        <w:rPr>
          <w:rFonts w:ascii="Arial" w:hAnsi="Arial" w:cs="Arial"/>
          <w:sz w:val="17"/>
          <w:szCs w:val="17"/>
          <w:shd w:val="clear" w:color="auto" w:fill="FFFFFF"/>
        </w:rPr>
        <w:t xml:space="preserve">J vet Int Med 16(5):636-637. </w:t>
      </w:r>
      <w:r>
        <w:rPr>
          <w:rFonts w:ascii="Arial" w:hAnsi="Arial" w:cs="Arial"/>
          <w:sz w:val="17"/>
          <w:szCs w:val="17"/>
          <w:shd w:val="clear" w:color="auto" w:fill="FFFFFF"/>
        </w:rPr>
        <w:br/>
        <w:t>2. Коледова Е. Современные проблемы инсулинотерапии. // Сахарный диабет, 1999, №4.</w:t>
      </w:r>
    </w:p>
    <w:p w:rsidR="00C25289" w:rsidRDefault="00C25289"/>
    <w:p w:rsidR="00C25289" w:rsidRDefault="00C25289"/>
    <w:p w:rsidR="00C25289" w:rsidRDefault="00C25289"/>
    <w:p w:rsidR="00C25289" w:rsidRDefault="00C25289"/>
    <w:p w:rsidR="00C25289" w:rsidRDefault="00C25289"/>
    <w:p w:rsidR="00C25289" w:rsidRDefault="00C25289"/>
    <w:p w:rsidR="00C25289" w:rsidRDefault="00C25289"/>
    <w:p w:rsidR="00C25289" w:rsidRDefault="00C25289"/>
    <w:p w:rsidR="00C25289" w:rsidRDefault="00C25289"/>
    <w:p w:rsidR="00C25289" w:rsidRDefault="00C25289"/>
    <w:p w:rsidR="00C25289" w:rsidRDefault="00C25289"/>
    <w:p w:rsidR="00C25289" w:rsidRDefault="00C25289"/>
    <w:p w:rsidR="00C25289" w:rsidRDefault="00C25289"/>
    <w:p w:rsidR="00C25289" w:rsidRDefault="00C25289"/>
    <w:p w:rsidR="00C25289" w:rsidRDefault="00C25289"/>
    <w:p w:rsidR="00C25289" w:rsidRDefault="00C25289"/>
    <w:p w:rsidR="00C25289" w:rsidRDefault="00C25289"/>
    <w:p w:rsidR="00C25289" w:rsidRDefault="00C25289"/>
    <w:p w:rsidR="00C25289" w:rsidRDefault="00C25289">
      <w:bookmarkStart w:id="0" w:name="_GoBack"/>
      <w:bookmarkEnd w:id="0"/>
    </w:p>
    <w:sectPr w:rsidR="00C25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D3E65"/>
    <w:multiLevelType w:val="multilevel"/>
    <w:tmpl w:val="C03C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840B8"/>
    <w:multiLevelType w:val="multilevel"/>
    <w:tmpl w:val="29EC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5C5A12"/>
    <w:multiLevelType w:val="multilevel"/>
    <w:tmpl w:val="577A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2B2E99"/>
    <w:multiLevelType w:val="multilevel"/>
    <w:tmpl w:val="AAE8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289"/>
    <w:rsid w:val="00023847"/>
    <w:rsid w:val="00C25289"/>
    <w:rsid w:val="00CD4E0E"/>
    <w:rsid w:val="00DB168A"/>
    <w:rsid w:val="00EB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081D0DA-C1AE-4807-9401-CBA7A0AB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5289"/>
    <w:pPr>
      <w:spacing w:before="100" w:beforeAutospacing="1" w:after="100" w:afterAutospacing="1"/>
    </w:pPr>
    <w:rPr>
      <w:color w:val="000000"/>
    </w:rPr>
  </w:style>
  <w:style w:type="paragraph" w:customStyle="1" w:styleId="12">
    <w:name w:val="Заголовок 12"/>
    <w:basedOn w:val="a"/>
    <w:rsid w:val="00C25289"/>
    <w:pPr>
      <w:spacing w:before="300" w:after="100" w:afterAutospacing="1"/>
      <w:ind w:left="300"/>
      <w:outlineLvl w:val="1"/>
    </w:pPr>
    <w:rPr>
      <w:rFonts w:ascii="Arial" w:hAnsi="Arial" w:cs="Arial"/>
      <w:b/>
      <w:bCs/>
      <w:color w:val="EE3224"/>
      <w:kern w:val="36"/>
      <w:sz w:val="26"/>
      <w:szCs w:val="26"/>
    </w:rPr>
  </w:style>
  <w:style w:type="character" w:customStyle="1" w:styleId="1">
    <w:name w:val="Дата1"/>
    <w:basedOn w:val="a0"/>
    <w:rsid w:val="00C25289"/>
  </w:style>
  <w:style w:type="character" w:styleId="a4">
    <w:name w:val="Strong"/>
    <w:basedOn w:val="a0"/>
    <w:qFormat/>
    <w:rsid w:val="00C25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4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7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5575">
                  <w:marLeft w:val="-3240"/>
                  <w:marRight w:val="-3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7091">
                      <w:marLeft w:val="3240"/>
                      <w:marRight w:val="3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28648">
                          <w:marLeft w:val="3240"/>
                          <w:marRight w:val="3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70201">
                              <w:marLeft w:val="0"/>
                              <w:marRight w:val="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71529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intervet.ru/species/dogs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intervet.ru/species/cats.a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1786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Сахарный диабет у собак и кошек</vt:lpstr>
    </vt:vector>
  </TitlesOfParts>
  <Company>Hewlett-Packard</Company>
  <LinksUpToDate>false</LinksUpToDate>
  <CharactersWithSpaces>11944</CharactersWithSpaces>
  <SharedDoc>false</SharedDoc>
  <HLinks>
    <vt:vector size="24" baseType="variant">
      <vt:variant>
        <vt:i4>2621472</vt:i4>
      </vt:variant>
      <vt:variant>
        <vt:i4>6</vt:i4>
      </vt:variant>
      <vt:variant>
        <vt:i4>0</vt:i4>
      </vt:variant>
      <vt:variant>
        <vt:i4>5</vt:i4>
      </vt:variant>
      <vt:variant>
        <vt:lpwstr>http://www.intervet.ru/species/dogs.asp</vt:lpwstr>
      </vt:variant>
      <vt:variant>
        <vt:lpwstr/>
      </vt:variant>
      <vt:variant>
        <vt:i4>3932206</vt:i4>
      </vt:variant>
      <vt:variant>
        <vt:i4>0</vt:i4>
      </vt:variant>
      <vt:variant>
        <vt:i4>0</vt:i4>
      </vt:variant>
      <vt:variant>
        <vt:i4>5</vt:i4>
      </vt:variant>
      <vt:variant>
        <vt:lpwstr>http://www.intervet.ru/species/cats.asp</vt:lpwstr>
      </vt:variant>
      <vt:variant>
        <vt:lpwstr/>
      </vt:variant>
      <vt:variant>
        <vt:i4>3932206</vt:i4>
      </vt:variant>
      <vt:variant>
        <vt:i4>2524</vt:i4>
      </vt:variant>
      <vt:variant>
        <vt:i4>1025</vt:i4>
      </vt:variant>
      <vt:variant>
        <vt:i4>4</vt:i4>
      </vt:variant>
      <vt:variant>
        <vt:lpwstr>http://www.intervet.ru/species/cats.asp</vt:lpwstr>
      </vt:variant>
      <vt:variant>
        <vt:lpwstr/>
      </vt:variant>
      <vt:variant>
        <vt:i4>2621472</vt:i4>
      </vt:variant>
      <vt:variant>
        <vt:i4>2810</vt:i4>
      </vt:variant>
      <vt:variant>
        <vt:i4>1026</vt:i4>
      </vt:variant>
      <vt:variant>
        <vt:i4>4</vt:i4>
      </vt:variant>
      <vt:variant>
        <vt:lpwstr>http://www.intervet.ru/species/dogs.asp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Сахарный диабет у собак и кошек</dc:title>
  <dc:subject/>
  <dc:creator>Pripadok</dc:creator>
  <cp:keywords/>
  <dc:description/>
  <cp:lastModifiedBy>admin</cp:lastModifiedBy>
  <cp:revision>2</cp:revision>
  <dcterms:created xsi:type="dcterms:W3CDTF">2014-04-27T00:12:00Z</dcterms:created>
  <dcterms:modified xsi:type="dcterms:W3CDTF">2014-04-27T00:12:00Z</dcterms:modified>
</cp:coreProperties>
</file>