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8F" w:rsidRDefault="00325F8F" w:rsidP="00562B56"/>
    <w:p w:rsidR="00562B56" w:rsidRDefault="00562B56" w:rsidP="00562B56">
      <w:r>
        <w:t>Таможенные органы выполняют следующие основные функции:</w:t>
      </w:r>
    </w:p>
    <w:p w:rsidR="00562B56" w:rsidRDefault="00562B56" w:rsidP="00562B56"/>
    <w:p w:rsidR="00562B56" w:rsidRDefault="00562B56" w:rsidP="00562B56">
      <w:r>
        <w:t>1) осуществляют таможенное оформление и таможенный контроль, создают условия, способствующие ускорению товарооборота через таможенную границу;</w:t>
      </w:r>
    </w:p>
    <w:p w:rsidR="00562B56" w:rsidRDefault="00562B56" w:rsidP="00562B56"/>
    <w:p w:rsidR="00562B56" w:rsidRDefault="00562B56" w:rsidP="00562B56">
      <w:r>
        <w:t>2) взимают таможенные пошлины, налоги, антидемпинговые, специальные и компенсационные пошлины, таможенные сборы; контролируют правильность исчисления и своевременность уплаты указанных пошлин, налогов и сборов, принимают меры по их принудительному взысканию;</w:t>
      </w:r>
    </w:p>
    <w:p w:rsidR="00562B56" w:rsidRDefault="00562B56" w:rsidP="00562B56"/>
    <w:p w:rsidR="00562B56" w:rsidRDefault="00562B56" w:rsidP="00562B56">
      <w:r>
        <w:t>3) обеспечивают соблюдение порядка перемещения товаров и транспортных средств через таможенную границу;</w:t>
      </w:r>
    </w:p>
    <w:p w:rsidR="00562B56" w:rsidRDefault="00562B56" w:rsidP="00562B56"/>
    <w:p w:rsidR="00562B56" w:rsidRDefault="00562B56" w:rsidP="00562B56">
      <w:r>
        <w:t>4) обеспечивают соблюдение установленных в соответствии с законодательством РФ о государственном регулировании ВЭД и международными договорами РФ запретов и ограничений в отношении товаров, перемещаемых через таможенную границу;</w:t>
      </w:r>
    </w:p>
    <w:p w:rsidR="00562B56" w:rsidRDefault="00562B56" w:rsidP="00562B56"/>
    <w:p w:rsidR="00562B56" w:rsidRDefault="00562B56" w:rsidP="00562B56">
      <w:r>
        <w:t>5) обеспечивают в пределах своей компетенции защиту прав интеллектуальной собственности;</w:t>
      </w:r>
    </w:p>
    <w:p w:rsidR="00562B56" w:rsidRDefault="00562B56" w:rsidP="00562B56"/>
    <w:p w:rsidR="00562B56" w:rsidRDefault="00562B56" w:rsidP="00562B56">
      <w:r>
        <w:t>6) ведут борьбу с контрабандой и иными преступлениями, административными правонарушениями в сфере таможенного дела, пресекают незаконный оборот через таможенную границу наркотических средств, оружия, культурных ценностей, радиоактивных веществ, видов животных и растений, находящихся под угрозой исчезновения, их частей и дериватов, объектов интеллектуальной собственности, других товаров, а также оказывают содействие в борьбе с международным терроризмом и пресекают незаконное вмешательство в аэропортах РФ в деятельность международной гражданской авиации;</w:t>
      </w:r>
    </w:p>
    <w:p w:rsidR="00562B56" w:rsidRDefault="00562B56" w:rsidP="00562B56"/>
    <w:p w:rsidR="00562B56" w:rsidRDefault="00562B56" w:rsidP="00562B56">
      <w:r>
        <w:t>7) осуществляют в пределах своей компетенции валютный контроль операций, связанных с перемещением товаров и транспортных средств через таможенную границу, в соответствии с законодательством РФ о валютном регулировании и валютном контроле;</w:t>
      </w:r>
    </w:p>
    <w:p w:rsidR="00562B56" w:rsidRDefault="00562B56" w:rsidP="00562B56"/>
    <w:p w:rsidR="00562B56" w:rsidRDefault="00562B56" w:rsidP="00562B56">
      <w:r>
        <w:t>8) ведут таможенную статистику внешней торговли;</w:t>
      </w:r>
    </w:p>
    <w:p w:rsidR="00562B56" w:rsidRDefault="00562B56" w:rsidP="00562B56"/>
    <w:p w:rsidR="00562B56" w:rsidRDefault="00562B56" w:rsidP="00562B56">
      <w:r>
        <w:t>9) обеспечивают выполнение международных обязательств РФ в части, касающейся таможенного дела, осуществляют сотрудничество с таможенными и иными компетентными органами иностранных государств, международными организациями, занимающимися вопросами таможенного дела;</w:t>
      </w:r>
    </w:p>
    <w:p w:rsidR="00562B56" w:rsidRDefault="00562B56" w:rsidP="00562B56"/>
    <w:p w:rsidR="00562B56" w:rsidRDefault="00562B56" w:rsidP="00562B56">
      <w:r>
        <w:t>10) осуществляют информирование и консультирование в области таможенного дела, обеспечивают в установленном порядке государственные органы, организации и граждан информацией по таможенным вопросам;</w:t>
      </w:r>
    </w:p>
    <w:p w:rsidR="00562B56" w:rsidRDefault="00562B56" w:rsidP="00562B56"/>
    <w:p w:rsidR="00562B56" w:rsidRDefault="00562B56" w:rsidP="00562B56">
      <w:r>
        <w:t>11) проводят научно-исследовательские работы в области таможенного дела.</w:t>
      </w:r>
    </w:p>
    <w:p w:rsidR="00562B56" w:rsidRDefault="00562B56" w:rsidP="00562B56"/>
    <w:p w:rsidR="00562B56" w:rsidRDefault="00562B56" w:rsidP="00562B56">
      <w:r>
        <w:t>Таможенные органы для выполнения возложенных на них функций обладают следующими полномочиями:</w:t>
      </w:r>
    </w:p>
    <w:p w:rsidR="00562B56" w:rsidRDefault="00562B56" w:rsidP="00562B56"/>
    <w:p w:rsidR="00562B56" w:rsidRDefault="00562B56" w:rsidP="00562B56">
      <w:r>
        <w:t>1) принимать меры, предусмотренные ТК, для обеспечения соблюдения таможенного законодательства;</w:t>
      </w:r>
    </w:p>
    <w:p w:rsidR="00562B56" w:rsidRDefault="00562B56" w:rsidP="00562B56"/>
    <w:p w:rsidR="00562B56" w:rsidRDefault="00562B56" w:rsidP="00562B56">
      <w:r>
        <w:t>2) требовать документы, сведения, предоставление которых предусмотрено в соответствии с ТК;</w:t>
      </w:r>
    </w:p>
    <w:p w:rsidR="00562B56" w:rsidRDefault="00562B56" w:rsidP="00562B56"/>
    <w:p w:rsidR="00562B56" w:rsidRDefault="00562B56" w:rsidP="00562B56">
      <w:r>
        <w:t>3) проверять у граждан и должностных лиц, участвующих в таможенных операциях, документы, удостоверяющие личность;</w:t>
      </w:r>
    </w:p>
    <w:p w:rsidR="00562B56" w:rsidRDefault="00562B56" w:rsidP="00562B56"/>
    <w:p w:rsidR="00562B56" w:rsidRDefault="00562B56" w:rsidP="00562B56">
      <w:r>
        <w:t>4) требовать от физических и юридических лиц подтверждения полномочий на совершение определенных действий или осуществление определенной деятельности в области таможенного дела;</w:t>
      </w:r>
    </w:p>
    <w:p w:rsidR="00562B56" w:rsidRDefault="00562B56" w:rsidP="00562B56"/>
    <w:p w:rsidR="00562B56" w:rsidRDefault="00562B56" w:rsidP="00562B56">
      <w:r>
        <w:t>5) осуществлять в соответствии с законодательством РФ оперативно-розыскную деятельность в целях выявления, предупреждения, пресечения и раскрытия преступлений, производство неотложных следственных действий и дознания по которым отнесено уголовно-процессуальным законодательством РФ к ведению таможенных органов, выявления и установления лиц, их подготавливающих, совершающих или совершивших, а также обеспечения собственной безопасности;</w:t>
      </w:r>
    </w:p>
    <w:p w:rsidR="00562B56" w:rsidRDefault="00562B56" w:rsidP="00562B56"/>
    <w:p w:rsidR="00562B56" w:rsidRDefault="00562B56" w:rsidP="00562B56">
      <w:r>
        <w:t>6) осуществлять неотложные следственные действия и дознание в пределах своей компетенции и в порядке, определенном Уголовно-процессуальным кодексом РФ;</w:t>
      </w:r>
    </w:p>
    <w:p w:rsidR="00562B56" w:rsidRDefault="00562B56" w:rsidP="00562B56"/>
    <w:p w:rsidR="00562B56" w:rsidRDefault="00562B56" w:rsidP="00562B56">
      <w:r>
        <w:t>7) осуществлять производство по делам об административных правонарушениях и привлекать лиц к ответственности за совершение административных правонарушений в соответствии с законодательством РФ об административных правонарушениях;</w:t>
      </w:r>
    </w:p>
    <w:p w:rsidR="00562B56" w:rsidRDefault="00562B56" w:rsidP="00562B56"/>
    <w:p w:rsidR="00562B56" w:rsidRDefault="00562B56" w:rsidP="00562B56">
      <w:r>
        <w:t>8) использовать в случаях, не терпящих отлагательства, средства связи или транспортные средства, принадлежащие организациям или общественным объединениям, для предотвращения преступлений в сфере таможенного дела, преследования и задержания лиц, совершивших такие преступления или подозреваемых в их совершении. Имущественный вред, понесенный в таких случаях владельцами средств связи или транспортных средств, таможенные органы возмещают по требованию владельцев средств связи или транспортных средств в порядке, определяемом Правительством РФ;</w:t>
      </w:r>
    </w:p>
    <w:p w:rsidR="00562B56" w:rsidRDefault="00562B56" w:rsidP="00562B56"/>
    <w:p w:rsidR="00562B56" w:rsidRDefault="00562B56" w:rsidP="00562B56">
      <w:r>
        <w:t>9) задерживать и доставлять в служебные помещения таможенного органа или в органы внутренних дел РФ лиц, подозреваемых в совершении преступлений, совершивших или совершающих преступления или административные правонарушения в сфере таможенного дела, в соответствии с законодательством РФ;</w:t>
      </w:r>
    </w:p>
    <w:p w:rsidR="00562B56" w:rsidRDefault="00562B56" w:rsidP="00562B56"/>
    <w:p w:rsidR="00562B56" w:rsidRDefault="00562B56" w:rsidP="00562B56">
      <w:r>
        <w:t>10) производить документирование, видео- и аудиозапись, кино- и фотосъемку фактов и событий, связанных с перемещением товаров и транспортных средств через таможенную границу и осуществлением перевозки, хранения товаров, находящихся под таможенным контролем, совершения с ними грузовых операций;</w:t>
      </w:r>
    </w:p>
    <w:p w:rsidR="00562B56" w:rsidRDefault="00562B56" w:rsidP="00562B56"/>
    <w:p w:rsidR="00562B56" w:rsidRDefault="00562B56" w:rsidP="00562B56">
      <w:r>
        <w:t>11) получать от государственных органов, организаций и физических лиц информацию, необходимую для выполнения своих функций, в соответствии с ТК;</w:t>
      </w:r>
    </w:p>
    <w:p w:rsidR="00562B56" w:rsidRDefault="00562B56" w:rsidP="00562B56"/>
    <w:p w:rsidR="00562B56" w:rsidRDefault="00562B56" w:rsidP="00562B56">
      <w:r>
        <w:t>12) вносить руководителям государственных органов, организаций, предприятий, общественных объединений, а также гражданам письменные предупреждения с требованием устранить нарушения таможенного законодательства РФ и контролировать выполнение указанных требований;</w:t>
      </w:r>
    </w:p>
    <w:p w:rsidR="00562B56" w:rsidRDefault="00562B56" w:rsidP="00562B56"/>
    <w:p w:rsidR="00562B56" w:rsidRDefault="00562B56" w:rsidP="00562B56">
      <w:r>
        <w:t>13) предъявлять в суды или арбитражные суды иски и заявления: о принудительном взыскании таможенных пошлин, налогов; об обращении взыскания на товары в счет уплаты таможенных пошлин, налогов; в иных случаях, предусмотренных ТК и другими федеральными законами;</w:t>
      </w:r>
    </w:p>
    <w:p w:rsidR="00562B56" w:rsidRDefault="00562B56" w:rsidP="00562B56"/>
    <w:p w:rsidR="00562B56" w:rsidRDefault="00562B56" w:rsidP="00562B56">
      <w:r>
        <w:t>14) устанавливать и поддерживать официальные отношения консультативного характера с участниками ВЭД, иными лицами, деятельность которых связана с осуществлением ВЭД, и их профессиональными объединениями (ассоциациями) в целях сотрудничества и взаимодействия по внедрению наиболее эффективных методов осуществления таможенного оформления и таможенного контроля;</w:t>
      </w:r>
    </w:p>
    <w:p w:rsidR="00562B56" w:rsidRDefault="00562B56" w:rsidP="00562B56"/>
    <w:p w:rsidR="00562B56" w:rsidRDefault="00562B56" w:rsidP="00562B56">
      <w:r>
        <w:t>15) осуществлять иные полномочия, предусмотренные ТК и иными федеральными законами.</w:t>
      </w:r>
    </w:p>
    <w:p w:rsidR="00562B56" w:rsidRDefault="00562B56" w:rsidP="00562B56"/>
    <w:p w:rsidR="00562B56" w:rsidRDefault="00562B56" w:rsidP="00562B56">
      <w:r>
        <w:t>Региональные таможенные управления (РТУ) Российской Федерации являются промежуточным звеном между центральным аппаратом ФТС и таможнями. РТУ входят в единую систему таможенных органов и осуществляют оперативное руководство таможенным делом на территории подведомственных регионов.</w:t>
      </w:r>
    </w:p>
    <w:p w:rsidR="00562B56" w:rsidRDefault="00562B56" w:rsidP="00562B56"/>
    <w:p w:rsidR="00562B56" w:rsidRDefault="00562B56" w:rsidP="00562B56">
      <w:r>
        <w:t>Таможни непосредственно реализуют основную часть задач таможенного дела в зоне своей ответственности и управляют деятельностью подведомственных таможенных постов.</w:t>
      </w:r>
    </w:p>
    <w:p w:rsidR="00562B56" w:rsidRDefault="00562B56" w:rsidP="00562B56"/>
    <w:p w:rsidR="00562B56" w:rsidRDefault="00562B56" w:rsidP="00562B56"/>
    <w:p w:rsidR="00562B56" w:rsidRDefault="00562B56" w:rsidP="00562B56">
      <w:r>
        <w:t>3.2. Обеспечение деятельности таможенных органов</w:t>
      </w:r>
    </w:p>
    <w:p w:rsidR="00562B56" w:rsidRDefault="00562B56" w:rsidP="00562B56"/>
    <w:p w:rsidR="00562B56" w:rsidRDefault="00562B56" w:rsidP="00562B56"/>
    <w:p w:rsidR="00562B56" w:rsidRDefault="00562B56" w:rsidP="00562B56">
      <w:r>
        <w:t>Законодательство РФ предусматривает меры, направленные на обеспечение деятельности таможенных органов. В статье 418 Таможенного кодекса указано, что материально-техническое обеспечение деятельности таможенных органов осуществляется за счет средств федерального бюджета и других источников, предусмотренных законодательством РФ. В случае размещения структурных подразделений таможен и таможенных постов для совершения таможенных операций на объектах, принадлежащих владельцам складов временного хранения, таможенных складов, и других объектах, предусмотренных ТК, материально-техническое обеспечение деятельности таможенных органов в части предоставления средств связи и оргтехники осуществляется владельцами указанных объектов на основании договора.</w:t>
      </w:r>
    </w:p>
    <w:p w:rsidR="00562B56" w:rsidRDefault="00562B56" w:rsidP="00562B56"/>
    <w:p w:rsidR="00562B56" w:rsidRDefault="00562B56" w:rsidP="00562B56">
      <w:r>
        <w:t>В случае гибели должностного лица таможенного органа в связи с исполнением служебных обязанностей семье погибшего и его иждивенцам выплачивается единовременное пособие в размере 10-кратного годового денежного содержания погибшего по последней занимаемой им в таможенных органах должности. Несовершеннолетним иждивенцам погибшего дополнительно выплачивается ежемесячное пособие в размере среднемесячного заработка погибшего по последней занимаемой им должности до наступления совершеннолетия или появления самостоятельного источника дохода, а учащимся дневных отделений учреждений среднего профессионального, высшего профессионального образования - до окончания учебы. Иным иждивенцам назначается пенсия по случаю потери кормильца в размере среднемесячного заработка погибшего.</w:t>
      </w:r>
    </w:p>
    <w:p w:rsidR="00562B56" w:rsidRDefault="00562B56" w:rsidP="00562B56"/>
    <w:p w:rsidR="00562B56" w:rsidRDefault="00562B56" w:rsidP="00562B56">
      <w:r>
        <w:t>При получении должностным лицом таможенного органа в связи с исполнением служебных обязанностей телесных повреждений, исключающих для него возможность в дальнейшем заниматься профессиональной деятельностью, указанному лицу выплачивается единовременное пособие в размере 5-кратного годового денежного содержания по последней занимаемой им в таможенных органах должности, а также в течение 10 лет - разница между размером его среднемесячного заработка по последней занимаемой должности и размером пенсии.</w:t>
      </w:r>
    </w:p>
    <w:p w:rsidR="00562B56" w:rsidRDefault="00562B56" w:rsidP="00562B56"/>
    <w:p w:rsidR="00562B56" w:rsidRDefault="00562B56" w:rsidP="00562B56">
      <w:r>
        <w:t>При нанесении должностному лицу таможенного органа иных телесных повреждений ему выплачивается единовременное пособие в размере пяти среднемесячных заработков. Ущерб, причиненный имуществу должностного лица таможенного органа или его близкого родственника в связи с исполнением этим должностным лицом служебных обязанностей, возмещается в полном объеме.</w:t>
      </w:r>
    </w:p>
    <w:p w:rsidR="00562B56" w:rsidRDefault="00562B56" w:rsidP="00562B56"/>
    <w:p w:rsidR="00562B56" w:rsidRDefault="00562B56" w:rsidP="00562B56">
      <w:r>
        <w:t>Выплата пособий и возмещение ущерба, причиненного имуществу, производятся из средств федерального бюджета с последующим взысканием этих сумм с виновных лиц. Решение о выплате пособий принимается начальником таможенного органа по месту работы потерпевшего на основании приговора суда или постановления следственных органов либо прокурора о прекращении уголовного дела или приостановлении предварительного следствия. Должностные лица таможенных органов подлежат обязательному государственному личному страхованию за счет средств федерального бюджета.</w:t>
      </w:r>
    </w:p>
    <w:p w:rsidR="00562B56" w:rsidRDefault="00562B56" w:rsidP="00562B56"/>
    <w:p w:rsidR="00562B56" w:rsidRDefault="00562B56" w:rsidP="00562B56">
      <w:r>
        <w:t>Согласно ст. 419 ТК земельные участки, предназначенные для размещения объектов таможенных органов, представляются в порядке отвода земель для государственных нужд в соответствии с земельным законодательством РФ. Земельные участки, отведенные для размещения объектов таможенных органов, представляются этим органам в постоянное (бессрочное) безвозмездное пользование.</w:t>
      </w:r>
    </w:p>
    <w:p w:rsidR="00562B56" w:rsidRDefault="00562B56" w:rsidP="00562B56"/>
    <w:p w:rsidR="00562B56" w:rsidRDefault="00562B56" w:rsidP="00562B56">
      <w:r>
        <w:t>Документы и материалы, содержащие сведения о кадровом составе таможенных органов, об организации, о тактике, методах и средствах осуществления оперативно-розыскной деятельности, подлежат хранению в архивах таможенных органов в соответствии с законодательством РФ.</w:t>
      </w:r>
    </w:p>
    <w:p w:rsidR="00562B56" w:rsidRDefault="00562B56" w:rsidP="00562B56"/>
    <w:p w:rsidR="00562B56" w:rsidRDefault="00562B56" w:rsidP="00562B56">
      <w:r>
        <w:t>Защита государственной, банковской и налоговой тайны и конфиденциальной информации в таможенных органах обеспечивается в соответствии с законодательством РФ (ст. 420).</w:t>
      </w:r>
    </w:p>
    <w:p w:rsidR="00562B56" w:rsidRDefault="00562B56" w:rsidP="00562B56"/>
    <w:p w:rsidR="00562B56" w:rsidRDefault="00562B56" w:rsidP="00562B56">
      <w:r>
        <w:t>В соответствии со ст. 421 ТК для обеспечения деятельности таможенных органов федеральный орган исполнительной власти, уполномоченный в области таможенного дела, создает в соответствии с законодательством РФ таможенные лаборатории, научно-исследовательские учреждения, образовательные учреждения высшего, профессионального и дополнительного образования, печатные издания, информационно-вычислительные центры и другие учреждения, а также имеет в ведении государственные унитарные предприятия, деятельность которых способствует решению задач, возложенных на таможенные органы.</w:t>
      </w:r>
    </w:p>
    <w:p w:rsidR="00562B56" w:rsidRDefault="00562B56" w:rsidP="00562B56"/>
    <w:p w:rsidR="00562B56" w:rsidRDefault="00562B56" w:rsidP="00562B56">
      <w:r>
        <w:t>Имущество таможенных органов, учреждений и государственных унитарных предприятий таможенных органов находится в федеральной собственности. Распоряжение указанным имуществом осуществляется федеральным органом исполнительной власти, уполномоченным в области таможенного дела, в соответствии с законодательством РФ (ст. 422).</w:t>
      </w:r>
    </w:p>
    <w:p w:rsidR="00562B56" w:rsidRDefault="00562B56" w:rsidP="00562B56"/>
    <w:p w:rsidR="00562B56" w:rsidRDefault="00562B56" w:rsidP="00562B56"/>
    <w:p w:rsidR="00562B56" w:rsidRDefault="00562B56" w:rsidP="00562B56">
      <w:r>
        <w:t>3.3. Организационная структура Федеральной таможенной службы</w:t>
      </w:r>
    </w:p>
    <w:p w:rsidR="00562B56" w:rsidRDefault="00562B56" w:rsidP="00562B56"/>
    <w:p w:rsidR="00562B56" w:rsidRDefault="00562B56" w:rsidP="00562B56"/>
    <w:p w:rsidR="00562B56" w:rsidRDefault="00562B56" w:rsidP="00562B56">
      <w:r>
        <w:t xml:space="preserve">Правовое положение ФТС России в системе таможенных органов определяется Федеральным законом от 29 июня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и Положением о ФТС России, утвержденным постановлением Правительства РФ от 21 августа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</w:p>
    <w:p w:rsidR="00562B56" w:rsidRDefault="00562B56" w:rsidP="00562B56"/>
    <w:p w:rsidR="00562B56" w:rsidRDefault="00562B56" w:rsidP="00562B56">
      <w:r>
        <w:t>Федеральная таможенная служба является федеральным органом исполнительной власти, осуществляющим в соответствии с законодательством Российской Федерации функции:</w:t>
      </w:r>
    </w:p>
    <w:p w:rsidR="00562B56" w:rsidRDefault="00562B56" w:rsidP="00562B56"/>
    <w:p w:rsidR="00562B56" w:rsidRDefault="00562B56" w:rsidP="00562B56">
      <w:r>
        <w:t>1) по контролю и надзору в области таможенного дела;</w:t>
      </w:r>
    </w:p>
    <w:p w:rsidR="00562B56" w:rsidRDefault="00562B56" w:rsidP="00562B56"/>
    <w:p w:rsidR="00562B56" w:rsidRDefault="00562B56" w:rsidP="00562B56">
      <w:r>
        <w:t>2) агента валютного контроля;</w:t>
      </w:r>
    </w:p>
    <w:p w:rsidR="00562B56" w:rsidRDefault="00562B56" w:rsidP="00562B56"/>
    <w:p w:rsidR="00562B56" w:rsidRDefault="00562B56" w:rsidP="00562B56">
      <w:r>
        <w:t>3) специальные функции по борьбе с контрабандой, иными преступлениями и административными правонарушениями.</w:t>
      </w:r>
    </w:p>
    <w:p w:rsidR="00562B56" w:rsidRDefault="00562B56" w:rsidP="00562B56"/>
    <w:p w:rsidR="00562B56" w:rsidRDefault="00562B56" w:rsidP="00562B56">
      <w:r>
        <w:t>При этом таможенная служба осуществляет:</w:t>
      </w:r>
    </w:p>
    <w:p w:rsidR="00562B56" w:rsidRDefault="00562B56" w:rsidP="00562B56"/>
    <w:p w:rsidR="00562B56" w:rsidRDefault="00562B56" w:rsidP="00562B56">
      <w:r>
        <w:t>1) ведение Реестров лиц, осуществляющих деятельность в области таможенного дела;</w:t>
      </w:r>
    </w:p>
    <w:p w:rsidR="00562B56" w:rsidRDefault="00562B56" w:rsidP="00562B56"/>
    <w:p w:rsidR="00562B56" w:rsidRDefault="00562B56" w:rsidP="00562B56">
      <w:r>
        <w:t>2) ведение Реестра банков и иных кредитных организаций, обладающих правом выдачи банковских гарантий уплаты таможенных платежей;</w:t>
      </w:r>
    </w:p>
    <w:p w:rsidR="00562B56" w:rsidRDefault="00562B56" w:rsidP="00562B56"/>
    <w:p w:rsidR="00562B56" w:rsidRDefault="00562B56" w:rsidP="00562B56">
      <w:r>
        <w:t>3) ведение таможенного Реестра объектов интеллектуальной собственности;</w:t>
      </w:r>
    </w:p>
    <w:p w:rsidR="00562B56" w:rsidRDefault="00562B56" w:rsidP="00562B56"/>
    <w:p w:rsidR="00562B56" w:rsidRDefault="00562B56" w:rsidP="00562B56">
      <w:r>
        <w:t>4) аннулирование квалификационных аттестатов специалистов по таможенному оформлению;</w:t>
      </w:r>
    </w:p>
    <w:p w:rsidR="00562B56" w:rsidRDefault="00562B56" w:rsidP="00562B56"/>
    <w:p w:rsidR="00562B56" w:rsidRDefault="00562B56" w:rsidP="00562B56">
      <w:r>
        <w:t>5) выдачу лицензий на учреждение свободного склада.</w:t>
      </w:r>
    </w:p>
    <w:p w:rsidR="00562B56" w:rsidRDefault="00562B56" w:rsidP="00562B56"/>
    <w:p w:rsidR="00562B56" w:rsidRDefault="00562B56" w:rsidP="00562B56">
      <w:r>
        <w:t>Кроме вышеперечисленного таможенная служба:</w:t>
      </w:r>
    </w:p>
    <w:p w:rsidR="00562B56" w:rsidRDefault="00562B56" w:rsidP="00562B56"/>
    <w:p w:rsidR="00562B56" w:rsidRDefault="00562B56" w:rsidP="00562B56">
      <w:r>
        <w:t>ведет таможенную статистику внешней торговли и специальную таможенную статистику;</w:t>
      </w:r>
    </w:p>
    <w:p w:rsidR="00562B56" w:rsidRDefault="00562B56" w:rsidP="00562B56"/>
    <w:p w:rsidR="00562B56" w:rsidRDefault="00562B56" w:rsidP="00562B56">
      <w:r>
        <w:t>информирует и консультирует на безвозмездной основе по вопросам таможенного дела участников внешнеэкономической деятельности;</w:t>
      </w:r>
    </w:p>
    <w:p w:rsidR="00562B56" w:rsidRDefault="00562B56" w:rsidP="00562B56"/>
    <w:p w:rsidR="00562B56" w:rsidRDefault="00562B56" w:rsidP="00562B56">
      <w:r>
        <w:t>осуществляет в пределах своей компетенции валютный контроль операций, связанных с перемещением товаров и транспортных средств через таможенную границу Российской Федерации;</w:t>
      </w:r>
    </w:p>
    <w:p w:rsidR="00562B56" w:rsidRDefault="00562B56" w:rsidP="00562B56"/>
    <w:p w:rsidR="00562B56" w:rsidRDefault="00562B56" w:rsidP="00562B56">
      <w:r>
        <w:t>осуществляет производство по делам об административных правонарушениях и рассмотрение таких дел в соответствии с законодательством Российской Федерации об административных правонарушениях;</w:t>
      </w:r>
    </w:p>
    <w:p w:rsidR="00562B56" w:rsidRDefault="00562B56" w:rsidP="00562B56"/>
    <w:p w:rsidR="00562B56" w:rsidRDefault="00562B56" w:rsidP="00562B56">
      <w:r>
        <w:t>осуществляет дознание и производство неотложных следственных действий в соответствии с уголовно-процессуальным законодательством Российской Федерации;</w:t>
      </w:r>
    </w:p>
    <w:p w:rsidR="00562B56" w:rsidRDefault="00562B56" w:rsidP="00562B56"/>
    <w:p w:rsidR="00562B56" w:rsidRDefault="00562B56" w:rsidP="00562B56">
      <w:r>
        <w:t>осуществляет в соответствии с законодательством Российской Федерации оперативно-розыскную деятельность;</w:t>
      </w:r>
    </w:p>
    <w:p w:rsidR="00562B56" w:rsidRDefault="00562B56" w:rsidP="00562B56"/>
    <w:p w:rsidR="00562B56" w:rsidRDefault="00562B56" w:rsidP="00562B56">
      <w:r>
        <w:t>осуществляет в установленном порядке разработку и создание используемых таможенными органами информационных систем, информационных технологий и средств их обеспечения;</w:t>
      </w:r>
    </w:p>
    <w:p w:rsidR="00562B56" w:rsidRDefault="00562B56" w:rsidP="00562B56"/>
    <w:p w:rsidR="00562B56" w:rsidRDefault="00562B56" w:rsidP="00562B56">
      <w:r>
        <w:t>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 w:rsidR="00562B56" w:rsidRDefault="00562B56" w:rsidP="00562B56"/>
    <w:p w:rsidR="00562B56" w:rsidRDefault="00562B56" w:rsidP="00562B56">
      <w:r>
        <w:t>обеспечивает в пределах своей компетенции защиту сведений, составляющих государственную тайну;</w:t>
      </w:r>
    </w:p>
    <w:p w:rsidR="00562B56" w:rsidRDefault="00562B56" w:rsidP="00562B56"/>
    <w:p w:rsidR="00562B56" w:rsidRDefault="00562B56" w:rsidP="00562B56">
      <w:r>
        <w:t>рассматривает жалобы на решения, действия (бездействие) таможенных органов и их должностных лиц и др.</w:t>
      </w:r>
    </w:p>
    <w:p w:rsidR="00562B56" w:rsidRDefault="00562B56" w:rsidP="00562B56"/>
    <w:p w:rsidR="00562B56" w:rsidRDefault="00562B56" w:rsidP="00562B56">
      <w:r>
        <w:t>По согласованию с Министерством экономического развития торговли Российской Федерации Федеральная таможенная служба имеет право:</w:t>
      </w:r>
    </w:p>
    <w:p w:rsidR="00562B56" w:rsidRDefault="00562B56" w:rsidP="00562B56"/>
    <w:p w:rsidR="00562B56" w:rsidRDefault="00562B56" w:rsidP="00562B56">
      <w:r>
        <w:t>создавать, реорганизовывать и ликвидировать таможенные посты, специализированные таможенные органы, компетенция которых ограничивается отдельными правомочиями, для выполнения некоторых функций, возложенных на таможенные органы, либо совершения таможенных операций в отношении определенных видов товаров;</w:t>
      </w:r>
    </w:p>
    <w:p w:rsidR="00562B56" w:rsidRDefault="00562B56" w:rsidP="00562B56"/>
    <w:p w:rsidR="00562B56" w:rsidRDefault="00562B56" w:rsidP="00562B56">
      <w:r>
        <w:t>определять регион деятельности таможенных органов;</w:t>
      </w:r>
    </w:p>
    <w:p w:rsidR="00562B56" w:rsidRDefault="00562B56" w:rsidP="00562B56"/>
    <w:p w:rsidR="00562B56" w:rsidRDefault="00562B56" w:rsidP="00562B56">
      <w:r>
        <w:t>утверждать общие или индивидуальные положения о таможенных органах.</w:t>
      </w:r>
    </w:p>
    <w:p w:rsidR="00562B56" w:rsidRDefault="00562B56" w:rsidP="00562B56"/>
    <w:p w:rsidR="00562B56" w:rsidRDefault="00562B56" w:rsidP="00562B56">
      <w:r>
        <w:t>Федеральная таможенная служба не вправе осуществлять в установленной сфере деятельности нормативно-правовое регулирование, кроме случаев, устанавливаемых федеральными законами, указами Президента Российской Федерации и постановлениями Правительства Российской Федерации, а также функции по управлению государственным имуществом и оказанию платных услуг.</w:t>
      </w:r>
      <w:bookmarkStart w:id="0" w:name="_GoBack"/>
      <w:bookmarkEnd w:id="0"/>
    </w:p>
    <w:sectPr w:rsidR="0056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B56"/>
    <w:rsid w:val="00325F8F"/>
    <w:rsid w:val="00562B56"/>
    <w:rsid w:val="00A0390D"/>
    <w:rsid w:val="00D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FFF1C-FAB4-4D8C-BF41-D3060309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Таможенные органы выполняют следующие основные функции:</vt:lpstr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Таможенные органы выполняют следующие основные функции:</dc:title>
  <dc:subject/>
  <dc:creator>dnk</dc:creator>
  <cp:keywords/>
  <dc:description/>
  <cp:lastModifiedBy>admin</cp:lastModifiedBy>
  <cp:revision>2</cp:revision>
  <dcterms:created xsi:type="dcterms:W3CDTF">2014-03-29T01:12:00Z</dcterms:created>
  <dcterms:modified xsi:type="dcterms:W3CDTF">2014-03-29T01:12:00Z</dcterms:modified>
</cp:coreProperties>
</file>