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C68" w:rsidRPr="002F37B4" w:rsidRDefault="006E7820" w:rsidP="007B5AE9">
      <w:pPr>
        <w:shd w:val="clear" w:color="auto" w:fill="FFFFFF"/>
        <w:spacing w:line="360" w:lineRule="auto"/>
        <w:ind w:firstLine="709"/>
        <w:jc w:val="both"/>
        <w:rPr>
          <w:b/>
          <w:color w:val="000000"/>
          <w:spacing w:val="3"/>
          <w:sz w:val="28"/>
          <w:szCs w:val="44"/>
        </w:rPr>
      </w:pPr>
      <w:r w:rsidRPr="002F37B4">
        <w:rPr>
          <w:b/>
          <w:color w:val="000000"/>
          <w:spacing w:val="3"/>
          <w:sz w:val="28"/>
          <w:szCs w:val="28"/>
        </w:rPr>
        <w:t>Содержание</w:t>
      </w:r>
    </w:p>
    <w:p w:rsidR="00AF3013" w:rsidRPr="002F37B4" w:rsidRDefault="00AF3013" w:rsidP="007B5AE9">
      <w:pPr>
        <w:shd w:val="clear" w:color="auto" w:fill="FFFFFF"/>
        <w:spacing w:line="360" w:lineRule="auto"/>
        <w:ind w:firstLine="709"/>
        <w:jc w:val="both"/>
        <w:rPr>
          <w:b/>
          <w:color w:val="000000"/>
          <w:spacing w:val="3"/>
          <w:sz w:val="28"/>
          <w:szCs w:val="52"/>
        </w:rPr>
      </w:pPr>
    </w:p>
    <w:p w:rsidR="00F21C68" w:rsidRPr="002F37B4" w:rsidRDefault="001C2B87" w:rsidP="007B5AE9">
      <w:pPr>
        <w:spacing w:line="360" w:lineRule="auto"/>
        <w:jc w:val="both"/>
        <w:rPr>
          <w:color w:val="000000"/>
          <w:sz w:val="28"/>
          <w:szCs w:val="28"/>
        </w:rPr>
      </w:pPr>
      <w:r w:rsidRPr="002F37B4">
        <w:rPr>
          <w:color w:val="000000"/>
          <w:sz w:val="28"/>
          <w:szCs w:val="28"/>
        </w:rPr>
        <w:t>Ведение</w:t>
      </w:r>
      <w:r w:rsidR="007B5AE9" w:rsidRPr="002F37B4">
        <w:rPr>
          <w:color w:val="000000"/>
          <w:sz w:val="28"/>
          <w:szCs w:val="28"/>
        </w:rPr>
        <w:t xml:space="preserve"> </w:t>
      </w:r>
    </w:p>
    <w:p w:rsidR="00F21C68" w:rsidRPr="002F37B4" w:rsidRDefault="001C2B87" w:rsidP="007B5AE9">
      <w:pPr>
        <w:spacing w:line="360" w:lineRule="auto"/>
        <w:jc w:val="both"/>
        <w:rPr>
          <w:color w:val="000000"/>
          <w:sz w:val="28"/>
          <w:szCs w:val="28"/>
        </w:rPr>
      </w:pPr>
      <w:r w:rsidRPr="002F37B4">
        <w:rPr>
          <w:color w:val="000000"/>
          <w:sz w:val="28"/>
          <w:szCs w:val="28"/>
        </w:rPr>
        <w:t>1.</w:t>
      </w:r>
      <w:r w:rsidR="007B5AE9" w:rsidRPr="002F37B4">
        <w:rPr>
          <w:color w:val="000000"/>
          <w:sz w:val="28"/>
          <w:szCs w:val="28"/>
        </w:rPr>
        <w:t xml:space="preserve"> </w:t>
      </w:r>
      <w:r w:rsidRPr="002F37B4">
        <w:rPr>
          <w:color w:val="000000"/>
          <w:sz w:val="28"/>
          <w:szCs w:val="28"/>
        </w:rPr>
        <w:t>Сущность</w:t>
      </w:r>
      <w:r w:rsidR="007B5AE9" w:rsidRPr="002F37B4">
        <w:rPr>
          <w:color w:val="000000"/>
          <w:sz w:val="28"/>
          <w:szCs w:val="28"/>
        </w:rPr>
        <w:t xml:space="preserve"> </w:t>
      </w:r>
      <w:r w:rsidRPr="002F37B4">
        <w:rPr>
          <w:color w:val="000000"/>
          <w:sz w:val="28"/>
          <w:szCs w:val="28"/>
        </w:rPr>
        <w:t>финансового</w:t>
      </w:r>
      <w:r w:rsidR="007B5AE9" w:rsidRPr="002F37B4">
        <w:rPr>
          <w:color w:val="000000"/>
          <w:sz w:val="28"/>
          <w:szCs w:val="28"/>
        </w:rPr>
        <w:t xml:space="preserve"> </w:t>
      </w:r>
      <w:r w:rsidRPr="002F37B4">
        <w:rPr>
          <w:color w:val="000000"/>
          <w:sz w:val="28"/>
          <w:szCs w:val="28"/>
        </w:rPr>
        <w:t>анализа</w:t>
      </w:r>
      <w:r w:rsidR="007B5AE9" w:rsidRPr="002F37B4">
        <w:rPr>
          <w:color w:val="000000"/>
          <w:sz w:val="28"/>
          <w:szCs w:val="28"/>
        </w:rPr>
        <w:t xml:space="preserve"> </w:t>
      </w:r>
    </w:p>
    <w:p w:rsidR="00F21C68" w:rsidRPr="002F37B4" w:rsidRDefault="007B5AE9" w:rsidP="007B5AE9">
      <w:pPr>
        <w:autoSpaceDE w:val="0"/>
        <w:autoSpaceDN w:val="0"/>
        <w:adjustRightInd w:val="0"/>
        <w:spacing w:line="360" w:lineRule="auto"/>
        <w:jc w:val="both"/>
        <w:rPr>
          <w:color w:val="000000"/>
          <w:sz w:val="28"/>
          <w:szCs w:val="28"/>
        </w:rPr>
      </w:pPr>
      <w:r w:rsidRPr="002F37B4">
        <w:rPr>
          <w:color w:val="000000"/>
          <w:sz w:val="28"/>
          <w:szCs w:val="28"/>
        </w:rPr>
        <w:t xml:space="preserve">1.1 </w:t>
      </w:r>
      <w:r w:rsidR="00FB2B45" w:rsidRPr="002F37B4">
        <w:rPr>
          <w:color w:val="000000"/>
          <w:sz w:val="28"/>
          <w:szCs w:val="28"/>
        </w:rPr>
        <w:t>Сущность,</w:t>
      </w:r>
      <w:r w:rsidRPr="002F37B4">
        <w:rPr>
          <w:color w:val="000000"/>
          <w:sz w:val="28"/>
          <w:szCs w:val="28"/>
        </w:rPr>
        <w:t xml:space="preserve"> </w:t>
      </w:r>
      <w:r w:rsidR="00FB2B45" w:rsidRPr="002F37B4">
        <w:rPr>
          <w:color w:val="000000"/>
          <w:sz w:val="28"/>
          <w:szCs w:val="28"/>
        </w:rPr>
        <w:t>цели</w:t>
      </w:r>
      <w:r w:rsidRPr="002F37B4">
        <w:rPr>
          <w:color w:val="000000"/>
          <w:sz w:val="28"/>
          <w:szCs w:val="28"/>
        </w:rPr>
        <w:t xml:space="preserve"> </w:t>
      </w:r>
      <w:r w:rsidR="00FB2B45" w:rsidRPr="002F37B4">
        <w:rPr>
          <w:color w:val="000000"/>
          <w:sz w:val="28"/>
          <w:szCs w:val="28"/>
        </w:rPr>
        <w:t>и</w:t>
      </w:r>
      <w:r w:rsidRPr="002F37B4">
        <w:rPr>
          <w:color w:val="000000"/>
          <w:sz w:val="28"/>
          <w:szCs w:val="28"/>
        </w:rPr>
        <w:t xml:space="preserve"> </w:t>
      </w:r>
      <w:r w:rsidR="00FB2B45" w:rsidRPr="002F37B4">
        <w:rPr>
          <w:color w:val="000000"/>
          <w:sz w:val="28"/>
          <w:szCs w:val="28"/>
        </w:rPr>
        <w:t>задачи</w:t>
      </w:r>
      <w:r w:rsidRPr="002F37B4">
        <w:rPr>
          <w:color w:val="000000"/>
          <w:sz w:val="28"/>
          <w:szCs w:val="28"/>
        </w:rPr>
        <w:t xml:space="preserve"> </w:t>
      </w:r>
      <w:r w:rsidR="00FB2B45" w:rsidRPr="002F37B4">
        <w:rPr>
          <w:color w:val="000000"/>
          <w:sz w:val="28"/>
          <w:szCs w:val="28"/>
        </w:rPr>
        <w:t>финансового</w:t>
      </w:r>
      <w:r w:rsidRPr="002F37B4">
        <w:rPr>
          <w:color w:val="000000"/>
          <w:sz w:val="28"/>
          <w:szCs w:val="28"/>
        </w:rPr>
        <w:t xml:space="preserve"> </w:t>
      </w:r>
      <w:r w:rsidR="00FB2B45" w:rsidRPr="002F37B4">
        <w:rPr>
          <w:color w:val="000000"/>
          <w:sz w:val="28"/>
          <w:szCs w:val="28"/>
        </w:rPr>
        <w:t>анализа</w:t>
      </w:r>
      <w:r w:rsidRPr="002F37B4">
        <w:rPr>
          <w:color w:val="000000"/>
          <w:sz w:val="28"/>
          <w:szCs w:val="28"/>
        </w:rPr>
        <w:t xml:space="preserve"> </w:t>
      </w:r>
    </w:p>
    <w:p w:rsidR="00F21C68" w:rsidRPr="002F37B4" w:rsidRDefault="007B5AE9" w:rsidP="007B5AE9">
      <w:pPr>
        <w:autoSpaceDE w:val="0"/>
        <w:autoSpaceDN w:val="0"/>
        <w:adjustRightInd w:val="0"/>
        <w:spacing w:line="360" w:lineRule="auto"/>
        <w:jc w:val="both"/>
        <w:rPr>
          <w:color w:val="000000"/>
          <w:sz w:val="28"/>
          <w:szCs w:val="28"/>
        </w:rPr>
      </w:pPr>
      <w:r w:rsidRPr="002F37B4">
        <w:rPr>
          <w:color w:val="000000"/>
          <w:sz w:val="28"/>
          <w:szCs w:val="28"/>
        </w:rPr>
        <w:t xml:space="preserve">1.2 </w:t>
      </w:r>
      <w:r w:rsidR="00FB2B45" w:rsidRPr="002F37B4">
        <w:rPr>
          <w:color w:val="000000"/>
          <w:sz w:val="28"/>
          <w:szCs w:val="28"/>
        </w:rPr>
        <w:t>Метод,</w:t>
      </w:r>
      <w:r w:rsidRPr="002F37B4">
        <w:rPr>
          <w:color w:val="000000"/>
          <w:sz w:val="28"/>
          <w:szCs w:val="28"/>
        </w:rPr>
        <w:t xml:space="preserve"> </w:t>
      </w:r>
      <w:r w:rsidR="00FB2B45" w:rsidRPr="002F37B4">
        <w:rPr>
          <w:color w:val="000000"/>
          <w:sz w:val="28"/>
          <w:szCs w:val="28"/>
        </w:rPr>
        <w:t>методология</w:t>
      </w:r>
      <w:r w:rsidRPr="002F37B4">
        <w:rPr>
          <w:color w:val="000000"/>
          <w:sz w:val="28"/>
          <w:szCs w:val="28"/>
        </w:rPr>
        <w:t xml:space="preserve"> </w:t>
      </w:r>
      <w:r w:rsidR="00FB2B45" w:rsidRPr="002F37B4">
        <w:rPr>
          <w:color w:val="000000"/>
          <w:sz w:val="28"/>
          <w:szCs w:val="28"/>
        </w:rPr>
        <w:t>способы</w:t>
      </w:r>
      <w:r w:rsidRPr="002F37B4">
        <w:rPr>
          <w:color w:val="000000"/>
          <w:sz w:val="28"/>
          <w:szCs w:val="28"/>
        </w:rPr>
        <w:t xml:space="preserve"> </w:t>
      </w:r>
      <w:r w:rsidR="00FB2B45" w:rsidRPr="002F37B4">
        <w:rPr>
          <w:color w:val="000000"/>
          <w:sz w:val="28"/>
          <w:szCs w:val="28"/>
        </w:rPr>
        <w:t>и</w:t>
      </w:r>
      <w:r w:rsidRPr="002F37B4">
        <w:rPr>
          <w:color w:val="000000"/>
          <w:sz w:val="28"/>
          <w:szCs w:val="28"/>
        </w:rPr>
        <w:t xml:space="preserve"> </w:t>
      </w:r>
      <w:r w:rsidR="00FB2B45" w:rsidRPr="002F37B4">
        <w:rPr>
          <w:color w:val="000000"/>
          <w:sz w:val="28"/>
          <w:szCs w:val="28"/>
        </w:rPr>
        <w:t>приемы</w:t>
      </w:r>
      <w:r w:rsidRPr="002F37B4">
        <w:rPr>
          <w:color w:val="000000"/>
          <w:sz w:val="28"/>
          <w:szCs w:val="28"/>
        </w:rPr>
        <w:t xml:space="preserve"> </w:t>
      </w:r>
      <w:r w:rsidR="00FB2B45" w:rsidRPr="002F37B4">
        <w:rPr>
          <w:color w:val="000000"/>
          <w:sz w:val="28"/>
          <w:szCs w:val="28"/>
        </w:rPr>
        <w:t>финансового</w:t>
      </w:r>
      <w:r w:rsidRPr="002F37B4">
        <w:rPr>
          <w:color w:val="000000"/>
          <w:sz w:val="28"/>
          <w:szCs w:val="28"/>
        </w:rPr>
        <w:t xml:space="preserve"> </w:t>
      </w:r>
      <w:r w:rsidR="00FB2B45" w:rsidRPr="002F37B4">
        <w:rPr>
          <w:color w:val="000000"/>
          <w:sz w:val="28"/>
          <w:szCs w:val="28"/>
        </w:rPr>
        <w:t>анализ</w:t>
      </w:r>
      <w:r w:rsidRPr="002F37B4">
        <w:rPr>
          <w:color w:val="000000"/>
          <w:sz w:val="28"/>
          <w:szCs w:val="28"/>
        </w:rPr>
        <w:t xml:space="preserve"> </w:t>
      </w:r>
    </w:p>
    <w:p w:rsidR="00F21C68" w:rsidRPr="002F37B4" w:rsidRDefault="00E356AE" w:rsidP="007B5AE9">
      <w:pPr>
        <w:autoSpaceDE w:val="0"/>
        <w:autoSpaceDN w:val="0"/>
        <w:adjustRightInd w:val="0"/>
        <w:spacing w:line="360" w:lineRule="auto"/>
        <w:jc w:val="both"/>
        <w:rPr>
          <w:color w:val="000000"/>
          <w:sz w:val="28"/>
          <w:szCs w:val="28"/>
        </w:rPr>
      </w:pPr>
      <w:r w:rsidRPr="002F37B4">
        <w:rPr>
          <w:color w:val="000000"/>
          <w:sz w:val="28"/>
          <w:szCs w:val="28"/>
        </w:rPr>
        <w:t>1</w:t>
      </w:r>
      <w:r w:rsidR="00F21C68" w:rsidRPr="002F37B4">
        <w:rPr>
          <w:color w:val="000000"/>
          <w:sz w:val="28"/>
          <w:szCs w:val="28"/>
        </w:rPr>
        <w:t>.</w:t>
      </w:r>
      <w:r w:rsidR="007B5AE9" w:rsidRPr="002F37B4">
        <w:rPr>
          <w:color w:val="000000"/>
          <w:sz w:val="28"/>
          <w:szCs w:val="28"/>
        </w:rPr>
        <w:t xml:space="preserve">3 </w:t>
      </w:r>
      <w:r w:rsidR="00FB2B45" w:rsidRPr="002F37B4">
        <w:rPr>
          <w:color w:val="000000"/>
          <w:sz w:val="28"/>
          <w:szCs w:val="28"/>
        </w:rPr>
        <w:t>Информационное</w:t>
      </w:r>
      <w:r w:rsidR="007B5AE9" w:rsidRPr="002F37B4">
        <w:rPr>
          <w:color w:val="000000"/>
          <w:sz w:val="28"/>
          <w:szCs w:val="28"/>
        </w:rPr>
        <w:t xml:space="preserve"> </w:t>
      </w:r>
      <w:r w:rsidR="00FB2B45" w:rsidRPr="002F37B4">
        <w:rPr>
          <w:color w:val="000000"/>
          <w:sz w:val="28"/>
          <w:szCs w:val="28"/>
        </w:rPr>
        <w:t>обеспечение</w:t>
      </w:r>
      <w:r w:rsidR="007B5AE9" w:rsidRPr="002F37B4">
        <w:rPr>
          <w:color w:val="000000"/>
          <w:sz w:val="28"/>
          <w:szCs w:val="28"/>
        </w:rPr>
        <w:t xml:space="preserve"> </w:t>
      </w:r>
      <w:r w:rsidR="00FB2B45" w:rsidRPr="002F37B4">
        <w:rPr>
          <w:color w:val="000000"/>
          <w:sz w:val="28"/>
          <w:szCs w:val="28"/>
        </w:rPr>
        <w:t>финансового</w:t>
      </w:r>
      <w:r w:rsidR="007B5AE9" w:rsidRPr="002F37B4">
        <w:rPr>
          <w:color w:val="000000"/>
          <w:sz w:val="28"/>
          <w:szCs w:val="28"/>
        </w:rPr>
        <w:t xml:space="preserve"> </w:t>
      </w:r>
      <w:r w:rsidR="00FB2B45" w:rsidRPr="002F37B4">
        <w:rPr>
          <w:color w:val="000000"/>
          <w:sz w:val="28"/>
          <w:szCs w:val="28"/>
        </w:rPr>
        <w:t>анализа</w:t>
      </w:r>
      <w:r w:rsidR="007B5AE9" w:rsidRPr="002F37B4">
        <w:rPr>
          <w:color w:val="000000"/>
          <w:sz w:val="28"/>
          <w:szCs w:val="28"/>
        </w:rPr>
        <w:t xml:space="preserve"> </w:t>
      </w:r>
    </w:p>
    <w:p w:rsidR="00F21C68" w:rsidRPr="002F37B4" w:rsidRDefault="00847301" w:rsidP="007B5AE9">
      <w:pPr>
        <w:autoSpaceDE w:val="0"/>
        <w:autoSpaceDN w:val="0"/>
        <w:adjustRightInd w:val="0"/>
        <w:spacing w:line="360" w:lineRule="auto"/>
        <w:jc w:val="both"/>
        <w:rPr>
          <w:color w:val="000000"/>
          <w:sz w:val="28"/>
          <w:szCs w:val="28"/>
        </w:rPr>
      </w:pPr>
      <w:r w:rsidRPr="002F37B4">
        <w:rPr>
          <w:color w:val="000000"/>
          <w:sz w:val="28"/>
          <w:szCs w:val="28"/>
        </w:rPr>
        <w:t>2.</w:t>
      </w:r>
      <w:r w:rsidR="007B5AE9" w:rsidRPr="002F37B4">
        <w:rPr>
          <w:color w:val="000000"/>
          <w:sz w:val="28"/>
          <w:szCs w:val="28"/>
        </w:rPr>
        <w:t xml:space="preserve"> </w:t>
      </w:r>
      <w:r w:rsidR="00FB2B45" w:rsidRPr="002F37B4">
        <w:rPr>
          <w:color w:val="000000"/>
          <w:sz w:val="28"/>
          <w:szCs w:val="28"/>
        </w:rPr>
        <w:t>Анализ</w:t>
      </w:r>
      <w:r w:rsidR="007B5AE9" w:rsidRPr="002F37B4">
        <w:rPr>
          <w:color w:val="000000"/>
          <w:sz w:val="28"/>
          <w:szCs w:val="28"/>
        </w:rPr>
        <w:t xml:space="preserve"> </w:t>
      </w:r>
      <w:r w:rsidR="00FB2B45" w:rsidRPr="002F37B4">
        <w:rPr>
          <w:color w:val="000000"/>
          <w:sz w:val="28"/>
          <w:szCs w:val="28"/>
        </w:rPr>
        <w:t>деятельности</w:t>
      </w:r>
      <w:r w:rsidR="007B5AE9" w:rsidRPr="002F37B4">
        <w:rPr>
          <w:color w:val="000000"/>
          <w:sz w:val="28"/>
          <w:szCs w:val="28"/>
        </w:rPr>
        <w:t xml:space="preserve"> </w:t>
      </w:r>
      <w:r w:rsidR="00FB2B45" w:rsidRPr="002F37B4">
        <w:rPr>
          <w:color w:val="000000"/>
          <w:sz w:val="28"/>
          <w:szCs w:val="28"/>
        </w:rPr>
        <w:t>и</w:t>
      </w:r>
      <w:r w:rsidR="007B5AE9" w:rsidRPr="002F37B4">
        <w:rPr>
          <w:color w:val="000000"/>
          <w:sz w:val="28"/>
          <w:szCs w:val="28"/>
        </w:rPr>
        <w:t xml:space="preserve"> </w:t>
      </w:r>
      <w:r w:rsidR="00FB2B45" w:rsidRPr="002F37B4">
        <w:rPr>
          <w:color w:val="000000"/>
          <w:sz w:val="28"/>
          <w:szCs w:val="28"/>
        </w:rPr>
        <w:t>результатов</w:t>
      </w:r>
      <w:r w:rsidR="007B5AE9" w:rsidRPr="002F37B4">
        <w:rPr>
          <w:color w:val="000000"/>
          <w:sz w:val="28"/>
          <w:szCs w:val="28"/>
        </w:rPr>
        <w:t xml:space="preserve"> </w:t>
      </w:r>
      <w:r w:rsidR="00FB2B45" w:rsidRPr="002F37B4">
        <w:rPr>
          <w:color w:val="000000"/>
          <w:sz w:val="28"/>
          <w:szCs w:val="28"/>
        </w:rPr>
        <w:t>предприятия</w:t>
      </w:r>
      <w:r w:rsidR="007B5AE9" w:rsidRPr="002F37B4">
        <w:rPr>
          <w:color w:val="000000"/>
          <w:sz w:val="28"/>
          <w:szCs w:val="28"/>
        </w:rPr>
        <w:t xml:space="preserve"> </w:t>
      </w:r>
    </w:p>
    <w:p w:rsidR="00F21C68" w:rsidRPr="002F37B4" w:rsidRDefault="004B1CF9" w:rsidP="007B5AE9">
      <w:pPr>
        <w:spacing w:line="360" w:lineRule="auto"/>
        <w:jc w:val="both"/>
        <w:rPr>
          <w:color w:val="000000"/>
          <w:sz w:val="28"/>
          <w:szCs w:val="28"/>
        </w:rPr>
      </w:pPr>
      <w:r w:rsidRPr="002F37B4">
        <w:rPr>
          <w:color w:val="000000"/>
          <w:sz w:val="28"/>
          <w:szCs w:val="28"/>
        </w:rPr>
        <w:t>2.</w:t>
      </w:r>
      <w:r w:rsidR="00847301" w:rsidRPr="002F37B4">
        <w:rPr>
          <w:color w:val="000000"/>
          <w:sz w:val="28"/>
          <w:szCs w:val="28"/>
        </w:rPr>
        <w:t>1</w:t>
      </w:r>
      <w:r w:rsidR="007B5AE9" w:rsidRPr="002F37B4">
        <w:rPr>
          <w:color w:val="000000"/>
          <w:sz w:val="28"/>
          <w:szCs w:val="28"/>
        </w:rPr>
        <w:t xml:space="preserve"> </w:t>
      </w:r>
      <w:r w:rsidR="00FB2B45" w:rsidRPr="002F37B4">
        <w:rPr>
          <w:color w:val="000000"/>
          <w:sz w:val="28"/>
          <w:szCs w:val="28"/>
        </w:rPr>
        <w:t>Анализ</w:t>
      </w:r>
      <w:r w:rsidR="007B5AE9" w:rsidRPr="002F37B4">
        <w:rPr>
          <w:color w:val="000000"/>
          <w:sz w:val="28"/>
          <w:szCs w:val="28"/>
        </w:rPr>
        <w:t xml:space="preserve"> </w:t>
      </w:r>
      <w:r w:rsidR="00FB2B45" w:rsidRPr="002F37B4">
        <w:rPr>
          <w:color w:val="000000"/>
          <w:sz w:val="28"/>
          <w:szCs w:val="28"/>
        </w:rPr>
        <w:t>операционной</w:t>
      </w:r>
      <w:r w:rsidR="007B5AE9" w:rsidRPr="002F37B4">
        <w:rPr>
          <w:color w:val="000000"/>
          <w:sz w:val="28"/>
          <w:szCs w:val="28"/>
        </w:rPr>
        <w:t xml:space="preserve"> </w:t>
      </w:r>
      <w:r w:rsidR="00FB2B45" w:rsidRPr="002F37B4">
        <w:rPr>
          <w:color w:val="000000"/>
          <w:sz w:val="28"/>
          <w:szCs w:val="28"/>
        </w:rPr>
        <w:t>деятельности</w:t>
      </w:r>
      <w:r w:rsidR="007B5AE9" w:rsidRPr="002F37B4">
        <w:rPr>
          <w:color w:val="000000"/>
          <w:sz w:val="28"/>
          <w:szCs w:val="28"/>
        </w:rPr>
        <w:t xml:space="preserve"> </w:t>
      </w:r>
    </w:p>
    <w:p w:rsidR="00F21C68" w:rsidRPr="002F37B4" w:rsidRDefault="00F21C68" w:rsidP="007B5AE9">
      <w:pPr>
        <w:spacing w:line="360" w:lineRule="auto"/>
        <w:jc w:val="both"/>
        <w:rPr>
          <w:color w:val="000000"/>
          <w:sz w:val="28"/>
          <w:szCs w:val="28"/>
        </w:rPr>
      </w:pPr>
      <w:r w:rsidRPr="002F37B4">
        <w:rPr>
          <w:color w:val="000000"/>
          <w:sz w:val="28"/>
          <w:szCs w:val="28"/>
        </w:rPr>
        <w:t>2</w:t>
      </w:r>
      <w:r w:rsidR="007B5AE9" w:rsidRPr="002F37B4">
        <w:rPr>
          <w:color w:val="000000"/>
          <w:sz w:val="28"/>
          <w:szCs w:val="28"/>
        </w:rPr>
        <w:t xml:space="preserve">.2 </w:t>
      </w:r>
      <w:r w:rsidR="00FB2B45" w:rsidRPr="002F37B4">
        <w:rPr>
          <w:color w:val="000000"/>
          <w:sz w:val="28"/>
          <w:szCs w:val="28"/>
        </w:rPr>
        <w:t>Анализ</w:t>
      </w:r>
      <w:r w:rsidR="007B5AE9" w:rsidRPr="002F37B4">
        <w:rPr>
          <w:color w:val="000000"/>
          <w:sz w:val="28"/>
          <w:szCs w:val="28"/>
        </w:rPr>
        <w:t xml:space="preserve"> </w:t>
      </w:r>
      <w:r w:rsidR="00FB2B45" w:rsidRPr="002F37B4">
        <w:rPr>
          <w:color w:val="000000"/>
          <w:sz w:val="28"/>
          <w:szCs w:val="28"/>
        </w:rPr>
        <w:t>финансовой</w:t>
      </w:r>
      <w:r w:rsidR="007B5AE9" w:rsidRPr="002F37B4">
        <w:rPr>
          <w:color w:val="000000"/>
          <w:sz w:val="28"/>
          <w:szCs w:val="28"/>
        </w:rPr>
        <w:t xml:space="preserve"> </w:t>
      </w:r>
      <w:r w:rsidR="00FB2B45" w:rsidRPr="002F37B4">
        <w:rPr>
          <w:color w:val="000000"/>
          <w:sz w:val="28"/>
          <w:szCs w:val="28"/>
        </w:rPr>
        <w:t>деятельности</w:t>
      </w:r>
      <w:r w:rsidR="007B5AE9" w:rsidRPr="002F37B4">
        <w:rPr>
          <w:color w:val="000000"/>
          <w:sz w:val="28"/>
          <w:szCs w:val="28"/>
        </w:rPr>
        <w:t xml:space="preserve"> </w:t>
      </w:r>
    </w:p>
    <w:p w:rsidR="008507BC" w:rsidRPr="002F37B4" w:rsidRDefault="00F21C68" w:rsidP="007B5AE9">
      <w:pPr>
        <w:spacing w:line="360" w:lineRule="auto"/>
        <w:jc w:val="both"/>
        <w:rPr>
          <w:color w:val="000000"/>
          <w:sz w:val="28"/>
          <w:szCs w:val="28"/>
        </w:rPr>
      </w:pPr>
      <w:r w:rsidRPr="002F37B4">
        <w:rPr>
          <w:color w:val="000000"/>
          <w:sz w:val="28"/>
          <w:szCs w:val="28"/>
        </w:rPr>
        <w:t>2.3</w:t>
      </w:r>
      <w:r w:rsidR="007B5AE9" w:rsidRPr="002F37B4">
        <w:rPr>
          <w:color w:val="000000"/>
          <w:sz w:val="28"/>
          <w:szCs w:val="28"/>
        </w:rPr>
        <w:t xml:space="preserve"> </w:t>
      </w:r>
      <w:r w:rsidR="00FB2B45" w:rsidRPr="002F37B4">
        <w:rPr>
          <w:color w:val="000000"/>
          <w:sz w:val="28"/>
          <w:szCs w:val="28"/>
        </w:rPr>
        <w:t>Анализ</w:t>
      </w:r>
      <w:r w:rsidR="007B5AE9" w:rsidRPr="002F37B4">
        <w:rPr>
          <w:color w:val="000000"/>
          <w:sz w:val="28"/>
          <w:szCs w:val="28"/>
        </w:rPr>
        <w:t xml:space="preserve"> </w:t>
      </w:r>
      <w:r w:rsidR="00FB2B45" w:rsidRPr="002F37B4">
        <w:rPr>
          <w:color w:val="000000"/>
          <w:sz w:val="28"/>
          <w:szCs w:val="28"/>
        </w:rPr>
        <w:t>инвестиционной</w:t>
      </w:r>
      <w:r w:rsidR="007B5AE9" w:rsidRPr="002F37B4">
        <w:rPr>
          <w:color w:val="000000"/>
          <w:sz w:val="28"/>
          <w:szCs w:val="28"/>
        </w:rPr>
        <w:t xml:space="preserve"> </w:t>
      </w:r>
      <w:r w:rsidR="00FB2B45" w:rsidRPr="002F37B4">
        <w:rPr>
          <w:color w:val="000000"/>
          <w:sz w:val="28"/>
          <w:szCs w:val="28"/>
        </w:rPr>
        <w:t>деятельности</w:t>
      </w:r>
      <w:r w:rsidR="007B5AE9" w:rsidRPr="002F37B4">
        <w:rPr>
          <w:color w:val="000000"/>
          <w:sz w:val="28"/>
          <w:szCs w:val="28"/>
        </w:rPr>
        <w:t xml:space="preserve"> </w:t>
      </w:r>
    </w:p>
    <w:p w:rsidR="00FB2B45" w:rsidRPr="002F37B4" w:rsidRDefault="004B1CF9" w:rsidP="007B5AE9">
      <w:pPr>
        <w:spacing w:line="360" w:lineRule="auto"/>
        <w:jc w:val="both"/>
        <w:rPr>
          <w:color w:val="000000"/>
          <w:sz w:val="28"/>
          <w:szCs w:val="28"/>
        </w:rPr>
      </w:pPr>
      <w:r w:rsidRPr="002F37B4">
        <w:rPr>
          <w:color w:val="000000"/>
          <w:sz w:val="28"/>
          <w:szCs w:val="28"/>
        </w:rPr>
        <w:t>3</w:t>
      </w:r>
      <w:r w:rsidR="007B5AE9" w:rsidRPr="002F37B4">
        <w:rPr>
          <w:color w:val="000000"/>
          <w:sz w:val="28"/>
          <w:szCs w:val="28"/>
        </w:rPr>
        <w:t xml:space="preserve"> </w:t>
      </w:r>
      <w:r w:rsidR="00FB2B45" w:rsidRPr="002F37B4">
        <w:rPr>
          <w:color w:val="000000"/>
          <w:sz w:val="28"/>
          <w:szCs w:val="28"/>
        </w:rPr>
        <w:t>Проблемы</w:t>
      </w:r>
      <w:r w:rsidR="007B5AE9" w:rsidRPr="002F37B4">
        <w:rPr>
          <w:color w:val="000000"/>
          <w:sz w:val="28"/>
          <w:szCs w:val="28"/>
        </w:rPr>
        <w:t xml:space="preserve"> </w:t>
      </w:r>
      <w:r w:rsidR="00FB2B45" w:rsidRPr="002F37B4">
        <w:rPr>
          <w:color w:val="000000"/>
          <w:sz w:val="28"/>
          <w:szCs w:val="28"/>
        </w:rPr>
        <w:t>применения</w:t>
      </w:r>
      <w:r w:rsidR="007B5AE9" w:rsidRPr="002F37B4">
        <w:rPr>
          <w:color w:val="000000"/>
          <w:sz w:val="28"/>
          <w:szCs w:val="28"/>
        </w:rPr>
        <w:t xml:space="preserve"> </w:t>
      </w:r>
      <w:r w:rsidR="00FB2B45" w:rsidRPr="002F37B4">
        <w:rPr>
          <w:color w:val="000000"/>
          <w:sz w:val="28"/>
          <w:szCs w:val="28"/>
        </w:rPr>
        <w:t>информационных</w:t>
      </w:r>
      <w:r w:rsidR="007B5AE9" w:rsidRPr="002F37B4">
        <w:rPr>
          <w:color w:val="000000"/>
          <w:sz w:val="28"/>
          <w:szCs w:val="28"/>
        </w:rPr>
        <w:t xml:space="preserve"> </w:t>
      </w:r>
      <w:r w:rsidR="00FB2B45" w:rsidRPr="002F37B4">
        <w:rPr>
          <w:color w:val="000000"/>
          <w:sz w:val="28"/>
          <w:szCs w:val="28"/>
        </w:rPr>
        <w:t>систем</w:t>
      </w:r>
      <w:r w:rsidR="007B5AE9" w:rsidRPr="002F37B4">
        <w:rPr>
          <w:color w:val="000000"/>
          <w:sz w:val="28"/>
          <w:szCs w:val="28"/>
        </w:rPr>
        <w:t xml:space="preserve"> </w:t>
      </w:r>
      <w:r w:rsidR="00FB2B45" w:rsidRPr="002F37B4">
        <w:rPr>
          <w:color w:val="000000"/>
          <w:sz w:val="28"/>
          <w:szCs w:val="28"/>
        </w:rPr>
        <w:t>в</w:t>
      </w:r>
      <w:r w:rsidR="007B5AE9" w:rsidRPr="002F37B4">
        <w:rPr>
          <w:color w:val="000000"/>
          <w:sz w:val="28"/>
          <w:szCs w:val="28"/>
        </w:rPr>
        <w:t xml:space="preserve"> </w:t>
      </w:r>
      <w:r w:rsidR="00FB2B45" w:rsidRPr="002F37B4">
        <w:rPr>
          <w:color w:val="000000"/>
          <w:sz w:val="28"/>
          <w:szCs w:val="28"/>
        </w:rPr>
        <w:t>финансовом</w:t>
      </w:r>
      <w:r w:rsidR="007B5AE9" w:rsidRPr="002F37B4">
        <w:rPr>
          <w:color w:val="000000"/>
          <w:sz w:val="28"/>
          <w:szCs w:val="28"/>
        </w:rPr>
        <w:t xml:space="preserve"> </w:t>
      </w:r>
      <w:r w:rsidR="00FB2B45" w:rsidRPr="002F37B4">
        <w:rPr>
          <w:color w:val="000000"/>
          <w:sz w:val="28"/>
          <w:szCs w:val="28"/>
        </w:rPr>
        <w:t>анализе</w:t>
      </w:r>
      <w:r w:rsidR="007B5AE9" w:rsidRPr="002F37B4">
        <w:rPr>
          <w:color w:val="000000"/>
          <w:sz w:val="28"/>
          <w:szCs w:val="28"/>
        </w:rPr>
        <w:t xml:space="preserve"> </w:t>
      </w:r>
      <w:r w:rsidR="00FB2B45" w:rsidRPr="002F37B4">
        <w:rPr>
          <w:color w:val="000000"/>
          <w:sz w:val="28"/>
          <w:szCs w:val="28"/>
        </w:rPr>
        <w:t>и</w:t>
      </w:r>
      <w:r w:rsidR="007B5AE9" w:rsidRPr="002F37B4">
        <w:rPr>
          <w:color w:val="000000"/>
          <w:sz w:val="28"/>
          <w:szCs w:val="28"/>
        </w:rPr>
        <w:t xml:space="preserve"> </w:t>
      </w:r>
      <w:r w:rsidR="00FB2B45" w:rsidRPr="002F37B4">
        <w:rPr>
          <w:color w:val="000000"/>
          <w:sz w:val="28"/>
          <w:szCs w:val="28"/>
        </w:rPr>
        <w:t>пути</w:t>
      </w:r>
      <w:r w:rsidR="007B5AE9" w:rsidRPr="002F37B4">
        <w:rPr>
          <w:color w:val="000000"/>
          <w:sz w:val="28"/>
          <w:szCs w:val="28"/>
        </w:rPr>
        <w:t xml:space="preserve"> </w:t>
      </w:r>
      <w:r w:rsidR="00FB2B45" w:rsidRPr="002F37B4">
        <w:rPr>
          <w:color w:val="000000"/>
          <w:sz w:val="28"/>
          <w:szCs w:val="28"/>
        </w:rPr>
        <w:t>их</w:t>
      </w:r>
      <w:r w:rsidR="007B5AE9" w:rsidRPr="002F37B4">
        <w:rPr>
          <w:color w:val="000000"/>
          <w:sz w:val="28"/>
          <w:szCs w:val="28"/>
        </w:rPr>
        <w:t xml:space="preserve"> </w:t>
      </w:r>
      <w:r w:rsidR="00FB2B45" w:rsidRPr="002F37B4">
        <w:rPr>
          <w:color w:val="000000"/>
          <w:sz w:val="28"/>
          <w:szCs w:val="28"/>
        </w:rPr>
        <w:t>решения</w:t>
      </w:r>
      <w:r w:rsidR="007B5AE9" w:rsidRPr="002F37B4">
        <w:rPr>
          <w:color w:val="000000"/>
          <w:sz w:val="28"/>
          <w:szCs w:val="28"/>
        </w:rPr>
        <w:t xml:space="preserve"> </w:t>
      </w:r>
    </w:p>
    <w:p w:rsidR="00FB2B45" w:rsidRPr="002F37B4" w:rsidRDefault="00FB2B45" w:rsidP="007B5AE9">
      <w:pPr>
        <w:spacing w:line="360" w:lineRule="auto"/>
        <w:jc w:val="both"/>
        <w:rPr>
          <w:color w:val="000000"/>
          <w:sz w:val="28"/>
          <w:szCs w:val="28"/>
        </w:rPr>
      </w:pPr>
      <w:r w:rsidRPr="002F37B4">
        <w:rPr>
          <w:color w:val="000000"/>
          <w:sz w:val="28"/>
          <w:szCs w:val="28"/>
        </w:rPr>
        <w:t>3.1</w:t>
      </w:r>
      <w:r w:rsidR="007B5AE9" w:rsidRPr="002F37B4">
        <w:rPr>
          <w:color w:val="000000"/>
          <w:sz w:val="28"/>
          <w:szCs w:val="28"/>
        </w:rPr>
        <w:t xml:space="preserve"> </w:t>
      </w:r>
      <w:r w:rsidRPr="002F37B4">
        <w:rPr>
          <w:color w:val="000000"/>
          <w:sz w:val="28"/>
          <w:szCs w:val="28"/>
        </w:rPr>
        <w:t>Применение</w:t>
      </w:r>
      <w:r w:rsidR="007B5AE9" w:rsidRPr="002F37B4">
        <w:rPr>
          <w:color w:val="000000"/>
          <w:sz w:val="28"/>
          <w:szCs w:val="28"/>
        </w:rPr>
        <w:t xml:space="preserve"> </w:t>
      </w:r>
      <w:r w:rsidRPr="002F37B4">
        <w:rPr>
          <w:color w:val="000000"/>
          <w:sz w:val="28"/>
          <w:szCs w:val="28"/>
        </w:rPr>
        <w:t>корпоративных</w:t>
      </w:r>
      <w:r w:rsidR="007B5AE9" w:rsidRPr="002F37B4">
        <w:rPr>
          <w:color w:val="000000"/>
          <w:sz w:val="28"/>
          <w:szCs w:val="28"/>
        </w:rPr>
        <w:t xml:space="preserve"> </w:t>
      </w:r>
      <w:r w:rsidRPr="002F37B4">
        <w:rPr>
          <w:color w:val="000000"/>
          <w:sz w:val="28"/>
          <w:szCs w:val="28"/>
        </w:rPr>
        <w:t>информационных</w:t>
      </w:r>
      <w:r w:rsidR="007B5AE9" w:rsidRPr="002F37B4">
        <w:rPr>
          <w:color w:val="000000"/>
          <w:sz w:val="28"/>
          <w:szCs w:val="28"/>
        </w:rPr>
        <w:t xml:space="preserve"> </w:t>
      </w:r>
      <w:r w:rsidRPr="002F37B4">
        <w:rPr>
          <w:color w:val="000000"/>
          <w:sz w:val="28"/>
          <w:szCs w:val="28"/>
        </w:rPr>
        <w:t>систем</w:t>
      </w:r>
      <w:r w:rsidR="007B5AE9" w:rsidRPr="002F37B4">
        <w:rPr>
          <w:color w:val="000000"/>
          <w:sz w:val="28"/>
          <w:szCs w:val="28"/>
        </w:rPr>
        <w:t xml:space="preserve"> </w:t>
      </w:r>
      <w:r w:rsidRPr="002F37B4">
        <w:rPr>
          <w:color w:val="000000"/>
          <w:sz w:val="28"/>
          <w:szCs w:val="28"/>
        </w:rPr>
        <w:t>и</w:t>
      </w:r>
      <w:r w:rsidR="007B5AE9" w:rsidRPr="002F37B4">
        <w:rPr>
          <w:color w:val="000000"/>
          <w:sz w:val="28"/>
          <w:szCs w:val="28"/>
        </w:rPr>
        <w:t xml:space="preserve"> </w:t>
      </w:r>
      <w:r w:rsidRPr="002F37B4">
        <w:rPr>
          <w:color w:val="000000"/>
          <w:sz w:val="28"/>
          <w:szCs w:val="28"/>
        </w:rPr>
        <w:t>проблемы</w:t>
      </w:r>
      <w:r w:rsidR="007B5AE9" w:rsidRPr="002F37B4">
        <w:rPr>
          <w:color w:val="000000"/>
          <w:sz w:val="28"/>
          <w:szCs w:val="28"/>
        </w:rPr>
        <w:t xml:space="preserve"> </w:t>
      </w:r>
      <w:r w:rsidRPr="002F37B4">
        <w:rPr>
          <w:color w:val="000000"/>
          <w:sz w:val="28"/>
          <w:szCs w:val="28"/>
        </w:rPr>
        <w:t>их</w:t>
      </w:r>
      <w:r w:rsidR="007B5AE9" w:rsidRPr="002F37B4">
        <w:rPr>
          <w:color w:val="000000"/>
          <w:sz w:val="28"/>
          <w:szCs w:val="28"/>
        </w:rPr>
        <w:t xml:space="preserve"> </w:t>
      </w:r>
      <w:r w:rsidRPr="002F37B4">
        <w:rPr>
          <w:color w:val="000000"/>
          <w:sz w:val="28"/>
          <w:szCs w:val="28"/>
        </w:rPr>
        <w:t>использования</w:t>
      </w:r>
      <w:r w:rsidR="007B5AE9" w:rsidRPr="002F37B4">
        <w:rPr>
          <w:color w:val="000000"/>
          <w:sz w:val="28"/>
          <w:szCs w:val="28"/>
        </w:rPr>
        <w:t xml:space="preserve"> </w:t>
      </w:r>
    </w:p>
    <w:p w:rsidR="00AF3013" w:rsidRPr="002F37B4" w:rsidRDefault="00FB2B45" w:rsidP="007B5AE9">
      <w:pPr>
        <w:spacing w:line="360" w:lineRule="auto"/>
        <w:jc w:val="both"/>
        <w:rPr>
          <w:color w:val="000000"/>
          <w:sz w:val="28"/>
          <w:szCs w:val="28"/>
        </w:rPr>
      </w:pPr>
      <w:r w:rsidRPr="002F37B4">
        <w:rPr>
          <w:color w:val="000000"/>
          <w:sz w:val="28"/>
          <w:szCs w:val="28"/>
        </w:rPr>
        <w:t>3.2</w:t>
      </w:r>
      <w:r w:rsidR="007B5AE9" w:rsidRPr="002F37B4">
        <w:rPr>
          <w:color w:val="000000"/>
          <w:sz w:val="28"/>
          <w:szCs w:val="28"/>
        </w:rPr>
        <w:t xml:space="preserve"> </w:t>
      </w:r>
      <w:r w:rsidRPr="002F37B4">
        <w:rPr>
          <w:color w:val="000000"/>
          <w:sz w:val="28"/>
          <w:szCs w:val="28"/>
        </w:rPr>
        <w:t>Обзор</w:t>
      </w:r>
      <w:r w:rsidR="007B5AE9" w:rsidRPr="002F37B4">
        <w:rPr>
          <w:color w:val="000000"/>
          <w:sz w:val="28"/>
          <w:szCs w:val="28"/>
        </w:rPr>
        <w:t xml:space="preserve"> </w:t>
      </w:r>
      <w:r w:rsidRPr="002F37B4">
        <w:rPr>
          <w:color w:val="000000"/>
          <w:sz w:val="28"/>
          <w:szCs w:val="28"/>
        </w:rPr>
        <w:t>программных</w:t>
      </w:r>
      <w:r w:rsidR="007B5AE9" w:rsidRPr="002F37B4">
        <w:rPr>
          <w:color w:val="000000"/>
          <w:sz w:val="28"/>
          <w:szCs w:val="28"/>
        </w:rPr>
        <w:t xml:space="preserve"> </w:t>
      </w:r>
      <w:r w:rsidRPr="002F37B4">
        <w:rPr>
          <w:color w:val="000000"/>
          <w:sz w:val="28"/>
          <w:szCs w:val="28"/>
        </w:rPr>
        <w:t>продуктов</w:t>
      </w:r>
      <w:r w:rsidR="007B5AE9" w:rsidRPr="002F37B4">
        <w:rPr>
          <w:color w:val="000000"/>
          <w:sz w:val="28"/>
          <w:szCs w:val="28"/>
        </w:rPr>
        <w:t xml:space="preserve"> </w:t>
      </w:r>
      <w:r w:rsidRPr="002F37B4">
        <w:rPr>
          <w:color w:val="000000"/>
          <w:sz w:val="28"/>
          <w:szCs w:val="28"/>
        </w:rPr>
        <w:t>используемых</w:t>
      </w:r>
      <w:r w:rsidR="007B5AE9" w:rsidRPr="002F37B4">
        <w:rPr>
          <w:color w:val="000000"/>
          <w:sz w:val="28"/>
          <w:szCs w:val="28"/>
        </w:rPr>
        <w:t xml:space="preserve"> </w:t>
      </w:r>
      <w:r w:rsidRPr="002F37B4">
        <w:rPr>
          <w:color w:val="000000"/>
          <w:sz w:val="28"/>
          <w:szCs w:val="28"/>
        </w:rPr>
        <w:t>для</w:t>
      </w:r>
      <w:r w:rsidR="007B5AE9" w:rsidRPr="002F37B4">
        <w:rPr>
          <w:color w:val="000000"/>
          <w:sz w:val="28"/>
          <w:szCs w:val="28"/>
        </w:rPr>
        <w:t xml:space="preserve"> </w:t>
      </w:r>
      <w:r w:rsidRPr="002F37B4">
        <w:rPr>
          <w:color w:val="000000"/>
          <w:sz w:val="28"/>
          <w:szCs w:val="28"/>
        </w:rPr>
        <w:t>финансового</w:t>
      </w:r>
      <w:r w:rsidR="007B5AE9" w:rsidRPr="002F37B4">
        <w:rPr>
          <w:color w:val="000000"/>
          <w:sz w:val="28"/>
          <w:szCs w:val="28"/>
        </w:rPr>
        <w:t xml:space="preserve"> анализа</w:t>
      </w:r>
    </w:p>
    <w:p w:rsidR="00FB2B45" w:rsidRPr="002F37B4" w:rsidRDefault="00FB2B45" w:rsidP="007B5AE9">
      <w:pPr>
        <w:spacing w:line="360" w:lineRule="auto"/>
        <w:jc w:val="both"/>
        <w:rPr>
          <w:color w:val="000000"/>
          <w:sz w:val="28"/>
          <w:szCs w:val="28"/>
        </w:rPr>
      </w:pPr>
      <w:r w:rsidRPr="002F37B4">
        <w:rPr>
          <w:color w:val="000000"/>
          <w:sz w:val="28"/>
          <w:szCs w:val="28"/>
        </w:rPr>
        <w:t>3.3</w:t>
      </w:r>
      <w:r w:rsidR="007B5AE9" w:rsidRPr="002F37B4">
        <w:rPr>
          <w:color w:val="000000"/>
          <w:sz w:val="28"/>
          <w:szCs w:val="28"/>
        </w:rPr>
        <w:t xml:space="preserve"> </w:t>
      </w:r>
      <w:r w:rsidRPr="002F37B4">
        <w:rPr>
          <w:color w:val="000000"/>
          <w:sz w:val="28"/>
          <w:szCs w:val="28"/>
        </w:rPr>
        <w:t>Основные</w:t>
      </w:r>
      <w:r w:rsidR="007B5AE9" w:rsidRPr="002F37B4">
        <w:rPr>
          <w:color w:val="000000"/>
          <w:sz w:val="28"/>
          <w:szCs w:val="28"/>
        </w:rPr>
        <w:t xml:space="preserve"> </w:t>
      </w:r>
      <w:r w:rsidRPr="002F37B4">
        <w:rPr>
          <w:color w:val="000000"/>
          <w:sz w:val="28"/>
          <w:szCs w:val="28"/>
        </w:rPr>
        <w:t>альтернативы</w:t>
      </w:r>
      <w:r w:rsidR="007B5AE9" w:rsidRPr="002F37B4">
        <w:rPr>
          <w:color w:val="000000"/>
          <w:sz w:val="28"/>
          <w:szCs w:val="28"/>
        </w:rPr>
        <w:t xml:space="preserve"> </w:t>
      </w:r>
      <w:r w:rsidRPr="002F37B4">
        <w:rPr>
          <w:color w:val="000000"/>
          <w:sz w:val="28"/>
          <w:szCs w:val="28"/>
        </w:rPr>
        <w:t>решения</w:t>
      </w:r>
      <w:r w:rsidR="007B5AE9" w:rsidRPr="002F37B4">
        <w:rPr>
          <w:color w:val="000000"/>
          <w:sz w:val="28"/>
          <w:szCs w:val="28"/>
        </w:rPr>
        <w:t xml:space="preserve"> </w:t>
      </w:r>
      <w:r w:rsidRPr="002F37B4">
        <w:rPr>
          <w:color w:val="000000"/>
          <w:sz w:val="28"/>
          <w:szCs w:val="28"/>
        </w:rPr>
        <w:t>проблем</w:t>
      </w:r>
      <w:r w:rsidR="007B5AE9" w:rsidRPr="002F37B4">
        <w:rPr>
          <w:color w:val="000000"/>
          <w:sz w:val="28"/>
          <w:szCs w:val="28"/>
        </w:rPr>
        <w:t xml:space="preserve"> </w:t>
      </w:r>
      <w:r w:rsidRPr="002F37B4">
        <w:rPr>
          <w:color w:val="000000"/>
          <w:sz w:val="28"/>
          <w:szCs w:val="28"/>
        </w:rPr>
        <w:t>использования</w:t>
      </w:r>
      <w:r w:rsidR="007B5AE9" w:rsidRPr="002F37B4">
        <w:rPr>
          <w:color w:val="000000"/>
          <w:sz w:val="28"/>
          <w:szCs w:val="28"/>
        </w:rPr>
        <w:t xml:space="preserve"> </w:t>
      </w:r>
      <w:r w:rsidRPr="002F37B4">
        <w:rPr>
          <w:color w:val="000000"/>
          <w:sz w:val="28"/>
          <w:szCs w:val="28"/>
        </w:rPr>
        <w:t>информационных</w:t>
      </w:r>
      <w:r w:rsidR="007B5AE9" w:rsidRPr="002F37B4">
        <w:rPr>
          <w:color w:val="000000"/>
          <w:sz w:val="28"/>
          <w:szCs w:val="28"/>
        </w:rPr>
        <w:t xml:space="preserve"> </w:t>
      </w:r>
      <w:r w:rsidRPr="002F37B4">
        <w:rPr>
          <w:color w:val="000000"/>
          <w:sz w:val="28"/>
          <w:szCs w:val="28"/>
        </w:rPr>
        <w:t>систем</w:t>
      </w:r>
      <w:r w:rsidR="007B5AE9" w:rsidRPr="002F37B4">
        <w:rPr>
          <w:color w:val="000000"/>
          <w:sz w:val="28"/>
          <w:szCs w:val="28"/>
        </w:rPr>
        <w:t xml:space="preserve"> </w:t>
      </w:r>
    </w:p>
    <w:p w:rsidR="004A4ED0" w:rsidRPr="002F37B4" w:rsidRDefault="004A4ED0" w:rsidP="007B5AE9">
      <w:pPr>
        <w:spacing w:line="360" w:lineRule="auto"/>
        <w:jc w:val="both"/>
        <w:rPr>
          <w:color w:val="000000"/>
          <w:sz w:val="28"/>
          <w:szCs w:val="28"/>
        </w:rPr>
      </w:pPr>
      <w:r w:rsidRPr="002F37B4">
        <w:rPr>
          <w:color w:val="000000"/>
          <w:sz w:val="28"/>
          <w:szCs w:val="28"/>
        </w:rPr>
        <w:t>Практическая часть</w:t>
      </w:r>
    </w:p>
    <w:p w:rsidR="004E34C1" w:rsidRPr="002F37B4" w:rsidRDefault="00BB364D" w:rsidP="007B5AE9">
      <w:pPr>
        <w:spacing w:line="360" w:lineRule="auto"/>
        <w:jc w:val="both"/>
        <w:rPr>
          <w:color w:val="000000"/>
          <w:sz w:val="28"/>
          <w:szCs w:val="28"/>
        </w:rPr>
      </w:pPr>
      <w:r w:rsidRPr="002F37B4">
        <w:rPr>
          <w:color w:val="000000"/>
          <w:sz w:val="28"/>
          <w:szCs w:val="28"/>
        </w:rPr>
        <w:t>Заключение</w:t>
      </w:r>
      <w:r w:rsidR="007B5AE9" w:rsidRPr="002F37B4">
        <w:rPr>
          <w:color w:val="000000"/>
          <w:sz w:val="28"/>
          <w:szCs w:val="28"/>
        </w:rPr>
        <w:t xml:space="preserve"> </w:t>
      </w:r>
    </w:p>
    <w:p w:rsidR="004A4ED0" w:rsidRPr="002F37B4" w:rsidRDefault="004A4ED0" w:rsidP="007B5AE9">
      <w:pPr>
        <w:spacing w:line="360" w:lineRule="auto"/>
        <w:jc w:val="both"/>
        <w:rPr>
          <w:color w:val="000000"/>
          <w:sz w:val="28"/>
          <w:szCs w:val="28"/>
        </w:rPr>
      </w:pPr>
    </w:p>
    <w:p w:rsidR="006E7820" w:rsidRPr="002F37B4" w:rsidRDefault="006E7820">
      <w:pPr>
        <w:rPr>
          <w:color w:val="000000"/>
          <w:sz w:val="28"/>
          <w:szCs w:val="28"/>
        </w:rPr>
      </w:pPr>
      <w:r w:rsidRPr="002F37B4">
        <w:rPr>
          <w:color w:val="000000"/>
          <w:sz w:val="28"/>
          <w:szCs w:val="28"/>
        </w:rPr>
        <w:br w:type="page"/>
      </w:r>
    </w:p>
    <w:p w:rsidR="006E7820" w:rsidRPr="002F37B4" w:rsidRDefault="006E7820" w:rsidP="006E7820">
      <w:pPr>
        <w:pStyle w:val="a4"/>
        <w:widowControl/>
        <w:spacing w:before="0" w:line="360" w:lineRule="auto"/>
        <w:ind w:firstLine="709"/>
        <w:rPr>
          <w:b/>
          <w:color w:val="000000"/>
          <w:sz w:val="28"/>
          <w:szCs w:val="28"/>
        </w:rPr>
      </w:pPr>
      <w:r w:rsidRPr="002F37B4">
        <w:rPr>
          <w:b/>
          <w:color w:val="000000"/>
          <w:sz w:val="28"/>
          <w:szCs w:val="28"/>
        </w:rPr>
        <w:t>Введение</w:t>
      </w:r>
    </w:p>
    <w:p w:rsidR="006E7820" w:rsidRPr="002F37B4" w:rsidRDefault="006E7820" w:rsidP="006E7820">
      <w:pPr>
        <w:pStyle w:val="a4"/>
        <w:widowControl/>
        <w:spacing w:before="0" w:line="360" w:lineRule="auto"/>
        <w:ind w:firstLine="709"/>
        <w:rPr>
          <w:b/>
          <w:color w:val="000000"/>
          <w:sz w:val="28"/>
          <w:szCs w:val="28"/>
        </w:rPr>
      </w:pP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Переход к рыночной экономике требует от предприятий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преодоления бесхозяйственности, активизации предпринимательства, инициативы и т. д. </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Важная роль в реализации этой задачи отводится анализу хозяйственной деятельности предприятий. С его помощью вырабатываются стратегия и 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 </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Основными источниками информации для анализа финансового состояния предприятия являются данные финансовой отчетности. Ведь для того, чтобы принять решение необходимо проанализировать обеспеченность финансовыми ресурсами целесообразность и эффективность их размещения и использования, платежеспособность предприятия, его финансовые взаимоотношения с партнерами. Оценка этих показателей, нужна для эффективного управления фирмой. С их помощью руководители осуществляют планирование, контроль, улучшают и совершенствуют направление своей деятельности. Финансовая отчетность является по существу «лицом» фирмы. Она представляет собой систему обобщенных показателей, характеризующих итоги финансово-хозяйственной деятельности предприятия. Но в Украине существует одна особенность, которая связана с нестабильностью законодательной базы и стремлением к совершенствованию и упрощению бухгалтерского учета - методика составления и представления финансовой отчетности меняется по несколько раз в год.</w:t>
      </w:r>
    </w:p>
    <w:p w:rsidR="006E7820" w:rsidRPr="002F37B4" w:rsidRDefault="006E7820" w:rsidP="006E7820">
      <w:pPr>
        <w:pStyle w:val="a4"/>
        <w:widowControl/>
        <w:spacing w:before="0" w:line="360" w:lineRule="auto"/>
        <w:ind w:firstLine="709"/>
        <w:rPr>
          <w:b/>
          <w:color w:val="000000"/>
          <w:sz w:val="28"/>
          <w:szCs w:val="28"/>
        </w:rPr>
      </w:pPr>
      <w:r w:rsidRPr="002F37B4">
        <w:rPr>
          <w:color w:val="000000"/>
          <w:sz w:val="28"/>
          <w:szCs w:val="28"/>
        </w:rPr>
        <w:br w:type="page"/>
      </w:r>
      <w:r w:rsidRPr="002F37B4">
        <w:rPr>
          <w:b/>
          <w:color w:val="000000"/>
          <w:sz w:val="28"/>
          <w:szCs w:val="28"/>
        </w:rPr>
        <w:t>1.Сущность финансового анализа</w:t>
      </w:r>
    </w:p>
    <w:p w:rsidR="006E7820" w:rsidRPr="002F37B4" w:rsidRDefault="006E7820" w:rsidP="006E7820">
      <w:pPr>
        <w:pStyle w:val="a4"/>
        <w:widowControl/>
        <w:spacing w:before="0" w:line="360" w:lineRule="auto"/>
        <w:ind w:firstLine="709"/>
        <w:rPr>
          <w:b/>
          <w:color w:val="000000"/>
          <w:sz w:val="28"/>
          <w:szCs w:val="28"/>
        </w:rPr>
      </w:pPr>
    </w:p>
    <w:p w:rsidR="006E7820" w:rsidRPr="002F37B4" w:rsidRDefault="006E7820" w:rsidP="006E7820">
      <w:pPr>
        <w:pStyle w:val="a4"/>
        <w:widowControl/>
        <w:spacing w:before="0" w:line="360" w:lineRule="auto"/>
        <w:ind w:firstLine="709"/>
        <w:rPr>
          <w:b/>
          <w:color w:val="000000"/>
          <w:sz w:val="28"/>
          <w:szCs w:val="28"/>
        </w:rPr>
      </w:pPr>
      <w:r w:rsidRPr="002F37B4">
        <w:rPr>
          <w:b/>
          <w:color w:val="000000"/>
          <w:sz w:val="28"/>
          <w:szCs w:val="28"/>
        </w:rPr>
        <w:t>1.1 Сущность, цель и задачи финансового анализа</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Становление рыночной экономики в Украине, появление финансовых рынков, необходимость поиска и оптимизации источников финансовых ресурсов объективно способствовали развитию такого важного направления аналитической работы, как финансовый анализ. Известно, что оценка финансового состояния представляет интерес для широкого круга субъектов рынка: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самого предприятия, которое хочет знать реальное состояние дел в своей деятельности и разрабатывать мероприятия по их улучшению;</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инвесторов, заинтересованных в эффективности инвестирования свои средств;</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кредиторов и поставщиков, желающих убедиться в платежеспособности предприятия;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партнеров по бизнесу, которые стремятся установить с предприятием стабильные и надежные деловые отношения;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Финансовый анализ является основой для управления финансами предприятия. Он охватывает три основных направления: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1) Оценивание финансовых потребностей предприятия,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 Распределение потоков денежных средств в зависимости от конкретных планов предприятия, определение дополнительных объемов привлеченных финансовых ресурсов и каналов их получения, кредиты, поиск внутренних резервов, дополнительный выпуск акций, облигаций и т.д.</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3) Обеспечение системы финансовой отчетности, которая бы объективно отражала процессы и обеспечивала контроль за финансовым состоянием предприятия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Анализ (без отнесения его к хозяйственной деятельности и выделения в самостоятельную науку) существует с давних времен, является очень объемным понятием, которое лежит в основе всей практической и научной деятельности человека.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Финансовый анализ - это метод оценки и прогнозирования финансового состояния предприятия. Как метод исследования анализ заключается в расчленении целого на составные. Финансовый анализ деятельности предприятия должен сочетать методы индукции и дедукции. В процессе финансового анализа все бизнес-процессы изучаются в их взаимосвязи, взаимозависимости и взаимообусловленности.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Предприятие, на котором серьезно ведется аналитическая работа, способно заранее распознать будущий кризис, оперативно отреагировать и избежать его или уменьшить степень риска. Финансовый анализ позволяет эффективно управлять финансовыми ресурсами, выявлять тенденции в их использовании, производить прогнозы развития предприятия на ближайшую и отдаленную перспективу.[1, </w:t>
      </w:r>
      <w:r w:rsidRPr="002F37B4">
        <w:rPr>
          <w:color w:val="000000"/>
          <w:sz w:val="28"/>
          <w:szCs w:val="28"/>
          <w:lang w:val="en-US"/>
        </w:rPr>
        <w:t>c</w:t>
      </w:r>
      <w:r w:rsidRPr="002F37B4">
        <w:rPr>
          <w:color w:val="000000"/>
          <w:sz w:val="28"/>
          <w:szCs w:val="28"/>
        </w:rPr>
        <w:t>. 17]</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Основной целью финансового анализа является всесторонняя оценка финансового состояния предприятия, его деловой активности, получение ключевых (наиболее информативных) параметров, дающих наиболее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Только с помощью финансового анализа можно поставить правильный диагноз экономической «болезни» предприятия, найти наиболее уязвимые места предприятия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Основными функциями финансового анализа являются: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объективная оценка финансового состояния предприятия,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проявление факторов и причин достигнутого состояния,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своевременное принятие мер по повышению платежеспособности предприятия,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выявление и мобилизация резервов улучшения финансового состояния и повышения эффективности хозяйственной деятельности.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Используя методы финансового анализа, выявить основные факторы, влияющие на финансово хозяйственное состояние предприятия. Для этого применяются соответствующие способы и приемы экономических и математических расчетов</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Финансовое состояние это одна из важнейших характеристик деятельности каждого предприятия. Это комплексное понятие, которое является результатом взаимодействия всех элементов системы финансовых отношений предприятия, определяется совокупностью производственно хозяйственных факторов и характеризуется системой показателей, отражающих наличие, размещение и использование финансовых ресурсов. Анализ финансового состояния показывает, по каким конкретным направлениям нужно проводить аналитическую работу, дает возможность выявить важнейшие аспекты и слабые позиции в финансовом состоянии данного предприятия. Следовательно, финансовое состояние – важнейший показатель экономической деятельности предприятия, который характеризует его деловую активность и надежность, определяет конкурентоспособность предприятия, его потенциал в деловом партнерстве и т.д. [1, </w:t>
      </w:r>
      <w:r w:rsidRPr="002F37B4">
        <w:rPr>
          <w:color w:val="000000"/>
          <w:sz w:val="28"/>
          <w:szCs w:val="28"/>
          <w:lang w:val="en-US"/>
        </w:rPr>
        <w:t>c</w:t>
      </w:r>
      <w:r w:rsidRPr="002F37B4">
        <w:rPr>
          <w:color w:val="000000"/>
          <w:sz w:val="28"/>
          <w:szCs w:val="28"/>
        </w:rPr>
        <w:t>. 19-24]</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Объектом финансового анализа является конкретное предприятие или финансовая операция этого предприятия.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Субъектами финансового анализа выступают аналитики, которые анализируют деятельность предприятия.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Под предметом финансового анализа понимают хозяйственные процессы предприятий, социально-экономическую эффективность и итоговые финансовые результаты их деятельности, складывающиеся под воздействием объективных и субъективных факторов.</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К объективным факторам относятся факторы внешнего воздействия Они постоянно влияют на хозяйственную деятельность и отражают, как правило, действие экономических законов.</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Субъективные факторы связаны с конкретной деятельностью человека, целиком и полностью зависят от нее. Даже умелое прогнозирование в практике хозяйствования влияния объективных условий и факторов можно трактовать как явление субъективное. Успешное хозяйствование и полное выполнение финансовых планов определяется умелым руководством, правильной организацией производства, экономики, финансов, глубокими знаниями дела конкретными исполнителями, экономической и организационной подготовленностью. Хозяйственные процессы и их результаты, складывающиеся под влиянием субъективных и объективных факторов, получают соответствующее отражение в системе экономической информации. Система экономической информации - это совокупность данных, всесторонне характеризующих деятельность на разных уровнях (входных, промежуточных, выходных)</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Значением, целью, содержанием и предметом финансового анализа определяются и его задачи. К важнейшим из них необходимо отнести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1) повышение научно-экономической обоснованности финансовых планов и нормативов,</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 объективное и всестороннее исследование выполнения бизнес-планов и соблюдения нормативов (заданными учетом и отчетностью),</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3) определение эффективности использования материальных и финансовых ресурсов (отдельно и в совокупности),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4) обеспечение эффективного контроля за коммерческой деятельностью,</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5) выявление и измерение внутренних резервов (на всех стадиях деятельности предприятия),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6) определение оптимальности управленческих решений</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Финансовый анализ – это составляющая общего, полного, всестороннего анализа хозяйственной деятельности, охватывающей два взаимосвязанные разделы финансовый и управленческий Это распределение соответствует распределению бухгалтерского учета на предприятии на финансовый и управленческий. [1, </w:t>
      </w:r>
      <w:r w:rsidRPr="002F37B4">
        <w:rPr>
          <w:color w:val="000000"/>
          <w:sz w:val="28"/>
          <w:szCs w:val="28"/>
          <w:lang w:val="en-US"/>
        </w:rPr>
        <w:t>c</w:t>
      </w:r>
      <w:r w:rsidRPr="002F37B4">
        <w:rPr>
          <w:color w:val="000000"/>
          <w:sz w:val="28"/>
          <w:szCs w:val="28"/>
        </w:rPr>
        <w:t>. 19-24]</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Основное содержание внешнего финансового анализа - предоставление информации многочисленным пользователям о прибыльности деятельности предприятия, его платежеспособности, финансовой независимости, деловой активности, рыночной устойчивости т.д. Аналитические показатели рассчитываются по данным публичной отчетности предприятия и по данным рынка ценных бумаг. Поскольку внешний анализ базируется на ограниченном количестве информации о деятельности предприятия, он не позволяет раскрыть все причины успеха или неудач предприятия.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Внутренний финансовый анализ проводится для использования его результатов руководством предприятия. Основное содержание такого анализа - факторный анализ прибыли (убытка), рентабельности, поиска точки безубыточности, анализ инвестиционных проектов и др.</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В зависимости от объема аналитического исследования, финансовый анализ делится на полный и тематический</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В зависимости от объекта финансового анализа он делится на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анализ финансового состояния предприятия в целом,</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анализ деятельности отдельных структурных подразделений предприятия,</w:t>
      </w:r>
    </w:p>
    <w:p w:rsidR="006E7820" w:rsidRPr="002F37B4" w:rsidRDefault="006E7820" w:rsidP="006E7820">
      <w:pPr>
        <w:autoSpaceDE w:val="0"/>
        <w:autoSpaceDN w:val="0"/>
        <w:adjustRightInd w:val="0"/>
        <w:spacing w:line="360" w:lineRule="auto"/>
        <w:ind w:firstLine="709"/>
        <w:jc w:val="both"/>
        <w:rPr>
          <w:color w:val="000000"/>
          <w:sz w:val="28"/>
          <w:szCs w:val="28"/>
        </w:rPr>
      </w:pPr>
    </w:p>
    <w:p w:rsidR="006E7820" w:rsidRPr="002F37B4" w:rsidRDefault="006E7820" w:rsidP="006E7820">
      <w:pPr>
        <w:pStyle w:val="a4"/>
        <w:widowControl/>
        <w:spacing w:before="0" w:line="360" w:lineRule="auto"/>
        <w:ind w:firstLine="709"/>
        <w:rPr>
          <w:b/>
          <w:color w:val="000000"/>
          <w:sz w:val="28"/>
          <w:szCs w:val="28"/>
        </w:rPr>
      </w:pPr>
      <w:r w:rsidRPr="002F37B4">
        <w:rPr>
          <w:b/>
          <w:color w:val="000000"/>
          <w:sz w:val="28"/>
          <w:szCs w:val="28"/>
        </w:rPr>
        <w:t>1.2 Метод, методика, способы и приемы финансового анализа</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Метод финансового анализа определяется содержанием и особенностями предмета, цели, требований и задач, которые стоят перед анализом. Под методом финансового анализа понимается диалектический метод подхода к изучению финансовых процессов в их становления и развития. То есть, метод финансового анализа - это системное, комплексное исследование, взаимосвязанное с определением информации финансового характера с целью ее объективной оценки, выявление резервов повышения эффективности использования финансовых ресурсов и обеспечения необходимой информации для принятия оптимальных решений по управлению ими. Характерными особенностями метода финансового анализа является использование системы показателей, всесторонне характеризующих деятельность предприятия, изучение причин изменения этих показателей, выявление и измерение взаимосвязи между ними с целью повышения эффективности. Метод анализа реализуется через совокупность приемов исследования. Правильно выбранный метод анализа обуславливает его результат, эффективность исследования финансового развития предприятия.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В процессе финансового анализа, аналитической обработки экономической информации применяются ряд специальных способов и приемов. Они еще больше раскрывают специфичность методов финансового анализа, отражают его системный, комплексный характер. Системность в финансовом анализе обуславливается тем, что хозяйственные процессы рассматриваются как различные, сложные совокупности состоящие из взаимосвязанных сторон и элементов. В ходе такого анализа выявляются и изучаются связи между сторонами и элементами, устанавливается, каким образом эти связи приводят к единству процесса, который изучается, в его целостности. [1, </w:t>
      </w:r>
      <w:r w:rsidRPr="002F37B4">
        <w:rPr>
          <w:color w:val="000000"/>
          <w:sz w:val="28"/>
          <w:szCs w:val="28"/>
          <w:lang w:val="en-US"/>
        </w:rPr>
        <w:t>c</w:t>
      </w:r>
      <w:r w:rsidRPr="002F37B4">
        <w:rPr>
          <w:color w:val="000000"/>
          <w:sz w:val="28"/>
          <w:szCs w:val="28"/>
        </w:rPr>
        <w:t>. 26-31]</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Практика финансового анализа выработала основные правила анализа финансовых отчетов. Среди них можно выделить следующие основные</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1) горизонтальный (временный) анализ - сравнение каждой позиции отчетности с предыдущим периодом,</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 вертикальный (структурный) анализ - определение структуры итоговых финансовых показателей с выявлением влияния каждой позиции отчетности на результат в целом,</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3) трендовый анализ - сравнение каждой позиции отчетности с рядом предшествующих периодов и определение тренда, т.е. основной тенденции динамики показателя, свободных от случайных влияний индивидуальных особенностей отдельных периодов С помощью тренда формируются возможные значения показателей в будущем. Таким образом осуществляется перспективный ( прогнозный) анализ,</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4) факторный анализ - это анализ влияния отдельных факторов (причин) на результативный показатель с помощью детерминированных или стохастических приемов исследования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В финансовом анализе используют такие специальные приемы:</w:t>
      </w:r>
    </w:p>
    <w:p w:rsidR="006E7820" w:rsidRPr="002F37B4" w:rsidRDefault="006E7820" w:rsidP="006E7820">
      <w:pPr>
        <w:pStyle w:val="a4"/>
        <w:widowControl/>
        <w:numPr>
          <w:ilvl w:val="0"/>
          <w:numId w:val="12"/>
        </w:numPr>
        <w:spacing w:before="0" w:line="360" w:lineRule="auto"/>
        <w:ind w:left="0" w:firstLine="709"/>
        <w:rPr>
          <w:color w:val="000000"/>
          <w:sz w:val="28"/>
          <w:szCs w:val="28"/>
        </w:rPr>
      </w:pPr>
      <w:r w:rsidRPr="002F37B4">
        <w:rPr>
          <w:color w:val="000000"/>
          <w:sz w:val="28"/>
          <w:szCs w:val="28"/>
        </w:rPr>
        <w:t>сравнение,</w:t>
      </w:r>
    </w:p>
    <w:p w:rsidR="006E7820" w:rsidRPr="002F37B4" w:rsidRDefault="006E7820" w:rsidP="006E7820">
      <w:pPr>
        <w:pStyle w:val="a4"/>
        <w:widowControl/>
        <w:numPr>
          <w:ilvl w:val="0"/>
          <w:numId w:val="12"/>
        </w:numPr>
        <w:spacing w:before="0" w:line="360" w:lineRule="auto"/>
        <w:ind w:left="0" w:firstLine="709"/>
        <w:rPr>
          <w:color w:val="000000"/>
          <w:sz w:val="28"/>
          <w:szCs w:val="28"/>
        </w:rPr>
      </w:pPr>
      <w:r w:rsidRPr="002F37B4">
        <w:rPr>
          <w:color w:val="000000"/>
          <w:sz w:val="28"/>
          <w:szCs w:val="28"/>
        </w:rPr>
        <w:t>группировка и обобщение,</w:t>
      </w:r>
    </w:p>
    <w:p w:rsidR="006E7820" w:rsidRPr="002F37B4" w:rsidRDefault="006E7820" w:rsidP="006E7820">
      <w:pPr>
        <w:pStyle w:val="a4"/>
        <w:widowControl/>
        <w:numPr>
          <w:ilvl w:val="0"/>
          <w:numId w:val="12"/>
        </w:numPr>
        <w:spacing w:before="0" w:line="360" w:lineRule="auto"/>
        <w:ind w:left="0" w:firstLine="709"/>
        <w:rPr>
          <w:color w:val="000000"/>
          <w:sz w:val="28"/>
          <w:szCs w:val="28"/>
        </w:rPr>
      </w:pPr>
      <w:r w:rsidRPr="002F37B4">
        <w:rPr>
          <w:color w:val="000000"/>
          <w:sz w:val="28"/>
          <w:szCs w:val="28"/>
        </w:rPr>
        <w:t>расчет коэффициентов,</w:t>
      </w:r>
    </w:p>
    <w:p w:rsidR="006E7820" w:rsidRPr="002F37B4" w:rsidRDefault="006E7820" w:rsidP="006E7820">
      <w:pPr>
        <w:pStyle w:val="a4"/>
        <w:widowControl/>
        <w:numPr>
          <w:ilvl w:val="0"/>
          <w:numId w:val="12"/>
        </w:numPr>
        <w:spacing w:before="0" w:line="360" w:lineRule="auto"/>
        <w:ind w:left="0" w:firstLine="709"/>
        <w:rPr>
          <w:color w:val="000000"/>
          <w:sz w:val="28"/>
          <w:szCs w:val="28"/>
        </w:rPr>
      </w:pPr>
      <w:r w:rsidRPr="002F37B4">
        <w:rPr>
          <w:color w:val="000000"/>
          <w:sz w:val="28"/>
          <w:szCs w:val="28"/>
        </w:rPr>
        <w:t>расчленение общих показателей,</w:t>
      </w:r>
    </w:p>
    <w:p w:rsidR="006E7820" w:rsidRPr="002F37B4" w:rsidRDefault="006E7820" w:rsidP="006E7820">
      <w:pPr>
        <w:pStyle w:val="a4"/>
        <w:widowControl/>
        <w:numPr>
          <w:ilvl w:val="0"/>
          <w:numId w:val="12"/>
        </w:numPr>
        <w:spacing w:before="0" w:line="360" w:lineRule="auto"/>
        <w:ind w:left="0" w:firstLine="709"/>
        <w:rPr>
          <w:color w:val="000000"/>
          <w:sz w:val="28"/>
          <w:szCs w:val="28"/>
        </w:rPr>
      </w:pPr>
      <w:r w:rsidRPr="002F37B4">
        <w:rPr>
          <w:color w:val="000000"/>
          <w:sz w:val="28"/>
          <w:szCs w:val="28"/>
        </w:rPr>
        <w:t>расчет средних и относительных показателей,</w:t>
      </w:r>
    </w:p>
    <w:p w:rsidR="006E7820" w:rsidRPr="002F37B4" w:rsidRDefault="006E7820" w:rsidP="006E7820">
      <w:pPr>
        <w:pStyle w:val="a4"/>
        <w:widowControl/>
        <w:numPr>
          <w:ilvl w:val="0"/>
          <w:numId w:val="12"/>
        </w:numPr>
        <w:spacing w:before="0" w:line="360" w:lineRule="auto"/>
        <w:ind w:left="0" w:firstLine="709"/>
        <w:rPr>
          <w:color w:val="000000"/>
          <w:sz w:val="28"/>
          <w:szCs w:val="28"/>
        </w:rPr>
      </w:pPr>
      <w:r w:rsidRPr="002F37B4">
        <w:rPr>
          <w:color w:val="000000"/>
          <w:sz w:val="28"/>
          <w:szCs w:val="28"/>
        </w:rPr>
        <w:t>балансовое сопоставление,</w:t>
      </w:r>
    </w:p>
    <w:p w:rsidR="006E7820" w:rsidRPr="002F37B4" w:rsidRDefault="006E7820" w:rsidP="006E7820">
      <w:pPr>
        <w:pStyle w:val="a4"/>
        <w:widowControl/>
        <w:numPr>
          <w:ilvl w:val="0"/>
          <w:numId w:val="12"/>
        </w:numPr>
        <w:spacing w:before="0" w:line="360" w:lineRule="auto"/>
        <w:ind w:left="0" w:firstLine="709"/>
        <w:rPr>
          <w:color w:val="000000"/>
          <w:sz w:val="28"/>
          <w:szCs w:val="28"/>
        </w:rPr>
      </w:pPr>
      <w:r w:rsidRPr="002F37B4">
        <w:rPr>
          <w:color w:val="000000"/>
          <w:sz w:val="28"/>
          <w:szCs w:val="28"/>
        </w:rPr>
        <w:t>расчет рядов динамики,</w:t>
      </w:r>
    </w:p>
    <w:p w:rsidR="006E7820" w:rsidRPr="002F37B4" w:rsidRDefault="006E7820" w:rsidP="006E7820">
      <w:pPr>
        <w:pStyle w:val="a4"/>
        <w:widowControl/>
        <w:numPr>
          <w:ilvl w:val="0"/>
          <w:numId w:val="12"/>
        </w:numPr>
        <w:spacing w:before="0" w:line="360" w:lineRule="auto"/>
        <w:ind w:left="0" w:firstLine="709"/>
        <w:rPr>
          <w:color w:val="000000"/>
          <w:sz w:val="28"/>
          <w:szCs w:val="28"/>
        </w:rPr>
      </w:pPr>
      <w:r w:rsidRPr="002F37B4">
        <w:rPr>
          <w:color w:val="000000"/>
          <w:sz w:val="28"/>
          <w:szCs w:val="28"/>
        </w:rPr>
        <w:t>графическое изображение величин, которые анализируются;</w:t>
      </w:r>
    </w:p>
    <w:p w:rsidR="006E7820" w:rsidRPr="002F37B4" w:rsidRDefault="006E7820" w:rsidP="006E7820">
      <w:pPr>
        <w:pStyle w:val="a4"/>
        <w:widowControl/>
        <w:numPr>
          <w:ilvl w:val="0"/>
          <w:numId w:val="12"/>
        </w:numPr>
        <w:spacing w:before="0" w:line="360" w:lineRule="auto"/>
        <w:ind w:left="0" w:firstLine="709"/>
        <w:rPr>
          <w:color w:val="000000"/>
          <w:sz w:val="28"/>
          <w:szCs w:val="28"/>
        </w:rPr>
      </w:pPr>
      <w:r w:rsidRPr="002F37B4">
        <w:rPr>
          <w:color w:val="000000"/>
          <w:sz w:val="28"/>
          <w:szCs w:val="28"/>
        </w:rPr>
        <w:t>цепные подстановки,</w:t>
      </w:r>
    </w:p>
    <w:p w:rsidR="006E7820" w:rsidRPr="002F37B4" w:rsidRDefault="006E7820" w:rsidP="006E7820">
      <w:pPr>
        <w:pStyle w:val="a4"/>
        <w:widowControl/>
        <w:numPr>
          <w:ilvl w:val="0"/>
          <w:numId w:val="12"/>
        </w:numPr>
        <w:spacing w:before="0" w:line="360" w:lineRule="auto"/>
        <w:ind w:left="0" w:firstLine="709"/>
        <w:rPr>
          <w:color w:val="000000"/>
          <w:sz w:val="28"/>
          <w:szCs w:val="28"/>
        </w:rPr>
      </w:pPr>
      <w:r w:rsidRPr="002F37B4">
        <w:rPr>
          <w:color w:val="000000"/>
          <w:sz w:val="28"/>
          <w:szCs w:val="28"/>
        </w:rPr>
        <w:t>индексы,</w:t>
      </w:r>
    </w:p>
    <w:p w:rsidR="006E7820" w:rsidRPr="002F37B4" w:rsidRDefault="006E7820" w:rsidP="006E7820">
      <w:pPr>
        <w:pStyle w:val="a4"/>
        <w:widowControl/>
        <w:numPr>
          <w:ilvl w:val="0"/>
          <w:numId w:val="12"/>
        </w:numPr>
        <w:spacing w:before="0" w:line="360" w:lineRule="auto"/>
        <w:ind w:left="0" w:firstLine="709"/>
        <w:rPr>
          <w:color w:val="000000"/>
          <w:sz w:val="28"/>
          <w:szCs w:val="28"/>
        </w:rPr>
      </w:pPr>
      <w:r w:rsidRPr="002F37B4">
        <w:rPr>
          <w:color w:val="000000"/>
          <w:sz w:val="28"/>
          <w:szCs w:val="28"/>
        </w:rPr>
        <w:t>экономико-математические методы</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Существуют различные классификации методов финансового анализа. Различают формализованные и неформализованные методы анализа Неформализованные методы анализа основаны на описании аналитических процедур на логическом уровне, а не на жестких аналитических взаимосвязях и зависимостях. К неформализованных относятся такие методы:</w:t>
      </w:r>
    </w:p>
    <w:p w:rsidR="006E7820" w:rsidRPr="002F37B4" w:rsidRDefault="006E7820" w:rsidP="006E7820">
      <w:pPr>
        <w:pStyle w:val="a4"/>
        <w:widowControl/>
        <w:numPr>
          <w:ilvl w:val="0"/>
          <w:numId w:val="13"/>
        </w:numPr>
        <w:spacing w:before="0" w:line="360" w:lineRule="auto"/>
        <w:ind w:left="0" w:firstLine="709"/>
        <w:rPr>
          <w:color w:val="000000"/>
          <w:sz w:val="28"/>
          <w:szCs w:val="28"/>
        </w:rPr>
      </w:pPr>
      <w:r w:rsidRPr="002F37B4">
        <w:rPr>
          <w:color w:val="000000"/>
          <w:sz w:val="28"/>
          <w:szCs w:val="28"/>
        </w:rPr>
        <w:t>экспертных оценок и сценариев,</w:t>
      </w:r>
    </w:p>
    <w:p w:rsidR="006E7820" w:rsidRPr="002F37B4" w:rsidRDefault="006E7820" w:rsidP="006E7820">
      <w:pPr>
        <w:pStyle w:val="a4"/>
        <w:widowControl/>
        <w:numPr>
          <w:ilvl w:val="0"/>
          <w:numId w:val="13"/>
        </w:numPr>
        <w:spacing w:before="0" w:line="360" w:lineRule="auto"/>
        <w:ind w:left="0" w:firstLine="709"/>
        <w:rPr>
          <w:color w:val="000000"/>
          <w:sz w:val="28"/>
          <w:szCs w:val="28"/>
        </w:rPr>
      </w:pPr>
      <w:r w:rsidRPr="002F37B4">
        <w:rPr>
          <w:color w:val="000000"/>
          <w:sz w:val="28"/>
          <w:szCs w:val="28"/>
        </w:rPr>
        <w:t>психологические,</w:t>
      </w:r>
    </w:p>
    <w:p w:rsidR="006E7820" w:rsidRPr="002F37B4" w:rsidRDefault="006E7820" w:rsidP="006E7820">
      <w:pPr>
        <w:pStyle w:val="a4"/>
        <w:widowControl/>
        <w:numPr>
          <w:ilvl w:val="0"/>
          <w:numId w:val="13"/>
        </w:numPr>
        <w:spacing w:before="0" w:line="360" w:lineRule="auto"/>
        <w:ind w:left="0" w:firstLine="709"/>
        <w:rPr>
          <w:color w:val="000000"/>
          <w:sz w:val="28"/>
          <w:szCs w:val="28"/>
        </w:rPr>
      </w:pPr>
      <w:r w:rsidRPr="002F37B4">
        <w:rPr>
          <w:color w:val="000000"/>
          <w:sz w:val="28"/>
          <w:szCs w:val="28"/>
        </w:rPr>
        <w:t>морфологические,</w:t>
      </w:r>
    </w:p>
    <w:p w:rsidR="006E7820" w:rsidRPr="002F37B4" w:rsidRDefault="006E7820" w:rsidP="006E7820">
      <w:pPr>
        <w:pStyle w:val="a4"/>
        <w:widowControl/>
        <w:numPr>
          <w:ilvl w:val="0"/>
          <w:numId w:val="13"/>
        </w:numPr>
        <w:spacing w:before="0" w:line="360" w:lineRule="auto"/>
        <w:ind w:left="0" w:firstLine="709"/>
        <w:rPr>
          <w:color w:val="000000"/>
          <w:sz w:val="28"/>
          <w:szCs w:val="28"/>
        </w:rPr>
      </w:pPr>
      <w:r w:rsidRPr="002F37B4">
        <w:rPr>
          <w:color w:val="000000"/>
          <w:sz w:val="28"/>
          <w:szCs w:val="28"/>
        </w:rPr>
        <w:t>сравнительные,</w:t>
      </w:r>
    </w:p>
    <w:p w:rsidR="006E7820" w:rsidRPr="002F37B4" w:rsidRDefault="006E7820" w:rsidP="006E7820">
      <w:pPr>
        <w:pStyle w:val="a4"/>
        <w:widowControl/>
        <w:numPr>
          <w:ilvl w:val="0"/>
          <w:numId w:val="13"/>
        </w:numPr>
        <w:spacing w:before="0" w:line="360" w:lineRule="auto"/>
        <w:ind w:left="0" w:firstLine="709"/>
        <w:rPr>
          <w:color w:val="000000"/>
          <w:sz w:val="28"/>
          <w:szCs w:val="28"/>
        </w:rPr>
      </w:pPr>
      <w:r w:rsidRPr="002F37B4">
        <w:rPr>
          <w:color w:val="000000"/>
          <w:sz w:val="28"/>
          <w:szCs w:val="28"/>
        </w:rPr>
        <w:t>построения системы показателей,</w:t>
      </w:r>
    </w:p>
    <w:p w:rsidR="006E7820" w:rsidRPr="002F37B4" w:rsidRDefault="006E7820" w:rsidP="006E7820">
      <w:pPr>
        <w:pStyle w:val="a4"/>
        <w:widowControl/>
        <w:numPr>
          <w:ilvl w:val="0"/>
          <w:numId w:val="13"/>
        </w:numPr>
        <w:spacing w:before="0" w:line="360" w:lineRule="auto"/>
        <w:ind w:left="0" w:firstLine="709"/>
        <w:rPr>
          <w:color w:val="000000"/>
          <w:sz w:val="28"/>
          <w:szCs w:val="28"/>
        </w:rPr>
      </w:pPr>
      <w:r w:rsidRPr="002F37B4">
        <w:rPr>
          <w:color w:val="000000"/>
          <w:sz w:val="28"/>
          <w:szCs w:val="28"/>
        </w:rPr>
        <w:t>построения системы аналитических таблиц</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К формализованных методов финансового анализа относятся те, в основу которых положены жестко формализованные аналитические зависимости.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Основные из них:</w:t>
      </w:r>
    </w:p>
    <w:p w:rsidR="006E7820" w:rsidRPr="002F37B4" w:rsidRDefault="006E7820" w:rsidP="006E7820">
      <w:pPr>
        <w:pStyle w:val="a4"/>
        <w:widowControl/>
        <w:numPr>
          <w:ilvl w:val="0"/>
          <w:numId w:val="14"/>
        </w:numPr>
        <w:spacing w:before="0" w:line="360" w:lineRule="auto"/>
        <w:ind w:left="0" w:firstLine="709"/>
        <w:rPr>
          <w:color w:val="000000"/>
          <w:sz w:val="28"/>
          <w:szCs w:val="28"/>
        </w:rPr>
      </w:pPr>
      <w:r w:rsidRPr="002F37B4">
        <w:rPr>
          <w:color w:val="000000"/>
          <w:sz w:val="28"/>
          <w:szCs w:val="28"/>
        </w:rPr>
        <w:t>арифметических разниц;</w:t>
      </w:r>
    </w:p>
    <w:p w:rsidR="006E7820" w:rsidRPr="002F37B4" w:rsidRDefault="006E7820" w:rsidP="006E7820">
      <w:pPr>
        <w:pStyle w:val="a4"/>
        <w:widowControl/>
        <w:numPr>
          <w:ilvl w:val="0"/>
          <w:numId w:val="14"/>
        </w:numPr>
        <w:spacing w:before="0" w:line="360" w:lineRule="auto"/>
        <w:ind w:left="0" w:firstLine="709"/>
        <w:rPr>
          <w:color w:val="000000"/>
          <w:sz w:val="28"/>
          <w:szCs w:val="28"/>
        </w:rPr>
      </w:pPr>
      <w:r w:rsidRPr="002F37B4">
        <w:rPr>
          <w:color w:val="000000"/>
          <w:sz w:val="28"/>
          <w:szCs w:val="28"/>
        </w:rPr>
        <w:t>цепных подстановок;</w:t>
      </w:r>
    </w:p>
    <w:p w:rsidR="006E7820" w:rsidRPr="002F37B4" w:rsidRDefault="006E7820" w:rsidP="006E7820">
      <w:pPr>
        <w:pStyle w:val="a4"/>
        <w:widowControl/>
        <w:numPr>
          <w:ilvl w:val="0"/>
          <w:numId w:val="14"/>
        </w:numPr>
        <w:spacing w:before="0" w:line="360" w:lineRule="auto"/>
        <w:ind w:left="0" w:firstLine="709"/>
        <w:rPr>
          <w:color w:val="000000"/>
          <w:sz w:val="28"/>
          <w:szCs w:val="28"/>
        </w:rPr>
      </w:pPr>
      <w:r w:rsidRPr="002F37B4">
        <w:rPr>
          <w:color w:val="000000"/>
          <w:sz w:val="28"/>
          <w:szCs w:val="28"/>
        </w:rPr>
        <w:t>процентных чисел;</w:t>
      </w:r>
    </w:p>
    <w:p w:rsidR="006E7820" w:rsidRPr="002F37B4" w:rsidRDefault="006E7820" w:rsidP="006E7820">
      <w:pPr>
        <w:pStyle w:val="a4"/>
        <w:widowControl/>
        <w:numPr>
          <w:ilvl w:val="0"/>
          <w:numId w:val="14"/>
        </w:numPr>
        <w:spacing w:before="0" w:line="360" w:lineRule="auto"/>
        <w:ind w:left="0" w:firstLine="709"/>
        <w:rPr>
          <w:color w:val="000000"/>
          <w:sz w:val="28"/>
          <w:szCs w:val="28"/>
        </w:rPr>
      </w:pPr>
      <w:r w:rsidRPr="002F37B4">
        <w:rPr>
          <w:color w:val="000000"/>
          <w:sz w:val="28"/>
          <w:szCs w:val="28"/>
        </w:rPr>
        <w:t>дисконтирования;</w:t>
      </w:r>
    </w:p>
    <w:p w:rsidR="006E7820" w:rsidRPr="002F37B4" w:rsidRDefault="006E7820" w:rsidP="006E7820">
      <w:pPr>
        <w:pStyle w:val="a4"/>
        <w:widowControl/>
        <w:numPr>
          <w:ilvl w:val="0"/>
          <w:numId w:val="14"/>
        </w:numPr>
        <w:spacing w:before="0" w:line="360" w:lineRule="auto"/>
        <w:ind w:left="0" w:firstLine="709"/>
        <w:rPr>
          <w:color w:val="000000"/>
          <w:sz w:val="28"/>
          <w:szCs w:val="28"/>
        </w:rPr>
      </w:pPr>
      <w:r w:rsidRPr="002F37B4">
        <w:rPr>
          <w:color w:val="000000"/>
          <w:sz w:val="28"/>
          <w:szCs w:val="28"/>
        </w:rPr>
        <w:t>дифференциальный;</w:t>
      </w:r>
    </w:p>
    <w:p w:rsidR="006E7820" w:rsidRPr="002F37B4" w:rsidRDefault="006E7820" w:rsidP="006E7820">
      <w:pPr>
        <w:pStyle w:val="a4"/>
        <w:widowControl/>
        <w:numPr>
          <w:ilvl w:val="0"/>
          <w:numId w:val="14"/>
        </w:numPr>
        <w:spacing w:before="0" w:line="360" w:lineRule="auto"/>
        <w:ind w:left="0" w:firstLine="709"/>
        <w:rPr>
          <w:color w:val="000000"/>
          <w:sz w:val="28"/>
          <w:szCs w:val="28"/>
        </w:rPr>
      </w:pPr>
      <w:r w:rsidRPr="002F37B4">
        <w:rPr>
          <w:color w:val="000000"/>
          <w:sz w:val="28"/>
          <w:szCs w:val="28"/>
        </w:rPr>
        <w:t>балансовый;</w:t>
      </w:r>
    </w:p>
    <w:p w:rsidR="006E7820" w:rsidRPr="002F37B4" w:rsidRDefault="006E7820" w:rsidP="006E7820">
      <w:pPr>
        <w:pStyle w:val="a4"/>
        <w:widowControl/>
        <w:numPr>
          <w:ilvl w:val="0"/>
          <w:numId w:val="14"/>
        </w:numPr>
        <w:spacing w:before="0" w:line="360" w:lineRule="auto"/>
        <w:ind w:left="0" w:firstLine="709"/>
        <w:rPr>
          <w:color w:val="000000"/>
          <w:sz w:val="28"/>
          <w:szCs w:val="28"/>
        </w:rPr>
      </w:pPr>
      <w:r w:rsidRPr="002F37B4">
        <w:rPr>
          <w:color w:val="000000"/>
          <w:sz w:val="28"/>
          <w:szCs w:val="28"/>
        </w:rPr>
        <w:t>логарифмический;</w:t>
      </w:r>
    </w:p>
    <w:p w:rsidR="006E7820" w:rsidRPr="002F37B4" w:rsidRDefault="006E7820" w:rsidP="006E7820">
      <w:pPr>
        <w:pStyle w:val="a4"/>
        <w:widowControl/>
        <w:numPr>
          <w:ilvl w:val="0"/>
          <w:numId w:val="14"/>
        </w:numPr>
        <w:spacing w:before="0" w:line="360" w:lineRule="auto"/>
        <w:ind w:left="0" w:firstLine="709"/>
        <w:rPr>
          <w:color w:val="000000"/>
          <w:sz w:val="28"/>
          <w:szCs w:val="28"/>
        </w:rPr>
      </w:pPr>
      <w:r w:rsidRPr="002F37B4">
        <w:rPr>
          <w:color w:val="000000"/>
          <w:sz w:val="28"/>
          <w:szCs w:val="28"/>
        </w:rPr>
        <w:t>выделение изолированного влияния факторов;</w:t>
      </w:r>
    </w:p>
    <w:p w:rsidR="006E7820" w:rsidRPr="002F37B4" w:rsidRDefault="006E7820" w:rsidP="006E7820">
      <w:pPr>
        <w:pStyle w:val="a4"/>
        <w:widowControl/>
        <w:numPr>
          <w:ilvl w:val="0"/>
          <w:numId w:val="14"/>
        </w:numPr>
        <w:spacing w:before="0" w:line="360" w:lineRule="auto"/>
        <w:ind w:left="0" w:firstLine="709"/>
        <w:rPr>
          <w:color w:val="000000"/>
          <w:sz w:val="28"/>
          <w:szCs w:val="28"/>
        </w:rPr>
      </w:pPr>
      <w:r w:rsidRPr="002F37B4">
        <w:rPr>
          <w:color w:val="000000"/>
          <w:sz w:val="28"/>
          <w:szCs w:val="28"/>
        </w:rPr>
        <w:t>интегральный;</w:t>
      </w:r>
    </w:p>
    <w:p w:rsidR="006E7820" w:rsidRPr="002F37B4" w:rsidRDefault="006E7820" w:rsidP="006E7820">
      <w:pPr>
        <w:pStyle w:val="a4"/>
        <w:widowControl/>
        <w:numPr>
          <w:ilvl w:val="0"/>
          <w:numId w:val="14"/>
        </w:numPr>
        <w:spacing w:before="0" w:line="360" w:lineRule="auto"/>
        <w:ind w:left="0" w:firstLine="709"/>
        <w:rPr>
          <w:color w:val="000000"/>
          <w:sz w:val="28"/>
          <w:szCs w:val="28"/>
        </w:rPr>
      </w:pPr>
      <w:r w:rsidRPr="002F37B4">
        <w:rPr>
          <w:color w:val="000000"/>
          <w:sz w:val="28"/>
          <w:szCs w:val="28"/>
        </w:rPr>
        <w:t>простых и сложных процентов</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Использование видов, приемов и методов финансового анализа для конкретных целей изучения финансового состояния предприятия в совокупности составляет методологию и методику анализа. [1, </w:t>
      </w:r>
      <w:r w:rsidRPr="002F37B4">
        <w:rPr>
          <w:color w:val="000000"/>
          <w:sz w:val="28"/>
          <w:szCs w:val="28"/>
          <w:lang w:val="en-US"/>
        </w:rPr>
        <w:t>c</w:t>
      </w:r>
      <w:r w:rsidRPr="002F37B4">
        <w:rPr>
          <w:color w:val="000000"/>
          <w:sz w:val="28"/>
          <w:szCs w:val="28"/>
        </w:rPr>
        <w:t>. 26-31]</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Финансовый анализ проводится с помощью различных моделей, позволяющих структурировать и идентифицировать взаимосвязи между основными показателями. Существуют три основных типа моделей:</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Дескриптивные модели (описательного характера) являются основными для оценки финансового состояния предприятия. К таким относятся - построение системы отчетных балансов; представления финансовых отчетов в различных аналитических разрезах; вертикальный и горизонтальный анализ отчетности; трендовый анализ; анализ относительных показателей и коэффициентов; сравнительный (пространственный) анализ; факторный анализ, система аналитических коэффициентов. Дескриптивные модели базируются на использовании информации бухгалтерской отчетности;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Предикатные модели - это модели прогностического характера. Они используются для прогнозирования доходов и расходов предприятия, его будущего финансового состояния. Самый распространенный из них: расчеты точки критического объема продаж (анализ безубыточности) построение прогностических финансовых отчетов модели динамического анализа; модели ситуационного анализа;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Нормативные модели - это модели, которые делают возможным сравнение фактических результатов деятельности предприятия с нормативными. Эти модели в основном используются во внутреннем финансовом анализе. их суть заключается в установлении нормативов на каждую статью расходов для соответствующих технологических процессов, видов изделий и выяснение причин отклонений фактических данных от этих нормативов.</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Итак, во время финансового анализа могут использоваться самые разнообразные приемы, методы и модели анализа. Их количество и широта применения зависят от конкретных целей анализа и определяются его задачами в каждом отдельном случае. [1, </w:t>
      </w:r>
      <w:r w:rsidRPr="002F37B4">
        <w:rPr>
          <w:color w:val="000000"/>
          <w:sz w:val="28"/>
          <w:szCs w:val="28"/>
          <w:lang w:val="en-US"/>
        </w:rPr>
        <w:t>c</w:t>
      </w:r>
      <w:r w:rsidRPr="002F37B4">
        <w:rPr>
          <w:color w:val="000000"/>
          <w:sz w:val="28"/>
          <w:szCs w:val="28"/>
        </w:rPr>
        <w:t>. 26-31]</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Основные функциональные структуры, выполняющие финансовый анализ на предприятии - финансовый отдел и бухгалтерия. К этой работе также привлекаются другие экономические подразделения - отделы маркетинга, планирования. Основы методики финансового анализа должны знать не только специалисты в области финансов, а и весь управленческий персонал.</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6E7820" w:rsidP="006E7820">
      <w:pPr>
        <w:pStyle w:val="a4"/>
        <w:widowControl/>
        <w:spacing w:before="0" w:line="360" w:lineRule="auto"/>
        <w:ind w:firstLine="709"/>
        <w:rPr>
          <w:b/>
          <w:color w:val="000000"/>
          <w:sz w:val="28"/>
          <w:szCs w:val="28"/>
        </w:rPr>
      </w:pPr>
      <w:r w:rsidRPr="002F37B4">
        <w:rPr>
          <w:b/>
          <w:color w:val="000000"/>
          <w:sz w:val="28"/>
          <w:szCs w:val="28"/>
        </w:rPr>
        <w:t>1.3 Информационное обеспечение финансового анализа</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Эффективность финансового анализа предприятия напрямую зависит от полноты и качества используемой информации. В настоящее время в отечественной литературе сложился упрощенный подход к реализации финансового анализа, ориентирующий его на использование исключительно бухгалтерской (финансовой) отчетности или в несколько более широком плане – на данные бухгалтерского учета. Такое ограничение информационной базы сужает возможности финансового анализа и планирования, его результативность, поскольку оставляет вне рассмотрения принципиально важные для объективной оценки финансового состояния факторы, связанные с отраслевой принадлежностью хозяйствующего субъекта, состоянием внешней среды, включая рынок материальных и финансовых ресурсов, тенденции фондового рынка, а также ряд других существенных факторов, например, финансовую стратегию собственников и руководящего персонала. Игнорирование этих факторов приводит к ошибочной оценке финансовой устойчивости хозяйствующего субъекта.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Финансовый анализ осуществляется на прочном фундаменте информационного обеспечения, центральным звеном которого выступает система учетно-аналитического обеспечения. Информационное обеспечение финансового анализа включает данные бухгалтерского учета, статистического учета, разнообразную маркетинговую информацию. На уровне организации одной из составляющих информационного обеспечения финансового анализа на перспективу являются бухгалтерские данные. В этом проявляется неразрывная связь бухгалтерского учета с управлением, ибо, чтобы управлять надо, при прочих равных условиях, владеть необходимой информацией.[1, </w:t>
      </w:r>
      <w:r w:rsidRPr="002F37B4">
        <w:rPr>
          <w:color w:val="000000"/>
          <w:sz w:val="28"/>
          <w:szCs w:val="28"/>
          <w:lang w:val="en-US"/>
        </w:rPr>
        <w:t>c</w:t>
      </w:r>
      <w:r w:rsidRPr="002F37B4">
        <w:rPr>
          <w:color w:val="000000"/>
          <w:sz w:val="28"/>
          <w:szCs w:val="28"/>
        </w:rPr>
        <w:t>. 71]</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Принципиальное значение для перспективного финансового анализа имеет информация, характеризующая собственников предприятия, с помощью которой при проведении внешнего финансового анализа хозяйствующего субъекта можно составить более или менее точное представление о целях его деятельности. Значимость подобной информации связана с тем, что она позволяет идентифицировать предприятия, ориентированные на устойчивое долгосрочное функционирование, и предприятия, которые преследуют краткосрочные цели извлечения прибыли.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Информация, содержащаяся в учредительных документах, является ключевой в оценке прав отдельных групп собственников предприятия на доходы и активы. Важнейшие финансовые решения, касающиеся увеличения или уменьшения уставного капитала, распределения прибыли и формирования фондов и резервов, определяются учредительными документами предприятия. Принципиальное значение для классификации видов доходов и расходов предприятия, а, следовательно, для анализа финансовых результатов и доходности деятельности имеет информация зарегистрированных в учредительных документах и в уставе видах деятельности. Данная информация является необходимой при формировании налоговой политики предприятия. .[3, </w:t>
      </w:r>
      <w:r w:rsidRPr="002F37B4">
        <w:rPr>
          <w:color w:val="000000"/>
          <w:sz w:val="28"/>
          <w:szCs w:val="28"/>
          <w:lang w:val="en-US"/>
        </w:rPr>
        <w:t>c</w:t>
      </w:r>
      <w:r w:rsidRPr="002F37B4">
        <w:rPr>
          <w:color w:val="000000"/>
          <w:sz w:val="28"/>
          <w:szCs w:val="28"/>
        </w:rPr>
        <w:t>. 59-62]</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Данные финансового учета составляют основу информационного обеспечения системы финансового анализа. На базе этой информации проводится обобщенный анализ финансового состояния, и разрабатываются прогнозные оценки значений основных финансовых показателей.</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Преимуществом информации финансового учета и отчетности является ее сравнительная достоверность, поскольку она отражает события, уже имевшие место, при этом, показатели одной группы измерены количественно. Тот факт, что формирование показателей финансового учета и отчетности базируется на общих методологических принципах ведения бухгалтерского учета с определенными допущениями, позволяет говорить о достаточно высокой степени надежности такой информации (разумеется, если есть уверенность в соблюдении составителями бухгалтерской отчетности этих принципов). Вместе с тем ключевая для финансового анализа информация финансового учета и отчетности может быть использована только при условии полного понимания тех принципов и правил, на основе которых она была сформирована, а также условностей и допущений, которыми сопровождается измерение ресурсов, источников их образования, доходов и расходов предприятия.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Чаще всего годовая и квартальная отчетность являются единственным источником внешнего финансового анализа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Наиболее информативной формой для анализа является бухгалтерский баланс. Актив баланса характеризует имущественную массу предприятия, т.е. состав и состояние материальных ценностей, находящихся в непосредственном владении хозяйства. Пассив баланса характеризует состав и состояние прав на эти ценности, возникающих в процессе хозяйственной деятельности предприятия у различных участников коммерческой деятельности. Баланс отражает состояние предприятия в денежной оценке.</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На основе информации баланса внешние пользователи могут принять решения о целесообразности и условиях ведения дел с данным предприятием как с партнером; оценить кредитоспособность предприятия как заемщика; оценить возможные риски своих вложений, целесообразность приобретения акций данного предприятия и его активов и другие решения.[3, </w:t>
      </w:r>
      <w:r w:rsidRPr="002F37B4">
        <w:rPr>
          <w:color w:val="000000"/>
          <w:sz w:val="28"/>
          <w:szCs w:val="28"/>
          <w:lang w:val="en-US"/>
        </w:rPr>
        <w:t>c</w:t>
      </w:r>
      <w:r w:rsidRPr="002F37B4">
        <w:rPr>
          <w:color w:val="000000"/>
          <w:sz w:val="28"/>
          <w:szCs w:val="28"/>
        </w:rPr>
        <w:t>. 59-62]</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Отчет о прибылях и убытках является важнейшим источником для анализа показателей рентабельности предприятия, рентабельности реализованной продукции, рентабельности производства продукции, определения величины чистой прибыли, остающейся в распоряжении предприятия и других показателей. Эта форма делает доступной и быстрой к пониманию результат деятельности любой организации, в том числе и некоммерческой. Она составлена таким образом, что, взглянув на нее, даже неподготовленный пользователь может составить представление о том, насколько прибыльно работает предприятие, а также и о наличии коммерческих направлений деятельности и их эффективности у некоммерческих предприятий.</w:t>
      </w:r>
    </w:p>
    <w:p w:rsidR="006E7820" w:rsidRPr="002F37B4" w:rsidRDefault="006E7820">
      <w:pPr>
        <w:rPr>
          <w:color w:val="000000"/>
          <w:sz w:val="28"/>
          <w:szCs w:val="28"/>
        </w:rPr>
      </w:pPr>
      <w:r w:rsidRPr="002F37B4">
        <w:rPr>
          <w:color w:val="000000"/>
          <w:sz w:val="28"/>
          <w:szCs w:val="28"/>
        </w:rPr>
        <w:br w:type="page"/>
      </w:r>
    </w:p>
    <w:p w:rsidR="006E7820" w:rsidRPr="002F37B4" w:rsidRDefault="006E7820" w:rsidP="006E7820">
      <w:pPr>
        <w:pStyle w:val="a4"/>
        <w:widowControl/>
        <w:spacing w:before="0" w:line="360" w:lineRule="auto"/>
        <w:ind w:firstLine="709"/>
        <w:rPr>
          <w:b/>
          <w:color w:val="000000"/>
          <w:sz w:val="28"/>
          <w:szCs w:val="28"/>
        </w:rPr>
      </w:pPr>
      <w:r w:rsidRPr="002F37B4">
        <w:rPr>
          <w:b/>
          <w:color w:val="000000"/>
          <w:sz w:val="28"/>
          <w:szCs w:val="28"/>
        </w:rPr>
        <w:t>2.Анализ деятельности и результатов предприятия</w:t>
      </w:r>
    </w:p>
    <w:p w:rsidR="006E7820" w:rsidRPr="002F37B4" w:rsidRDefault="006E7820" w:rsidP="006E7820">
      <w:pPr>
        <w:pStyle w:val="a4"/>
        <w:widowControl/>
        <w:spacing w:before="0" w:line="360" w:lineRule="auto"/>
        <w:ind w:firstLine="709"/>
        <w:rPr>
          <w:b/>
          <w:color w:val="000000"/>
          <w:sz w:val="28"/>
          <w:szCs w:val="28"/>
        </w:rPr>
      </w:pPr>
    </w:p>
    <w:p w:rsidR="006E7820" w:rsidRPr="002F37B4" w:rsidRDefault="006E7820" w:rsidP="006E7820">
      <w:pPr>
        <w:pStyle w:val="a4"/>
        <w:widowControl/>
        <w:spacing w:before="0" w:line="360" w:lineRule="auto"/>
        <w:ind w:firstLine="709"/>
        <w:rPr>
          <w:b/>
          <w:color w:val="000000"/>
          <w:sz w:val="28"/>
          <w:szCs w:val="28"/>
        </w:rPr>
      </w:pPr>
      <w:r w:rsidRPr="002F37B4">
        <w:rPr>
          <w:b/>
          <w:color w:val="000000"/>
          <w:sz w:val="28"/>
          <w:szCs w:val="28"/>
        </w:rPr>
        <w:t>2.1 Анализ операционной деятельности</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Операционная деятельность это основной вид деятельности предприятия, с целью осуществления которого оно создано. Характер операционной деятельности предприятия определяется спецификой сферы или отрасли экономики, к которой оно принадлежит. Основу операционной деятельности большинства предприятий составляет производственно-сбытовая или торговая деятельность.</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Под операционными доходами понимают доходы, полученные в результате операционной деятельности предприятия. Они выступают в форме валовых и чистых операционных доходов. Операционные доходы предприятия являются финансовой базой развития его деятельности.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Под операционными затратами понимают текущие затраты предприятия, связанные с осуществляемой им операционной деятельностью. Операционные затраты подразделяются на постоянные и переменные, прямые и непрямые. Операционная деятельность предприятия с момента его создания связана с осуществлением разнообразных затрат трудовых, материальных, нематериальных и финансовых ресурсов в процессе производства и реализации продукции.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Под операционной прибылью понимают прибыль, полученную в результате операционной деятельности предприятия. Она выступает в форме маржинальной, валовой или чистой операционной прибыли.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Маржинальная прибыль представляет собой разность между суммой чистого операционного дохода от реализации продукции и суммой переменных операционных затрат.[5]</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Валовая прибыль это прибыль, полученная по конкретным видам деятельности (операционной, инвестиционной и т.п.) до вычета из нее налога на прибыль и других уплачиваемых из нее обязательных сумм.</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Чистая прибыль - окончательная сумма прибыли, остающаяся в распоряжении предприятия после уплаты налогов и других обязательных платежей из суммы балансовой (валовой) прибыли.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Таким образом анализ операционной деятельности основывается на сопоставлении доходов и затрат предприятия в ходе его деятельности. Целью анализа операционной деятельности является отслеживание зависимости финансовых результатов бизнеса от затрат и объемов реализации продукции.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Одним из наиболее простых, но эффективных видов анализа операционной деятельности, является анализ CVP (cost-volum-profit, затраты - объем - прибыль). [5]</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CVP - анализ служит поиску оптимальных, наиболее выгодных предприятию затрат.</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CVP анализ часто называют анализом безубыточности. Анализ безубыточности производства является мощным инструментом для принятия управленческих решений. Менеджеру в своей работе постоянно необходимо принимать решения о цене реализации, переменных и постоянных затратах, о приобретении и использовании ресурсов. Если он не сможет сделать достоверный прогноз об уровне прибылей и затрат, его решения могут принести только вред компании.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Таким образом, цель анализа безубыточности деятельности -установить, что будет с финансовыми результатами, если определенный уровень производительности или объем производства изменится.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Анализ безубыточности строится на зависимости между изменениями объема производства и изменениями совокупной прибыли от продаж, затрат и чистой прибыли.[5]</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Под точкой безубыточности понимается такая точка объема продаж, при которой затраты равны выручке от реализации всей продукции, то есть нет ни прибыли, ни убытка.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Для расчета точки безубыточности можно использовать такие методы:</w:t>
      </w:r>
    </w:p>
    <w:p w:rsidR="006E7820" w:rsidRPr="002F37B4" w:rsidRDefault="006E7820" w:rsidP="006E7820">
      <w:pPr>
        <w:pStyle w:val="a4"/>
        <w:widowControl/>
        <w:numPr>
          <w:ilvl w:val="0"/>
          <w:numId w:val="19"/>
        </w:numPr>
        <w:spacing w:before="0" w:line="360" w:lineRule="auto"/>
        <w:ind w:left="0" w:firstLine="709"/>
        <w:rPr>
          <w:color w:val="000000"/>
          <w:sz w:val="28"/>
          <w:szCs w:val="28"/>
        </w:rPr>
      </w:pPr>
      <w:r w:rsidRPr="002F37B4">
        <w:rPr>
          <w:color w:val="000000"/>
          <w:sz w:val="28"/>
          <w:szCs w:val="28"/>
        </w:rPr>
        <w:t xml:space="preserve">уравнения; </w:t>
      </w:r>
    </w:p>
    <w:p w:rsidR="006E7820" w:rsidRPr="002F37B4" w:rsidRDefault="006E7820" w:rsidP="006E7820">
      <w:pPr>
        <w:pStyle w:val="a4"/>
        <w:widowControl/>
        <w:numPr>
          <w:ilvl w:val="0"/>
          <w:numId w:val="19"/>
        </w:numPr>
        <w:spacing w:before="0" w:line="360" w:lineRule="auto"/>
        <w:ind w:left="0" w:firstLine="709"/>
        <w:rPr>
          <w:color w:val="000000"/>
          <w:sz w:val="28"/>
          <w:szCs w:val="28"/>
        </w:rPr>
      </w:pPr>
      <w:r w:rsidRPr="002F37B4">
        <w:rPr>
          <w:color w:val="000000"/>
          <w:sz w:val="28"/>
          <w:szCs w:val="28"/>
        </w:rPr>
        <w:t xml:space="preserve">маржинального дохода; </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Метод уравнения основывается на использовании для расчета формулы:</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 = В - ПЗ - П</w:t>
      </w:r>
      <w:r w:rsidRPr="002F37B4">
        <w:rPr>
          <w:color w:val="000000"/>
          <w:sz w:val="28"/>
          <w:szCs w:val="28"/>
          <w:vertAlign w:val="subscript"/>
        </w:rPr>
        <w:t>ост</w:t>
      </w:r>
      <w:r w:rsidRPr="002F37B4">
        <w:rPr>
          <w:color w:val="000000"/>
          <w:sz w:val="28"/>
          <w:szCs w:val="28"/>
        </w:rPr>
        <w:t>З, [5]</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 -прибыль; В - выручка; ПЗ - переменные затраты; П</w:t>
      </w:r>
      <w:r w:rsidRPr="002F37B4">
        <w:rPr>
          <w:color w:val="000000"/>
          <w:sz w:val="28"/>
          <w:szCs w:val="28"/>
          <w:vertAlign w:val="subscript"/>
        </w:rPr>
        <w:t>ост</w:t>
      </w:r>
      <w:r w:rsidRPr="002F37B4">
        <w:rPr>
          <w:color w:val="000000"/>
          <w:sz w:val="28"/>
          <w:szCs w:val="28"/>
        </w:rPr>
        <w:t>3 - постоянные затраты.</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Так же для расчета может использоваться другая формула: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 = (Ц х К</w:t>
      </w:r>
      <w:r w:rsidRPr="002F37B4">
        <w:rPr>
          <w:color w:val="000000"/>
          <w:sz w:val="28"/>
          <w:szCs w:val="28"/>
          <w:vertAlign w:val="subscript"/>
        </w:rPr>
        <w:t>0</w:t>
      </w:r>
      <w:r w:rsidRPr="002F37B4">
        <w:rPr>
          <w:color w:val="000000"/>
          <w:sz w:val="28"/>
          <w:szCs w:val="28"/>
        </w:rPr>
        <w:t>) - (ПЗ х К</w:t>
      </w:r>
      <w:r w:rsidRPr="002F37B4">
        <w:rPr>
          <w:color w:val="000000"/>
          <w:sz w:val="28"/>
          <w:szCs w:val="28"/>
          <w:vertAlign w:val="subscript"/>
        </w:rPr>
        <w:t>0</w:t>
      </w:r>
      <w:r w:rsidRPr="002F37B4">
        <w:rPr>
          <w:color w:val="000000"/>
          <w:sz w:val="28"/>
          <w:szCs w:val="28"/>
        </w:rPr>
        <w:t>) - Пост3, [5]</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Ц - цена за единицу; К</w:t>
      </w:r>
      <w:r w:rsidRPr="002F37B4">
        <w:rPr>
          <w:color w:val="000000"/>
          <w:sz w:val="28"/>
          <w:szCs w:val="28"/>
          <w:vertAlign w:val="subscript"/>
        </w:rPr>
        <w:t>0</w:t>
      </w:r>
      <w:r w:rsidRPr="002F37B4">
        <w:rPr>
          <w:color w:val="000000"/>
          <w:sz w:val="28"/>
          <w:szCs w:val="28"/>
        </w:rPr>
        <w:t xml:space="preserve"> - количество единиц.</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Маржинальный доход - это выручка, уменьшенная на сумму переменных затрат. Маржинальный доход на единицу равен цене за минусом удельного веса переменных затрат.</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Тб = ПостЗ / Мд, [5]</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Тб - точка безубыточности; Мд - маржинальный доход;</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Расчет точки безубыточности связан с расчетом запаса финансовой устойчивости, то есть выясняет, как далеко "убегает" запланированная выручка от точки безубыточности (порога рентабельности).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Запас финансовой устойчивости - это превышение фактической чистой выручки над точкой безубыточности.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ЗФУ = ЧВ - Тб, [5]</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где Тб - точка безубыточности.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С помощью этого показателя можно спрогнозировать прибыль.</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 = ЗФУ × Кмд, [5]</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где Кмд - коэффициент маржинального дохода. Он рассчитывается как частное от деления маржинального дохода на чистую выручку.</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Кмд = Мд/ЧВ. [5]</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Анализируя данные о безубыточности производства, менеджер может ответить на возникающие вопросы при изменении направления действий, а именно: какое влияние на прибыль будет иметь снижение цены реализации, какой необходим объем продаж для покрытия дополнительных постоянных затрат в связи с предусмотренным расширением предприятия, сколько людей необходимо нанять и т. д.</w:t>
      </w:r>
    </w:p>
    <w:p w:rsidR="006E7820" w:rsidRPr="002F37B4" w:rsidRDefault="006E7820" w:rsidP="006E7820">
      <w:pPr>
        <w:pStyle w:val="a4"/>
        <w:widowControl/>
        <w:spacing w:before="0" w:line="360" w:lineRule="auto"/>
        <w:ind w:firstLine="709"/>
        <w:rPr>
          <w:b/>
          <w:color w:val="000000"/>
          <w:sz w:val="28"/>
          <w:szCs w:val="28"/>
        </w:rPr>
      </w:pPr>
    </w:p>
    <w:p w:rsidR="006E7820" w:rsidRPr="002F37B4" w:rsidRDefault="006E7820" w:rsidP="006E7820">
      <w:pPr>
        <w:pStyle w:val="a4"/>
        <w:widowControl/>
        <w:spacing w:before="0" w:line="360" w:lineRule="auto"/>
        <w:ind w:firstLine="709"/>
        <w:rPr>
          <w:b/>
          <w:color w:val="000000"/>
          <w:sz w:val="28"/>
          <w:szCs w:val="28"/>
        </w:rPr>
      </w:pPr>
      <w:r w:rsidRPr="002F37B4">
        <w:rPr>
          <w:b/>
          <w:color w:val="000000"/>
          <w:sz w:val="28"/>
          <w:szCs w:val="28"/>
        </w:rPr>
        <w:t>2.2 Анализ финансовой деятельности предприятия</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 Финансовое состояние предприятия необходимо анализировать с позиций и краткосрочной, и долгосрочной перспектив, так как критерии его оценки могут быть различны, состояние финансов предприятия характеризуется размещением его средств и источников их формирования, анализ финансового состояния проводится с целью установить, насколько эффективно используются финансовые ресурсы, находящиеся в распоряжении предприятия.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 Устойчивое финансовое положение предприятия зависит прежде всего от улучшения таких качественных показателей, как - производительность труда, рентабельность производства, фондоотдача, а также выполнения плана по прибыли. Рациональному размещению средств предприятия способствует правильная организация материально-технического обеспечения производства, оперативная деятельность по ускорению де нежного оборота. Поэтому анализ финансового состояния производится на завершающей стадии анализа финансово-хозяйственной деятельности. В то же время финансовые затруднения предприятия, отсутствие средств для своевременных расчетов могут повлиять на стабильность поставок, нарушить ритм материально-технического снабжения. В связи с этим анализ финансового состояния предприятия и анализ других сторон его деятельности должны взаимно дополнять друг друга.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 Задачами анализа является общая оценка финансового анализа, проверка расходования средств по целевому назначению, выявление причин финансовых затруднений, возможностей улучшения использования финансовых ресурсов, ускорения оборота средств и укрепления финансового положения. [1, </w:t>
      </w:r>
      <w:r w:rsidRPr="002F37B4">
        <w:rPr>
          <w:color w:val="000000"/>
          <w:sz w:val="28"/>
          <w:szCs w:val="28"/>
          <w:lang w:val="en-US"/>
        </w:rPr>
        <w:t>c</w:t>
      </w:r>
      <w:r w:rsidRPr="002F37B4">
        <w:rPr>
          <w:color w:val="000000"/>
          <w:sz w:val="28"/>
          <w:szCs w:val="28"/>
        </w:rPr>
        <w:t>. 413-414]</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 В связи с различным функциональным назначением и особенностями использования в планировании и учете средства предприятия подразделяются на основные и оборотные.</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 Основные средства функционируют в течение ряда лет, не меняя формы. Их стоимость относится на за траты производства в течение всего срока их эксплуатации. К оборотным относятся средства предприятия, обеспечивающие создание производственных запасов и авансирование затрат в процессе производства и реализации продукции. Наряду с запасами сырья и материалов они включают незавершенное строительство, готовую продукцию до ее реализации, денежные средства и дебиторскую задолженность. [1, </w:t>
      </w:r>
      <w:r w:rsidRPr="002F37B4">
        <w:rPr>
          <w:color w:val="000000"/>
          <w:sz w:val="28"/>
          <w:szCs w:val="28"/>
          <w:lang w:val="en-US"/>
        </w:rPr>
        <w:t>c</w:t>
      </w:r>
      <w:r w:rsidRPr="002F37B4">
        <w:rPr>
          <w:color w:val="000000"/>
          <w:sz w:val="28"/>
          <w:szCs w:val="28"/>
        </w:rPr>
        <w:t>. 413-418]</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 Главным фактором, определяющим финансовое положение предприятия является состояние его оборотных средств. Оборотными средствами называются денежные ресурсы, необходимые для создания производственных запасов, авансирования затрат для обеспечения непрерывности процесса производства и реализации продукции. Источники формирования оборотных средств делятся на собственные и заемные. Собственные и приравненные к ним средства выделяются на покрытие запасов и расходов будущих периодов в минимальных размерах и постоянно находятся в распоряжении предприятия. Заемные оборотные средства используются для покрытия сезонных затрат и запасов и временных потребностей в средствах, связанных, например, с перевыполнением производственных заданий.</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 Основной источник данных для анализа финансовой деятельности предприятия - отчетный бухгалтерский баланс, приложения к балансу. Движение уставного фонда и другие отчетные формы, которые детализируют содержание его отдельных статей и позволяют исследовать факторы, повлиявшие на финансовые показатели. Кроме того, привлеченные данные финансового плана, показывают сроки образования дебиторской и кредиторской задолженности и д.р.</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 Основными показателями финансовой устойчивости предприятий являются:</w:t>
      </w:r>
    </w:p>
    <w:p w:rsidR="006E7820" w:rsidRPr="002F37B4" w:rsidRDefault="006E7820" w:rsidP="006E7820">
      <w:pPr>
        <w:pStyle w:val="a4"/>
        <w:widowControl/>
        <w:numPr>
          <w:ilvl w:val="0"/>
          <w:numId w:val="20"/>
        </w:numPr>
        <w:spacing w:before="0" w:line="360" w:lineRule="auto"/>
        <w:ind w:left="0" w:firstLine="709"/>
        <w:rPr>
          <w:color w:val="000000"/>
          <w:sz w:val="28"/>
          <w:szCs w:val="28"/>
        </w:rPr>
      </w:pPr>
      <w:r w:rsidRPr="002F37B4">
        <w:rPr>
          <w:color w:val="000000"/>
          <w:sz w:val="28"/>
          <w:szCs w:val="28"/>
        </w:rPr>
        <w:t>наличие собственных средств предприятия в обороте;</w:t>
      </w:r>
    </w:p>
    <w:p w:rsidR="006E7820" w:rsidRPr="002F37B4" w:rsidRDefault="006E7820" w:rsidP="006E7820">
      <w:pPr>
        <w:pStyle w:val="a4"/>
        <w:widowControl/>
        <w:numPr>
          <w:ilvl w:val="0"/>
          <w:numId w:val="20"/>
        </w:numPr>
        <w:spacing w:before="0" w:line="360" w:lineRule="auto"/>
        <w:ind w:left="0" w:firstLine="709"/>
        <w:rPr>
          <w:color w:val="000000"/>
          <w:sz w:val="28"/>
          <w:szCs w:val="28"/>
        </w:rPr>
      </w:pPr>
      <w:r w:rsidRPr="002F37B4">
        <w:rPr>
          <w:color w:val="000000"/>
          <w:sz w:val="28"/>
          <w:szCs w:val="28"/>
        </w:rPr>
        <w:t>коэффициент финансовой устойчивости;</w:t>
      </w:r>
    </w:p>
    <w:p w:rsidR="006E7820" w:rsidRPr="002F37B4" w:rsidRDefault="006E7820" w:rsidP="006E7820">
      <w:pPr>
        <w:pStyle w:val="a4"/>
        <w:widowControl/>
        <w:numPr>
          <w:ilvl w:val="0"/>
          <w:numId w:val="20"/>
        </w:numPr>
        <w:spacing w:before="0" w:line="360" w:lineRule="auto"/>
        <w:ind w:left="0" w:firstLine="709"/>
        <w:rPr>
          <w:color w:val="000000"/>
          <w:sz w:val="28"/>
          <w:szCs w:val="28"/>
        </w:rPr>
      </w:pPr>
      <w:r w:rsidRPr="002F37B4">
        <w:rPr>
          <w:color w:val="000000"/>
          <w:sz w:val="28"/>
          <w:szCs w:val="28"/>
        </w:rPr>
        <w:t>коэффициент автономии.</w:t>
      </w:r>
    </w:p>
    <w:p w:rsidR="006E7820" w:rsidRPr="002F37B4" w:rsidRDefault="006E7820" w:rsidP="00B74700">
      <w:pPr>
        <w:pStyle w:val="a4"/>
        <w:widowControl/>
        <w:spacing w:before="0" w:line="360" w:lineRule="auto"/>
        <w:ind w:firstLine="709"/>
        <w:rPr>
          <w:color w:val="000000"/>
          <w:sz w:val="28"/>
          <w:szCs w:val="28"/>
        </w:rPr>
      </w:pPr>
      <w:r w:rsidRPr="002F37B4">
        <w:rPr>
          <w:color w:val="000000"/>
          <w:sz w:val="28"/>
          <w:szCs w:val="28"/>
        </w:rPr>
        <w:t xml:space="preserve"> Наличие собственных оборотных средств (СОС), определяемое разницей</w:t>
      </w:r>
      <w:r w:rsidR="00B74700" w:rsidRPr="002F37B4">
        <w:rPr>
          <w:color w:val="000000"/>
          <w:sz w:val="28"/>
          <w:szCs w:val="28"/>
        </w:rPr>
        <w:t xml:space="preserve"> </w:t>
      </w:r>
      <w:r w:rsidRPr="002F37B4">
        <w:rPr>
          <w:color w:val="000000"/>
          <w:sz w:val="28"/>
          <w:szCs w:val="28"/>
        </w:rPr>
        <w:t>источников собственных средств(СК) и вложений(НА):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СОС = СК − НА. [1, </w:t>
      </w:r>
      <w:r w:rsidRPr="002F37B4">
        <w:rPr>
          <w:color w:val="000000"/>
          <w:sz w:val="28"/>
          <w:szCs w:val="28"/>
          <w:lang w:val="en-US"/>
        </w:rPr>
        <w:t>c</w:t>
      </w:r>
      <w:r w:rsidRPr="002F37B4">
        <w:rPr>
          <w:color w:val="000000"/>
          <w:sz w:val="28"/>
          <w:szCs w:val="28"/>
        </w:rPr>
        <w:t>.420]</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Коэффициент финансовой устойчивости рассчитывающийся по следующей формуле:</w:t>
      </w:r>
    </w:p>
    <w:p w:rsidR="006E7820" w:rsidRPr="002F37B4" w:rsidRDefault="006E7820" w:rsidP="006E7820">
      <w:pPr>
        <w:pStyle w:val="a4"/>
        <w:widowControl/>
        <w:spacing w:before="0" w:line="360" w:lineRule="auto"/>
        <w:ind w:firstLine="709"/>
        <w:rPr>
          <w:color w:val="000000"/>
          <w:sz w:val="28"/>
          <w:szCs w:val="32"/>
        </w:rPr>
      </w:pPr>
      <w:r w:rsidRPr="002F37B4">
        <w:rPr>
          <w:color w:val="000000"/>
          <w:sz w:val="28"/>
          <w:szCs w:val="28"/>
        </w:rPr>
        <w:t>К</w:t>
      </w:r>
      <w:r w:rsidRPr="002F37B4">
        <w:rPr>
          <w:color w:val="000000"/>
          <w:sz w:val="28"/>
          <w:szCs w:val="28"/>
          <w:vertAlign w:val="subscript"/>
        </w:rPr>
        <w:t>фу</w:t>
      </w:r>
      <w:r w:rsidRPr="002F37B4">
        <w:rPr>
          <w:color w:val="000000"/>
          <w:sz w:val="28"/>
          <w:szCs w:val="28"/>
        </w:rPr>
        <w:t xml:space="preserve"> =</w:t>
      </w:r>
      <w:r w:rsidR="002F37B4" w:rsidRPr="002F37B4">
        <w:rPr>
          <w:color w:val="000000" w:themeColor="text1"/>
          <w:sz w:val="28"/>
          <w:szCs w:val="32"/>
        </w:rPr>
        <w:fldChar w:fldCharType="begin"/>
      </w:r>
      <w:r w:rsidR="002F37B4" w:rsidRPr="002F37B4">
        <w:rPr>
          <w:color w:val="000000" w:themeColor="text1"/>
          <w:sz w:val="28"/>
          <w:szCs w:val="32"/>
        </w:rPr>
        <w:instrText xml:space="preserve"> QUOTE </w:instrText>
      </w:r>
      <w:r w:rsidR="00547044">
        <w:rPr>
          <w:position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21C68&quot;/&gt;&lt;wsp:rsid wsp:val=&quot;000234F7&quot;/&gt;&lt;wsp:rsid wsp:val=&quot;00035320&quot;/&gt;&lt;wsp:rsid wsp:val=&quot;000B6765&quot;/&gt;&lt;wsp:rsid wsp:val=&quot;001009CB&quot;/&gt;&lt;wsp:rsid wsp:val=&quot;00126F7F&quot;/&gt;&lt;wsp:rsid wsp:val=&quot;00160013&quot;/&gt;&lt;wsp:rsid wsp:val=&quot;00193BC0&quot;/&gt;&lt;wsp:rsid wsp:val=&quot;001C2B87&quot;/&gt;&lt;wsp:rsid wsp:val=&quot;002831E1&quot;/&gt;&lt;wsp:rsid wsp:val=&quot;002F23F5&quot;/&gt;&lt;wsp:rsid wsp:val=&quot;002F37B4&quot;/&gt;&lt;wsp:rsid wsp:val=&quot;0040154F&quot;/&gt;&lt;wsp:rsid wsp:val=&quot;0045460D&quot;/&gt;&lt;wsp:rsid wsp:val=&quot;004A4ED0&quot;/&gt;&lt;wsp:rsid wsp:val=&quot;004B1CF9&quot;/&gt;&lt;wsp:rsid wsp:val=&quot;004E34C1&quot;/&gt;&lt;wsp:rsid wsp:val=&quot;0066778B&quot;/&gt;&lt;wsp:rsid wsp:val=&quot;006E7820&quot;/&gt;&lt;wsp:rsid wsp:val=&quot;00737A74&quot;/&gt;&lt;wsp:rsid wsp:val=&quot;007B5AE9&quot;/&gt;&lt;wsp:rsid wsp:val=&quot;00847301&quot;/&gt;&lt;wsp:rsid wsp:val=&quot;008507BC&quot;/&gt;&lt;wsp:rsid wsp:val=&quot;00917156&quot;/&gt;&lt;wsp:rsid wsp:val=&quot;00A535AF&quot;/&gt;&lt;wsp:rsid wsp:val=&quot;00AF3013&quot;/&gt;&lt;wsp:rsid wsp:val=&quot;00B30C52&quot;/&gt;&lt;wsp:rsid wsp:val=&quot;00B32D35&quot;/&gt;&lt;wsp:rsid wsp:val=&quot;00B457D9&quot;/&gt;&lt;wsp:rsid wsp:val=&quot;00B74700&quot;/&gt;&lt;wsp:rsid wsp:val=&quot;00BA4A19&quot;/&gt;&lt;wsp:rsid wsp:val=&quot;00BB364D&quot;/&gt;&lt;wsp:rsid wsp:val=&quot;00C41AD5&quot;/&gt;&lt;wsp:rsid wsp:val=&quot;00DF654B&quot;/&gt;&lt;wsp:rsid wsp:val=&quot;00E356AE&quot;/&gt;&lt;wsp:rsid wsp:val=&quot;00EA5648&quot;/&gt;&lt;wsp:rsid wsp:val=&quot;00F21C68&quot;/&gt;&lt;wsp:rsid wsp:val=&quot;00FA2EA8&quot;/&gt;&lt;wsp:rsid wsp:val=&quot;00FB2B45&quot;/&gt;&lt;wsp:rsid wsp:val=&quot;00FC3BEF&quot;/&gt;&lt;/wsp:rsids&gt;&lt;/w:docPr&gt;&lt;w:body&gt;&lt;wx:sect&gt;&lt;w:p wsp:rsidR=&quot;00000000&quot; wsp:rsidRDefault=&quot;0045460D&quot; wsp:rsidP=&quot;0045460D&quot;&gt;&lt;m:oMathPara&gt;&lt;m:oMath&gt;&lt;m:r&gt;&lt;w:rPr&gt;&lt;w:rFonts w:ascii=&quot;Cambria Math&quot;/&gt;&lt;wx:font wx:val=&quot;Cambria Math&quot;/&gt;&lt;w:i/&gt;&lt;w:color w:val=&quot;000000&quot;/&gt;&lt;w:sz w:val=&quot;28&quot;/&gt;&lt;w:sz-cs w:val=&quot;32&quot;/&gt;&lt;/w:rPr&gt;&lt;m:t&gt; &lt;/m:t&gt;&lt;/m:r&gt;&lt;m:f&gt;&lt;m:fPr&gt;&lt;m:ctrlPr&gt;&lt;w:rPr&gt;&lt;w:rFonts w:ascii=&quot;Cambria Math&quot; w:h-ansi=&quot;Cambria Math&quot;/&gt;&lt;wx:font wx:val=&quot;Cambria Math&quot;/&gt;&lt;w:i/&gt;&lt;w:color w:val=&quot;000000&quot;/&gt;&lt;w:sz w:val=&quot;28&quot;/&gt;&lt;w:sz-cs w:val=&quot;20&quot;/&gt;&lt;/w:rPr&gt;&lt;/m:ctrlPr&gt;&lt;/m:fPr&gt;&lt;m:num&gt;&lt;m:r&gt;&lt;w:rPr&gt;&lt;w:rFonts w:ascii=&quot;Cambria Math&quot; w:h-ansi=&quot;Cambria Math&quot;/&gt;&lt;wx:font wx:val=&quot;Cambria Math&quot;/&gt;&lt;w:i/&gt;&lt;w:color w:val=&quot;000000&quot;/&gt;&lt;w:sz w:val=&quot;28&quot;/&gt;&lt;w:sz-cs w:val=&quot;32&quot;/&gt;&lt;/w:rPr&gt;&lt;m:t&gt;РЎРљ+Р”Рћ&lt;/m:t&gt;&lt;/m:r&gt;&lt;/m:num&gt;&lt;m:den&gt;&lt;m:r&gt;&lt;w:rPr&gt;&lt;w:rFonts w:ascii=&quot;Cambria Math&quot; w:h-ansi=&quot;Cambria Math&quot;/&gt;&lt;wx:font wx:val=&quot;Cambria Math&quot;/&gt;&lt;w:i/&gt;&lt;w:color w:val=&quot;000000&quot;/&gt;&lt;w:sz w:val=&quot;28&quot;/&gt;&lt;w:sz-cs w:val=&quot;32&quot;/&gt;&lt;/w:rPr&gt;&lt;m:t&gt;Р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 o:title="" chromakey="white"/>
          </v:shape>
        </w:pict>
      </w:r>
      <w:r w:rsidR="002F37B4" w:rsidRPr="002F37B4">
        <w:rPr>
          <w:color w:val="000000" w:themeColor="text1"/>
          <w:sz w:val="28"/>
          <w:szCs w:val="32"/>
        </w:rPr>
        <w:instrText xml:space="preserve"> </w:instrText>
      </w:r>
      <w:r w:rsidR="002F37B4" w:rsidRPr="002F37B4">
        <w:rPr>
          <w:color w:val="000000" w:themeColor="text1"/>
          <w:sz w:val="28"/>
          <w:szCs w:val="32"/>
        </w:rPr>
        <w:fldChar w:fldCharType="separate"/>
      </w:r>
      <w:r w:rsidR="00547044">
        <w:rPr>
          <w:position w:val="-15"/>
        </w:rPr>
        <w:pict>
          <v:shape id="_x0000_i1026" type="#_x0000_t75" style="width:35.25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21C68&quot;/&gt;&lt;wsp:rsid wsp:val=&quot;000234F7&quot;/&gt;&lt;wsp:rsid wsp:val=&quot;00035320&quot;/&gt;&lt;wsp:rsid wsp:val=&quot;000B6765&quot;/&gt;&lt;wsp:rsid wsp:val=&quot;001009CB&quot;/&gt;&lt;wsp:rsid wsp:val=&quot;00126F7F&quot;/&gt;&lt;wsp:rsid wsp:val=&quot;00160013&quot;/&gt;&lt;wsp:rsid wsp:val=&quot;00193BC0&quot;/&gt;&lt;wsp:rsid wsp:val=&quot;001C2B87&quot;/&gt;&lt;wsp:rsid wsp:val=&quot;002831E1&quot;/&gt;&lt;wsp:rsid wsp:val=&quot;002F23F5&quot;/&gt;&lt;wsp:rsid wsp:val=&quot;002F37B4&quot;/&gt;&lt;wsp:rsid wsp:val=&quot;0040154F&quot;/&gt;&lt;wsp:rsid wsp:val=&quot;0045460D&quot;/&gt;&lt;wsp:rsid wsp:val=&quot;004A4ED0&quot;/&gt;&lt;wsp:rsid wsp:val=&quot;004B1CF9&quot;/&gt;&lt;wsp:rsid wsp:val=&quot;004E34C1&quot;/&gt;&lt;wsp:rsid wsp:val=&quot;0066778B&quot;/&gt;&lt;wsp:rsid wsp:val=&quot;006E7820&quot;/&gt;&lt;wsp:rsid wsp:val=&quot;00737A74&quot;/&gt;&lt;wsp:rsid wsp:val=&quot;007B5AE9&quot;/&gt;&lt;wsp:rsid wsp:val=&quot;00847301&quot;/&gt;&lt;wsp:rsid wsp:val=&quot;008507BC&quot;/&gt;&lt;wsp:rsid wsp:val=&quot;00917156&quot;/&gt;&lt;wsp:rsid wsp:val=&quot;00A535AF&quot;/&gt;&lt;wsp:rsid wsp:val=&quot;00AF3013&quot;/&gt;&lt;wsp:rsid wsp:val=&quot;00B30C52&quot;/&gt;&lt;wsp:rsid wsp:val=&quot;00B32D35&quot;/&gt;&lt;wsp:rsid wsp:val=&quot;00B457D9&quot;/&gt;&lt;wsp:rsid wsp:val=&quot;00B74700&quot;/&gt;&lt;wsp:rsid wsp:val=&quot;00BA4A19&quot;/&gt;&lt;wsp:rsid wsp:val=&quot;00BB364D&quot;/&gt;&lt;wsp:rsid wsp:val=&quot;00C41AD5&quot;/&gt;&lt;wsp:rsid wsp:val=&quot;00DF654B&quot;/&gt;&lt;wsp:rsid wsp:val=&quot;00E356AE&quot;/&gt;&lt;wsp:rsid wsp:val=&quot;00EA5648&quot;/&gt;&lt;wsp:rsid wsp:val=&quot;00F21C68&quot;/&gt;&lt;wsp:rsid wsp:val=&quot;00FA2EA8&quot;/&gt;&lt;wsp:rsid wsp:val=&quot;00FB2B45&quot;/&gt;&lt;wsp:rsid wsp:val=&quot;00FC3BEF&quot;/&gt;&lt;/wsp:rsids&gt;&lt;/w:docPr&gt;&lt;w:body&gt;&lt;wx:sect&gt;&lt;w:p wsp:rsidR=&quot;00000000&quot; wsp:rsidRDefault=&quot;0045460D&quot; wsp:rsidP=&quot;0045460D&quot;&gt;&lt;m:oMathPara&gt;&lt;m:oMath&gt;&lt;m:r&gt;&lt;w:rPr&gt;&lt;w:rFonts w:ascii=&quot;Cambria Math&quot;/&gt;&lt;wx:font wx:val=&quot;Cambria Math&quot;/&gt;&lt;w:i/&gt;&lt;w:color w:val=&quot;000000&quot;/&gt;&lt;w:sz w:val=&quot;28&quot;/&gt;&lt;w:sz-cs w:val=&quot;32&quot;/&gt;&lt;/w:rPr&gt;&lt;m:t&gt; &lt;/m:t&gt;&lt;/m:r&gt;&lt;m:f&gt;&lt;m:fPr&gt;&lt;m:ctrlPr&gt;&lt;w:rPr&gt;&lt;w:rFonts w:ascii=&quot;Cambria Math&quot; w:h-ansi=&quot;Cambria Math&quot;/&gt;&lt;wx:font wx:val=&quot;Cambria Math&quot;/&gt;&lt;w:i/&gt;&lt;w:color w:val=&quot;000000&quot;/&gt;&lt;w:sz w:val=&quot;28&quot;/&gt;&lt;w:sz-cs w:val=&quot;20&quot;/&gt;&lt;/w:rPr&gt;&lt;/m:ctrlPr&gt;&lt;/m:fPr&gt;&lt;m:num&gt;&lt;m:r&gt;&lt;w:rPr&gt;&lt;w:rFonts w:ascii=&quot;Cambria Math&quot; w:h-ansi=&quot;Cambria Math&quot;/&gt;&lt;wx:font wx:val=&quot;Cambria Math&quot;/&gt;&lt;w:i/&gt;&lt;w:color w:val=&quot;000000&quot;/&gt;&lt;w:sz w:val=&quot;28&quot;/&gt;&lt;w:sz-cs w:val=&quot;32&quot;/&gt;&lt;/w:rPr&gt;&lt;m:t&gt;РЎРљ+Р”Рћ&lt;/m:t&gt;&lt;/m:r&gt;&lt;/m:num&gt;&lt;m:den&gt;&lt;m:r&gt;&lt;w:rPr&gt;&lt;w:rFonts w:ascii=&quot;Cambria Math&quot; w:h-ansi=&quot;Cambria Math&quot;/&gt;&lt;wx:font wx:val=&quot;Cambria Math&quot;/&gt;&lt;w:i/&gt;&lt;w:color w:val=&quot;000000&quot;/&gt;&lt;w:sz w:val=&quot;28&quot;/&gt;&lt;w:sz-cs w:val=&quot;32&quot;/&gt;&lt;/w:rPr&gt;&lt;m:t&gt;Р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5" o:title="" chromakey="white"/>
          </v:shape>
        </w:pict>
      </w:r>
      <w:r w:rsidR="002F37B4" w:rsidRPr="002F37B4">
        <w:rPr>
          <w:color w:val="000000" w:themeColor="text1"/>
          <w:sz w:val="28"/>
          <w:szCs w:val="32"/>
        </w:rPr>
        <w:fldChar w:fldCharType="end"/>
      </w:r>
      <w:r w:rsidRPr="002F37B4">
        <w:rPr>
          <w:color w:val="000000"/>
          <w:sz w:val="28"/>
          <w:szCs w:val="32"/>
        </w:rPr>
        <w:t xml:space="preserve"> </w:t>
      </w:r>
      <w:r w:rsidRPr="002F37B4">
        <w:rPr>
          <w:color w:val="000000"/>
          <w:sz w:val="28"/>
          <w:szCs w:val="28"/>
        </w:rPr>
        <w:t xml:space="preserve">[1, </w:t>
      </w:r>
      <w:r w:rsidRPr="002F37B4">
        <w:rPr>
          <w:color w:val="000000"/>
          <w:sz w:val="28"/>
          <w:szCs w:val="28"/>
          <w:lang w:val="en-US"/>
        </w:rPr>
        <w:t>c</w:t>
      </w:r>
      <w:r w:rsidRPr="002F37B4">
        <w:rPr>
          <w:color w:val="000000"/>
          <w:sz w:val="28"/>
          <w:szCs w:val="28"/>
        </w:rPr>
        <w:t>. 428]</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где Кфу — коэффициент финансовой устойчивости;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СК — собственный капитал;</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А — величина совокупных активов (валюта баланса);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ДО — долгосрочные обязательства.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Рост значения данного коэффициента свидетельствует об увеличении в структуре источников средств предприятия удельного веса стабильных источников финансирования, что, в свою очередь, свидетельствует об упрочнении финансовой устойчивости предприятия.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Коэффициент финансовой автономии характеризует долю собственных средств предприятия (собственного капитала)в общей сумме средств, авансированных в его деятельность. Этот показатель свидетельствует о перспективах изменения финансового положения в ближайший период. Расчет коэффициента финансовой устойчивости производится по формуле:</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6E7820" w:rsidP="006E7820">
      <w:pPr>
        <w:pStyle w:val="a4"/>
        <w:widowControl/>
        <w:spacing w:before="0" w:line="360" w:lineRule="auto"/>
        <w:ind w:firstLine="709"/>
        <w:rPr>
          <w:color w:val="000000"/>
          <w:sz w:val="28"/>
          <w:szCs w:val="32"/>
        </w:rPr>
      </w:pPr>
      <w:r w:rsidRPr="002F37B4">
        <w:rPr>
          <w:color w:val="000000"/>
          <w:sz w:val="28"/>
          <w:szCs w:val="28"/>
        </w:rPr>
        <w:t>К</w:t>
      </w:r>
      <w:r w:rsidRPr="002F37B4">
        <w:rPr>
          <w:color w:val="000000"/>
          <w:sz w:val="28"/>
          <w:szCs w:val="28"/>
          <w:vertAlign w:val="subscript"/>
        </w:rPr>
        <w:t xml:space="preserve">фа </w:t>
      </w:r>
      <w:r w:rsidRPr="002F37B4">
        <w:rPr>
          <w:color w:val="000000"/>
          <w:sz w:val="28"/>
          <w:szCs w:val="28"/>
        </w:rPr>
        <w:t>=</w:t>
      </w:r>
      <w:r w:rsidRPr="002F37B4">
        <w:rPr>
          <w:color w:val="000000"/>
          <w:sz w:val="28"/>
          <w:szCs w:val="32"/>
        </w:rPr>
        <w:t xml:space="preserve"> </w:t>
      </w:r>
      <w:r w:rsidR="002F37B4" w:rsidRPr="002F37B4">
        <w:rPr>
          <w:color w:val="000000" w:themeColor="text1"/>
          <w:sz w:val="28"/>
          <w:szCs w:val="32"/>
        </w:rPr>
        <w:fldChar w:fldCharType="begin"/>
      </w:r>
      <w:r w:rsidR="002F37B4" w:rsidRPr="002F37B4">
        <w:rPr>
          <w:color w:val="000000" w:themeColor="text1"/>
          <w:sz w:val="28"/>
          <w:szCs w:val="32"/>
        </w:rPr>
        <w:instrText xml:space="preserve"> QUOTE </w:instrText>
      </w:r>
      <w:r w:rsidR="00547044">
        <w:rPr>
          <w:position w:val="-15"/>
        </w:rPr>
        <w:pict>
          <v:shape id="_x0000_i1027" type="#_x0000_t75" style="width:12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21C68&quot;/&gt;&lt;wsp:rsid wsp:val=&quot;000234F7&quot;/&gt;&lt;wsp:rsid wsp:val=&quot;00035320&quot;/&gt;&lt;wsp:rsid wsp:val=&quot;000B6765&quot;/&gt;&lt;wsp:rsid wsp:val=&quot;001009CB&quot;/&gt;&lt;wsp:rsid wsp:val=&quot;00126F7F&quot;/&gt;&lt;wsp:rsid wsp:val=&quot;00160013&quot;/&gt;&lt;wsp:rsid wsp:val=&quot;00193BC0&quot;/&gt;&lt;wsp:rsid wsp:val=&quot;001C2B87&quot;/&gt;&lt;wsp:rsid wsp:val=&quot;002831E1&quot;/&gt;&lt;wsp:rsid wsp:val=&quot;002F23F5&quot;/&gt;&lt;wsp:rsid wsp:val=&quot;002F37B4&quot;/&gt;&lt;wsp:rsid wsp:val=&quot;00333F59&quot;/&gt;&lt;wsp:rsid wsp:val=&quot;0040154F&quot;/&gt;&lt;wsp:rsid wsp:val=&quot;004A4ED0&quot;/&gt;&lt;wsp:rsid wsp:val=&quot;004B1CF9&quot;/&gt;&lt;wsp:rsid wsp:val=&quot;004E34C1&quot;/&gt;&lt;wsp:rsid wsp:val=&quot;0066778B&quot;/&gt;&lt;wsp:rsid wsp:val=&quot;006E7820&quot;/&gt;&lt;wsp:rsid wsp:val=&quot;00737A74&quot;/&gt;&lt;wsp:rsid wsp:val=&quot;007B5AE9&quot;/&gt;&lt;wsp:rsid wsp:val=&quot;00847301&quot;/&gt;&lt;wsp:rsid wsp:val=&quot;008507BC&quot;/&gt;&lt;wsp:rsid wsp:val=&quot;00917156&quot;/&gt;&lt;wsp:rsid wsp:val=&quot;00A535AF&quot;/&gt;&lt;wsp:rsid wsp:val=&quot;00AF3013&quot;/&gt;&lt;wsp:rsid wsp:val=&quot;00B30C52&quot;/&gt;&lt;wsp:rsid wsp:val=&quot;00B32D35&quot;/&gt;&lt;wsp:rsid wsp:val=&quot;00B457D9&quot;/&gt;&lt;wsp:rsid wsp:val=&quot;00B74700&quot;/&gt;&lt;wsp:rsid wsp:val=&quot;00BA4A19&quot;/&gt;&lt;wsp:rsid wsp:val=&quot;00BB364D&quot;/&gt;&lt;wsp:rsid wsp:val=&quot;00C41AD5&quot;/&gt;&lt;wsp:rsid wsp:val=&quot;00DF654B&quot;/&gt;&lt;wsp:rsid wsp:val=&quot;00E356AE&quot;/&gt;&lt;wsp:rsid wsp:val=&quot;00EA5648&quot;/&gt;&lt;wsp:rsid wsp:val=&quot;00F21C68&quot;/&gt;&lt;wsp:rsid wsp:val=&quot;00FA2EA8&quot;/&gt;&lt;wsp:rsid wsp:val=&quot;00FB2B45&quot;/&gt;&lt;wsp:rsid wsp:val=&quot;00FC3BEF&quot;/&gt;&lt;/wsp:rsids&gt;&lt;/w:docPr&gt;&lt;w:body&gt;&lt;wx:sect&gt;&lt;w:p wsp:rsidR=&quot;00000000&quot; wsp:rsidRDefault=&quot;00333F59&quot; wsp:rsidP=&quot;00333F59&quot;&gt;&lt;m:oMathPara&gt;&lt;m:oMath&gt;&lt;m:f&gt;&lt;m:fPr&gt;&lt;m:ctrlPr&gt;&lt;w:rPr&gt;&lt;w:rFonts w:ascii=&quot;Cambria Math&quot; w:h-ansi=&quot;Cambria Math&quot;/&gt;&lt;wx:font wx:val=&quot;Cambria Math&quot;/&gt;&lt;w:i/&gt;&lt;w:color w:val=&quot;000000&quot;/&gt;&lt;w:sz w:val=&quot;28&quot;/&gt;&lt;w:sz-cs w:val=&quot;20&quot;/&gt;&lt;/w:rPr&gt;&lt;/m:ctrlPr&gt;&lt;/m:fPr&gt;&lt;m:num&gt;&lt;m:r&gt;&lt;w:rPr&gt;&lt;w:rFonts w:ascii=&quot;Cambria Math&quot; w:h-ansi=&quot;Cambria Math&quot;/&gt;&lt;wx:font wx:val=&quot;Cambria Math&quot;/&gt;&lt;w:i/&gt;&lt;w:color w:val=&quot;000000&quot;/&gt;&lt;w:sz w:val=&quot;28&quot;/&gt;&lt;w:sz-cs w:val=&quot;32&quot;/&gt;&lt;/w:rPr&gt;&lt;m:t&gt;РЎРљ&lt;/m:t&gt;&lt;/m:r&gt;&lt;/m:num&gt;&lt;m:den&gt;&lt;m:r&gt;&lt;w:rPr&gt;&lt;w:rFonts w:ascii=&quot;Cambria Math&quot; w:h-ansi=&quot;Cambria Math&quot;/&gt;&lt;wx:font wx:val=&quot;Cambria Math&quot;/&gt;&lt;w:i/&gt;&lt;w:color w:val=&quot;000000&quot;/&gt;&lt;w:sz w:val=&quot;28&quot;/&gt;&lt;w:sz-cs w:val=&quot;32&quot;/&gt;&lt;/w:rPr&gt;&lt;m:t&gt;Р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 o:title="" chromakey="white"/>
          </v:shape>
        </w:pict>
      </w:r>
      <w:r w:rsidR="002F37B4" w:rsidRPr="002F37B4">
        <w:rPr>
          <w:color w:val="000000" w:themeColor="text1"/>
          <w:sz w:val="28"/>
          <w:szCs w:val="32"/>
        </w:rPr>
        <w:instrText xml:space="preserve"> </w:instrText>
      </w:r>
      <w:r w:rsidR="002F37B4" w:rsidRPr="002F37B4">
        <w:rPr>
          <w:color w:val="000000" w:themeColor="text1"/>
          <w:sz w:val="28"/>
          <w:szCs w:val="32"/>
        </w:rPr>
        <w:fldChar w:fldCharType="separate"/>
      </w:r>
      <w:r w:rsidR="00547044">
        <w:rPr>
          <w:position w:val="-15"/>
        </w:rPr>
        <w:pict>
          <v:shape id="_x0000_i1028" type="#_x0000_t75" style="width:12pt;height:35.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21C68&quot;/&gt;&lt;wsp:rsid wsp:val=&quot;000234F7&quot;/&gt;&lt;wsp:rsid wsp:val=&quot;00035320&quot;/&gt;&lt;wsp:rsid wsp:val=&quot;000B6765&quot;/&gt;&lt;wsp:rsid wsp:val=&quot;001009CB&quot;/&gt;&lt;wsp:rsid wsp:val=&quot;00126F7F&quot;/&gt;&lt;wsp:rsid wsp:val=&quot;00160013&quot;/&gt;&lt;wsp:rsid wsp:val=&quot;00193BC0&quot;/&gt;&lt;wsp:rsid wsp:val=&quot;001C2B87&quot;/&gt;&lt;wsp:rsid wsp:val=&quot;002831E1&quot;/&gt;&lt;wsp:rsid wsp:val=&quot;002F23F5&quot;/&gt;&lt;wsp:rsid wsp:val=&quot;002F37B4&quot;/&gt;&lt;wsp:rsid wsp:val=&quot;00333F59&quot;/&gt;&lt;wsp:rsid wsp:val=&quot;0040154F&quot;/&gt;&lt;wsp:rsid wsp:val=&quot;004A4ED0&quot;/&gt;&lt;wsp:rsid wsp:val=&quot;004B1CF9&quot;/&gt;&lt;wsp:rsid wsp:val=&quot;004E34C1&quot;/&gt;&lt;wsp:rsid wsp:val=&quot;0066778B&quot;/&gt;&lt;wsp:rsid wsp:val=&quot;006E7820&quot;/&gt;&lt;wsp:rsid wsp:val=&quot;00737A74&quot;/&gt;&lt;wsp:rsid wsp:val=&quot;007B5AE9&quot;/&gt;&lt;wsp:rsid wsp:val=&quot;00847301&quot;/&gt;&lt;wsp:rsid wsp:val=&quot;008507BC&quot;/&gt;&lt;wsp:rsid wsp:val=&quot;00917156&quot;/&gt;&lt;wsp:rsid wsp:val=&quot;00A535AF&quot;/&gt;&lt;wsp:rsid wsp:val=&quot;00AF3013&quot;/&gt;&lt;wsp:rsid wsp:val=&quot;00B30C52&quot;/&gt;&lt;wsp:rsid wsp:val=&quot;00B32D35&quot;/&gt;&lt;wsp:rsid wsp:val=&quot;00B457D9&quot;/&gt;&lt;wsp:rsid wsp:val=&quot;00B74700&quot;/&gt;&lt;wsp:rsid wsp:val=&quot;00BA4A19&quot;/&gt;&lt;wsp:rsid wsp:val=&quot;00BB364D&quot;/&gt;&lt;wsp:rsid wsp:val=&quot;00C41AD5&quot;/&gt;&lt;wsp:rsid wsp:val=&quot;00DF654B&quot;/&gt;&lt;wsp:rsid wsp:val=&quot;00E356AE&quot;/&gt;&lt;wsp:rsid wsp:val=&quot;00EA5648&quot;/&gt;&lt;wsp:rsid wsp:val=&quot;00F21C68&quot;/&gt;&lt;wsp:rsid wsp:val=&quot;00FA2EA8&quot;/&gt;&lt;wsp:rsid wsp:val=&quot;00FB2B45&quot;/&gt;&lt;wsp:rsid wsp:val=&quot;00FC3BEF&quot;/&gt;&lt;/wsp:rsids&gt;&lt;/w:docPr&gt;&lt;w:body&gt;&lt;wx:sect&gt;&lt;w:p wsp:rsidR=&quot;00000000&quot; wsp:rsidRDefault=&quot;00333F59&quot; wsp:rsidP=&quot;00333F59&quot;&gt;&lt;m:oMathPara&gt;&lt;m:oMath&gt;&lt;m:f&gt;&lt;m:fPr&gt;&lt;m:ctrlPr&gt;&lt;w:rPr&gt;&lt;w:rFonts w:ascii=&quot;Cambria Math&quot; w:h-ansi=&quot;Cambria Math&quot;/&gt;&lt;wx:font wx:val=&quot;Cambria Math&quot;/&gt;&lt;w:i/&gt;&lt;w:color w:val=&quot;000000&quot;/&gt;&lt;w:sz w:val=&quot;28&quot;/&gt;&lt;w:sz-cs w:val=&quot;20&quot;/&gt;&lt;/w:rPr&gt;&lt;/m:ctrlPr&gt;&lt;/m:fPr&gt;&lt;m:num&gt;&lt;m:r&gt;&lt;w:rPr&gt;&lt;w:rFonts w:ascii=&quot;Cambria Math&quot; w:h-ansi=&quot;Cambria Math&quot;/&gt;&lt;wx:font wx:val=&quot;Cambria Math&quot;/&gt;&lt;w:i/&gt;&lt;w:color w:val=&quot;000000&quot;/&gt;&lt;w:sz w:val=&quot;28&quot;/&gt;&lt;w:sz-cs w:val=&quot;32&quot;/&gt;&lt;/w:rPr&gt;&lt;m:t&gt;РЎРљ&lt;/m:t&gt;&lt;/m:r&gt;&lt;/m:num&gt;&lt;m:den&gt;&lt;m:r&gt;&lt;w:rPr&gt;&lt;w:rFonts w:ascii=&quot;Cambria Math&quot; w:h-ansi=&quot;Cambria Math&quot;/&gt;&lt;wx:font wx:val=&quot;Cambria Math&quot;/&gt;&lt;w:i/&gt;&lt;w:color w:val=&quot;000000&quot;/&gt;&lt;w:sz w:val=&quot;28&quot;/&gt;&lt;w:sz-cs w:val=&quot;32&quot;/&gt;&lt;/w:rPr&gt;&lt;m:t&gt;Р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 o:title="" chromakey="white"/>
          </v:shape>
        </w:pict>
      </w:r>
      <w:r w:rsidR="002F37B4" w:rsidRPr="002F37B4">
        <w:rPr>
          <w:color w:val="000000" w:themeColor="text1"/>
          <w:sz w:val="28"/>
          <w:szCs w:val="32"/>
        </w:rPr>
        <w:fldChar w:fldCharType="end"/>
      </w:r>
      <w:r w:rsidRPr="002F37B4">
        <w:rPr>
          <w:color w:val="000000"/>
          <w:sz w:val="28"/>
          <w:szCs w:val="32"/>
        </w:rPr>
        <w:t xml:space="preserve"> [1, </w:t>
      </w:r>
      <w:r w:rsidRPr="002F37B4">
        <w:rPr>
          <w:color w:val="000000"/>
          <w:sz w:val="28"/>
          <w:szCs w:val="32"/>
          <w:lang w:val="en-US"/>
        </w:rPr>
        <w:t>c</w:t>
      </w:r>
      <w:r w:rsidRPr="002F37B4">
        <w:rPr>
          <w:color w:val="000000"/>
          <w:sz w:val="28"/>
          <w:szCs w:val="32"/>
        </w:rPr>
        <w:t>. 426]</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Чем выше значение данного коэффициента, тем финансово устойчивее, стабильнее и более независимо от внешних кредиторов предприятие. На практике установлено, что общая сумма задолженности не должна превышать сумму собственных источников финансирования, т. е. источники финансирования предприятия (общая сумма капитала) должны быть хотя бы наполовину сформированы за счет собственных средств. Таким образом, критическое значение коэффициента автономии — 0,5.</w:t>
      </w:r>
    </w:p>
    <w:p w:rsidR="006E7820" w:rsidRPr="002F37B4" w:rsidRDefault="006E7820" w:rsidP="006E7820">
      <w:pPr>
        <w:pStyle w:val="a4"/>
        <w:widowControl/>
        <w:spacing w:before="0" w:line="360" w:lineRule="auto"/>
        <w:ind w:firstLine="709"/>
        <w:rPr>
          <w:b/>
          <w:color w:val="000000"/>
          <w:sz w:val="28"/>
          <w:szCs w:val="28"/>
        </w:rPr>
      </w:pPr>
    </w:p>
    <w:p w:rsidR="006E7820" w:rsidRPr="002F37B4" w:rsidRDefault="006E7820" w:rsidP="006E7820">
      <w:pPr>
        <w:pStyle w:val="a4"/>
        <w:widowControl/>
        <w:spacing w:before="0" w:line="360" w:lineRule="auto"/>
        <w:ind w:firstLine="709"/>
        <w:rPr>
          <w:b/>
          <w:color w:val="000000"/>
          <w:sz w:val="28"/>
          <w:szCs w:val="28"/>
        </w:rPr>
      </w:pPr>
      <w:r w:rsidRPr="002F37B4">
        <w:rPr>
          <w:b/>
          <w:color w:val="000000"/>
          <w:sz w:val="28"/>
          <w:szCs w:val="28"/>
        </w:rPr>
        <w:t>2.3 Анализ инвестиционной деятельности предприятия</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Одной из важнейших сфер хозяйственной деятельности предприятия является его инвестиционная деятельность, связанная с вложением денежных средств в реализацию долгосрочных и среднесрочных проектов.</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xml:space="preserve"> В соответствии с П(С)БУ 4 инвестиционная деятельность определена как совокупность операций по приобретению и реализации долгосрочных (необоротных) активов, а также краткосрочных (текущих) финансовых инвестиций, которые не являются эквивалентом денежных средств [4].</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Предприятие может осуществлять инвестиции различного типа и в различных организационных формах: формирование инвестиционного портфеля, участие в инвестиционных проектах и пр. Направления инвестиционной деятельности предприятия имеют различную природу, степень ответственности и соответственно характер последствий и уровень риска . Основными направлениями инвестиционной деятельности являются:</w:t>
      </w:r>
    </w:p>
    <w:p w:rsidR="006E7820" w:rsidRPr="002F37B4" w:rsidRDefault="006E7820" w:rsidP="006E7820">
      <w:pPr>
        <w:pStyle w:val="a4"/>
        <w:widowControl/>
        <w:numPr>
          <w:ilvl w:val="0"/>
          <w:numId w:val="21"/>
        </w:numPr>
        <w:spacing w:before="0" w:line="360" w:lineRule="auto"/>
        <w:ind w:left="0" w:firstLine="709"/>
        <w:rPr>
          <w:color w:val="000000"/>
          <w:sz w:val="28"/>
          <w:szCs w:val="28"/>
        </w:rPr>
      </w:pPr>
      <w:r w:rsidRPr="002F37B4">
        <w:rPr>
          <w:color w:val="000000"/>
          <w:sz w:val="28"/>
          <w:szCs w:val="28"/>
        </w:rPr>
        <w:t>обновление и развитие материально-технической базы предприятия или расширенное производство основных средств предприятия;</w:t>
      </w:r>
    </w:p>
    <w:p w:rsidR="006E7820" w:rsidRPr="002F37B4" w:rsidRDefault="006E7820" w:rsidP="006E7820">
      <w:pPr>
        <w:pStyle w:val="a4"/>
        <w:widowControl/>
        <w:numPr>
          <w:ilvl w:val="0"/>
          <w:numId w:val="21"/>
        </w:numPr>
        <w:spacing w:before="0" w:line="360" w:lineRule="auto"/>
        <w:ind w:left="0" w:firstLine="709"/>
        <w:rPr>
          <w:color w:val="000000"/>
          <w:sz w:val="28"/>
          <w:szCs w:val="28"/>
        </w:rPr>
      </w:pPr>
      <w:r w:rsidRPr="002F37B4">
        <w:rPr>
          <w:color w:val="000000"/>
          <w:sz w:val="28"/>
          <w:szCs w:val="28"/>
        </w:rPr>
        <w:t>наращивание объемов производственной деятельности;</w:t>
      </w:r>
    </w:p>
    <w:p w:rsidR="006E7820" w:rsidRPr="002F37B4" w:rsidRDefault="006E7820" w:rsidP="006E7820">
      <w:pPr>
        <w:pStyle w:val="a4"/>
        <w:widowControl/>
        <w:numPr>
          <w:ilvl w:val="0"/>
          <w:numId w:val="21"/>
        </w:numPr>
        <w:spacing w:before="0" w:line="360" w:lineRule="auto"/>
        <w:ind w:left="0" w:firstLine="709"/>
        <w:rPr>
          <w:color w:val="000000"/>
          <w:sz w:val="28"/>
          <w:szCs w:val="28"/>
          <w:lang w:val="en-US"/>
        </w:rPr>
      </w:pPr>
      <w:r w:rsidRPr="002F37B4">
        <w:rPr>
          <w:color w:val="000000"/>
          <w:sz w:val="28"/>
          <w:szCs w:val="28"/>
        </w:rPr>
        <w:t>освоение новых видов деятельности.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Финансовый анализ инвестиционных проектов — наиболее важная составляющая стратегии любого хозяйствующего субъекта. Его проведение позволяет принимать обоснованные решения по целесообразности инвестиционных вложений и доходности их деятельности.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Методика анализа инвестиционных проектов предполагает определение обязательных показателей или условий: оценка размера инвестиций или вложений; оценка доходов, поступлений от инвестиций; определение процентной ставки для учета фактора времени и риска; выбор методов анализа.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При анализе инвестиционных проектов следует придерживаться таких</w:t>
      </w:r>
    </w:p>
    <w:p w:rsidR="006E7820" w:rsidRPr="002F37B4" w:rsidRDefault="006E7820" w:rsidP="00B74700">
      <w:pPr>
        <w:pStyle w:val="a4"/>
        <w:widowControl/>
        <w:spacing w:before="0" w:line="360" w:lineRule="auto"/>
        <w:ind w:firstLine="0"/>
        <w:rPr>
          <w:color w:val="000000"/>
          <w:sz w:val="28"/>
          <w:szCs w:val="28"/>
        </w:rPr>
      </w:pPr>
      <w:r w:rsidRPr="002F37B4">
        <w:rPr>
          <w:color w:val="000000"/>
          <w:sz w:val="28"/>
          <w:szCs w:val="28"/>
        </w:rPr>
        <w:t>правил:</w:t>
      </w:r>
    </w:p>
    <w:p w:rsidR="006E7820" w:rsidRPr="002F37B4" w:rsidRDefault="006E7820" w:rsidP="00B74700">
      <w:pPr>
        <w:pStyle w:val="a4"/>
        <w:widowControl/>
        <w:spacing w:before="0" w:line="360" w:lineRule="auto"/>
        <w:ind w:firstLine="709"/>
        <w:rPr>
          <w:color w:val="000000"/>
          <w:sz w:val="28"/>
          <w:szCs w:val="28"/>
        </w:rPr>
      </w:pPr>
      <w:r w:rsidRPr="002F37B4">
        <w:rPr>
          <w:color w:val="000000"/>
          <w:sz w:val="28"/>
          <w:szCs w:val="28"/>
        </w:rPr>
        <w:t>1. При сравнении проектов последовательно применять к ним одни и те же</w:t>
      </w:r>
      <w:r w:rsidR="00B74700" w:rsidRPr="002F37B4">
        <w:rPr>
          <w:color w:val="000000"/>
          <w:sz w:val="28"/>
          <w:szCs w:val="28"/>
        </w:rPr>
        <w:t xml:space="preserve"> </w:t>
      </w:r>
      <w:r w:rsidRPr="002F37B4">
        <w:rPr>
          <w:color w:val="000000"/>
          <w:sz w:val="28"/>
          <w:szCs w:val="28"/>
        </w:rPr>
        <w:t>количественные подходы.</w:t>
      </w:r>
    </w:p>
    <w:p w:rsidR="006E7820" w:rsidRPr="002F37B4" w:rsidRDefault="006E7820" w:rsidP="00B74700">
      <w:pPr>
        <w:pStyle w:val="a4"/>
        <w:widowControl/>
        <w:spacing w:before="0" w:line="360" w:lineRule="auto"/>
        <w:ind w:firstLine="709"/>
        <w:rPr>
          <w:color w:val="000000"/>
          <w:sz w:val="28"/>
          <w:szCs w:val="28"/>
        </w:rPr>
      </w:pPr>
      <w:r w:rsidRPr="002F37B4">
        <w:rPr>
          <w:color w:val="000000"/>
          <w:sz w:val="28"/>
          <w:szCs w:val="28"/>
        </w:rPr>
        <w:t>2. Использовать количественные методы оценки в качес</w:t>
      </w:r>
      <w:r w:rsidR="00B74700" w:rsidRPr="002F37B4">
        <w:rPr>
          <w:color w:val="000000"/>
          <w:sz w:val="28"/>
          <w:szCs w:val="28"/>
        </w:rPr>
        <w:t xml:space="preserve">тве полезной, но </w:t>
      </w:r>
      <w:r w:rsidRPr="002F37B4">
        <w:rPr>
          <w:color w:val="000000"/>
          <w:sz w:val="28"/>
          <w:szCs w:val="28"/>
        </w:rPr>
        <w:t>не единственной информации для принятия решений.</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3. Не исключать ни одного допущения, принятого при анализе, и интерпретировать значения полученных результатов.</w:t>
      </w:r>
    </w:p>
    <w:p w:rsidR="006E7820" w:rsidRPr="002F37B4" w:rsidRDefault="006E7820" w:rsidP="00B74700">
      <w:pPr>
        <w:pStyle w:val="a4"/>
        <w:widowControl/>
        <w:spacing w:before="0" w:line="360" w:lineRule="auto"/>
        <w:ind w:firstLine="709"/>
        <w:rPr>
          <w:color w:val="000000"/>
          <w:sz w:val="28"/>
          <w:szCs w:val="28"/>
        </w:rPr>
      </w:pPr>
      <w:r w:rsidRPr="002F37B4">
        <w:rPr>
          <w:color w:val="000000"/>
          <w:sz w:val="28"/>
          <w:szCs w:val="28"/>
        </w:rPr>
        <w:t>Процесс принятия решений по инвестиционным проектам включает в себя</w:t>
      </w:r>
      <w:r w:rsidR="00B74700" w:rsidRPr="002F37B4">
        <w:rPr>
          <w:color w:val="000000"/>
          <w:sz w:val="28"/>
          <w:szCs w:val="28"/>
        </w:rPr>
        <w:t xml:space="preserve"> </w:t>
      </w:r>
      <w:r w:rsidRPr="002F37B4">
        <w:rPr>
          <w:color w:val="000000"/>
          <w:sz w:val="28"/>
          <w:szCs w:val="28"/>
        </w:rPr>
        <w:t>выбор приемлемых и отклонение неэффективных проектов.</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Оценка эффективности инвестиционных проектов состоит из нескольких этапов.</w:t>
      </w:r>
    </w:p>
    <w:p w:rsidR="006E7820" w:rsidRPr="002F37B4" w:rsidRDefault="006E7820" w:rsidP="00B74700">
      <w:pPr>
        <w:pStyle w:val="a4"/>
        <w:widowControl/>
        <w:spacing w:before="0" w:line="360" w:lineRule="auto"/>
        <w:ind w:firstLine="709"/>
        <w:rPr>
          <w:color w:val="000000"/>
          <w:sz w:val="28"/>
          <w:szCs w:val="28"/>
        </w:rPr>
      </w:pPr>
      <w:r w:rsidRPr="002F37B4">
        <w:rPr>
          <w:color w:val="000000"/>
          <w:sz w:val="28"/>
          <w:szCs w:val="28"/>
        </w:rPr>
        <w:t>На первом этапе проводится сравнение рентабельности инвестиционного</w:t>
      </w:r>
      <w:r w:rsidR="00B74700" w:rsidRPr="002F37B4">
        <w:rPr>
          <w:color w:val="000000"/>
          <w:sz w:val="28"/>
          <w:szCs w:val="28"/>
        </w:rPr>
        <w:t xml:space="preserve"> </w:t>
      </w:r>
      <w:r w:rsidRPr="002F37B4">
        <w:rPr>
          <w:color w:val="000000"/>
          <w:sz w:val="28"/>
          <w:szCs w:val="28"/>
        </w:rPr>
        <w:t>проекта со средним процентом банковского кредита. Цель такого сравнения — поиск альтернативных, более выгодных направлений вложения капитала. Если расчетная рентабельность инвестиционного проекта ниже среднего процента банковского кредита, то проект должен быть отклонен, поскольку выгоднее просто положить деньги в банк под процент.</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На втором этапе проводится сравнение рентабельности инвестиционного проекта со средним темпом инфляции в стране. Цель такого сравнения — минимизация потерь денежных средств от инфляции. Если темпы инфляции выше рентабельности проекта, то капитал фирмы с течением времени обесценится и не будет воспроизведен.</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На третьем этапе проекты сравниваются по объему требуемых инвестиций. Цель такого сравнения — минимизация потребности в кредитах, выбор менее капиталоемкого варианта проекта.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На четвертом этапе проводится оценка проектов по выбранным критериям эффективности с целью выбора варианта, удовлетворяющего по критерию эффективности.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На пятом этапе оценивается стабильность ежегодных (квартальных) поступлений от реализации проекта. Критерий оценки на этом этапе неоднозначен. Инвестора может интересовать как равномерно распределенный по годам процесс отдачи по проекту, так и ускоренный (замедленный) процесс получения доходов от инвестиций к началу или к концу периода отдачи.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Основными показателями оценки эффективности инвестиционного проекта являются: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чистый дисконтированный доход (NРV);</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индекс доходности (РI);</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внутренняя норма доходности (IRR, %);</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период окупаемости первоначальных затрат (РР);</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cредневзвешенная (бухгалтерская) ставка рентабельности (АRR)</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Чистый дисконтированный доход</w:t>
      </w:r>
      <w:r w:rsidRPr="002F37B4">
        <w:rPr>
          <w:color w:val="000000"/>
          <w:sz w:val="28"/>
        </w:rPr>
        <w:t xml:space="preserve"> </w:t>
      </w:r>
      <w:r w:rsidRPr="002F37B4">
        <w:rPr>
          <w:color w:val="000000"/>
          <w:sz w:val="28"/>
          <w:szCs w:val="28"/>
        </w:rPr>
        <w:t>рассчитывается по формуле:</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2F37B4" w:rsidP="006E7820">
      <w:pPr>
        <w:pStyle w:val="a4"/>
        <w:widowControl/>
        <w:spacing w:before="0" w:line="360" w:lineRule="auto"/>
        <w:ind w:firstLine="709"/>
        <w:rPr>
          <w:color w:val="000000"/>
          <w:sz w:val="28"/>
          <w:szCs w:val="28"/>
        </w:rPr>
      </w:pPr>
      <w:r w:rsidRPr="002F37B4">
        <w:rPr>
          <w:color w:val="000000" w:themeColor="text1"/>
          <w:sz w:val="28"/>
          <w:szCs w:val="28"/>
        </w:rPr>
        <w:fldChar w:fldCharType="begin"/>
      </w:r>
      <w:r w:rsidRPr="002F37B4">
        <w:rPr>
          <w:color w:val="000000" w:themeColor="text1"/>
          <w:sz w:val="28"/>
          <w:szCs w:val="28"/>
        </w:rPr>
        <w:instrText xml:space="preserve"> QUOTE </w:instrText>
      </w:r>
      <w:r w:rsidR="00547044">
        <w:rPr>
          <w:position w:val="-18"/>
        </w:rPr>
        <w:pict>
          <v:shape id="_x0000_i1029" type="#_x0000_t75" style="width:137.25pt;height: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21C68&quot;/&gt;&lt;wsp:rsid wsp:val=&quot;000234F7&quot;/&gt;&lt;wsp:rsid wsp:val=&quot;00035320&quot;/&gt;&lt;wsp:rsid wsp:val=&quot;000B6765&quot;/&gt;&lt;wsp:rsid wsp:val=&quot;001009CB&quot;/&gt;&lt;wsp:rsid wsp:val=&quot;00126F7F&quot;/&gt;&lt;wsp:rsid wsp:val=&quot;00160013&quot;/&gt;&lt;wsp:rsid wsp:val=&quot;00193BC0&quot;/&gt;&lt;wsp:rsid wsp:val=&quot;001C2B87&quot;/&gt;&lt;wsp:rsid wsp:val=&quot;002831E1&quot;/&gt;&lt;wsp:rsid wsp:val=&quot;002F23F5&quot;/&gt;&lt;wsp:rsid wsp:val=&quot;002F37B4&quot;/&gt;&lt;wsp:rsid wsp:val=&quot;0040154F&quot;/&gt;&lt;wsp:rsid wsp:val=&quot;004A4ED0&quot;/&gt;&lt;wsp:rsid wsp:val=&quot;004B1CF9&quot;/&gt;&lt;wsp:rsid wsp:val=&quot;004E34C1&quot;/&gt;&lt;wsp:rsid wsp:val=&quot;0066778B&quot;/&gt;&lt;wsp:rsid wsp:val=&quot;006E7820&quot;/&gt;&lt;wsp:rsid wsp:val=&quot;00737A74&quot;/&gt;&lt;wsp:rsid wsp:val=&quot;007B5AE9&quot;/&gt;&lt;wsp:rsid wsp:val=&quot;00847301&quot;/&gt;&lt;wsp:rsid wsp:val=&quot;008507BC&quot;/&gt;&lt;wsp:rsid wsp:val=&quot;00917156&quot;/&gt;&lt;wsp:rsid wsp:val=&quot;009F52A3&quot;/&gt;&lt;wsp:rsid wsp:val=&quot;00A535AF&quot;/&gt;&lt;wsp:rsid wsp:val=&quot;00AF3013&quot;/&gt;&lt;wsp:rsid wsp:val=&quot;00B30C52&quot;/&gt;&lt;wsp:rsid wsp:val=&quot;00B32D35&quot;/&gt;&lt;wsp:rsid wsp:val=&quot;00B457D9&quot;/&gt;&lt;wsp:rsid wsp:val=&quot;00B74700&quot;/&gt;&lt;wsp:rsid wsp:val=&quot;00BA4A19&quot;/&gt;&lt;wsp:rsid wsp:val=&quot;00BB364D&quot;/&gt;&lt;wsp:rsid wsp:val=&quot;00C41AD5&quot;/&gt;&lt;wsp:rsid wsp:val=&quot;00DF654B&quot;/&gt;&lt;wsp:rsid wsp:val=&quot;00E356AE&quot;/&gt;&lt;wsp:rsid wsp:val=&quot;00EA5648&quot;/&gt;&lt;wsp:rsid wsp:val=&quot;00F21C68&quot;/&gt;&lt;wsp:rsid wsp:val=&quot;00FA2EA8&quot;/&gt;&lt;wsp:rsid wsp:val=&quot;00FB2B45&quot;/&gt;&lt;wsp:rsid wsp:val=&quot;00FC3BEF&quot;/&gt;&lt;/wsp:rsids&gt;&lt;/w:docPr&gt;&lt;w:body&gt;&lt;wx:sect&gt;&lt;w:p wsp:rsidR=&quot;00000000&quot; wsp:rsidRDefault=&quot;009F52A3&quot; wsp:rsidP=&quot;009F52A3&quot;&gt;&lt;m:oMathPara&gt;&lt;m:oMath&gt;&lt;m:r&gt;&lt;w:rPr&gt;&lt;w:rFonts w:ascii=&quot;Cambria Math&quot; w:h-ansi=&quot;Cambria Math&quot;/&gt;&lt;wx:font wx:val=&quot;Cambria Math&quot;/&gt;&lt;w:i/&gt;&lt;w:color w:val=&quot;000000&quot;/&gt;&lt;w:sz w:val=&quot;28&quot;/&gt;&lt;w:sz-cs w:val=&quot;28&quot;/&gt;&lt;/w:rPr&gt;&lt;m:t&gt;NVP=&lt;/m:t&gt;&lt;/m:r&gt;&lt;m:nary&gt;&lt;m:naryPr&gt;&lt;m:chr m:val=&quot;в€‘&quot;/&gt;&lt;m:limLoc m:val=&quot;undOvr&quot;/&gt;&lt;m:subHide m:val=&quot;1&quot;/&gt;&lt;m:supHide m:val=&quot;1&quot;/&gt;&lt;m:ctrlPr&gt;&lt;w:rPr&gt;&lt;w:rFonts w:ascii=&quot;Cambria Math&quot; w:h-ansi=&quot;Cambria Math&quot;/&gt;&lt;wx:font wx:val=&quot;Cambria Math&quot;/&gt;&lt;w:i/&gt;&lt;w:color w:val=&quot;000000&quot;/&gt;&lt;w:sz w:val=&quot;28&quot;/&gt;&lt;w:sz-cs w:val=&quot;20&quot;/&gt;&lt;/w:rPr&gt;&lt;/m:ctrlPr&gt;&lt;/m:naryPr&gt;&lt;m:sub/&gt;&lt;m:sup/&gt;&lt;m:e&gt;&lt;m:d&gt;&lt;m:dPr&gt;&lt;m:ctrlPr&gt;&lt;w:rPr&gt;&lt;w:rFonts w:ascii=&quot;Cambria Math&quot; w:h-ansi=&quot;Cambria Math&quot;/&gt;&lt;wx:font wx:val=&quot;Cambria Math&quot;/&gt;&lt;w:i/&gt;&lt;w:color w:val=&quot;000000&quot;/&gt;&lt;w:sz w:val=&quot;28&quot;/&gt;&lt;w:sz-cs w:val=&quot;20&quot;/&gt;&lt;/w:rPr&gt;&lt;/m:ctrlPr&gt;&lt;/m:dPr&gt;&lt;m:e&gt;&lt;m:f&gt;&lt;m:fPr&gt;&lt;m:ctrlPr&gt;&lt;w:rPr&gt;&lt;w:rFonts w:ascii=&quot;Cambria Math&quot; w:h-ansi=&quot;Cambria Math&quot;/&gt;&lt;wx:font wx:val=&quot;Cambria Math&quot;/&gt;&lt;w:i/&gt;&lt;w:color w:val=&quot;000000&quot;/&gt;&lt;w:sz w:val=&quot;28&quot;/&gt;&lt;w:sz-cs w:val=&quot;20&quot;/&gt;&lt;/w:rPr&gt;&lt;/m:ctrlPr&gt;&lt;/m:fPr&gt;&lt;m:num&gt;&lt;m:sSub&gt;&lt;m:sSubPr&gt;&lt;m:ctrlPr&gt;&lt;w:rPr&gt;&lt;w:rFonts w:ascii=&quot;Cambria Math&quot; w:h-ansi=&quot;Cambria Math&quot;/&gt;&lt;wx:font wx:val=&quot;Cambria Math&quot;/&gt;&lt;w:i/&gt;&lt;w:color w:val=&quot;000000&quot;/&gt;&lt;w:sz w:val=&quot;28&quot;/&gt;&lt;w:sz-cs w:val=&quot;20&quot;/&gt;&lt;/w:rPr&gt;&lt;/m:ctrlPr&gt;&lt;/m:sSubPr&gt;&lt;m:e&gt;&lt;m:r&gt;&lt;w:rPr&gt;&lt;w:rFonts w:ascii=&quot;Cambria Math&quot; w:h-ansi=&quot;Cambria Math&quot;/&gt;&lt;wx:font wx:val=&quot;Cambria Math&quot;/&gt;&lt;w:i/&gt;&lt;w:color w:val=&quot;000000&quot;/&gt;&lt;w:sz w:val=&quot;28&quot;/&gt;&lt;w:sz-cs w:val=&quot;28&quot;/&gt;&lt;/w:rPr&gt;&lt;m:t&gt;РЎ&lt;/m:t&gt;&lt;/m:r&gt;&lt;m:r&gt;&lt;w:rPr&gt;&lt;w:rFonts w:ascii=&quot;Cambria Math&quot; w:h-ansi=&quot;Cambria Math&quot;/&gt;&lt;wx:font wx:val=&quot;Cambria Math&quot;/&gt;&lt;w:i/&gt;&lt;w:color w:val=&quot;000000&quot;/&gt;&lt;w:sz w:val=&quot;28&quot;/&gt;&lt;w:sz-cs w:val=&quot;28&quot;/&gt;&lt;w:lang w:val=&quot;EN-US&quot;/&gt;&lt;/w:rPr&gt;&lt;m:t&gt;F&lt;/m:t&gt;&lt;/m:r&gt;&lt;/m:e&gt;&lt;m:sub&gt;&lt;m:r&gt;&lt;w:rPr&gt;&lt;w:rFonts w:ascii=&quot;Cambria Math&quot; w:h-ansi=&quot;Cambria Math&quot;/&gt;&lt;wx:font wx:val=&quot;Cambria Math&quot;/&gt;&lt;w:i/&gt;&lt;w:color w:val=&quot;000000&quot;/&gt;&lt;w:sz w:val=&quot;28&quot;/&gt;&lt;w:sz-cs w:val=&quot;28&quot;/&gt;&lt;/w:rPr&gt;&lt;m:t&gt;t&lt;/m:t&gt;&lt;/m:r&gt;&lt;/m:sub&gt;&lt;/m:sSub&gt;&lt;/m:num&gt;&lt;m:den&gt;&lt;m:sSup&gt;&lt;m:sSupPr&gt;&lt;m:ctrlPr&gt;&lt;w:rPr&gt;&lt;w:rFonts w:ascii=&quot;Cambria Math&quot; w:h-ansi=&quot;Cambria Math&quot;/&gt;&lt;wx:font wx:val=&quot;Cambria Math&quot;/&gt;&lt;w:i/&gt;&lt;w:color w:val=&quot;000000&quot;/&gt;&lt;w:sz w:val=&quot;28&quot;/&gt;&lt;w:sz-cs w:val=&quot;20&quot;/&gt;&lt;/w:rPr&gt;&lt;/m:ctrlPr&gt;&lt;/m:sSupPr&gt;&lt;m:e&gt;&lt;m:d&gt;&lt;m:dPr&gt;&lt;m:ctrlPr&gt;&lt;w:rPr&gt;&lt;w:rFonts w:ascii=&quot;Cambria Math&quot; w:h-ansi=&quot;Cambria Math&quot;/&gt;&lt;wx:font wx:val=&quot;Cambria Math&quot;/&gt;&lt;w:i/&gt;&lt;w:color w:val=&quot;000000&quot;/&gt;&lt;w:sz w:val=&quot;28&quot;/&gt;&lt;w:sz-cs w:val=&quot;20&quot;/&gt;&lt;/w:rPr&gt;&lt;/m:ctrlPr&gt;&lt;/m:dPr&gt;&lt;m:e&gt;&lt;m:r&gt;&lt;w:rPr&gt;&lt;w:rFonts w:ascii=&quot;Cambria Math&quot; w:h-ansi=&quot;Cambria Math&quot;/&gt;&lt;wx:font wx:val=&quot;Cambria Math&quot;/&gt;&lt;w:i/&gt;&lt;w:color w:val=&quot;000000&quot;/&gt;&lt;w:sz w:val=&quot;28&quot;/&gt;&lt;w:sz-cs w:val=&quot;28&quot;/&gt;&lt;/w:rPr&gt;&lt;m:t&gt;1-r&lt;/m:t&gt;&lt;/m:r&gt;&lt;/m:e&gt;&lt;/m:d&gt;&lt;/m:e&gt;&lt;m:sup&gt;&lt;m:r&gt;&lt;w:rPr&gt;&lt;w:rFonts w:ascii=&quot;Cambria Math&quot; w:h-ansi=&quot;Cambria Math&quot;/&gt;&lt;wx:font wx:val=&quot;Cambria Math&quot;/&gt;&lt;w:i/&gt;&lt;w:color w:val=&quot;000000&quot;/&gt;&lt;w:sz w:val=&quot;28&quot;/&gt;&lt;w:sz-cs w:val=&quot;28&quot;/&gt;&lt;/w:rPr&gt;&lt;m:t&gt;t&lt;/m:t&gt;&lt;/m:r&gt;&lt;/m:sup&gt;&lt;/m:sSup&gt;&lt;/m:den&gt;&lt;/m:f&gt;&lt;/m:e&gt;&lt;/m:d&gt;&lt;/m:e&gt;&lt;/m:nary&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IC&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2F37B4">
        <w:rPr>
          <w:color w:val="000000" w:themeColor="text1"/>
          <w:sz w:val="28"/>
          <w:szCs w:val="28"/>
        </w:rPr>
        <w:instrText xml:space="preserve"> </w:instrText>
      </w:r>
      <w:r w:rsidRPr="002F37B4">
        <w:rPr>
          <w:color w:val="000000" w:themeColor="text1"/>
          <w:sz w:val="28"/>
          <w:szCs w:val="28"/>
        </w:rPr>
        <w:fldChar w:fldCharType="separate"/>
      </w:r>
      <w:r w:rsidR="00547044">
        <w:rPr>
          <w:position w:val="-18"/>
        </w:rPr>
        <w:pict>
          <v:shape id="_x0000_i1030" type="#_x0000_t75" style="width:137.25pt;height: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21C68&quot;/&gt;&lt;wsp:rsid wsp:val=&quot;000234F7&quot;/&gt;&lt;wsp:rsid wsp:val=&quot;00035320&quot;/&gt;&lt;wsp:rsid wsp:val=&quot;000B6765&quot;/&gt;&lt;wsp:rsid wsp:val=&quot;001009CB&quot;/&gt;&lt;wsp:rsid wsp:val=&quot;00126F7F&quot;/&gt;&lt;wsp:rsid wsp:val=&quot;00160013&quot;/&gt;&lt;wsp:rsid wsp:val=&quot;00193BC0&quot;/&gt;&lt;wsp:rsid wsp:val=&quot;001C2B87&quot;/&gt;&lt;wsp:rsid wsp:val=&quot;002831E1&quot;/&gt;&lt;wsp:rsid wsp:val=&quot;002F23F5&quot;/&gt;&lt;wsp:rsid wsp:val=&quot;002F37B4&quot;/&gt;&lt;wsp:rsid wsp:val=&quot;0040154F&quot;/&gt;&lt;wsp:rsid wsp:val=&quot;004A4ED0&quot;/&gt;&lt;wsp:rsid wsp:val=&quot;004B1CF9&quot;/&gt;&lt;wsp:rsid wsp:val=&quot;004E34C1&quot;/&gt;&lt;wsp:rsid wsp:val=&quot;0066778B&quot;/&gt;&lt;wsp:rsid wsp:val=&quot;006E7820&quot;/&gt;&lt;wsp:rsid wsp:val=&quot;00737A74&quot;/&gt;&lt;wsp:rsid wsp:val=&quot;007B5AE9&quot;/&gt;&lt;wsp:rsid wsp:val=&quot;00847301&quot;/&gt;&lt;wsp:rsid wsp:val=&quot;008507BC&quot;/&gt;&lt;wsp:rsid wsp:val=&quot;00917156&quot;/&gt;&lt;wsp:rsid wsp:val=&quot;009F52A3&quot;/&gt;&lt;wsp:rsid wsp:val=&quot;00A535AF&quot;/&gt;&lt;wsp:rsid wsp:val=&quot;00AF3013&quot;/&gt;&lt;wsp:rsid wsp:val=&quot;00B30C52&quot;/&gt;&lt;wsp:rsid wsp:val=&quot;00B32D35&quot;/&gt;&lt;wsp:rsid wsp:val=&quot;00B457D9&quot;/&gt;&lt;wsp:rsid wsp:val=&quot;00B74700&quot;/&gt;&lt;wsp:rsid wsp:val=&quot;00BA4A19&quot;/&gt;&lt;wsp:rsid wsp:val=&quot;00BB364D&quot;/&gt;&lt;wsp:rsid wsp:val=&quot;00C41AD5&quot;/&gt;&lt;wsp:rsid wsp:val=&quot;00DF654B&quot;/&gt;&lt;wsp:rsid wsp:val=&quot;00E356AE&quot;/&gt;&lt;wsp:rsid wsp:val=&quot;00EA5648&quot;/&gt;&lt;wsp:rsid wsp:val=&quot;00F21C68&quot;/&gt;&lt;wsp:rsid wsp:val=&quot;00FA2EA8&quot;/&gt;&lt;wsp:rsid wsp:val=&quot;00FB2B45&quot;/&gt;&lt;wsp:rsid wsp:val=&quot;00FC3BEF&quot;/&gt;&lt;/wsp:rsids&gt;&lt;/w:docPr&gt;&lt;w:body&gt;&lt;wx:sect&gt;&lt;w:p wsp:rsidR=&quot;00000000&quot; wsp:rsidRDefault=&quot;009F52A3&quot; wsp:rsidP=&quot;009F52A3&quot;&gt;&lt;m:oMathPara&gt;&lt;m:oMath&gt;&lt;m:r&gt;&lt;w:rPr&gt;&lt;w:rFonts w:ascii=&quot;Cambria Math&quot; w:h-ansi=&quot;Cambria Math&quot;/&gt;&lt;wx:font wx:val=&quot;Cambria Math&quot;/&gt;&lt;w:i/&gt;&lt;w:color w:val=&quot;000000&quot;/&gt;&lt;w:sz w:val=&quot;28&quot;/&gt;&lt;w:sz-cs w:val=&quot;28&quot;/&gt;&lt;/w:rPr&gt;&lt;m:t&gt;NVP=&lt;/m:t&gt;&lt;/m:r&gt;&lt;m:nary&gt;&lt;m:naryPr&gt;&lt;m:chr m:val=&quot;в€‘&quot;/&gt;&lt;m:limLoc m:val=&quot;undOvr&quot;/&gt;&lt;m:subHide m:val=&quot;1&quot;/&gt;&lt;m:supHide m:val=&quot;1&quot;/&gt;&lt;m:ctrlPr&gt;&lt;w:rPr&gt;&lt;w:rFonts w:ascii=&quot;Cambria Math&quot; w:h-ansi=&quot;Cambria Math&quot;/&gt;&lt;wx:font wx:val=&quot;Cambria Math&quot;/&gt;&lt;w:i/&gt;&lt;w:color w:val=&quot;000000&quot;/&gt;&lt;w:sz w:val=&quot;28&quot;/&gt;&lt;w:sz-cs w:val=&quot;20&quot;/&gt;&lt;/w:rPr&gt;&lt;/m:ctrlPr&gt;&lt;/m:naryPr&gt;&lt;m:sub/&gt;&lt;m:sup/&gt;&lt;m:e&gt;&lt;m:d&gt;&lt;m:dPr&gt;&lt;m:ctrlPr&gt;&lt;w:rPr&gt;&lt;w:rFonts w:ascii=&quot;Cambria Math&quot; w:h-ansi=&quot;Cambria Math&quot;/&gt;&lt;wx:font wx:val=&quot;Cambria Math&quot;/&gt;&lt;w:i/&gt;&lt;w:color w:val=&quot;000000&quot;/&gt;&lt;w:sz w:val=&quot;28&quot;/&gt;&lt;w:sz-cs w:val=&quot;20&quot;/&gt;&lt;/w:rPr&gt;&lt;/m:ctrlPr&gt;&lt;/m:dPr&gt;&lt;m:e&gt;&lt;m:f&gt;&lt;m:fPr&gt;&lt;m:ctrlPr&gt;&lt;w:rPr&gt;&lt;w:rFonts w:ascii=&quot;Cambria Math&quot; w:h-ansi=&quot;Cambria Math&quot;/&gt;&lt;wx:font wx:val=&quot;Cambria Math&quot;/&gt;&lt;w:i/&gt;&lt;w:color w:val=&quot;000000&quot;/&gt;&lt;w:sz w:val=&quot;28&quot;/&gt;&lt;w:sz-cs w:val=&quot;20&quot;/&gt;&lt;/w:rPr&gt;&lt;/m:ctrlPr&gt;&lt;/m:fPr&gt;&lt;m:num&gt;&lt;m:sSub&gt;&lt;m:sSubPr&gt;&lt;m:ctrlPr&gt;&lt;w:rPr&gt;&lt;w:rFonts w:ascii=&quot;Cambria Math&quot; w:h-ansi=&quot;Cambria Math&quot;/&gt;&lt;wx:font wx:val=&quot;Cambria Math&quot;/&gt;&lt;w:i/&gt;&lt;w:color w:val=&quot;000000&quot;/&gt;&lt;w:sz w:val=&quot;28&quot;/&gt;&lt;w:sz-cs w:val=&quot;20&quot;/&gt;&lt;/w:rPr&gt;&lt;/m:ctrlPr&gt;&lt;/m:sSubPr&gt;&lt;m:e&gt;&lt;m:r&gt;&lt;w:rPr&gt;&lt;w:rFonts w:ascii=&quot;Cambria Math&quot; w:h-ansi=&quot;Cambria Math&quot;/&gt;&lt;wx:font wx:val=&quot;Cambria Math&quot;/&gt;&lt;w:i/&gt;&lt;w:color w:val=&quot;000000&quot;/&gt;&lt;w:sz w:val=&quot;28&quot;/&gt;&lt;w:sz-cs w:val=&quot;28&quot;/&gt;&lt;/w:rPr&gt;&lt;m:t&gt;РЎ&lt;/m:t&gt;&lt;/m:r&gt;&lt;m:r&gt;&lt;w:rPr&gt;&lt;w:rFonts w:ascii=&quot;Cambria Math&quot; w:h-ansi=&quot;Cambria Math&quot;/&gt;&lt;wx:font wx:val=&quot;Cambria Math&quot;/&gt;&lt;w:i/&gt;&lt;w:color w:val=&quot;000000&quot;/&gt;&lt;w:sz w:val=&quot;28&quot;/&gt;&lt;w:sz-cs w:val=&quot;28&quot;/&gt;&lt;w:lang w:val=&quot;EN-US&quot;/&gt;&lt;/w:rPr&gt;&lt;m:t&gt;F&lt;/m:t&gt;&lt;/m:r&gt;&lt;/m:e&gt;&lt;m:sub&gt;&lt;m:r&gt;&lt;w:rPr&gt;&lt;w:rFonts w:ascii=&quot;Cambria Math&quot; w:h-ansi=&quot;Cambria Math&quot;/&gt;&lt;wx:font wx:val=&quot;Cambria Math&quot;/&gt;&lt;w:i/&gt;&lt;w:color w:val=&quot;000000&quot;/&gt;&lt;w:sz w:val=&quot;28&quot;/&gt;&lt;w:sz-cs w:val=&quot;28&quot;/&gt;&lt;/w:rPr&gt;&lt;m:t&gt;t&lt;/m:t&gt;&lt;/m:r&gt;&lt;/m:sub&gt;&lt;/m:sSub&gt;&lt;/m:num&gt;&lt;m:den&gt;&lt;m:sSup&gt;&lt;m:sSupPr&gt;&lt;m:ctrlPr&gt;&lt;w:rPr&gt;&lt;w:rFonts w:ascii=&quot;Cambria Math&quot; w:h-ansi=&quot;Cambria Math&quot;/&gt;&lt;wx:font wx:val=&quot;Cambria Math&quot;/&gt;&lt;w:i/&gt;&lt;w:color w:val=&quot;000000&quot;/&gt;&lt;w:sz w:val=&quot;28&quot;/&gt;&lt;w:sz-cs w:val=&quot;20&quot;/&gt;&lt;/w:rPr&gt;&lt;/m:ctrlPr&gt;&lt;/m:sSupPr&gt;&lt;m:e&gt;&lt;m:d&gt;&lt;m:dPr&gt;&lt;m:ctrlPr&gt;&lt;w:rPr&gt;&lt;w:rFonts w:ascii=&quot;Cambria Math&quot; w:h-ansi=&quot;Cambria Math&quot;/&gt;&lt;wx:font wx:val=&quot;Cambria Math&quot;/&gt;&lt;w:i/&gt;&lt;w:color w:val=&quot;000000&quot;/&gt;&lt;w:sz w:val=&quot;28&quot;/&gt;&lt;w:sz-cs w:val=&quot;20&quot;/&gt;&lt;/w:rPr&gt;&lt;/m:ctrlPr&gt;&lt;/m:dPr&gt;&lt;m:e&gt;&lt;m:r&gt;&lt;w:rPr&gt;&lt;w:rFonts w:ascii=&quot;Cambria Math&quot; w:h-ansi=&quot;Cambria Math&quot;/&gt;&lt;wx:font wx:val=&quot;Cambria Math&quot;/&gt;&lt;w:i/&gt;&lt;w:color w:val=&quot;000000&quot;/&gt;&lt;w:sz w:val=&quot;28&quot;/&gt;&lt;w:sz-cs w:val=&quot;28&quot;/&gt;&lt;/w:rPr&gt;&lt;m:t&gt;1-r&lt;/m:t&gt;&lt;/m:r&gt;&lt;/m:e&gt;&lt;/m:d&gt;&lt;/m:e&gt;&lt;m:sup&gt;&lt;m:r&gt;&lt;w:rPr&gt;&lt;w:rFonts w:ascii=&quot;Cambria Math&quot; w:h-ansi=&quot;Cambria Math&quot;/&gt;&lt;wx:font wx:val=&quot;Cambria Math&quot;/&gt;&lt;w:i/&gt;&lt;w:color w:val=&quot;000000&quot;/&gt;&lt;w:sz w:val=&quot;28&quot;/&gt;&lt;w:sz-cs w:val=&quot;28&quot;/&gt;&lt;/w:rPr&gt;&lt;m:t&gt;t&lt;/m:t&gt;&lt;/m:r&gt;&lt;/m:sup&gt;&lt;/m:sSup&gt;&lt;/m:den&gt;&lt;/m:f&gt;&lt;/m:e&gt;&lt;/m:d&gt;&lt;/m:e&gt;&lt;/m:nary&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IC&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2F37B4">
        <w:rPr>
          <w:color w:val="000000" w:themeColor="text1"/>
          <w:sz w:val="28"/>
          <w:szCs w:val="28"/>
        </w:rPr>
        <w:fldChar w:fldCharType="end"/>
      </w:r>
      <w:r w:rsidR="006E7820" w:rsidRPr="002F37B4">
        <w:rPr>
          <w:color w:val="000000"/>
          <w:sz w:val="28"/>
          <w:szCs w:val="28"/>
        </w:rPr>
        <w:t xml:space="preserve"> [1, </w:t>
      </w:r>
      <w:r w:rsidR="006E7820" w:rsidRPr="002F37B4">
        <w:rPr>
          <w:color w:val="000000"/>
          <w:sz w:val="28"/>
          <w:szCs w:val="28"/>
          <w:lang w:val="en-US"/>
        </w:rPr>
        <w:t>c</w:t>
      </w:r>
      <w:r w:rsidR="006E7820" w:rsidRPr="002F37B4">
        <w:rPr>
          <w:color w:val="000000"/>
          <w:sz w:val="28"/>
          <w:szCs w:val="28"/>
        </w:rPr>
        <w:t>. 547]</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где СF — дисконтированный поток денежных средств;</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IC — первоначальные инвестиции (в нулевой период);</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t — год расчета;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r — ставка дисконтирования, равная средневзвешенной стоимости капитала (WАСС)</w:t>
      </w:r>
    </w:p>
    <w:p w:rsidR="006E7820" w:rsidRPr="002F37B4" w:rsidRDefault="006E7820" w:rsidP="00B74700">
      <w:pPr>
        <w:pStyle w:val="a4"/>
        <w:widowControl/>
        <w:spacing w:before="0" w:line="360" w:lineRule="auto"/>
        <w:ind w:firstLine="709"/>
        <w:rPr>
          <w:color w:val="000000"/>
          <w:sz w:val="28"/>
          <w:szCs w:val="28"/>
        </w:rPr>
      </w:pPr>
      <w:r w:rsidRPr="002F37B4">
        <w:rPr>
          <w:color w:val="000000"/>
          <w:sz w:val="28"/>
          <w:szCs w:val="28"/>
        </w:rPr>
        <w:t xml:space="preserve">Индекс доходности инвестиций — доход на единицу вложенных средств. </w:t>
      </w:r>
    </w:p>
    <w:p w:rsidR="006E7820" w:rsidRPr="002F37B4" w:rsidRDefault="002F37B4" w:rsidP="006E7820">
      <w:pPr>
        <w:pStyle w:val="a4"/>
        <w:widowControl/>
        <w:spacing w:before="0" w:line="360" w:lineRule="auto"/>
        <w:ind w:firstLine="709"/>
        <w:rPr>
          <w:color w:val="000000"/>
          <w:sz w:val="28"/>
          <w:szCs w:val="28"/>
        </w:rPr>
      </w:pPr>
      <w:r w:rsidRPr="002F37B4">
        <w:rPr>
          <w:color w:val="000000" w:themeColor="text1"/>
          <w:sz w:val="28"/>
          <w:szCs w:val="28"/>
        </w:rPr>
        <w:fldChar w:fldCharType="begin"/>
      </w:r>
      <w:r w:rsidRPr="002F37B4">
        <w:rPr>
          <w:color w:val="000000" w:themeColor="text1"/>
          <w:sz w:val="28"/>
          <w:szCs w:val="28"/>
        </w:rPr>
        <w:instrText xml:space="preserve"> QUOTE </w:instrText>
      </w:r>
      <w:r w:rsidR="00547044">
        <w:rPr>
          <w:position w:val="-15"/>
        </w:rPr>
        <w:pict>
          <v:shape id="_x0000_i1031" type="#_x0000_t75" style="width:66.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21C68&quot;/&gt;&lt;wsp:rsid wsp:val=&quot;000234F7&quot;/&gt;&lt;wsp:rsid wsp:val=&quot;00035320&quot;/&gt;&lt;wsp:rsid wsp:val=&quot;000B6765&quot;/&gt;&lt;wsp:rsid wsp:val=&quot;001009CB&quot;/&gt;&lt;wsp:rsid wsp:val=&quot;00126F7F&quot;/&gt;&lt;wsp:rsid wsp:val=&quot;00160013&quot;/&gt;&lt;wsp:rsid wsp:val=&quot;00193BC0&quot;/&gt;&lt;wsp:rsid wsp:val=&quot;001C2B87&quot;/&gt;&lt;wsp:rsid wsp:val=&quot;002831E1&quot;/&gt;&lt;wsp:rsid wsp:val=&quot;002F23F5&quot;/&gt;&lt;wsp:rsid wsp:val=&quot;002F37B4&quot;/&gt;&lt;wsp:rsid wsp:val=&quot;0040154F&quot;/&gt;&lt;wsp:rsid wsp:val=&quot;004A4ED0&quot;/&gt;&lt;wsp:rsid wsp:val=&quot;004B1CF9&quot;/&gt;&lt;wsp:rsid wsp:val=&quot;004E34C1&quot;/&gt;&lt;wsp:rsid wsp:val=&quot;00543368&quot;/&gt;&lt;wsp:rsid wsp:val=&quot;0066778B&quot;/&gt;&lt;wsp:rsid wsp:val=&quot;006E7820&quot;/&gt;&lt;wsp:rsid wsp:val=&quot;00737A74&quot;/&gt;&lt;wsp:rsid wsp:val=&quot;007B5AE9&quot;/&gt;&lt;wsp:rsid wsp:val=&quot;00847301&quot;/&gt;&lt;wsp:rsid wsp:val=&quot;008507BC&quot;/&gt;&lt;wsp:rsid wsp:val=&quot;00917156&quot;/&gt;&lt;wsp:rsid wsp:val=&quot;00A535AF&quot;/&gt;&lt;wsp:rsid wsp:val=&quot;00AF3013&quot;/&gt;&lt;wsp:rsid wsp:val=&quot;00B30C52&quot;/&gt;&lt;wsp:rsid wsp:val=&quot;00B32D35&quot;/&gt;&lt;wsp:rsid wsp:val=&quot;00B457D9&quot;/&gt;&lt;wsp:rsid wsp:val=&quot;00B74700&quot;/&gt;&lt;wsp:rsid wsp:val=&quot;00BA4A19&quot;/&gt;&lt;wsp:rsid wsp:val=&quot;00BB364D&quot;/&gt;&lt;wsp:rsid wsp:val=&quot;00C41AD5&quot;/&gt;&lt;wsp:rsid wsp:val=&quot;00DF654B&quot;/&gt;&lt;wsp:rsid wsp:val=&quot;00E356AE&quot;/&gt;&lt;wsp:rsid wsp:val=&quot;00EA5648&quot;/&gt;&lt;wsp:rsid wsp:val=&quot;00F21C68&quot;/&gt;&lt;wsp:rsid wsp:val=&quot;00FA2EA8&quot;/&gt;&lt;wsp:rsid wsp:val=&quot;00FB2B45&quot;/&gt;&lt;wsp:rsid wsp:val=&quot;00FC3BEF&quot;/&gt;&lt;/wsp:rsids&gt;&lt;/w:docPr&gt;&lt;w:body&gt;&lt;wx:sect&gt;&lt;w:p wsp:rsidR=&quot;00000000&quot; wsp:rsidRDefault=&quot;00543368&quot; wsp:rsidP=&quot;00543368&quot;&gt;&lt;m:oMathPara&gt;&lt;m:oMath&gt;&lt;m:r&gt;&lt;w:rPr&gt;&lt;w:rFonts w:ascii=&quot;Cambria Math&quot; w:h-ansi=&quot;Cambria Math&quot;/&gt;&lt;wx:font wx:val=&quot;Cambria Math&quot;/&gt;&lt;w:i/&gt;&lt;w:color w:val=&quot;000000&quot;/&gt;&lt;w:sz w:val=&quot;28&quot;/&gt;&lt;w:sz-cs w:val=&quot;36&quot;/&gt;&lt;/w:rPr&gt;&lt;m:t&gt;PI=&lt;/m:t&gt;&lt;/m:r&gt;&lt;m:f&gt;&lt;m:fPr&gt;&lt;m:ctrlPr&gt;&lt;w:rPr&gt;&lt;w:rFonts w:ascii=&quot;Cambria Math&quot; w:h-ansi=&quot;Cambria Math&quot;/&gt;&lt;wx:font wx:val=&quot;Cambria Math&quot;/&gt;&lt;w:i/&gt;&lt;w:color w:val=&quot;000000&quot;/&gt;&lt;w:sz w:val=&quot;28&quot;/&gt;&lt;w:sz-cs w:val=&quot;20&quot;/&gt;&lt;/w:rPr&gt;&lt;/m:ctrlPr&gt;&lt;/m:fPr&gt;&lt;m:num&gt;&lt;m:r&gt;&lt;w:rPr&gt;&lt;w:rFonts w:ascii=&quot;Cambria Math&quot; w:h-ansi=&quot;Cambria Math&quot;/&gt;&lt;wx:font wx:val=&quot;Cambria Math&quot;/&gt;&lt;w:i/&gt;&lt;w:color w:val=&quot;000000&quot;/&gt;&lt;w:sz w:val=&quot;28&quot;/&gt;&lt;w:sz-cs w:val=&quot;36&quot;/&gt;&lt;/w:rPr&gt;&lt;m:t&gt;1+NPV&lt;/m:t&gt;&lt;/m:r&gt;&lt;/m:num&gt;&lt;m:den&gt;&lt;m:r&gt;&lt;w:rPr&gt;&lt;w:rFonts w:ascii=&quot;Cambria Math&quot; w:h-ansi=&quot;Cambria Math&quot;/&gt;&lt;wx:font wx:val=&quot;Cambria Math&quot;/&gt;&lt;w:i/&gt;&lt;w:color w:val=&quot;000000&quot;/&gt;&lt;w:sz w:val=&quot;28&quot;/&gt;&lt;w:sz-cs w:val=&quot;36&quot;/&gt;&lt;/w:rPr&gt;&lt;m:t&gt;IC&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2F37B4">
        <w:rPr>
          <w:color w:val="000000" w:themeColor="text1"/>
          <w:sz w:val="28"/>
          <w:szCs w:val="28"/>
        </w:rPr>
        <w:instrText xml:space="preserve"> </w:instrText>
      </w:r>
      <w:r w:rsidRPr="002F37B4">
        <w:rPr>
          <w:color w:val="000000" w:themeColor="text1"/>
          <w:sz w:val="28"/>
          <w:szCs w:val="28"/>
        </w:rPr>
        <w:fldChar w:fldCharType="separate"/>
      </w:r>
      <w:r w:rsidR="00547044">
        <w:rPr>
          <w:position w:val="-15"/>
        </w:rPr>
        <w:pict>
          <v:shape id="_x0000_i1032" type="#_x0000_t75" style="width:66.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21C68&quot;/&gt;&lt;wsp:rsid wsp:val=&quot;000234F7&quot;/&gt;&lt;wsp:rsid wsp:val=&quot;00035320&quot;/&gt;&lt;wsp:rsid wsp:val=&quot;000B6765&quot;/&gt;&lt;wsp:rsid wsp:val=&quot;001009CB&quot;/&gt;&lt;wsp:rsid wsp:val=&quot;00126F7F&quot;/&gt;&lt;wsp:rsid wsp:val=&quot;00160013&quot;/&gt;&lt;wsp:rsid wsp:val=&quot;00193BC0&quot;/&gt;&lt;wsp:rsid wsp:val=&quot;001C2B87&quot;/&gt;&lt;wsp:rsid wsp:val=&quot;002831E1&quot;/&gt;&lt;wsp:rsid wsp:val=&quot;002F23F5&quot;/&gt;&lt;wsp:rsid wsp:val=&quot;002F37B4&quot;/&gt;&lt;wsp:rsid wsp:val=&quot;0040154F&quot;/&gt;&lt;wsp:rsid wsp:val=&quot;004A4ED0&quot;/&gt;&lt;wsp:rsid wsp:val=&quot;004B1CF9&quot;/&gt;&lt;wsp:rsid wsp:val=&quot;004E34C1&quot;/&gt;&lt;wsp:rsid wsp:val=&quot;00543368&quot;/&gt;&lt;wsp:rsid wsp:val=&quot;0066778B&quot;/&gt;&lt;wsp:rsid wsp:val=&quot;006E7820&quot;/&gt;&lt;wsp:rsid wsp:val=&quot;00737A74&quot;/&gt;&lt;wsp:rsid wsp:val=&quot;007B5AE9&quot;/&gt;&lt;wsp:rsid wsp:val=&quot;00847301&quot;/&gt;&lt;wsp:rsid wsp:val=&quot;008507BC&quot;/&gt;&lt;wsp:rsid wsp:val=&quot;00917156&quot;/&gt;&lt;wsp:rsid wsp:val=&quot;00A535AF&quot;/&gt;&lt;wsp:rsid wsp:val=&quot;00AF3013&quot;/&gt;&lt;wsp:rsid wsp:val=&quot;00B30C52&quot;/&gt;&lt;wsp:rsid wsp:val=&quot;00B32D35&quot;/&gt;&lt;wsp:rsid wsp:val=&quot;00B457D9&quot;/&gt;&lt;wsp:rsid wsp:val=&quot;00B74700&quot;/&gt;&lt;wsp:rsid wsp:val=&quot;00BA4A19&quot;/&gt;&lt;wsp:rsid wsp:val=&quot;00BB364D&quot;/&gt;&lt;wsp:rsid wsp:val=&quot;00C41AD5&quot;/&gt;&lt;wsp:rsid wsp:val=&quot;00DF654B&quot;/&gt;&lt;wsp:rsid wsp:val=&quot;00E356AE&quot;/&gt;&lt;wsp:rsid wsp:val=&quot;00EA5648&quot;/&gt;&lt;wsp:rsid wsp:val=&quot;00F21C68&quot;/&gt;&lt;wsp:rsid wsp:val=&quot;00FA2EA8&quot;/&gt;&lt;wsp:rsid wsp:val=&quot;00FB2B45&quot;/&gt;&lt;wsp:rsid wsp:val=&quot;00FC3BEF&quot;/&gt;&lt;/wsp:rsids&gt;&lt;/w:docPr&gt;&lt;w:body&gt;&lt;wx:sect&gt;&lt;w:p wsp:rsidR=&quot;00000000&quot; wsp:rsidRDefault=&quot;00543368&quot; wsp:rsidP=&quot;00543368&quot;&gt;&lt;m:oMathPara&gt;&lt;m:oMath&gt;&lt;m:r&gt;&lt;w:rPr&gt;&lt;w:rFonts w:ascii=&quot;Cambria Math&quot; w:h-ansi=&quot;Cambria Math&quot;/&gt;&lt;wx:font wx:val=&quot;Cambria Math&quot;/&gt;&lt;w:i/&gt;&lt;w:color w:val=&quot;000000&quot;/&gt;&lt;w:sz w:val=&quot;28&quot;/&gt;&lt;w:sz-cs w:val=&quot;36&quot;/&gt;&lt;/w:rPr&gt;&lt;m:t&gt;PI=&lt;/m:t&gt;&lt;/m:r&gt;&lt;m:f&gt;&lt;m:fPr&gt;&lt;m:ctrlPr&gt;&lt;w:rPr&gt;&lt;w:rFonts w:ascii=&quot;Cambria Math&quot; w:h-ansi=&quot;Cambria Math&quot;/&gt;&lt;wx:font wx:val=&quot;Cambria Math&quot;/&gt;&lt;w:i/&gt;&lt;w:color w:val=&quot;000000&quot;/&gt;&lt;w:sz w:val=&quot;28&quot;/&gt;&lt;w:sz-cs w:val=&quot;20&quot;/&gt;&lt;/w:rPr&gt;&lt;/m:ctrlPr&gt;&lt;/m:fPr&gt;&lt;m:num&gt;&lt;m:r&gt;&lt;w:rPr&gt;&lt;w:rFonts w:ascii=&quot;Cambria Math&quot; w:h-ansi=&quot;Cambria Math&quot;/&gt;&lt;wx:font wx:val=&quot;Cambria Math&quot;/&gt;&lt;w:i/&gt;&lt;w:color w:val=&quot;000000&quot;/&gt;&lt;w:sz w:val=&quot;28&quot;/&gt;&lt;w:sz-cs w:val=&quot;36&quot;/&gt;&lt;/w:rPr&gt;&lt;m:t&gt;1+NPV&lt;/m:t&gt;&lt;/m:r&gt;&lt;/m:num&gt;&lt;m:den&gt;&lt;m:r&gt;&lt;w:rPr&gt;&lt;w:rFonts w:ascii=&quot;Cambria Math&quot; w:h-ansi=&quot;Cambria Math&quot;/&gt;&lt;wx:font wx:val=&quot;Cambria Math&quot;/&gt;&lt;w:i/&gt;&lt;w:color w:val=&quot;000000&quot;/&gt;&lt;w:sz w:val=&quot;28&quot;/&gt;&lt;w:sz-cs w:val=&quot;36&quot;/&gt;&lt;/w:rPr&gt;&lt;m:t&gt;IC&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2F37B4">
        <w:rPr>
          <w:color w:val="000000" w:themeColor="text1"/>
          <w:sz w:val="28"/>
          <w:szCs w:val="28"/>
        </w:rPr>
        <w:fldChar w:fldCharType="end"/>
      </w:r>
      <w:r w:rsidR="006E7820" w:rsidRPr="002F37B4">
        <w:rPr>
          <w:color w:val="000000"/>
          <w:sz w:val="28"/>
          <w:szCs w:val="28"/>
        </w:rPr>
        <w:t xml:space="preserve"> [1, </w:t>
      </w:r>
      <w:r w:rsidR="006E7820" w:rsidRPr="002F37B4">
        <w:rPr>
          <w:color w:val="000000"/>
          <w:sz w:val="28"/>
          <w:szCs w:val="28"/>
          <w:lang w:val="en-US"/>
        </w:rPr>
        <w:t>c</w:t>
      </w:r>
      <w:r w:rsidR="006E7820" w:rsidRPr="002F37B4">
        <w:rPr>
          <w:color w:val="000000"/>
          <w:sz w:val="28"/>
          <w:szCs w:val="28"/>
        </w:rPr>
        <w:t>. 551]</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В отличие от чистой дисконтированной стоимости индекс рентабельности представляет собой относительный показатель: он характеризует уровень доходов на единицу затрат, т. е. эффективность вложений — чем больше значение этого показателя, тем выше отдача каждой гривны, инвестированной в данный проект.</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Внутренняя ставка доходности определяется по формуле:</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2F37B4" w:rsidP="006E7820">
      <w:pPr>
        <w:pStyle w:val="a4"/>
        <w:widowControl/>
        <w:spacing w:before="0" w:line="360" w:lineRule="auto"/>
        <w:ind w:firstLine="709"/>
        <w:rPr>
          <w:color w:val="000000"/>
          <w:sz w:val="28"/>
          <w:szCs w:val="28"/>
        </w:rPr>
      </w:pPr>
      <w:r w:rsidRPr="002F37B4">
        <w:rPr>
          <w:color w:val="000000" w:themeColor="text1"/>
          <w:sz w:val="28"/>
          <w:szCs w:val="28"/>
        </w:rPr>
        <w:fldChar w:fldCharType="begin"/>
      </w:r>
      <w:r w:rsidRPr="002F37B4">
        <w:rPr>
          <w:color w:val="000000" w:themeColor="text1"/>
          <w:sz w:val="28"/>
          <w:szCs w:val="28"/>
        </w:rPr>
        <w:instrText xml:space="preserve"> QUOTE </w:instrText>
      </w:r>
      <w:r w:rsidR="00547044">
        <w:rPr>
          <w:position w:val="-20"/>
        </w:rPr>
        <w:pict>
          <v:shape id="_x0000_i1033" type="#_x0000_t75" style="width:200.25pt;height: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21C68&quot;/&gt;&lt;wsp:rsid wsp:val=&quot;000234F7&quot;/&gt;&lt;wsp:rsid wsp:val=&quot;00035320&quot;/&gt;&lt;wsp:rsid wsp:val=&quot;000B6765&quot;/&gt;&lt;wsp:rsid wsp:val=&quot;001009CB&quot;/&gt;&lt;wsp:rsid wsp:val=&quot;00126F7F&quot;/&gt;&lt;wsp:rsid wsp:val=&quot;00160013&quot;/&gt;&lt;wsp:rsid wsp:val=&quot;00193BC0&quot;/&gt;&lt;wsp:rsid wsp:val=&quot;001C2B87&quot;/&gt;&lt;wsp:rsid wsp:val=&quot;002831E1&quot;/&gt;&lt;wsp:rsid wsp:val=&quot;002F23F5&quot;/&gt;&lt;wsp:rsid wsp:val=&quot;002F37B4&quot;/&gt;&lt;wsp:rsid wsp:val=&quot;0040154F&quot;/&gt;&lt;wsp:rsid wsp:val=&quot;004A4ED0&quot;/&gt;&lt;wsp:rsid wsp:val=&quot;004B1CF9&quot;/&gt;&lt;wsp:rsid wsp:val=&quot;004E34C1&quot;/&gt;&lt;wsp:rsid wsp:val=&quot;0066778B&quot;/&gt;&lt;wsp:rsid wsp:val=&quot;006E7820&quot;/&gt;&lt;wsp:rsid wsp:val=&quot;00737A74&quot;/&gt;&lt;wsp:rsid wsp:val=&quot;007B5AE9&quot;/&gt;&lt;wsp:rsid wsp:val=&quot;00847301&quot;/&gt;&lt;wsp:rsid wsp:val=&quot;008507BC&quot;/&gt;&lt;wsp:rsid wsp:val=&quot;00917156&quot;/&gt;&lt;wsp:rsid wsp:val=&quot;00952E34&quot;/&gt;&lt;wsp:rsid wsp:val=&quot;00A535AF&quot;/&gt;&lt;wsp:rsid wsp:val=&quot;00AF3013&quot;/&gt;&lt;wsp:rsid wsp:val=&quot;00B30C52&quot;/&gt;&lt;wsp:rsid wsp:val=&quot;00B32D35&quot;/&gt;&lt;wsp:rsid wsp:val=&quot;00B457D9&quot;/&gt;&lt;wsp:rsid wsp:val=&quot;00B74700&quot;/&gt;&lt;wsp:rsid wsp:val=&quot;00BA4A19&quot;/&gt;&lt;wsp:rsid wsp:val=&quot;00BB364D&quot;/&gt;&lt;wsp:rsid wsp:val=&quot;00C41AD5&quot;/&gt;&lt;wsp:rsid wsp:val=&quot;00DF654B&quot;/&gt;&lt;wsp:rsid wsp:val=&quot;00E356AE&quot;/&gt;&lt;wsp:rsid wsp:val=&quot;00EA5648&quot;/&gt;&lt;wsp:rsid wsp:val=&quot;00F21C68&quot;/&gt;&lt;wsp:rsid wsp:val=&quot;00FA2EA8&quot;/&gt;&lt;wsp:rsid wsp:val=&quot;00FB2B45&quot;/&gt;&lt;wsp:rsid wsp:val=&quot;00FC3BEF&quot;/&gt;&lt;/wsp:rsids&gt;&lt;/w:docPr&gt;&lt;w:body&gt;&lt;wx:sect&gt;&lt;w:p wsp:rsidR=&quot;00000000&quot; wsp:rsidRDefault=&quot;00952E34&quot; wsp:rsidP=&quot;00952E34&quot;&gt;&lt;m:oMathPara&gt;&lt;m:oMath&gt;&lt;m:r&gt;&lt;w:rPr&gt;&lt;w:rFonts w:ascii=&quot;Cambria Math&quot; w:h-ansi=&quot;Cambria Math&quot;/&gt;&lt;wx:font wx:val=&quot;Cambria Math&quot;/&gt;&lt;w:i/&gt;&lt;w:color w:val=&quot;000000&quot;/&gt;&lt;w:sz w:val=&quot;28&quot;/&gt;&lt;w:sz-cs w:val=&quot;28&quot;/&gt;&lt;w:lang w:val=&quot;EN-US&quot;/&gt;&lt;/w:rPr&gt;&lt;m:t&gt;IRR&lt;/m:t&gt;&lt;/m:r&gt;&lt;m:r&gt;&lt;w:rPr&gt;&lt;w:rFonts w:ascii=&quot;Cambria Math&quot; w:h-ans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0&quot;/&gt;&lt;w:lang w:val=&quot;EN-US&quot;/&gt;&lt;/w:rPr&gt;&lt;/m:ctrlPr&gt;&lt;/m:sSubPr&gt;&lt;m:e&gt;&lt;m:r&gt;&lt;w:rPr&gt;&lt;w:rFonts w:ascii=&quot;Cambria Math&quot; w:h-ansi=&quot;Cambria Math&quot;/&gt;&lt;wx:font wx:val=&quot;Cambria Math&quot;/&gt;&lt;w:i/&gt;&lt;w:color w:val=&quot;000000&quot;/&gt;&lt;w:sz w:val=&quot;28&quot;/&gt;&lt;w:sz-cs w:val=&quot;28&quot;/&gt;&lt;w:lang w:val=&quot;EN-US&quot;/&gt;&lt;/w:rPr&gt;&lt;m:t&gt;r&lt;/m:t&gt;&lt;/m:r&gt;&lt;/m:e&gt;&lt;m:sub&gt;&lt;m:r&gt;&lt;w:rPr&gt;&lt;w:rFonts w:ascii=&quot;Cambria Math&quot; w:h-ansi=&quot;Cambria Math&quot;/&gt;&lt;wx:font wx:val=&quot;Cambria Math&quot;/&gt;&lt;w:i/&gt;&lt;w:color w:val=&quot;000000&quot;/&gt;&lt;w:sz w:val=&quot;28&quot;/&gt;&lt;w:sz-cs w:val=&quot;28&quot;/&gt;&lt;/w:rPr&gt;&lt;m:t&gt;1&lt;/m:t&gt;&lt;/m:r&gt;&lt;/m:sub&gt;&lt;/m:sSub&gt;&lt;m:r&gt;&lt;w:rPr&gt;&lt;w:rFonts w:ascii=&quot;Cambria Math&quot; w:h-ans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0&quot;/&gt;&lt;w:lang w:val=&quot;EN-US&quot;/&gt;&lt;/w:rPr&gt;&lt;/m:ctrlPr&gt;&lt;/m:fPr&gt;&lt;m:num&gt;&lt;m:r&gt;&lt;w:rPr&gt;&lt;w:rFonts w:ascii=&quot;Cambria Math&quot; w:h-ansi=&quot;Cambria Math&quot;/&gt;&lt;wx:font wx:val=&quot;Cambria Math&quot;/&gt;&lt;w:i/&gt;&lt;w:color w:val=&quot;000000&quot;/&gt;&lt;w:sz w:val=&quot;28&quot;/&gt;&lt;w:sz-cs w:val=&quot;28&quot;/&gt;&lt;w:lang w:val=&quot;EN-US&quot;/&gt;&lt;/w:rPr&gt;&lt;m:t&gt;f&lt;/m:t&gt;&lt;/m:r&gt;&lt;m:r&gt;&lt;w:rPr&gt;&lt;w:rFonts w:ascii=&quot;Cambria Math&quot; w:h-ans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0&quot;/&gt;&lt;w:lang w:val=&quot;EN-US&quot;/&gt;&lt;/w:rPr&gt;&lt;/m:ctrlPr&gt;&lt;/m:sSubPr&gt;&lt;m:e&gt;&lt;m:r&gt;&lt;w:rPr&gt;&lt;w:rFonts w:ascii=&quot;Cambria Math&quot; w:h-ansi=&quot;Cambria Math&quot;/&gt;&lt;wx:font wx:val=&quot;Cambria Math&quot;/&gt;&lt;w:i/&gt;&lt;w:color w:val=&quot;000000&quot;/&gt;&lt;w:sz w:val=&quot;28&quot;/&gt;&lt;w:sz-cs w:val=&quot;28&quot;/&gt;&lt;w:lang w:val=&quot;EN-US&quot;/&gt;&lt;/w:rPr&gt;&lt;m:t&gt;r&lt;/m:t&gt;&lt;/m:r&gt;&lt;/m:e&gt;&lt;m:sub&gt;&lt;m:r&gt;&lt;w:rPr&gt;&lt;w:rFonts w:ascii=&quot;Cambria Math&quot; w:h-ansi=&quot;Cambria Math&quot;/&gt;&lt;wx:font wx:val=&quot;Cambria Math&quot;/&gt;&lt;w:i/&gt;&lt;w:color w:val=&quot;000000&quot;/&gt;&lt;w:sz w:val=&quot;28&quot;/&gt;&lt;w:sz-cs w:val=&quot;28&quot;/&gt;&lt;/w:rPr&gt;&lt;m:t&gt;1&lt;/m:t&gt;&lt;/m:r&gt;&lt;/m:sub&gt;&lt;/m:sSub&gt;&lt;m:r&gt;&lt;w:rPr&gt;&lt;w:rFonts w:ascii=&quot;Cambria Math&quot; w:h-ansi=&quot;Cambria Math&quot;/&gt;&lt;wx:font wx:val=&quot;Cambria Math&quot;/&gt;&lt;w:i/&gt;&lt;w:color w:val=&quot;000000&quot;/&gt;&lt;w:sz w:val=&quot;28&quot;/&gt;&lt;w:sz-cs w:val=&quot;28&quot;/&gt;&lt;/w:rPr&gt;&lt;m:t&gt;)&lt;/m:t&gt;&lt;/m:r&gt;&lt;/m:num&gt;&lt;m:den&gt;&lt;m:r&gt;&lt;w:rPr&gt;&lt;w:rFonts w:ascii=&quot;Cambria Math&quot; w:h-ansi=&quot;Cambria Math&quot;/&gt;&lt;wx:font wx:val=&quot;Cambria Math&quot;/&gt;&lt;w:i/&gt;&lt;w:color w:val=&quot;000000&quot;/&gt;&lt;w:sz w:val=&quot;28&quot;/&gt;&lt;w:sz-cs w:val=&quot;28&quot;/&gt;&lt;w:lang w:val=&quot;EN-US&quot;/&gt;&lt;/w:rPr&gt;&lt;m:t&gt;f&lt;/m:t&gt;&lt;/m:r&gt;&lt;m:d&gt;&lt;m:dPr&gt;&lt;m:ctrlPr&gt;&lt;w:rPr&gt;&lt;w:rFonts w:ascii=&quot;Cambria Math&quot; w:h-ansi=&quot;Cambria Math&quot;/&gt;&lt;wx:font wx:val=&quot;Cambria Math&quot;/&gt;&lt;w:i/&gt;&lt;w:color w:val=&quot;000000&quot;/&gt;&lt;w:sz w:val=&quot;28&quot;/&gt;&lt;w:sz-cs w:val=&quot;20&quot;/&gt;&lt;w:lang w:val=&quot;EN-US&quot;/&gt;&lt;/w:rPr&gt;&lt;/m:ctrlPr&gt;&lt;/m:dPr&gt;&lt;m:e&gt;&lt;m:sSub&gt;&lt;m:sSubPr&gt;&lt;m:ctrlPr&gt;&lt;w:rPr&gt;&lt;w:rFonts w:ascii=&quot;Cambria Math&quot; w:h-ansi=&quot;Cambria Math&quot;/&gt;&lt;wx:font wx:val=&quot;Cambria Math&quot;/&gt;&lt;w:i/&gt;&lt;w:color w:val=&quot;000000&quot;/&gt;&lt;w:sz w:val=&quot;28&quot;/&gt;&lt;w:sz-cs w:val=&quot;20&quot;/&gt;&lt;w:lang w:val=&quot;EN-US&quot;/&gt;&lt;/w:rPr&gt;&lt;/m:ctrlPr&gt;&lt;/m:sSubPr&gt;&lt;m:e&gt;&lt;m:r&gt;&lt;w:rPr&gt;&lt;w:rFonts w:ascii=&quot;Cambria Math&quot; w:h-ansi=&quot;Cambria Math&quot;/&gt;&lt;wx:font wx:val=&quot;Cambria Math&quot;/&gt;&lt;w:i/&gt;&lt;w:color w:val=&quot;000000&quot;/&gt;&lt;w:sz w:val=&quot;28&quot;/&gt;&lt;w:sz-cs w:val=&quot;28&quot;/&gt;&lt;w:lang w:val=&quot;EN-US&quot;/&gt;&lt;/w:rPr&gt;&lt;m:t&gt;r&lt;/m:t&gt;&lt;/m:r&gt;&lt;/m:e&gt;&lt;m:sub&gt;&lt;m:r&gt;&lt;w:rPr&gt;&lt;w:rFonts w:ascii=&quot;Cambria Math&quot; w:h-ansi=&quot;Cambria Math&quot;/&gt;&lt;wx:font wx:val=&quot;Cambria Math&quot;/&gt;&lt;w:i/&gt;&lt;w:color w:val=&quot;000000&quot;/&gt;&lt;w:sz w:val=&quot;28&quot;/&gt;&lt;w:sz-cs w:val=&quot;28&quot;/&gt;&lt;/w:rPr&gt;&lt;m:t&gt;1&lt;/m:t&gt;&lt;/m:r&gt;&lt;/m:sub&gt;&lt;/m:sSub&gt;&lt;/m:e&gt;&lt;/m:d&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f&lt;/m:t&gt;&lt;/m:r&gt;&lt;m:r&gt;&lt;w:rPr&gt;&lt;w:rFonts w:ascii=&quot;Cambria Math&quot; w:h-ans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0&quot;/&gt;&lt;w:lang w:val=&quot;EN-US&quot;/&gt;&lt;/w:rPr&gt;&lt;/m:ctrlPr&gt;&lt;/m:sSubPr&gt;&lt;m:e&gt;&lt;m:r&gt;&lt;w:rPr&gt;&lt;w:rFonts w:ascii=&quot;Cambria Math&quot; w:h-ansi=&quot;Cambria Math&quot;/&gt;&lt;wx:font wx:val=&quot;Cambria Math&quot;/&gt;&lt;w:i/&gt;&lt;w:color w:val=&quot;000000&quot;/&gt;&lt;w:sz w:val=&quot;28&quot;/&gt;&lt;w:sz-cs w:val=&quot;28&quot;/&gt;&lt;w:lang w:val=&quot;EN-US&quot;/&gt;&lt;/w:rPr&gt;&lt;m:t&gt;r&lt;/m:t&gt;&lt;/m:r&gt;&lt;/m:e&gt;&lt;m:sub&gt;&lt;m:r&gt;&lt;w:rPr&gt;&lt;w:rFonts w:ascii=&quot;Cambria Math&quot; w:h-ansi=&quot;Cambria Math&quot;/&gt;&lt;wx:font wx:val=&quot;Cambria Math&quot;/&gt;&lt;w:i/&gt;&lt;w:color w:val=&quot;000000&quot;/&gt;&lt;w:sz w:val=&quot;28&quot;/&gt;&lt;w:sz-cs w:val=&quot;28&quot;/&gt;&lt;/w:rPr&gt;&lt;m:t&gt;2&lt;/m:t&gt;&lt;/m:r&gt;&lt;/m:sub&gt;&lt;/m:sSub&gt;&lt;m:r&gt;&lt;w:rPr&gt;&lt;w:rFonts w:ascii=&quot;Cambria Math&quot; w:h-ansi=&quot;Cambria Math&quot;/&gt;&lt;wx:font wx:val=&quot;Cambria Math&quot;/&gt;&lt;w:i/&gt;&lt;w:color w:val=&quot;000000&quot;/&gt;&lt;w:sz w:val=&quot;28&quot;/&gt;&lt;w:sz-cs w:val=&quot;28&quot;/&gt;&lt;/w:rPr&gt;&lt;m:t&gt;)&lt;/m:t&gt;&lt;/m:r&gt;&lt;/m:den&gt;&lt;/m:f&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Г—(&lt;/m:t&gt;&lt;/m:r&gt;&lt;m:sSub&gt;&lt;m:sSubPr&gt;&lt;m:ctrlPr&gt;&lt;w:rPr&gt;&lt;w:rFonts w:ascii=&quot;Cambria Math&quot; w:h-ansi=&quot;Cambria Math&quot;/&gt;&lt;wx:font wx:val=&quot;Cambria Math&quot;/&gt;&lt;w:i/&gt;&lt;w:color w:val=&quot;000000&quot;/&gt;&lt;w:sz w:val=&quot;28&quot;/&gt;&lt;w:sz-cs w:val=&quot;20&quot;/&gt;&lt;w:lang w:val=&quot;EN-US&quot;/&gt;&lt;/w:rPr&gt;&lt;/m:ctrlPr&gt;&lt;/m:sSubPr&gt;&lt;m:e&gt;&lt;m:r&gt;&lt;w:rPr&gt;&lt;w:rFonts w:ascii=&quot;Cambria Math&quot; w:h-ansi=&quot;Cambria Math&quot;/&gt;&lt;wx:font wx:val=&quot;Cambria Math&quot;/&gt;&lt;w:i/&gt;&lt;w:color w:val=&quot;000000&quot;/&gt;&lt;w:sz w:val=&quot;28&quot;/&gt;&lt;w:sz-cs w:val=&quot;28&quot;/&gt;&lt;w:lang w:val=&quot;EN-US&quot;/&gt;&lt;/w:rPr&gt;&lt;m:t&gt;r&lt;/m:t&gt;&lt;/m:r&gt;&lt;/m:e&gt;&lt;m:sub&gt;&lt;m:r&gt;&lt;w:rPr&gt;&lt;w:rFonts w:ascii=&quot;Cambria Math&quot; w:h-ansi=&quot;Cambria Math&quot;/&gt;&lt;wx:font wx:val=&quot;Cambria Math&quot;/&gt;&lt;w:i/&gt;&lt;w:color w:val=&quot;000000&quot;/&gt;&lt;w:sz w:val=&quot;28&quot;/&gt;&lt;w:sz-cs w:val=&quot;28&quot;/&gt;&lt;/w:rPr&gt;&lt;m:t&gt;2&lt;/m:t&gt;&lt;/m:r&gt;&lt;/m:sub&gt;&lt;/m:sSub&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color w:val=&quot;000000&quot;/&gt;&lt;w:sz w:val=&quot;28&quot;/&gt;&lt;w:sz-cs w:val=&quot;20&quot;/&gt;&lt;w:lang w:val=&quot;EN-US&quot;/&gt;&lt;/w:rPr&gt;&lt;/m:ctrlPr&gt;&lt;/m:sSubPr&gt;&lt;m:e&gt;&lt;m:r&gt;&lt;w:rPr&gt;&lt;w:rFonts w:ascii=&quot;Cambria Math&quot; w:h-ansi=&quot;Cambria Math&quot;/&gt;&lt;wx:font wx:val=&quot;Cambria Math&quot;/&gt;&lt;w:i/&gt;&lt;w:color w:val=&quot;000000&quot;/&gt;&lt;w:sz w:val=&quot;28&quot;/&gt;&lt;w:sz-cs w:val=&quot;28&quot;/&gt;&lt;w:lang w:val=&quot;EN-US&quot;/&gt;&lt;/w:rPr&gt;&lt;m:t&gt;r&lt;/m:t&gt;&lt;/m:r&gt;&lt;/m:e&gt;&lt;m:sub&gt;&lt;m:r&gt;&lt;w:rPr&gt;&lt;w:rFonts w:ascii=&quot;Cambria Math&quot; w:h-ansi=&quot;Cambria Math&quot;/&gt;&lt;wx:font wx:val=&quot;Cambria Math&quot;/&gt;&lt;w:i/&gt;&lt;w:color w:val=&quot;000000&quot;/&gt;&lt;w:sz w:val=&quot;28&quot;/&gt;&lt;w:sz-cs w:val=&quot;28&quot;/&gt;&lt;/w:rPr&gt;&lt;m:t&gt;1&lt;/m:t&gt;&lt;/m:r&gt;&lt;/m:sub&gt;&lt;/m:sSub&gt;&lt;m:r&gt;&lt;w:rPr&gt;&lt;w:rFonts w:ascii=&quot;Cambria Math&quot; w:h-ansi=&quot;Cambria Math&quot;/&gt;&lt;wx:font wx:val=&quot;Cambria Math&quot;/&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2F37B4">
        <w:rPr>
          <w:color w:val="000000" w:themeColor="text1"/>
          <w:sz w:val="28"/>
          <w:szCs w:val="28"/>
        </w:rPr>
        <w:instrText xml:space="preserve"> </w:instrText>
      </w:r>
      <w:r w:rsidRPr="002F37B4">
        <w:rPr>
          <w:color w:val="000000" w:themeColor="text1"/>
          <w:sz w:val="28"/>
          <w:szCs w:val="28"/>
        </w:rPr>
        <w:fldChar w:fldCharType="separate"/>
      </w:r>
      <w:r w:rsidR="00547044">
        <w:rPr>
          <w:position w:val="-20"/>
        </w:rPr>
        <w:pict>
          <v:shape id="_x0000_i1034" type="#_x0000_t75" style="width:200.25pt;height:3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21C68&quot;/&gt;&lt;wsp:rsid wsp:val=&quot;000234F7&quot;/&gt;&lt;wsp:rsid wsp:val=&quot;00035320&quot;/&gt;&lt;wsp:rsid wsp:val=&quot;000B6765&quot;/&gt;&lt;wsp:rsid wsp:val=&quot;001009CB&quot;/&gt;&lt;wsp:rsid wsp:val=&quot;00126F7F&quot;/&gt;&lt;wsp:rsid wsp:val=&quot;00160013&quot;/&gt;&lt;wsp:rsid wsp:val=&quot;00193BC0&quot;/&gt;&lt;wsp:rsid wsp:val=&quot;001C2B87&quot;/&gt;&lt;wsp:rsid wsp:val=&quot;002831E1&quot;/&gt;&lt;wsp:rsid wsp:val=&quot;002F23F5&quot;/&gt;&lt;wsp:rsid wsp:val=&quot;002F37B4&quot;/&gt;&lt;wsp:rsid wsp:val=&quot;0040154F&quot;/&gt;&lt;wsp:rsid wsp:val=&quot;004A4ED0&quot;/&gt;&lt;wsp:rsid wsp:val=&quot;004B1CF9&quot;/&gt;&lt;wsp:rsid wsp:val=&quot;004E34C1&quot;/&gt;&lt;wsp:rsid wsp:val=&quot;0066778B&quot;/&gt;&lt;wsp:rsid wsp:val=&quot;006E7820&quot;/&gt;&lt;wsp:rsid wsp:val=&quot;00737A74&quot;/&gt;&lt;wsp:rsid wsp:val=&quot;007B5AE9&quot;/&gt;&lt;wsp:rsid wsp:val=&quot;00847301&quot;/&gt;&lt;wsp:rsid wsp:val=&quot;008507BC&quot;/&gt;&lt;wsp:rsid wsp:val=&quot;00917156&quot;/&gt;&lt;wsp:rsid wsp:val=&quot;00952E34&quot;/&gt;&lt;wsp:rsid wsp:val=&quot;00A535AF&quot;/&gt;&lt;wsp:rsid wsp:val=&quot;00AF3013&quot;/&gt;&lt;wsp:rsid wsp:val=&quot;00B30C52&quot;/&gt;&lt;wsp:rsid wsp:val=&quot;00B32D35&quot;/&gt;&lt;wsp:rsid wsp:val=&quot;00B457D9&quot;/&gt;&lt;wsp:rsid wsp:val=&quot;00B74700&quot;/&gt;&lt;wsp:rsid wsp:val=&quot;00BA4A19&quot;/&gt;&lt;wsp:rsid wsp:val=&quot;00BB364D&quot;/&gt;&lt;wsp:rsid wsp:val=&quot;00C41AD5&quot;/&gt;&lt;wsp:rsid wsp:val=&quot;00DF654B&quot;/&gt;&lt;wsp:rsid wsp:val=&quot;00E356AE&quot;/&gt;&lt;wsp:rsid wsp:val=&quot;00EA5648&quot;/&gt;&lt;wsp:rsid wsp:val=&quot;00F21C68&quot;/&gt;&lt;wsp:rsid wsp:val=&quot;00FA2EA8&quot;/&gt;&lt;wsp:rsid wsp:val=&quot;00FB2B45&quot;/&gt;&lt;wsp:rsid wsp:val=&quot;00FC3BEF&quot;/&gt;&lt;/wsp:rsids&gt;&lt;/w:docPr&gt;&lt;w:body&gt;&lt;wx:sect&gt;&lt;w:p wsp:rsidR=&quot;00000000&quot; wsp:rsidRDefault=&quot;00952E34&quot; wsp:rsidP=&quot;00952E34&quot;&gt;&lt;m:oMathPara&gt;&lt;m:oMath&gt;&lt;m:r&gt;&lt;w:rPr&gt;&lt;w:rFonts w:ascii=&quot;Cambria Math&quot; w:h-ansi=&quot;Cambria Math&quot;/&gt;&lt;wx:font wx:val=&quot;Cambria Math&quot;/&gt;&lt;w:i/&gt;&lt;w:color w:val=&quot;000000&quot;/&gt;&lt;w:sz w:val=&quot;28&quot;/&gt;&lt;w:sz-cs w:val=&quot;28&quot;/&gt;&lt;w:lang w:val=&quot;EN-US&quot;/&gt;&lt;/w:rPr&gt;&lt;m:t&gt;IRR&lt;/m:t&gt;&lt;/m:r&gt;&lt;m:r&gt;&lt;w:rPr&gt;&lt;w:rFonts w:ascii=&quot;Cambria Math&quot; w:h-ans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0&quot;/&gt;&lt;w:lang w:val=&quot;EN-US&quot;/&gt;&lt;/w:rPr&gt;&lt;/m:ctrlPr&gt;&lt;/m:sSubPr&gt;&lt;m:e&gt;&lt;m:r&gt;&lt;w:rPr&gt;&lt;w:rFonts w:ascii=&quot;Cambria Math&quot; w:h-ansi=&quot;Cambria Math&quot;/&gt;&lt;wx:font wx:val=&quot;Cambria Math&quot;/&gt;&lt;w:i/&gt;&lt;w:color w:val=&quot;000000&quot;/&gt;&lt;w:sz w:val=&quot;28&quot;/&gt;&lt;w:sz-cs w:val=&quot;28&quot;/&gt;&lt;w:lang w:val=&quot;EN-US&quot;/&gt;&lt;/w:rPr&gt;&lt;m:t&gt;r&lt;/m:t&gt;&lt;/m:r&gt;&lt;/m:e&gt;&lt;m:sub&gt;&lt;m:r&gt;&lt;w:rPr&gt;&lt;w:rFonts w:ascii=&quot;Cambria Math&quot; w:h-ansi=&quot;Cambria Math&quot;/&gt;&lt;wx:font wx:val=&quot;Cambria Math&quot;/&gt;&lt;w:i/&gt;&lt;w:color w:val=&quot;000000&quot;/&gt;&lt;w:sz w:val=&quot;28&quot;/&gt;&lt;w:sz-cs w:val=&quot;28&quot;/&gt;&lt;/w:rPr&gt;&lt;m:t&gt;1&lt;/m:t&gt;&lt;/m:r&gt;&lt;/m:sub&gt;&lt;/m:sSub&gt;&lt;m:r&gt;&lt;w:rPr&gt;&lt;w:rFonts w:ascii=&quot;Cambria Math&quot; w:h-ans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0&quot;/&gt;&lt;w:lang w:val=&quot;EN-US&quot;/&gt;&lt;/w:rPr&gt;&lt;/m:ctrlPr&gt;&lt;/m:fPr&gt;&lt;m:num&gt;&lt;m:r&gt;&lt;w:rPr&gt;&lt;w:rFonts w:ascii=&quot;Cambria Math&quot; w:h-ansi=&quot;Cambria Math&quot;/&gt;&lt;wx:font wx:val=&quot;Cambria Math&quot;/&gt;&lt;w:i/&gt;&lt;w:color w:val=&quot;000000&quot;/&gt;&lt;w:sz w:val=&quot;28&quot;/&gt;&lt;w:sz-cs w:val=&quot;28&quot;/&gt;&lt;w:lang w:val=&quot;EN-US&quot;/&gt;&lt;/w:rPr&gt;&lt;m:t&gt;f&lt;/m:t&gt;&lt;/m:r&gt;&lt;m:r&gt;&lt;w:rPr&gt;&lt;w:rFonts w:ascii=&quot;Cambria Math&quot; w:h-ans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0&quot;/&gt;&lt;w:lang w:val=&quot;EN-US&quot;/&gt;&lt;/w:rPr&gt;&lt;/m:ctrlPr&gt;&lt;/m:sSubPr&gt;&lt;m:e&gt;&lt;m:r&gt;&lt;w:rPr&gt;&lt;w:rFonts w:ascii=&quot;Cambria Math&quot; w:h-ansi=&quot;Cambria Math&quot;/&gt;&lt;wx:font wx:val=&quot;Cambria Math&quot;/&gt;&lt;w:i/&gt;&lt;w:color w:val=&quot;000000&quot;/&gt;&lt;w:sz w:val=&quot;28&quot;/&gt;&lt;w:sz-cs w:val=&quot;28&quot;/&gt;&lt;w:lang w:val=&quot;EN-US&quot;/&gt;&lt;/w:rPr&gt;&lt;m:t&gt;r&lt;/m:t&gt;&lt;/m:r&gt;&lt;/m:e&gt;&lt;m:sub&gt;&lt;m:r&gt;&lt;w:rPr&gt;&lt;w:rFonts w:ascii=&quot;Cambria Math&quot; w:h-ansi=&quot;Cambria Math&quot;/&gt;&lt;wx:font wx:val=&quot;Cambria Math&quot;/&gt;&lt;w:i/&gt;&lt;w:color w:val=&quot;000000&quot;/&gt;&lt;w:sz w:val=&quot;28&quot;/&gt;&lt;w:sz-cs w:val=&quot;28&quot;/&gt;&lt;/w:rPr&gt;&lt;m:t&gt;1&lt;/m:t&gt;&lt;/m:r&gt;&lt;/m:sub&gt;&lt;/m:sSub&gt;&lt;m:r&gt;&lt;w:rPr&gt;&lt;w:rFonts w:ascii=&quot;Cambria Math&quot; w:h-ansi=&quot;Cambria Math&quot;/&gt;&lt;wx:font wx:val=&quot;Cambria Math&quot;/&gt;&lt;w:i/&gt;&lt;w:color w:val=&quot;000000&quot;/&gt;&lt;w:sz w:val=&quot;28&quot;/&gt;&lt;w:sz-cs w:val=&quot;28&quot;/&gt;&lt;/w:rPr&gt;&lt;m:t&gt;)&lt;/m:t&gt;&lt;/m:r&gt;&lt;/m:num&gt;&lt;m:den&gt;&lt;m:r&gt;&lt;w:rPr&gt;&lt;w:rFonts w:ascii=&quot;Cambria Math&quot; w:h-ansi=&quot;Cambria Math&quot;/&gt;&lt;wx:font wx:val=&quot;Cambria Math&quot;/&gt;&lt;w:i/&gt;&lt;w:color w:val=&quot;000000&quot;/&gt;&lt;w:sz w:val=&quot;28&quot;/&gt;&lt;w:sz-cs w:val=&quot;28&quot;/&gt;&lt;w:lang w:val=&quot;EN-US&quot;/&gt;&lt;/w:rPr&gt;&lt;m:t&gt;f&lt;/m:t&gt;&lt;/m:r&gt;&lt;m:d&gt;&lt;m:dPr&gt;&lt;m:ctrlPr&gt;&lt;w:rPr&gt;&lt;w:rFonts w:ascii=&quot;Cambria Math&quot; w:h-ansi=&quot;Cambria Math&quot;/&gt;&lt;wx:font wx:val=&quot;Cambria Math&quot;/&gt;&lt;w:i/&gt;&lt;w:color w:val=&quot;000000&quot;/&gt;&lt;w:sz w:val=&quot;28&quot;/&gt;&lt;w:sz-cs w:val=&quot;20&quot;/&gt;&lt;w:lang w:val=&quot;EN-US&quot;/&gt;&lt;/w:rPr&gt;&lt;/m:ctrlPr&gt;&lt;/m:dPr&gt;&lt;m:e&gt;&lt;m:sSub&gt;&lt;m:sSubPr&gt;&lt;m:ctrlPr&gt;&lt;w:rPr&gt;&lt;w:rFonts w:ascii=&quot;Cambria Math&quot; w:h-ansi=&quot;Cambria Math&quot;/&gt;&lt;wx:font wx:val=&quot;Cambria Math&quot;/&gt;&lt;w:i/&gt;&lt;w:color w:val=&quot;000000&quot;/&gt;&lt;w:sz w:val=&quot;28&quot;/&gt;&lt;w:sz-cs w:val=&quot;20&quot;/&gt;&lt;w:lang w:val=&quot;EN-US&quot;/&gt;&lt;/w:rPr&gt;&lt;/m:ctrlPr&gt;&lt;/m:sSubPr&gt;&lt;m:e&gt;&lt;m:r&gt;&lt;w:rPr&gt;&lt;w:rFonts w:ascii=&quot;Cambria Math&quot; w:h-ansi=&quot;Cambria Math&quot;/&gt;&lt;wx:font wx:val=&quot;Cambria Math&quot;/&gt;&lt;w:i/&gt;&lt;w:color w:val=&quot;000000&quot;/&gt;&lt;w:sz w:val=&quot;28&quot;/&gt;&lt;w:sz-cs w:val=&quot;28&quot;/&gt;&lt;w:lang w:val=&quot;EN-US&quot;/&gt;&lt;/w:rPr&gt;&lt;m:t&gt;r&lt;/m:t&gt;&lt;/m:r&gt;&lt;/m:e&gt;&lt;m:sub&gt;&lt;m:r&gt;&lt;w:rPr&gt;&lt;w:rFonts w:ascii=&quot;Cambria Math&quot; w:h-ansi=&quot;Cambria Math&quot;/&gt;&lt;wx:font wx:val=&quot;Cambria Math&quot;/&gt;&lt;w:i/&gt;&lt;w:color w:val=&quot;000000&quot;/&gt;&lt;w:sz w:val=&quot;28&quot;/&gt;&lt;w:sz-cs w:val=&quot;28&quot;/&gt;&lt;/w:rPr&gt;&lt;m:t&gt;1&lt;/m:t&gt;&lt;/m:r&gt;&lt;/m:sub&gt;&lt;/m:sSub&gt;&lt;/m:e&gt;&lt;/m:d&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f&lt;/m:t&gt;&lt;/m:r&gt;&lt;m:r&gt;&lt;w:rPr&gt;&lt;w:rFonts w:ascii=&quot;Cambria Math&quot; w:h-ans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0&quot;/&gt;&lt;w:lang w:val=&quot;EN-US&quot;/&gt;&lt;/w:rPr&gt;&lt;/m:ctrlPr&gt;&lt;/m:sSubPr&gt;&lt;m:e&gt;&lt;m:r&gt;&lt;w:rPr&gt;&lt;w:rFonts w:ascii=&quot;Cambria Math&quot; w:h-ansi=&quot;Cambria Math&quot;/&gt;&lt;wx:font wx:val=&quot;Cambria Math&quot;/&gt;&lt;w:i/&gt;&lt;w:color w:val=&quot;000000&quot;/&gt;&lt;w:sz w:val=&quot;28&quot;/&gt;&lt;w:sz-cs w:val=&quot;28&quot;/&gt;&lt;w:lang w:val=&quot;EN-US&quot;/&gt;&lt;/w:rPr&gt;&lt;m:t&gt;r&lt;/m:t&gt;&lt;/m:r&gt;&lt;/m:e&gt;&lt;m:sub&gt;&lt;m:r&gt;&lt;w:rPr&gt;&lt;w:rFonts w:ascii=&quot;Cambria Math&quot; w:h-ansi=&quot;Cambria Math&quot;/&gt;&lt;wx:font wx:val=&quot;Cambria Math&quot;/&gt;&lt;w:i/&gt;&lt;w:color w:val=&quot;000000&quot;/&gt;&lt;w:sz w:val=&quot;28&quot;/&gt;&lt;w:sz-cs w:val=&quot;28&quot;/&gt;&lt;/w:rPr&gt;&lt;m:t&gt;2&lt;/m:t&gt;&lt;/m:r&gt;&lt;/m:sub&gt;&lt;/m:sSub&gt;&lt;m:r&gt;&lt;w:rPr&gt;&lt;w:rFonts w:ascii=&quot;Cambria Math&quot; w:h-ansi=&quot;Cambria Math&quot;/&gt;&lt;wx:font wx:val=&quot;Cambria Math&quot;/&gt;&lt;w:i/&gt;&lt;w:color w:val=&quot;000000&quot;/&gt;&lt;w:sz w:val=&quot;28&quot;/&gt;&lt;w:sz-cs w:val=&quot;28&quot;/&gt;&lt;/w:rPr&gt;&lt;m:t&gt;)&lt;/m:t&gt;&lt;/m:r&gt;&lt;/m:den&gt;&lt;/m:f&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Г—(&lt;/m:t&gt;&lt;/m:r&gt;&lt;m:sSub&gt;&lt;m:sSubPr&gt;&lt;m:ctrlPr&gt;&lt;w:rPr&gt;&lt;w:rFonts w:ascii=&quot;Cambria Math&quot; w:h-ansi=&quot;Cambria Math&quot;/&gt;&lt;wx:font wx:val=&quot;Cambria Math&quot;/&gt;&lt;w:i/&gt;&lt;w:color w:val=&quot;000000&quot;/&gt;&lt;w:sz w:val=&quot;28&quot;/&gt;&lt;w:sz-cs w:val=&quot;20&quot;/&gt;&lt;w:lang w:val=&quot;EN-US&quot;/&gt;&lt;/w:rPr&gt;&lt;/m:ctrlPr&gt;&lt;/m:sSubPr&gt;&lt;m:e&gt;&lt;m:r&gt;&lt;w:rPr&gt;&lt;w:rFonts w:ascii=&quot;Cambria Math&quot; w:h-ansi=&quot;Cambria Math&quot;/&gt;&lt;wx:font wx:val=&quot;Cambria Math&quot;/&gt;&lt;w:i/&gt;&lt;w:color w:val=&quot;000000&quot;/&gt;&lt;w:sz w:val=&quot;28&quot;/&gt;&lt;w:sz-cs w:val=&quot;28&quot;/&gt;&lt;w:lang w:val=&quot;EN-US&quot;/&gt;&lt;/w:rPr&gt;&lt;m:t&gt;r&lt;/m:t&gt;&lt;/m:r&gt;&lt;/m:e&gt;&lt;m:sub&gt;&lt;m:r&gt;&lt;w:rPr&gt;&lt;w:rFonts w:ascii=&quot;Cambria Math&quot; w:h-ansi=&quot;Cambria Math&quot;/&gt;&lt;wx:font wx:val=&quot;Cambria Math&quot;/&gt;&lt;w:i/&gt;&lt;w:color w:val=&quot;000000&quot;/&gt;&lt;w:sz w:val=&quot;28&quot;/&gt;&lt;w:sz-cs w:val=&quot;28&quot;/&gt;&lt;/w:rPr&gt;&lt;m:t&gt;2&lt;/m:t&gt;&lt;/m:r&gt;&lt;/m:sub&gt;&lt;/m:sSub&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color w:val=&quot;000000&quot;/&gt;&lt;w:sz w:val=&quot;28&quot;/&gt;&lt;w:sz-cs w:val=&quot;20&quot;/&gt;&lt;w:lang w:val=&quot;EN-US&quot;/&gt;&lt;/w:rPr&gt;&lt;/m:ctrlPr&gt;&lt;/m:sSubPr&gt;&lt;m:e&gt;&lt;m:r&gt;&lt;w:rPr&gt;&lt;w:rFonts w:ascii=&quot;Cambria Math&quot; w:h-ansi=&quot;Cambria Math&quot;/&gt;&lt;wx:font wx:val=&quot;Cambria Math&quot;/&gt;&lt;w:i/&gt;&lt;w:color w:val=&quot;000000&quot;/&gt;&lt;w:sz w:val=&quot;28&quot;/&gt;&lt;w:sz-cs w:val=&quot;28&quot;/&gt;&lt;w:lang w:val=&quot;EN-US&quot;/&gt;&lt;/w:rPr&gt;&lt;m:t&gt;r&lt;/m:t&gt;&lt;/m:r&gt;&lt;/m:e&gt;&lt;m:sub&gt;&lt;m:r&gt;&lt;w:rPr&gt;&lt;w:rFonts w:ascii=&quot;Cambria Math&quot; w:h-ansi=&quot;Cambria Math&quot;/&gt;&lt;wx:font wx:val=&quot;Cambria Math&quot;/&gt;&lt;w:i/&gt;&lt;w:color w:val=&quot;000000&quot;/&gt;&lt;w:sz w:val=&quot;28&quot;/&gt;&lt;w:sz-cs w:val=&quot;28&quot;/&gt;&lt;/w:rPr&gt;&lt;m:t&gt;1&lt;/m:t&gt;&lt;/m:r&gt;&lt;/m:sub&gt;&lt;/m:sSub&gt;&lt;m:r&gt;&lt;w:rPr&gt;&lt;w:rFonts w:ascii=&quot;Cambria Math&quot; w:h-ansi=&quot;Cambria Math&quot;/&gt;&lt;wx:font wx:val=&quot;Cambria Math&quot;/&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2F37B4">
        <w:rPr>
          <w:color w:val="000000" w:themeColor="text1"/>
          <w:sz w:val="28"/>
          <w:szCs w:val="28"/>
        </w:rPr>
        <w:fldChar w:fldCharType="end"/>
      </w:r>
      <w:r w:rsidR="006E7820" w:rsidRPr="002F37B4">
        <w:rPr>
          <w:color w:val="000000"/>
          <w:sz w:val="28"/>
          <w:szCs w:val="28"/>
        </w:rPr>
        <w:t xml:space="preserve"> [1, </w:t>
      </w:r>
      <w:r w:rsidR="006E7820" w:rsidRPr="002F37B4">
        <w:rPr>
          <w:color w:val="000000"/>
          <w:sz w:val="28"/>
          <w:szCs w:val="28"/>
          <w:lang w:val="en-US"/>
        </w:rPr>
        <w:t>c</w:t>
      </w:r>
      <w:r w:rsidR="006E7820" w:rsidRPr="002F37B4">
        <w:rPr>
          <w:color w:val="000000"/>
          <w:sz w:val="28"/>
          <w:szCs w:val="28"/>
        </w:rPr>
        <w:t>. 556]</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где r</w:t>
      </w:r>
      <w:r w:rsidRPr="002F37B4">
        <w:rPr>
          <w:color w:val="000000"/>
          <w:sz w:val="28"/>
          <w:szCs w:val="28"/>
          <w:vertAlign w:val="subscript"/>
        </w:rPr>
        <w:t>1</w:t>
      </w:r>
      <w:r w:rsidRPr="002F37B4">
        <w:rPr>
          <w:color w:val="000000"/>
          <w:sz w:val="28"/>
          <w:szCs w:val="28"/>
        </w:rPr>
        <w:t xml:space="preserve"> — значение табулированного коэффициента дисконтирования, при котором f(r</w:t>
      </w:r>
      <w:r w:rsidRPr="002F37B4">
        <w:rPr>
          <w:color w:val="000000"/>
          <w:sz w:val="28"/>
          <w:szCs w:val="28"/>
          <w:vertAlign w:val="subscript"/>
        </w:rPr>
        <w:t>1</w:t>
      </w:r>
      <w:r w:rsidRPr="002F37B4">
        <w:rPr>
          <w:color w:val="000000"/>
          <w:sz w:val="28"/>
          <w:szCs w:val="28"/>
        </w:rPr>
        <w:t>) &gt; 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r</w:t>
      </w:r>
      <w:r w:rsidRPr="002F37B4">
        <w:rPr>
          <w:color w:val="000000"/>
          <w:sz w:val="28"/>
          <w:szCs w:val="28"/>
          <w:vertAlign w:val="subscript"/>
        </w:rPr>
        <w:t>2</w:t>
      </w:r>
      <w:r w:rsidRPr="002F37B4">
        <w:rPr>
          <w:color w:val="000000"/>
          <w:sz w:val="28"/>
          <w:szCs w:val="28"/>
        </w:rPr>
        <w:t xml:space="preserve"> — значение табулированного коэффициента дисконтирования, при котором f(r</w:t>
      </w:r>
      <w:r w:rsidRPr="002F37B4">
        <w:rPr>
          <w:color w:val="000000"/>
          <w:sz w:val="28"/>
          <w:szCs w:val="28"/>
          <w:vertAlign w:val="subscript"/>
        </w:rPr>
        <w:t>2</w:t>
      </w:r>
      <w:r w:rsidRPr="002F37B4">
        <w:rPr>
          <w:color w:val="000000"/>
          <w:sz w:val="28"/>
          <w:szCs w:val="28"/>
        </w:rPr>
        <w:t>) &lt; 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Наиболее точный результат достигается, когда длина интервала минимальна (равна 1 %).</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Показатель окупаемости (РР) равен отношению исходных инвестиций к величине годового притока наличности за период возмещения:</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2F37B4" w:rsidP="006E7820">
      <w:pPr>
        <w:pStyle w:val="a4"/>
        <w:widowControl/>
        <w:spacing w:before="0" w:line="360" w:lineRule="auto"/>
        <w:ind w:firstLine="709"/>
        <w:rPr>
          <w:color w:val="000000"/>
          <w:sz w:val="28"/>
          <w:szCs w:val="28"/>
        </w:rPr>
      </w:pPr>
      <w:r w:rsidRPr="002F37B4">
        <w:rPr>
          <w:color w:val="000000" w:themeColor="text1"/>
          <w:sz w:val="28"/>
          <w:szCs w:val="28"/>
        </w:rPr>
        <w:fldChar w:fldCharType="begin"/>
      </w:r>
      <w:r w:rsidRPr="002F37B4">
        <w:rPr>
          <w:color w:val="000000" w:themeColor="text1"/>
          <w:sz w:val="28"/>
          <w:szCs w:val="28"/>
        </w:rPr>
        <w:instrText xml:space="preserve"> QUOTE </w:instrText>
      </w:r>
      <w:r w:rsidR="00547044">
        <w:rPr>
          <w:position w:val="-20"/>
        </w:rPr>
        <w:pict>
          <v:shape id="_x0000_i1035" type="#_x0000_t75" style="width:54pt;height:36.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21C68&quot;/&gt;&lt;wsp:rsid wsp:val=&quot;000234F7&quot;/&gt;&lt;wsp:rsid wsp:val=&quot;00035320&quot;/&gt;&lt;wsp:rsid wsp:val=&quot;000B6765&quot;/&gt;&lt;wsp:rsid wsp:val=&quot;001009CB&quot;/&gt;&lt;wsp:rsid wsp:val=&quot;00126F7F&quot;/&gt;&lt;wsp:rsid wsp:val=&quot;00160013&quot;/&gt;&lt;wsp:rsid wsp:val=&quot;00193BC0&quot;/&gt;&lt;wsp:rsid wsp:val=&quot;001C2B87&quot;/&gt;&lt;wsp:rsid wsp:val=&quot;002831E1&quot;/&gt;&lt;wsp:rsid wsp:val=&quot;002F23F5&quot;/&gt;&lt;wsp:rsid wsp:val=&quot;002F37B4&quot;/&gt;&lt;wsp:rsid wsp:val=&quot;0040154F&quot;/&gt;&lt;wsp:rsid wsp:val=&quot;004A4ED0&quot;/&gt;&lt;wsp:rsid wsp:val=&quot;004B1CF9&quot;/&gt;&lt;wsp:rsid wsp:val=&quot;004E34C1&quot;/&gt;&lt;wsp:rsid wsp:val=&quot;0066778B&quot;/&gt;&lt;wsp:rsid wsp:val=&quot;006E7820&quot;/&gt;&lt;wsp:rsid wsp:val=&quot;00737A74&quot;/&gt;&lt;wsp:rsid wsp:val=&quot;007B5AE9&quot;/&gt;&lt;wsp:rsid wsp:val=&quot;00847301&quot;/&gt;&lt;wsp:rsid wsp:val=&quot;008507BC&quot;/&gt;&lt;wsp:rsid wsp:val=&quot;00917156&quot;/&gt;&lt;wsp:rsid wsp:val=&quot;00A535AF&quot;/&gt;&lt;wsp:rsid wsp:val=&quot;00AF3013&quot;/&gt;&lt;wsp:rsid wsp:val=&quot;00B30C52&quot;/&gt;&lt;wsp:rsid wsp:val=&quot;00B32D35&quot;/&gt;&lt;wsp:rsid wsp:val=&quot;00B457D9&quot;/&gt;&lt;wsp:rsid wsp:val=&quot;00B74700&quot;/&gt;&lt;wsp:rsid wsp:val=&quot;00BA4A19&quot;/&gt;&lt;wsp:rsid wsp:val=&quot;00BB364D&quot;/&gt;&lt;wsp:rsid wsp:val=&quot;00C41AD5&quot;/&gt;&lt;wsp:rsid wsp:val=&quot;00CD68A4&quot;/&gt;&lt;wsp:rsid wsp:val=&quot;00DF654B&quot;/&gt;&lt;wsp:rsid wsp:val=&quot;00E356AE&quot;/&gt;&lt;wsp:rsid wsp:val=&quot;00EA5648&quot;/&gt;&lt;wsp:rsid wsp:val=&quot;00F21C68&quot;/&gt;&lt;wsp:rsid wsp:val=&quot;00FA2EA8&quot;/&gt;&lt;wsp:rsid wsp:val=&quot;00FB2B45&quot;/&gt;&lt;wsp:rsid wsp:val=&quot;00FC3BEF&quot;/&gt;&lt;/wsp:rsids&gt;&lt;/w:docPr&gt;&lt;w:body&gt;&lt;wx:sect&gt;&lt;w:p wsp:rsidR=&quot;00000000&quot; wsp:rsidRDefault=&quot;00CD68A4&quot; wsp:rsidP=&quot;00CD68A4&quot;&gt;&lt;m:oMathPara&gt;&lt;m:oMath&gt;&lt;m:r&gt;&lt;w:rPr&gt;&lt;w:rFonts w:ascii=&quot;Cambria Math&quot; w:h-ansi=&quot;Cambria Math&quot;/&gt;&lt;wx:font wx:val=&quot;Cambria Math&quot;/&gt;&lt;w:i/&gt;&lt;w:color w:val=&quot;000000&quot;/&gt;&lt;w:sz w:val=&quot;28&quot;/&gt;&lt;w:sz-cs w:val=&quot;36&quot;/&gt;&lt;/w:rPr&gt;&lt;m:t&gt;PP=&lt;/m:t&gt;&lt;/m:r&gt;&lt;m:f&gt;&lt;m:fPr&gt;&lt;m:ctrlPr&gt;&lt;w:rPr&gt;&lt;w:rFonts w:ascii=&quot;Cambria Math&quot; w:h-ansi=&quot;Cambria Math&quot;/&gt;&lt;wx:font wx:val=&quot;Cambria Math&quot;/&gt;&lt;w:i/&gt;&lt;w:color w:val=&quot;000000&quot;/&gt;&lt;w:sz w:val=&quot;28&quot;/&gt;&lt;w:sz-cs w:val=&quot;20&quot;/&gt;&lt;/w:rPr&gt;&lt;/m:ctrlPr&gt;&lt;/m:fPr&gt;&lt;m:num&gt;&lt;m:r&gt;&lt;w:rPr&gt;&lt;w:rFonts w:ascii=&quot;Cambria Math&quot; w:h-ansi=&quot;Cambria Math&quot;/&gt;&lt;wx:font wx:val=&quot;Cambria Math&quot;/&gt;&lt;w:i/&gt;&lt;w:color w:val=&quot;000000&quot;/&gt;&lt;w:sz w:val=&quot;28&quot;/&gt;&lt;w:sz-cs w:val=&quot;36&quot;/&gt;&lt;/w:rPr&gt;&lt;m:t&gt;IC&lt;/m:t&gt;&lt;/m:r&gt;&lt;/m:num&gt;&lt;m:den&gt;&lt;m:sSub&gt;&lt;m:sSubPr&gt;&lt;m:ctrlPr&gt;&lt;w:rPr&gt;&lt;w:rFonts w:ascii=&quot;Cambria Math&quot; w:h-ansi=&quot;Cambria Math&quot;/&gt;&lt;wx:font wx:val=&quot;Cambria Math&quot;/&gt;&lt;w:i/&gt;&lt;w:color w:val=&quot;000000&quot;/&gt;&lt;w:sz w:val=&quot;28&quot;/&gt;&lt;w:sz-cs w:val=&quot;20&quot;/&gt;&lt;/w:rPr&gt;&lt;/m:ctrlPr&gt;&lt;/m:sSubPr&gt;&lt;m:e&gt;&lt;m:r&gt;&lt;w:rPr&gt;&lt;w:rFonts w:ascii=&quot;Cambria Math&quot; w:h-ansi=&quot;Cambria Math&quot;/&gt;&lt;wx:font wx:val=&quot;Cambria Math&quot;/&gt;&lt;w:i/&gt;&lt;w:color w:val=&quot;000000&quot;/&gt;&lt;w:sz w:val=&quot;28&quot;/&gt;&lt;w:sz-cs w:val=&quot;36&quot;/&gt;&lt;/w:rPr&gt;&lt;m:t&gt;CF&lt;/m:t&gt;&lt;/m:r&gt;&lt;/m:e&gt;&lt;m:sub&gt;&lt;m:r&gt;&lt;w:rPr&gt;&lt;w:rFonts w:ascii=&quot;Cambria Math&quot; w:h-ansi=&quot;Cambria Math&quot;/&gt;&lt;wx:font wx:val=&quot;Cambria Math&quot;/&gt;&lt;w:i/&gt;&lt;w:color w:val=&quot;000000&quot;/&gt;&lt;w:sz w:val=&quot;28&quot;/&gt;&lt;w:sz-cs w:val=&quot;36&quot;/&gt;&lt;/w:rPr&gt;&lt;m:t&gt;t&lt;/m:t&gt;&lt;/m:r&gt;&lt;/m:sub&gt;&lt;/m:sSub&gt;&lt;/m:den&gt;&lt;/m:f&gt;&lt;m:r&gt;&lt;w:rPr&gt;&lt;w:rFonts w:ascii=&quot;Cambria Math&quot;/&gt;&lt;wx:font wx:val=&quot;Cambria Math&quot;/&gt;&lt;w:i/&gt;&lt;w:color w:val=&quot;000000&quot;/&gt;&lt;w:sz w:val=&quot;28&quot;/&gt;&lt;w:sz-cs w:val=&quot;36&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2F37B4">
        <w:rPr>
          <w:color w:val="000000" w:themeColor="text1"/>
          <w:sz w:val="28"/>
          <w:szCs w:val="28"/>
        </w:rPr>
        <w:instrText xml:space="preserve"> </w:instrText>
      </w:r>
      <w:r w:rsidRPr="002F37B4">
        <w:rPr>
          <w:color w:val="000000" w:themeColor="text1"/>
          <w:sz w:val="28"/>
          <w:szCs w:val="28"/>
        </w:rPr>
        <w:fldChar w:fldCharType="separate"/>
      </w:r>
      <w:r w:rsidR="00547044">
        <w:rPr>
          <w:position w:val="-20"/>
        </w:rPr>
        <w:pict>
          <v:shape id="_x0000_i1036" type="#_x0000_t75" style="width:54pt;height:36.7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21C68&quot;/&gt;&lt;wsp:rsid wsp:val=&quot;000234F7&quot;/&gt;&lt;wsp:rsid wsp:val=&quot;00035320&quot;/&gt;&lt;wsp:rsid wsp:val=&quot;000B6765&quot;/&gt;&lt;wsp:rsid wsp:val=&quot;001009CB&quot;/&gt;&lt;wsp:rsid wsp:val=&quot;00126F7F&quot;/&gt;&lt;wsp:rsid wsp:val=&quot;00160013&quot;/&gt;&lt;wsp:rsid wsp:val=&quot;00193BC0&quot;/&gt;&lt;wsp:rsid wsp:val=&quot;001C2B87&quot;/&gt;&lt;wsp:rsid wsp:val=&quot;002831E1&quot;/&gt;&lt;wsp:rsid wsp:val=&quot;002F23F5&quot;/&gt;&lt;wsp:rsid wsp:val=&quot;002F37B4&quot;/&gt;&lt;wsp:rsid wsp:val=&quot;0040154F&quot;/&gt;&lt;wsp:rsid wsp:val=&quot;004A4ED0&quot;/&gt;&lt;wsp:rsid wsp:val=&quot;004B1CF9&quot;/&gt;&lt;wsp:rsid wsp:val=&quot;004E34C1&quot;/&gt;&lt;wsp:rsid wsp:val=&quot;0066778B&quot;/&gt;&lt;wsp:rsid wsp:val=&quot;006E7820&quot;/&gt;&lt;wsp:rsid wsp:val=&quot;00737A74&quot;/&gt;&lt;wsp:rsid wsp:val=&quot;007B5AE9&quot;/&gt;&lt;wsp:rsid wsp:val=&quot;00847301&quot;/&gt;&lt;wsp:rsid wsp:val=&quot;008507BC&quot;/&gt;&lt;wsp:rsid wsp:val=&quot;00917156&quot;/&gt;&lt;wsp:rsid wsp:val=&quot;00A535AF&quot;/&gt;&lt;wsp:rsid wsp:val=&quot;00AF3013&quot;/&gt;&lt;wsp:rsid wsp:val=&quot;00B30C52&quot;/&gt;&lt;wsp:rsid wsp:val=&quot;00B32D35&quot;/&gt;&lt;wsp:rsid wsp:val=&quot;00B457D9&quot;/&gt;&lt;wsp:rsid wsp:val=&quot;00B74700&quot;/&gt;&lt;wsp:rsid wsp:val=&quot;00BA4A19&quot;/&gt;&lt;wsp:rsid wsp:val=&quot;00BB364D&quot;/&gt;&lt;wsp:rsid wsp:val=&quot;00C41AD5&quot;/&gt;&lt;wsp:rsid wsp:val=&quot;00CD68A4&quot;/&gt;&lt;wsp:rsid wsp:val=&quot;00DF654B&quot;/&gt;&lt;wsp:rsid wsp:val=&quot;00E356AE&quot;/&gt;&lt;wsp:rsid wsp:val=&quot;00EA5648&quot;/&gt;&lt;wsp:rsid wsp:val=&quot;00F21C68&quot;/&gt;&lt;wsp:rsid wsp:val=&quot;00FA2EA8&quot;/&gt;&lt;wsp:rsid wsp:val=&quot;00FB2B45&quot;/&gt;&lt;wsp:rsid wsp:val=&quot;00FC3BEF&quot;/&gt;&lt;/wsp:rsids&gt;&lt;/w:docPr&gt;&lt;w:body&gt;&lt;wx:sect&gt;&lt;w:p wsp:rsidR=&quot;00000000&quot; wsp:rsidRDefault=&quot;00CD68A4&quot; wsp:rsidP=&quot;00CD68A4&quot;&gt;&lt;m:oMathPara&gt;&lt;m:oMath&gt;&lt;m:r&gt;&lt;w:rPr&gt;&lt;w:rFonts w:ascii=&quot;Cambria Math&quot; w:h-ansi=&quot;Cambria Math&quot;/&gt;&lt;wx:font wx:val=&quot;Cambria Math&quot;/&gt;&lt;w:i/&gt;&lt;w:color w:val=&quot;000000&quot;/&gt;&lt;w:sz w:val=&quot;28&quot;/&gt;&lt;w:sz-cs w:val=&quot;36&quot;/&gt;&lt;/w:rPr&gt;&lt;m:t&gt;PP=&lt;/m:t&gt;&lt;/m:r&gt;&lt;m:f&gt;&lt;m:fPr&gt;&lt;m:ctrlPr&gt;&lt;w:rPr&gt;&lt;w:rFonts w:ascii=&quot;Cambria Math&quot; w:h-ansi=&quot;Cambria Math&quot;/&gt;&lt;wx:font wx:val=&quot;Cambria Math&quot;/&gt;&lt;w:i/&gt;&lt;w:color w:val=&quot;000000&quot;/&gt;&lt;w:sz w:val=&quot;28&quot;/&gt;&lt;w:sz-cs w:val=&quot;20&quot;/&gt;&lt;/w:rPr&gt;&lt;/m:ctrlPr&gt;&lt;/m:fPr&gt;&lt;m:num&gt;&lt;m:r&gt;&lt;w:rPr&gt;&lt;w:rFonts w:ascii=&quot;Cambria Math&quot; w:h-ansi=&quot;Cambria Math&quot;/&gt;&lt;wx:font wx:val=&quot;Cambria Math&quot;/&gt;&lt;w:i/&gt;&lt;w:color w:val=&quot;000000&quot;/&gt;&lt;w:sz w:val=&quot;28&quot;/&gt;&lt;w:sz-cs w:val=&quot;36&quot;/&gt;&lt;/w:rPr&gt;&lt;m:t&gt;IC&lt;/m:t&gt;&lt;/m:r&gt;&lt;/m:num&gt;&lt;m:den&gt;&lt;m:sSub&gt;&lt;m:sSubPr&gt;&lt;m:ctrlPr&gt;&lt;w:rPr&gt;&lt;w:rFonts w:ascii=&quot;Cambria Math&quot; w:h-ansi=&quot;Cambria Math&quot;/&gt;&lt;wx:font wx:val=&quot;Cambria Math&quot;/&gt;&lt;w:i/&gt;&lt;w:color w:val=&quot;000000&quot;/&gt;&lt;w:sz w:val=&quot;28&quot;/&gt;&lt;w:sz-cs w:val=&quot;20&quot;/&gt;&lt;/w:rPr&gt;&lt;/m:ctrlPr&gt;&lt;/m:sSubPr&gt;&lt;m:e&gt;&lt;m:r&gt;&lt;w:rPr&gt;&lt;w:rFonts w:ascii=&quot;Cambria Math&quot; w:h-ansi=&quot;Cambria Math&quot;/&gt;&lt;wx:font wx:val=&quot;Cambria Math&quot;/&gt;&lt;w:i/&gt;&lt;w:color w:val=&quot;000000&quot;/&gt;&lt;w:sz w:val=&quot;28&quot;/&gt;&lt;w:sz-cs w:val=&quot;36&quot;/&gt;&lt;/w:rPr&gt;&lt;m:t&gt;CF&lt;/m:t&gt;&lt;/m:r&gt;&lt;/m:e&gt;&lt;m:sub&gt;&lt;m:r&gt;&lt;w:rPr&gt;&lt;w:rFonts w:ascii=&quot;Cambria Math&quot; w:h-ansi=&quot;Cambria Math&quot;/&gt;&lt;wx:font wx:val=&quot;Cambria Math&quot;/&gt;&lt;w:i/&gt;&lt;w:color w:val=&quot;000000&quot;/&gt;&lt;w:sz w:val=&quot;28&quot;/&gt;&lt;w:sz-cs w:val=&quot;36&quot;/&gt;&lt;/w:rPr&gt;&lt;m:t&gt;t&lt;/m:t&gt;&lt;/m:r&gt;&lt;/m:sub&gt;&lt;/m:sSub&gt;&lt;/m:den&gt;&lt;/m:f&gt;&lt;m:r&gt;&lt;w:rPr&gt;&lt;w:rFonts w:ascii=&quot;Cambria Math&quot;/&gt;&lt;wx:font wx:val=&quot;Cambria Math&quot;/&gt;&lt;w:i/&gt;&lt;w:color w:val=&quot;000000&quot;/&gt;&lt;w:sz w:val=&quot;28&quot;/&gt;&lt;w:sz-cs w:val=&quot;36&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2F37B4">
        <w:rPr>
          <w:color w:val="000000" w:themeColor="text1"/>
          <w:sz w:val="28"/>
          <w:szCs w:val="28"/>
        </w:rPr>
        <w:fldChar w:fldCharType="end"/>
      </w:r>
      <w:r w:rsidR="006E7820" w:rsidRPr="002F37B4">
        <w:rPr>
          <w:color w:val="000000"/>
          <w:sz w:val="28"/>
          <w:szCs w:val="28"/>
        </w:rPr>
        <w:t xml:space="preserve">[1, </w:t>
      </w:r>
      <w:r w:rsidR="006E7820" w:rsidRPr="002F37B4">
        <w:rPr>
          <w:color w:val="000000"/>
          <w:sz w:val="28"/>
          <w:szCs w:val="28"/>
          <w:lang w:val="en-US"/>
        </w:rPr>
        <w:t>c</w:t>
      </w:r>
      <w:r w:rsidR="006E7820" w:rsidRPr="002F37B4">
        <w:rPr>
          <w:color w:val="000000"/>
          <w:sz w:val="28"/>
          <w:szCs w:val="28"/>
        </w:rPr>
        <w:t>. 558]</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Если рассчитанный период окупаемости меньше максимально приемлемого, то проект принимается, если нет — отвергается.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Cредневзвешенная (бухгалтерская) ставка рентабельности находиться:</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2F37B4" w:rsidP="006E7820">
      <w:pPr>
        <w:autoSpaceDE w:val="0"/>
        <w:autoSpaceDN w:val="0"/>
        <w:adjustRightInd w:val="0"/>
        <w:spacing w:line="360" w:lineRule="auto"/>
        <w:ind w:firstLine="709"/>
        <w:jc w:val="both"/>
        <w:rPr>
          <w:color w:val="000000"/>
          <w:sz w:val="28"/>
          <w:szCs w:val="28"/>
        </w:rPr>
      </w:pPr>
      <w:r w:rsidRPr="002F37B4">
        <w:rPr>
          <w:rFonts w:eastAsiaTheme="minorEastAsia"/>
          <w:color w:val="000000" w:themeColor="text1"/>
          <w:sz w:val="28"/>
          <w:szCs w:val="28"/>
        </w:rPr>
        <w:fldChar w:fldCharType="begin"/>
      </w:r>
      <w:r w:rsidRPr="002F37B4">
        <w:rPr>
          <w:rFonts w:eastAsiaTheme="minorEastAsia"/>
          <w:color w:val="000000" w:themeColor="text1"/>
          <w:sz w:val="28"/>
          <w:szCs w:val="28"/>
        </w:rPr>
        <w:instrText xml:space="preserve"> QUOTE </w:instrText>
      </w:r>
      <w:r w:rsidR="00547044">
        <w:rPr>
          <w:position w:val="-20"/>
        </w:rPr>
        <w:pict>
          <v:shape id="_x0000_i1037" type="#_x0000_t75" style="width:97.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21C68&quot;/&gt;&lt;wsp:rsid wsp:val=&quot;000234F7&quot;/&gt;&lt;wsp:rsid wsp:val=&quot;00035320&quot;/&gt;&lt;wsp:rsid wsp:val=&quot;000B6765&quot;/&gt;&lt;wsp:rsid wsp:val=&quot;001009CB&quot;/&gt;&lt;wsp:rsid wsp:val=&quot;00126F7F&quot;/&gt;&lt;wsp:rsid wsp:val=&quot;00160013&quot;/&gt;&lt;wsp:rsid wsp:val=&quot;00193BC0&quot;/&gt;&lt;wsp:rsid wsp:val=&quot;001C2B87&quot;/&gt;&lt;wsp:rsid wsp:val=&quot;002831E1&quot;/&gt;&lt;wsp:rsid wsp:val=&quot;002F23F5&quot;/&gt;&lt;wsp:rsid wsp:val=&quot;002F37B4&quot;/&gt;&lt;wsp:rsid wsp:val=&quot;0040154F&quot;/&gt;&lt;wsp:rsid wsp:val=&quot;004A4ED0&quot;/&gt;&lt;wsp:rsid wsp:val=&quot;004B1CF9&quot;/&gt;&lt;wsp:rsid wsp:val=&quot;004E34C1&quot;/&gt;&lt;wsp:rsid wsp:val=&quot;0066778B&quot;/&gt;&lt;wsp:rsid wsp:val=&quot;006E7820&quot;/&gt;&lt;wsp:rsid wsp:val=&quot;00737A74&quot;/&gt;&lt;wsp:rsid wsp:val=&quot;007B5AE9&quot;/&gt;&lt;wsp:rsid wsp:val=&quot;00847301&quot;/&gt;&lt;wsp:rsid wsp:val=&quot;008507BC&quot;/&gt;&lt;wsp:rsid wsp:val=&quot;00917156&quot;/&gt;&lt;wsp:rsid wsp:val=&quot;00A535AF&quot;/&gt;&lt;wsp:rsid wsp:val=&quot;00AF3013&quot;/&gt;&lt;wsp:rsid wsp:val=&quot;00B30C52&quot;/&gt;&lt;wsp:rsid wsp:val=&quot;00B32D35&quot;/&gt;&lt;wsp:rsid wsp:val=&quot;00B457D9&quot;/&gt;&lt;wsp:rsid wsp:val=&quot;00B642ED&quot;/&gt;&lt;wsp:rsid wsp:val=&quot;00B74700&quot;/&gt;&lt;wsp:rsid wsp:val=&quot;00BA4A19&quot;/&gt;&lt;wsp:rsid wsp:val=&quot;00BB364D&quot;/&gt;&lt;wsp:rsid wsp:val=&quot;00C41AD5&quot;/&gt;&lt;wsp:rsid wsp:val=&quot;00DF654B&quot;/&gt;&lt;wsp:rsid wsp:val=&quot;00E356AE&quot;/&gt;&lt;wsp:rsid wsp:val=&quot;00EA5648&quot;/&gt;&lt;wsp:rsid wsp:val=&quot;00F21C68&quot;/&gt;&lt;wsp:rsid wsp:val=&quot;00FA2EA8&quot;/&gt;&lt;wsp:rsid wsp:val=&quot;00FB2B45&quot;/&gt;&lt;wsp:rsid wsp:val=&quot;00FC3BEF&quot;/&gt;&lt;/wsp:rsids&gt;&lt;/w:docPr&gt;&lt;w:body&gt;&lt;wx:sect&gt;&lt;w:p wsp:rsidR=&quot;00000000&quot; wsp:rsidRDefault=&quot;00B642ED&quot; wsp:rsidP=&quot;00B642ED&quot;&gt;&lt;m:oMathPara&gt;&lt;m:oMath&gt;&lt;m:r&gt;&lt;w:rPr&gt;&lt;w:rFonts w:ascii=&quot;Cambria Math&quot; w:h-ansi=&quot;Cambria Math&quot;/&gt;&lt;wx:font wx:val=&quot;Cambria Math&quot;/&gt;&lt;w:i/&gt;&lt;w:color w:val=&quot;000000&quot;/&gt;&lt;w:sz w:val=&quot;28&quot;/&gt;&lt;w:sz-cs w:val=&quot;36&quot;/&gt;&lt;/w:rPr&gt;&lt;m:t&gt;ARR=&lt;/m:t&gt;&lt;/m:r&gt;&lt;m:f&gt;&lt;m:fPr&gt;&lt;m:ctrlPr&gt;&lt;w:rPr&gt;&lt;w:rFonts w:ascii=&quot;Cambria Math&quot; w:h-ansi=&quot;Cambria Math&quot;/&gt;&lt;wx:font wx:val=&quot;Cambria Math&quot;/&gt;&lt;w:i/&gt;&lt;w:color w:val=&quot;000000&quot;/&gt;&lt;w:sz w:val=&quot;28&quot;/&gt;&lt;/w:rPr&gt;&lt;/m:ctrlPr&gt;&lt;/m:fPr&gt;&lt;m:num&gt;&lt;m:r&gt;&lt;w:rPr&gt;&lt;w:rFonts w:ascii=&quot;Cambria Math&quot; w:h-ansi=&quot;Cambria Math&quot;/&gt;&lt;wx:font wx:val=&quot;Cambria Math&quot;/&gt;&lt;w:i/&gt;&lt;w:color w:val=&quot;000000&quot;/&gt;&lt;w:sz w:val=&quot;28&quot;/&gt;&lt;w:sz-cs w:val=&quot;36&quot;/&gt;&lt;/w:rPr&gt;&lt;m:t&gt;PN&lt;/m:t&gt;&lt;/m:r&gt;&lt;/m:num&gt;&lt;m:den&gt;&lt;m:f&gt;&lt;m:fPr&gt;&lt;m:type m:val=&quot;lin&quot;/&gt;&lt;m:ctrlPr&gt;&lt;w:rPr&gt;&lt;w:rFonts w:ascii=&quot;Cambria Math&quot; w:h-ansi=&quot;Cambria Math&quot;/&gt;&lt;wx:font wx:val=&quot;Cambria Math&quot;/&gt;&lt;w:i/&gt;&lt;w:color w:val=&quot;000000&quot;/&gt;&lt;w:sz w:val=&quot;28&quot;/&gt;&lt;/w:rPr&gt;&lt;/m:ctrlPr&gt;&lt;/m:fPr&gt;&lt;m:num&gt;&lt;m:r&gt;&lt;w:rPr&gt;&lt;w:rFonts w:ascii=&quot;Cambria Math&quot; w:h-ansi=&quot;Cambria Math&quot;/&gt;&lt;wx:font wx:val=&quot;Cambria Math&quot;/&gt;&lt;w:i/&gt;&lt;w:color w:val=&quot;000000&quot;/&gt;&lt;w:sz w:val=&quot;28&quot;/&gt;&lt;w:sz-cs w:val=&quot;36&quot;/&gt;&lt;/w:rPr&gt;&lt;m:t&gt;1&lt;/m:t&gt;&lt;/m:r&gt;&lt;/m:num&gt;&lt;m:den&gt;&lt;m:r&gt;&lt;w:rPr&gt;&lt;w:rFonts w:ascii=&quot;Cambria Math&quot; w:h-ansi=&quot;Cambria Math&quot;/&gt;&lt;wx:font wx:val=&quot;Cambria Math&quot;/&gt;&lt;w:i/&gt;&lt;w:color w:val=&quot;000000&quot;/&gt;&lt;w:sz w:val=&quot;28&quot;/&gt;&lt;w:sz-cs w:val=&quot;36&quot;/&gt;&lt;/w:rPr&gt;&lt;m:t&gt;2(IC-RV&lt;/m:t&gt;&lt;/m:r&gt;&lt;/m:den&gt;&lt;/m:f&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2F37B4">
        <w:rPr>
          <w:rFonts w:eastAsiaTheme="minorEastAsia"/>
          <w:color w:val="000000" w:themeColor="text1"/>
          <w:sz w:val="28"/>
          <w:szCs w:val="28"/>
        </w:rPr>
        <w:instrText xml:space="preserve"> </w:instrText>
      </w:r>
      <w:r w:rsidRPr="002F37B4">
        <w:rPr>
          <w:rFonts w:eastAsiaTheme="minorEastAsia"/>
          <w:color w:val="000000" w:themeColor="text1"/>
          <w:sz w:val="28"/>
          <w:szCs w:val="28"/>
        </w:rPr>
        <w:fldChar w:fldCharType="separate"/>
      </w:r>
      <w:r w:rsidR="00547044">
        <w:rPr>
          <w:position w:val="-20"/>
        </w:rPr>
        <w:pict>
          <v:shape id="_x0000_i1038" type="#_x0000_t75" style="width:97.5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21C68&quot;/&gt;&lt;wsp:rsid wsp:val=&quot;000234F7&quot;/&gt;&lt;wsp:rsid wsp:val=&quot;00035320&quot;/&gt;&lt;wsp:rsid wsp:val=&quot;000B6765&quot;/&gt;&lt;wsp:rsid wsp:val=&quot;001009CB&quot;/&gt;&lt;wsp:rsid wsp:val=&quot;00126F7F&quot;/&gt;&lt;wsp:rsid wsp:val=&quot;00160013&quot;/&gt;&lt;wsp:rsid wsp:val=&quot;00193BC0&quot;/&gt;&lt;wsp:rsid wsp:val=&quot;001C2B87&quot;/&gt;&lt;wsp:rsid wsp:val=&quot;002831E1&quot;/&gt;&lt;wsp:rsid wsp:val=&quot;002F23F5&quot;/&gt;&lt;wsp:rsid wsp:val=&quot;002F37B4&quot;/&gt;&lt;wsp:rsid wsp:val=&quot;0040154F&quot;/&gt;&lt;wsp:rsid wsp:val=&quot;004A4ED0&quot;/&gt;&lt;wsp:rsid wsp:val=&quot;004B1CF9&quot;/&gt;&lt;wsp:rsid wsp:val=&quot;004E34C1&quot;/&gt;&lt;wsp:rsid wsp:val=&quot;0066778B&quot;/&gt;&lt;wsp:rsid wsp:val=&quot;006E7820&quot;/&gt;&lt;wsp:rsid wsp:val=&quot;00737A74&quot;/&gt;&lt;wsp:rsid wsp:val=&quot;007B5AE9&quot;/&gt;&lt;wsp:rsid wsp:val=&quot;00847301&quot;/&gt;&lt;wsp:rsid wsp:val=&quot;008507BC&quot;/&gt;&lt;wsp:rsid wsp:val=&quot;00917156&quot;/&gt;&lt;wsp:rsid wsp:val=&quot;00A535AF&quot;/&gt;&lt;wsp:rsid wsp:val=&quot;00AF3013&quot;/&gt;&lt;wsp:rsid wsp:val=&quot;00B30C52&quot;/&gt;&lt;wsp:rsid wsp:val=&quot;00B32D35&quot;/&gt;&lt;wsp:rsid wsp:val=&quot;00B457D9&quot;/&gt;&lt;wsp:rsid wsp:val=&quot;00B642ED&quot;/&gt;&lt;wsp:rsid wsp:val=&quot;00B74700&quot;/&gt;&lt;wsp:rsid wsp:val=&quot;00BA4A19&quot;/&gt;&lt;wsp:rsid wsp:val=&quot;00BB364D&quot;/&gt;&lt;wsp:rsid wsp:val=&quot;00C41AD5&quot;/&gt;&lt;wsp:rsid wsp:val=&quot;00DF654B&quot;/&gt;&lt;wsp:rsid wsp:val=&quot;00E356AE&quot;/&gt;&lt;wsp:rsid wsp:val=&quot;00EA5648&quot;/&gt;&lt;wsp:rsid wsp:val=&quot;00F21C68&quot;/&gt;&lt;wsp:rsid wsp:val=&quot;00FA2EA8&quot;/&gt;&lt;wsp:rsid wsp:val=&quot;00FB2B45&quot;/&gt;&lt;wsp:rsid wsp:val=&quot;00FC3BEF&quot;/&gt;&lt;/wsp:rsids&gt;&lt;/w:docPr&gt;&lt;w:body&gt;&lt;wx:sect&gt;&lt;w:p wsp:rsidR=&quot;00000000&quot; wsp:rsidRDefault=&quot;00B642ED&quot; wsp:rsidP=&quot;00B642ED&quot;&gt;&lt;m:oMathPara&gt;&lt;m:oMath&gt;&lt;m:r&gt;&lt;w:rPr&gt;&lt;w:rFonts w:ascii=&quot;Cambria Math&quot; w:h-ansi=&quot;Cambria Math&quot;/&gt;&lt;wx:font wx:val=&quot;Cambria Math&quot;/&gt;&lt;w:i/&gt;&lt;w:color w:val=&quot;000000&quot;/&gt;&lt;w:sz w:val=&quot;28&quot;/&gt;&lt;w:sz-cs w:val=&quot;36&quot;/&gt;&lt;/w:rPr&gt;&lt;m:t&gt;ARR=&lt;/m:t&gt;&lt;/m:r&gt;&lt;m:f&gt;&lt;m:fPr&gt;&lt;m:ctrlPr&gt;&lt;w:rPr&gt;&lt;w:rFonts w:ascii=&quot;Cambria Math&quot; w:h-ansi=&quot;Cambria Math&quot;/&gt;&lt;wx:font wx:val=&quot;Cambria Math&quot;/&gt;&lt;w:i/&gt;&lt;w:color w:val=&quot;000000&quot;/&gt;&lt;w:sz w:val=&quot;28&quot;/&gt;&lt;/w:rPr&gt;&lt;/m:ctrlPr&gt;&lt;/m:fPr&gt;&lt;m:num&gt;&lt;m:r&gt;&lt;w:rPr&gt;&lt;w:rFonts w:ascii=&quot;Cambria Math&quot; w:h-ansi=&quot;Cambria Math&quot;/&gt;&lt;wx:font wx:val=&quot;Cambria Math&quot;/&gt;&lt;w:i/&gt;&lt;w:color w:val=&quot;000000&quot;/&gt;&lt;w:sz w:val=&quot;28&quot;/&gt;&lt;w:sz-cs w:val=&quot;36&quot;/&gt;&lt;/w:rPr&gt;&lt;m:t&gt;PN&lt;/m:t&gt;&lt;/m:r&gt;&lt;/m:num&gt;&lt;m:den&gt;&lt;m:f&gt;&lt;m:fPr&gt;&lt;m:type m:val=&quot;lin&quot;/&gt;&lt;m:ctrlPr&gt;&lt;w:rPr&gt;&lt;w:rFonts w:ascii=&quot;Cambria Math&quot; w:h-ansi=&quot;Cambria Math&quot;/&gt;&lt;wx:font wx:val=&quot;Cambria Math&quot;/&gt;&lt;w:i/&gt;&lt;w:color w:val=&quot;000000&quot;/&gt;&lt;w:sz w:val=&quot;28&quot;/&gt;&lt;/w:rPr&gt;&lt;/m:ctrlPr&gt;&lt;/m:fPr&gt;&lt;m:num&gt;&lt;m:r&gt;&lt;w:rPr&gt;&lt;w:rFonts w:ascii=&quot;Cambria Math&quot; w:h-ansi=&quot;Cambria Math&quot;/&gt;&lt;wx:font wx:val=&quot;Cambria Math&quot;/&gt;&lt;w:i/&gt;&lt;w:color w:val=&quot;000000&quot;/&gt;&lt;w:sz w:val=&quot;28&quot;/&gt;&lt;w:sz-cs w:val=&quot;36&quot;/&gt;&lt;/w:rPr&gt;&lt;m:t&gt;1&lt;/m:t&gt;&lt;/m:r&gt;&lt;/m:num&gt;&lt;m:den&gt;&lt;m:r&gt;&lt;w:rPr&gt;&lt;w:rFonts w:ascii=&quot;Cambria Math&quot; w:h-ansi=&quot;Cambria Math&quot;/&gt;&lt;wx:font wx:val=&quot;Cambria Math&quot;/&gt;&lt;w:i/&gt;&lt;w:color w:val=&quot;000000&quot;/&gt;&lt;w:sz w:val=&quot;28&quot;/&gt;&lt;w:sz-cs w:val=&quot;36&quot;/&gt;&lt;/w:rPr&gt;&lt;m:t&gt;2(IC-RV&lt;/m:t&gt;&lt;/m:r&gt;&lt;/m:den&gt;&lt;/m:f&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2F37B4">
        <w:rPr>
          <w:rFonts w:eastAsiaTheme="minorEastAsia"/>
          <w:color w:val="000000" w:themeColor="text1"/>
          <w:sz w:val="28"/>
          <w:szCs w:val="28"/>
        </w:rPr>
        <w:fldChar w:fldCharType="end"/>
      </w:r>
      <w:r w:rsidR="006E7820" w:rsidRPr="002F37B4">
        <w:rPr>
          <w:color w:val="000000"/>
          <w:sz w:val="28"/>
          <w:szCs w:val="28"/>
        </w:rPr>
        <w:t xml:space="preserve"> [1, </w:t>
      </w:r>
      <w:r w:rsidR="006E7820" w:rsidRPr="002F37B4">
        <w:rPr>
          <w:color w:val="000000"/>
          <w:sz w:val="28"/>
          <w:szCs w:val="28"/>
          <w:lang w:val="en-US"/>
        </w:rPr>
        <w:t>c</w:t>
      </w:r>
      <w:r w:rsidR="006E7820" w:rsidRPr="002F37B4">
        <w:rPr>
          <w:color w:val="000000"/>
          <w:sz w:val="28"/>
          <w:szCs w:val="28"/>
        </w:rPr>
        <w:t>. 562]</w:t>
      </w:r>
    </w:p>
    <w:p w:rsidR="00B74700" w:rsidRPr="002F37B4" w:rsidRDefault="00B74700">
      <w:pPr>
        <w:rPr>
          <w:color w:val="000000"/>
          <w:sz w:val="28"/>
          <w:szCs w:val="28"/>
        </w:rPr>
      </w:pPr>
      <w:r w:rsidRPr="002F37B4">
        <w:rPr>
          <w:color w:val="000000"/>
          <w:sz w:val="28"/>
          <w:szCs w:val="28"/>
        </w:rPr>
        <w:br w:type="page"/>
      </w:r>
    </w:p>
    <w:p w:rsidR="006E7820" w:rsidRPr="002F37B4" w:rsidRDefault="006E7820" w:rsidP="00B74700">
      <w:pPr>
        <w:pStyle w:val="a4"/>
        <w:widowControl/>
        <w:spacing w:before="0" w:line="360" w:lineRule="auto"/>
        <w:ind w:firstLine="709"/>
        <w:rPr>
          <w:color w:val="000000"/>
          <w:sz w:val="28"/>
          <w:szCs w:val="28"/>
        </w:rPr>
      </w:pPr>
      <w:r w:rsidRPr="002F37B4">
        <w:rPr>
          <w:color w:val="000000"/>
          <w:sz w:val="28"/>
          <w:szCs w:val="28"/>
        </w:rPr>
        <w:t>где PN — среднегодовая чистая прибыль;</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IC — начальные инвестиции;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RV — ликвидационная стоимость проекта (остаточная).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Внедряется тот проект, у которого учетная доходность выше. При этом идет ее сопоставление с рыночной ставкой процента, чтобы оценить, насколько эти инвестиции дают лучший или худший результат по сравнению с другими вложениями капитала. Имеет смысл сравнить полученные ставки с фактическим уровнем рентабельности активов предприятия.</w:t>
      </w:r>
    </w:p>
    <w:p w:rsidR="00B74700" w:rsidRPr="002F37B4" w:rsidRDefault="00B74700" w:rsidP="006E7820">
      <w:pPr>
        <w:pStyle w:val="a4"/>
        <w:widowControl/>
        <w:spacing w:before="0" w:line="360" w:lineRule="auto"/>
        <w:ind w:firstLine="709"/>
        <w:rPr>
          <w:color w:val="000000"/>
          <w:sz w:val="28"/>
          <w:szCs w:val="28"/>
        </w:rPr>
      </w:pPr>
    </w:p>
    <w:p w:rsidR="00B74700" w:rsidRPr="002F37B4" w:rsidRDefault="00B74700" w:rsidP="006E7820">
      <w:pPr>
        <w:pStyle w:val="a4"/>
        <w:widowControl/>
        <w:spacing w:before="0" w:line="360" w:lineRule="auto"/>
        <w:ind w:firstLine="709"/>
        <w:rPr>
          <w:color w:val="000000"/>
          <w:sz w:val="28"/>
          <w:szCs w:val="28"/>
        </w:rPr>
      </w:pPr>
    </w:p>
    <w:p w:rsidR="006E7820" w:rsidRPr="002F37B4" w:rsidRDefault="006E7820">
      <w:pPr>
        <w:rPr>
          <w:color w:val="000000"/>
          <w:sz w:val="28"/>
          <w:szCs w:val="28"/>
        </w:rPr>
      </w:pPr>
      <w:r w:rsidRPr="002F37B4">
        <w:rPr>
          <w:color w:val="000000"/>
          <w:sz w:val="28"/>
          <w:szCs w:val="28"/>
        </w:rPr>
        <w:br w:type="page"/>
      </w:r>
    </w:p>
    <w:p w:rsidR="006E7820" w:rsidRPr="002F37B4" w:rsidRDefault="006E7820" w:rsidP="006E7820">
      <w:pPr>
        <w:pStyle w:val="a4"/>
        <w:widowControl/>
        <w:spacing w:before="0" w:line="360" w:lineRule="auto"/>
        <w:ind w:firstLine="709"/>
        <w:rPr>
          <w:b/>
          <w:color w:val="000000"/>
          <w:sz w:val="28"/>
          <w:szCs w:val="28"/>
        </w:rPr>
      </w:pPr>
      <w:r w:rsidRPr="002F37B4">
        <w:rPr>
          <w:b/>
          <w:color w:val="000000"/>
          <w:sz w:val="28"/>
          <w:szCs w:val="28"/>
        </w:rPr>
        <w:t>3.Проблемы применения информационных технологий в финансовом анализе и пути их решения</w:t>
      </w:r>
    </w:p>
    <w:p w:rsidR="006E7820" w:rsidRPr="002F37B4" w:rsidRDefault="006E7820" w:rsidP="006E7820">
      <w:pPr>
        <w:pStyle w:val="a4"/>
        <w:widowControl/>
        <w:spacing w:before="0" w:line="360" w:lineRule="auto"/>
        <w:ind w:firstLine="709"/>
        <w:rPr>
          <w:b/>
          <w:color w:val="000000"/>
          <w:sz w:val="28"/>
          <w:szCs w:val="28"/>
        </w:rPr>
      </w:pPr>
    </w:p>
    <w:p w:rsidR="006E7820" w:rsidRPr="002F37B4" w:rsidRDefault="006E7820" w:rsidP="006E7820">
      <w:pPr>
        <w:pStyle w:val="a4"/>
        <w:widowControl/>
        <w:spacing w:before="0" w:line="360" w:lineRule="auto"/>
        <w:ind w:firstLine="709"/>
        <w:rPr>
          <w:b/>
          <w:color w:val="000000"/>
          <w:sz w:val="28"/>
          <w:szCs w:val="28"/>
        </w:rPr>
      </w:pPr>
      <w:r w:rsidRPr="002F37B4">
        <w:rPr>
          <w:b/>
          <w:color w:val="000000"/>
          <w:sz w:val="28"/>
          <w:szCs w:val="28"/>
        </w:rPr>
        <w:t>3.1 Применение корпоративных информационных систем и проблемы их использования</w:t>
      </w:r>
    </w:p>
    <w:p w:rsidR="006E7820" w:rsidRPr="002F37B4" w:rsidRDefault="006E7820" w:rsidP="006E7820">
      <w:pPr>
        <w:pStyle w:val="a4"/>
        <w:widowControl/>
        <w:spacing w:before="0" w:line="360" w:lineRule="auto"/>
        <w:ind w:firstLine="709"/>
        <w:rPr>
          <w:b/>
          <w:color w:val="000000"/>
          <w:sz w:val="28"/>
          <w:szCs w:val="28"/>
        </w:rPr>
      </w:pP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В рамках автоматизированного рабочего места аналитика весь информационный фонд предприятия функционирует в форме базы данных, базы знаний и программных средств. Базы данных представляют собой фактографические данные о хозяйственной деятельности. Интеллектуальной оболочкой их полезного прочтения являются базы знаний — методы и методика анализа. Программные средства образуют инструмент автоматизированного исполнения аналитических задач для информационного обслуживания хозяйственной деятельности. При этом пользователь имеет возможность легко переходить от одного раздела методики к другому и от одной задачи анализа к другой задаче внутри раздела. Этот информационный комплекс иначе называется корпоративной информационной системой – КИС. Эксплуатация комплекса предусматривает достижение следующих целей:</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снижение трудоемкости и стоимости аналитического процесса;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сокращение сроков обработки аналитических данных,</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повышение их качества и достоверности;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создание условий для перехода к безбумажной технологии обработки аналитических данных;</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обеспечение директивных сроков представления установленных результатов анализа;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повышение гибкости и управление аналитическим процессом;</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совершенствование организации труда аналитических работников.</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В настоящее время большая часть корпоративных информационных систем на Западе строится на основе ERP – систем (Enterprise Resource Planning или планирование ресурсов предприятия). В данные системы входит и модуль управления финансами.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Помимо приведенных выше действий ERP – система позволяет осуществлять электронный обмен данными с другими системами, моделировать некоторые ситуации, связанные с прогнозированием и планированием.</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Существует несколько причин того, что руководители компаний приходят к выводу о необходимости внедрения ERP систем.</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Первый блок причин, который можно выделить, условно можно назвать «внешнеполитическими». К ним, в первую очередь, относится желание менеджеров компании увеличивать ее капитализацию всеми доступными им средствами. Одно из этих средств - внедрение современной информационной системы, которая, по мнению бизнес-партнеров, может означать прозрачность информационных потоков компании, легкость аудита, а также финансовую устойчивость компании.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Второй блок причин условно назовем «хозяйственным». Это, прежде всего, необходимость получения полной информационной поддержки управленческих решений на всех стадиях процесса управления: прогнозирование, планирование, учет и контроль результатов деятельности.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Однако их применение не всегда является единственно возможным вариантом в связи с рядом проблем, возникающим в процессе их использования.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Прежде всего, нужно остановиться на ограничениях возможностей корпоративных информационных систем.</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1. Информационная система обеспечивает поддержку только формализованных процессов. То есть таких, которые описаны, и на практике выполняются в соответствии с утвержденными инструкциями. Однако фактически, даже в организации с хорошо отлаженным управлением, к тому же действующей в стабильных условиях, формализации поддаются не более 80% бизнес-процессов. Остальные 20% настолько изменчивы, что зафиксировать их практически невозможно .</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 Довольно редко компании строят свою деятельность на «однородном! бизнесе. Чаще всего их бизнес в той или иной степени диверсифицирован. Автоматизация управления такими «конгломератами» весьма затруднительна, когда ставится задача «свести» в рамках одной системы различные бизнес-процессы, принципы учета и планирования. Для многопрофильных холдингов нереально ставить задачу построения единой интегрированной системы, поскольку корпорации развиваются динамично; одни бизнесы покупаются, другие продаются, а по своей сути, процесс внедрения КИС является достаточно затратным, поскольку эти системы дорогостоящие, да и сам процесс внедрения занимает много времени. Из-за постоянного изменения структуры организации проект создания интегрированной системы для холдинга, однажды начавшись, может никогда не завершиться.</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6E7820" w:rsidP="006E7820">
      <w:pPr>
        <w:pStyle w:val="a4"/>
        <w:widowControl/>
        <w:spacing w:before="0" w:line="360" w:lineRule="auto"/>
        <w:ind w:firstLine="709"/>
        <w:rPr>
          <w:b/>
          <w:color w:val="000000"/>
          <w:sz w:val="28"/>
          <w:szCs w:val="28"/>
        </w:rPr>
      </w:pPr>
      <w:r w:rsidRPr="002F37B4">
        <w:rPr>
          <w:b/>
          <w:color w:val="000000"/>
          <w:sz w:val="28"/>
          <w:szCs w:val="28"/>
        </w:rPr>
        <w:t>3.2 Обзор программных продуктов используемых для финансового анализа</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Рынок программных продуктов для проведения финансового анализа представляет широкий выбор всевозможных программ с разным спектром возможностей. Есть универсальные информационные системы, охватывающие все стадии процесса управления предприятием, в которые входит модуль проведения финансового анализа. Это, например, такие программные комплексы на базе ERP-систем как Microsoft Axapta фирмы Microsoft, BS Integrator фирмы «Бизнес-Сервис» г. Киев, КИС «Галактика» корпорации «Галактика» г. Санкт-Петербург. Данные программные комплексы предназначены для автоматизации всего спектра финансово-хозяйственной деятельности средних и крупных предприятий.</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Также в большом количестве представлены специализированные программные продукты для выполнения финансового и инвестиционного анализа.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Остановимся на кратком обзоре некоторых специализированных программных продуктов, направленных на выполнение различных видов анализа. Преимущества таких продуктов в простоте использования, минимальных затратах на внедрение и обучение, а также в их небольшой стоимости, что делает их доступными для предприятий мелкого бизнеса и индивидуальных предпринимателей.</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1. Конфигурация "Финансовое планирование" системы "1С:Предприятие 7.7", разработчик фирма «1С», г. Москва при участии консультационно-внедренческой фирмы "Инталев", г. Санкт-Петербург.</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Конфигурация "Финансовое планирование" системы "1С:Предприятие 7.7" представляет собой типовое решение для планирования и анализа финансовых потоков и структуры средств предприятия, предназначенное для широкого круга пользователей – как профессиональных финансистов, так и управленцев-практиков, не имеющих специального экономического образования.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"Финансовое планирование" – это единое приложение для: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стратегического и оперативного планирования (бюджетирования);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сбора данных о фактическом выполнении плана;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план – фактного анализа исполнения бюджета;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моделирования, анализа и прогнозирования финансового состояния организации.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 Система бюджетирования «БЮДЖЕТ» , разработчик ООО «Константа», г. Санкт-Петербург.</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Программа «Бюджет» предназначена для планирования и анализа деятельности предприятия и его структурных подразделений на основе плановых и фактических показателей и оптимального планирования ресурсов предприятия для достижения поставленных целей.</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«Бюджет» позволяет спрогнозировать состояние предприятия на установленный пользователем период, провести сравнительный анализ запланированных и фактически полученных результатов, выяснив при этом причину отклонений, для дальнейшей коррекции деятельности предприятия.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Бюджетирование необходимо для получения ясных целей предприятия, представления о потребности в текущих ресурсах и величине будущих. Программа позволит решить эти вопросы, используя анализ отклонений, наладить работу планово-экономических служб и предприятия в целом.</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3. «Инвестиционный анализ» , разработчик ООО «Константа», г. Санкт-Петербург.</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Программа "Инвестиционный анализ" предназначена для оценки эффективности инвестиционных проектов. Программа позволяет рассчитать эффект от:</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Введения в действие нового производства;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Замены устаревшего оборудования на новое, с целью увеличения объема продаж и качества выпускаемой продукции;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Увеличения выпуска продукции и (или) расширения рынка предлагаемых услуг;</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 Любого другого вложения денежных средств.</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Программа позволяет не только рассчитать эффект от введения тех, либо иных инноваций, расширения производства, но и в процессе расчета (а также по его окончанию) получать статистическую информацию по объему продаж, основным средствам и внеоборотным активам, персоналу, затратам, финансовым вложениям.</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4. «PROJECT EXPERT» , разработчик компания «Эксперт Системс», г.Москва, - программа для подготовки бизнес-плана и анализа инвестиционного проекта.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Project Expert дает возможность проанализировать несколько вариантов достижения целей развития предприятия и выбрать оптимальный. При этом можно оценить запас прочности бизнеса как производную риска изменения важнейших факторов, влияющих на реализацию проекта. Программа также позволяет оценить, как исполнение бизнес-плана повлияет на эффективность деятельности предприятия, рассчитать срок окупаемости проекта, спрогнозировать общие показатели эффективности для группы инвестиционных проектов, финансируемых из общего бюджета.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Project Expert позволяет создать безупречный бизнес-план предприятия, соответствующий международным стандартам (МСФО), подготовить предложения для региональной инвестиционной программы и/или стратегического инвестора, определив для каждого из участников общий экономический эффект от реализации инвестиционного проекта и эффективность инвестиций в него.</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С Project Expert можно разработать схему финансирования инвестиционного проекта предприятия с учетом будущих потребностей в денежных средствах на основе прогноза движения денежных средств на всем периоде планирования, выбрать источники и условия привлечения средств для реализации бизнес-плана, оценить возможные сроки и графики возврата кредита. Также можно спроектировать структуру капитала предприятия и оценить стоимость бизнеса.</w:t>
      </w:r>
    </w:p>
    <w:p w:rsidR="006E7820" w:rsidRPr="002F37B4" w:rsidRDefault="006E7820" w:rsidP="006E7820">
      <w:pPr>
        <w:pStyle w:val="a4"/>
        <w:widowControl/>
        <w:spacing w:before="0" w:line="360" w:lineRule="auto"/>
        <w:ind w:firstLine="709"/>
        <w:rPr>
          <w:b/>
          <w:color w:val="000000"/>
          <w:sz w:val="28"/>
          <w:szCs w:val="28"/>
        </w:rPr>
      </w:pPr>
    </w:p>
    <w:p w:rsidR="006E7820" w:rsidRPr="002F37B4" w:rsidRDefault="006E7820" w:rsidP="006E7820">
      <w:pPr>
        <w:pStyle w:val="a4"/>
        <w:widowControl/>
        <w:spacing w:before="0" w:line="360" w:lineRule="auto"/>
        <w:ind w:firstLine="709"/>
        <w:rPr>
          <w:b/>
          <w:color w:val="000000"/>
          <w:sz w:val="28"/>
          <w:szCs w:val="28"/>
        </w:rPr>
      </w:pPr>
      <w:r w:rsidRPr="002F37B4">
        <w:rPr>
          <w:b/>
          <w:color w:val="000000"/>
          <w:sz w:val="28"/>
          <w:szCs w:val="28"/>
        </w:rPr>
        <w:t>3.3 Основные альтернативы решения проблем использования информационных систем</w:t>
      </w:r>
    </w:p>
    <w:p w:rsidR="006E7820" w:rsidRPr="002F37B4" w:rsidRDefault="006E7820" w:rsidP="006E7820">
      <w:pPr>
        <w:pStyle w:val="a4"/>
        <w:widowControl/>
        <w:spacing w:before="0" w:line="360" w:lineRule="auto"/>
        <w:ind w:firstLine="709"/>
        <w:rPr>
          <w:color w:val="000000"/>
          <w:sz w:val="28"/>
          <w:szCs w:val="28"/>
        </w:rPr>
      </w:pP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Для того, чтобы внедрение информационной системы не стало просто следованием моде, а принесло реальную пользу, необходимо, исходя из общей стратегии предприятия, выработать его стратегию в области информационных технологий. На основе стратегии необходимо определить цели внедрения информационной системы и перечень решаемых задач.</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Принципиально возможны три основных варианта построения управленческих систем планирования, учета и контроля на основе этих программных продуктов:</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1) только корпоративная информационная система (КИС);</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 система бюджетирования совместно с КИС;</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3) только система бюджетирования.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1) Только КИС</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Решения на основе КИС наиболее приемлемы для предприятий, ведущих однородный бизнес, управление которыми ориентировано, главным образом, на решение операционных задач (повышение эффективности производственных и торговых операций, снижение себестоимости, оптимизацию оборотных активов и т.п.). Для таких организаций не имеют решающего значения задачи среднесрочного и долгосрочного планирования, формирования эффективного бизнес-портфеля, анализ стратегий поведения на рынке и связанных с этим сценариев. Это могут быть промышленные и торговые предприятия, имеющие стабильный рынок и не испытывающие потребности в постоянном пересмотре своей стратегии.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 Система бюджетирования совместно с КИС</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В решениях на основе специализированных систем бюджетирования заинтересованы, прежде всего, диверсифицированные компании, имеющие в своем портфеле набор разнородных бизнесов. Для управленческого учета и планирования в такой корпорации на уровне управляющей компании единственно возможным решением является автоматизированная система бюджетного управления. При этом в дочерних компаниях холдинга могут использоваться различные средства автоматизации, так или иначе интегрированные с информационной системой холдинга.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Практика такова, что предприятия, входящие в холдинг, уже имеют какие-либо средства автоматизации (на разных предприятиях различные). Поэтому задача автоматизации управления корпорации часто решается путем интеграции разнородного программного обеспечения. При этом основным «объединяющим» звеном выступает система бюджетирования корпорации.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Интересно рассмотреть пример совместного использования ERP-систем с системами документооборота и бюджетирования. Получив первичные данные для построения бюджета из ERP-системы, финансовый директор может передать их в систему бюджетирования, получить комплект бюджетных документов, затем уже с помощью системы документооборота провести весь цикл их согласования, визирования и утверждения, а затем передать из системы документооборота в систему бюджетирования окончательные бюджетные показатели. Сформированный затем в ERP-системе фактический платеж с помощью системы документооборота проходит цикл утверждений и попадает в систему бюджетирования для контроля исполнения бюджета.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3) Только система бюджетирования</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Система управленческого планирования, учета и контроля может быть полностью реализована на программном обеспечении для бюджетирования. Такого рода решения вполне приемлемы для небольших компаний, которые до определенного времени используют для этих целей электронные таблицы. В этих случаях программа бюджетирования может быть достойной заменой Excel. Очевидно, здесь не обойтись без ручного ввода данных, но при небольшом объеме операций, такое решение может быть вполне приемлемым.</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Выбор той или иной модели автоматизации процессов финансового анализа зависит от ожидаемого эффекта, связанного с внедрением информационных технологий, и цены, которую готово заплатить предприятие за соответствующее решение.</w:t>
      </w:r>
    </w:p>
    <w:p w:rsidR="00B74700" w:rsidRPr="002F37B4" w:rsidRDefault="00B74700" w:rsidP="006E7820">
      <w:pPr>
        <w:pStyle w:val="a4"/>
        <w:widowControl/>
        <w:spacing w:before="0" w:line="360" w:lineRule="auto"/>
        <w:ind w:firstLine="709"/>
        <w:rPr>
          <w:color w:val="000000"/>
          <w:sz w:val="28"/>
          <w:szCs w:val="28"/>
        </w:rPr>
      </w:pPr>
    </w:p>
    <w:p w:rsidR="00B74700" w:rsidRPr="002F37B4" w:rsidRDefault="00B74700" w:rsidP="006E7820">
      <w:pPr>
        <w:pStyle w:val="a4"/>
        <w:widowControl/>
        <w:spacing w:before="0" w:line="360" w:lineRule="auto"/>
        <w:ind w:firstLine="709"/>
        <w:rPr>
          <w:color w:val="000000"/>
          <w:sz w:val="28"/>
          <w:szCs w:val="28"/>
        </w:rPr>
      </w:pPr>
    </w:p>
    <w:p w:rsidR="006E7820" w:rsidRPr="002F37B4" w:rsidRDefault="006E7820">
      <w:pPr>
        <w:rPr>
          <w:color w:val="000000"/>
          <w:sz w:val="28"/>
          <w:szCs w:val="28"/>
        </w:rPr>
      </w:pPr>
      <w:r w:rsidRPr="002F37B4">
        <w:rPr>
          <w:color w:val="000000"/>
          <w:sz w:val="28"/>
          <w:szCs w:val="28"/>
        </w:rPr>
        <w:br w:type="page"/>
      </w:r>
    </w:p>
    <w:p w:rsidR="006E7820" w:rsidRPr="002F37B4" w:rsidRDefault="006E7820" w:rsidP="006E7820">
      <w:pPr>
        <w:spacing w:line="360" w:lineRule="auto"/>
        <w:ind w:firstLine="709"/>
        <w:jc w:val="both"/>
        <w:rPr>
          <w:b/>
          <w:color w:val="000000"/>
          <w:sz w:val="28"/>
          <w:szCs w:val="36"/>
        </w:rPr>
      </w:pPr>
      <w:r w:rsidRPr="002F37B4">
        <w:rPr>
          <w:b/>
          <w:color w:val="000000"/>
          <w:sz w:val="28"/>
          <w:szCs w:val="36"/>
        </w:rPr>
        <w:t>Практическая часть</w:t>
      </w:r>
    </w:p>
    <w:p w:rsidR="006E7820" w:rsidRPr="002F37B4" w:rsidRDefault="006E7820" w:rsidP="006E7820">
      <w:pPr>
        <w:spacing w:line="360" w:lineRule="auto"/>
        <w:ind w:firstLine="709"/>
        <w:jc w:val="both"/>
        <w:rPr>
          <w:color w:val="000000"/>
          <w:sz w:val="28"/>
          <w:szCs w:val="28"/>
        </w:rPr>
      </w:pPr>
    </w:p>
    <w:p w:rsidR="006E7820" w:rsidRPr="002F37B4" w:rsidRDefault="00B74700" w:rsidP="006E7820">
      <w:pPr>
        <w:spacing w:line="360" w:lineRule="auto"/>
        <w:ind w:firstLine="709"/>
        <w:jc w:val="both"/>
        <w:rPr>
          <w:color w:val="000000"/>
          <w:sz w:val="28"/>
          <w:szCs w:val="28"/>
        </w:rPr>
      </w:pPr>
      <w:r w:rsidRPr="002F37B4">
        <w:rPr>
          <w:color w:val="000000"/>
          <w:sz w:val="28"/>
          <w:szCs w:val="28"/>
        </w:rPr>
        <w:t>Заполнить</w:t>
      </w:r>
      <w:r w:rsidR="006E7820" w:rsidRPr="002F37B4">
        <w:rPr>
          <w:color w:val="000000"/>
          <w:sz w:val="28"/>
          <w:szCs w:val="28"/>
        </w:rPr>
        <w:t xml:space="preserve"> в Балансе и Отчете о финансовых результатах помощью коэффициентов приведены ниже.</w:t>
      </w:r>
    </w:p>
    <w:p w:rsidR="006E7820" w:rsidRPr="002F37B4" w:rsidRDefault="006E7820" w:rsidP="006E7820">
      <w:pPr>
        <w:spacing w:line="360" w:lineRule="auto"/>
        <w:ind w:firstLine="709"/>
        <w:jc w:val="both"/>
        <w:rPr>
          <w:color w:val="000000"/>
          <w:sz w:val="28"/>
          <w:szCs w:val="28"/>
        </w:rPr>
      </w:pPr>
    </w:p>
    <w:p w:rsidR="006E7820" w:rsidRPr="002F37B4" w:rsidRDefault="006E7820" w:rsidP="006E7820">
      <w:pPr>
        <w:spacing w:line="360" w:lineRule="auto"/>
        <w:ind w:firstLine="709"/>
        <w:jc w:val="both"/>
        <w:rPr>
          <w:color w:val="000000"/>
          <w:sz w:val="28"/>
          <w:szCs w:val="28"/>
        </w:rPr>
      </w:pPr>
      <w:r w:rsidRPr="002F37B4">
        <w:rPr>
          <w:color w:val="000000"/>
          <w:sz w:val="28"/>
          <w:szCs w:val="28"/>
        </w:rPr>
        <w:t>Таблица1</w:t>
      </w:r>
    </w:p>
    <w:tbl>
      <w:tblPr>
        <w:tblW w:w="7371" w:type="dxa"/>
        <w:tblInd w:w="675" w:type="dxa"/>
        <w:tblLook w:val="0000" w:firstRow="0" w:lastRow="0" w:firstColumn="0" w:lastColumn="0" w:noHBand="0" w:noVBand="0"/>
      </w:tblPr>
      <w:tblGrid>
        <w:gridCol w:w="4849"/>
        <w:gridCol w:w="1105"/>
        <w:gridCol w:w="1417"/>
      </w:tblGrid>
      <w:tr w:rsidR="006E7820" w:rsidRPr="00B74700" w:rsidTr="00FC3BEF">
        <w:trPr>
          <w:trHeight w:val="161"/>
        </w:trPr>
        <w:tc>
          <w:tcPr>
            <w:tcW w:w="4849" w:type="dxa"/>
            <w:vMerge w:val="restart"/>
            <w:tcBorders>
              <w:top w:val="single" w:sz="12" w:space="0" w:color="auto"/>
              <w:left w:val="single" w:sz="12" w:space="0" w:color="auto"/>
              <w:right w:val="single" w:sz="12"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Наименование показателя</w:t>
            </w:r>
          </w:p>
        </w:tc>
        <w:tc>
          <w:tcPr>
            <w:tcW w:w="2522" w:type="dxa"/>
            <w:gridSpan w:val="2"/>
            <w:tcBorders>
              <w:top w:val="single" w:sz="12" w:space="0" w:color="auto"/>
              <w:left w:val="single" w:sz="12" w:space="0" w:color="auto"/>
              <w:bottom w:val="single" w:sz="4" w:space="0" w:color="auto"/>
              <w:right w:val="single" w:sz="12" w:space="0" w:color="auto"/>
            </w:tcBorders>
            <w:noWrap/>
            <w:vAlign w:val="center"/>
          </w:tcPr>
          <w:p w:rsidR="006E7820" w:rsidRPr="002F37B4" w:rsidRDefault="006E7820" w:rsidP="00FC3BEF">
            <w:pPr>
              <w:spacing w:line="360" w:lineRule="auto"/>
              <w:jc w:val="both"/>
              <w:rPr>
                <w:b/>
                <w:bCs/>
                <w:color w:val="000000"/>
                <w:sz w:val="20"/>
                <w:szCs w:val="20"/>
              </w:rPr>
            </w:pPr>
          </w:p>
        </w:tc>
      </w:tr>
      <w:tr w:rsidR="006E7820" w:rsidRPr="00B74700" w:rsidTr="00FC3BEF">
        <w:trPr>
          <w:trHeight w:val="369"/>
        </w:trPr>
        <w:tc>
          <w:tcPr>
            <w:tcW w:w="4849" w:type="dxa"/>
            <w:vMerge/>
            <w:tcBorders>
              <w:left w:val="single" w:sz="12" w:space="0" w:color="auto"/>
              <w:bottom w:val="single" w:sz="12" w:space="0" w:color="auto"/>
              <w:right w:val="single" w:sz="12" w:space="0" w:color="auto"/>
            </w:tcBorders>
            <w:vAlign w:val="center"/>
          </w:tcPr>
          <w:p w:rsidR="006E7820" w:rsidRPr="002F37B4" w:rsidRDefault="006E7820" w:rsidP="00FC3BEF">
            <w:pPr>
              <w:spacing w:line="360" w:lineRule="auto"/>
              <w:jc w:val="both"/>
              <w:rPr>
                <w:b/>
                <w:bCs/>
                <w:color w:val="000000"/>
                <w:sz w:val="20"/>
                <w:szCs w:val="20"/>
              </w:rPr>
            </w:pPr>
          </w:p>
        </w:tc>
        <w:tc>
          <w:tcPr>
            <w:tcW w:w="1105" w:type="dxa"/>
            <w:tcBorders>
              <w:top w:val="single" w:sz="4" w:space="0" w:color="auto"/>
              <w:left w:val="single" w:sz="12" w:space="0" w:color="auto"/>
              <w:bottom w:val="single" w:sz="12" w:space="0" w:color="auto"/>
              <w:right w:val="single" w:sz="4" w:space="0" w:color="auto"/>
            </w:tcBorders>
            <w:noWrap/>
            <w:vAlign w:val="center"/>
          </w:tcPr>
          <w:p w:rsidR="006E7820" w:rsidRPr="002F37B4" w:rsidRDefault="006E7820" w:rsidP="00FC3BEF">
            <w:pPr>
              <w:spacing w:line="360" w:lineRule="auto"/>
              <w:jc w:val="both"/>
              <w:rPr>
                <w:b/>
                <w:bCs/>
                <w:color w:val="000000"/>
                <w:sz w:val="20"/>
                <w:szCs w:val="20"/>
              </w:rPr>
            </w:pPr>
            <w:r w:rsidRPr="002F37B4">
              <w:rPr>
                <w:b/>
                <w:bCs/>
                <w:color w:val="000000"/>
                <w:sz w:val="20"/>
                <w:szCs w:val="20"/>
              </w:rPr>
              <w:t>2007</w:t>
            </w:r>
          </w:p>
        </w:tc>
        <w:tc>
          <w:tcPr>
            <w:tcW w:w="1417" w:type="dxa"/>
            <w:tcBorders>
              <w:top w:val="single" w:sz="4" w:space="0" w:color="auto"/>
              <w:left w:val="nil"/>
              <w:bottom w:val="single" w:sz="12" w:space="0" w:color="auto"/>
              <w:right w:val="single" w:sz="12" w:space="0" w:color="auto"/>
            </w:tcBorders>
            <w:noWrap/>
            <w:vAlign w:val="center"/>
          </w:tcPr>
          <w:p w:rsidR="006E7820" w:rsidRPr="002F37B4" w:rsidRDefault="006E7820" w:rsidP="00FC3BEF">
            <w:pPr>
              <w:spacing w:line="360" w:lineRule="auto"/>
              <w:jc w:val="both"/>
              <w:rPr>
                <w:b/>
                <w:bCs/>
                <w:color w:val="000000"/>
                <w:sz w:val="20"/>
                <w:szCs w:val="20"/>
              </w:rPr>
            </w:pPr>
            <w:r w:rsidRPr="002F37B4">
              <w:rPr>
                <w:b/>
                <w:bCs/>
                <w:color w:val="000000"/>
                <w:sz w:val="20"/>
                <w:szCs w:val="20"/>
              </w:rPr>
              <w:t>2008</w:t>
            </w:r>
          </w:p>
        </w:tc>
      </w:tr>
      <w:tr w:rsidR="006E7820" w:rsidRPr="00B74700" w:rsidTr="00FC3BEF">
        <w:trPr>
          <w:trHeight w:val="73"/>
        </w:trPr>
        <w:tc>
          <w:tcPr>
            <w:tcW w:w="4849" w:type="dxa"/>
            <w:tcBorders>
              <w:top w:val="single" w:sz="12" w:space="0" w:color="auto"/>
              <w:left w:val="single" w:sz="12" w:space="0" w:color="auto"/>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Коэффициент общей ликвидности (покрытия)</w:t>
            </w:r>
          </w:p>
        </w:tc>
        <w:tc>
          <w:tcPr>
            <w:tcW w:w="1105" w:type="dxa"/>
            <w:tcBorders>
              <w:top w:val="single" w:sz="12" w:space="0" w:color="auto"/>
              <w:left w:val="single" w:sz="12" w:space="0" w:color="auto"/>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3,7492</w:t>
            </w:r>
          </w:p>
        </w:tc>
        <w:tc>
          <w:tcPr>
            <w:tcW w:w="1417" w:type="dxa"/>
            <w:tcBorders>
              <w:top w:val="single" w:sz="12" w:space="0" w:color="auto"/>
              <w:left w:val="nil"/>
              <w:bottom w:val="single" w:sz="4" w:space="0" w:color="auto"/>
              <w:right w:val="single" w:sz="12"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3,9498</w:t>
            </w:r>
          </w:p>
        </w:tc>
      </w:tr>
      <w:tr w:rsidR="006E7820" w:rsidRPr="00B74700" w:rsidTr="00FC3BEF">
        <w:trPr>
          <w:trHeight w:val="50"/>
        </w:trPr>
        <w:tc>
          <w:tcPr>
            <w:tcW w:w="4849" w:type="dxa"/>
            <w:tcBorders>
              <w:top w:val="nil"/>
              <w:left w:val="single" w:sz="12" w:space="0" w:color="auto"/>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Обеспеченность собственными оборотными активами</w:t>
            </w:r>
          </w:p>
        </w:tc>
        <w:tc>
          <w:tcPr>
            <w:tcW w:w="1105" w:type="dxa"/>
            <w:tcBorders>
              <w:top w:val="nil"/>
              <w:left w:val="single" w:sz="12" w:space="0" w:color="auto"/>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0,7333</w:t>
            </w:r>
          </w:p>
        </w:tc>
        <w:tc>
          <w:tcPr>
            <w:tcW w:w="1417" w:type="dxa"/>
            <w:tcBorders>
              <w:top w:val="nil"/>
              <w:left w:val="nil"/>
              <w:bottom w:val="single" w:sz="4" w:space="0" w:color="auto"/>
              <w:right w:val="single" w:sz="12"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0,9283</w:t>
            </w:r>
          </w:p>
        </w:tc>
      </w:tr>
      <w:tr w:rsidR="006E7820" w:rsidRPr="00B74700" w:rsidTr="00FC3BEF">
        <w:trPr>
          <w:trHeight w:val="50"/>
        </w:trPr>
        <w:tc>
          <w:tcPr>
            <w:tcW w:w="4849" w:type="dxa"/>
            <w:tcBorders>
              <w:top w:val="nil"/>
              <w:left w:val="single" w:sz="12" w:space="0" w:color="auto"/>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Коэффициент оборачиваемости оборотных активов</w:t>
            </w:r>
          </w:p>
        </w:tc>
        <w:tc>
          <w:tcPr>
            <w:tcW w:w="1105" w:type="dxa"/>
            <w:tcBorders>
              <w:top w:val="nil"/>
              <w:left w:val="single" w:sz="12" w:space="0" w:color="auto"/>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0,939</w:t>
            </w:r>
          </w:p>
        </w:tc>
        <w:tc>
          <w:tcPr>
            <w:tcW w:w="1417" w:type="dxa"/>
            <w:tcBorders>
              <w:top w:val="nil"/>
              <w:left w:val="nil"/>
              <w:bottom w:val="single" w:sz="4" w:space="0" w:color="auto"/>
              <w:right w:val="single" w:sz="12"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0,7269</w:t>
            </w:r>
          </w:p>
        </w:tc>
      </w:tr>
      <w:tr w:rsidR="006E7820" w:rsidRPr="00B74700" w:rsidTr="00FC3BEF">
        <w:trPr>
          <w:trHeight w:val="50"/>
        </w:trPr>
        <w:tc>
          <w:tcPr>
            <w:tcW w:w="4849" w:type="dxa"/>
            <w:tcBorders>
              <w:top w:val="nil"/>
              <w:left w:val="single" w:sz="12" w:space="0" w:color="auto"/>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Коэффициент оборачиваемости кредиторской задолженности</w:t>
            </w:r>
          </w:p>
        </w:tc>
        <w:tc>
          <w:tcPr>
            <w:tcW w:w="1105" w:type="dxa"/>
            <w:tcBorders>
              <w:top w:val="nil"/>
              <w:left w:val="single" w:sz="12" w:space="0" w:color="auto"/>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1,9356</w:t>
            </w:r>
          </w:p>
        </w:tc>
        <w:tc>
          <w:tcPr>
            <w:tcW w:w="1417" w:type="dxa"/>
            <w:tcBorders>
              <w:top w:val="nil"/>
              <w:left w:val="nil"/>
              <w:bottom w:val="single" w:sz="4" w:space="0" w:color="auto"/>
              <w:right w:val="single" w:sz="12"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1,7629</w:t>
            </w:r>
          </w:p>
        </w:tc>
      </w:tr>
      <w:tr w:rsidR="006E7820" w:rsidRPr="00B74700" w:rsidTr="00FC3BEF">
        <w:trPr>
          <w:trHeight w:val="50"/>
        </w:trPr>
        <w:tc>
          <w:tcPr>
            <w:tcW w:w="4849" w:type="dxa"/>
            <w:tcBorders>
              <w:top w:val="nil"/>
              <w:left w:val="single" w:sz="12" w:space="0" w:color="auto"/>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Коэффициент эффективности использования собственного капитала</w:t>
            </w:r>
          </w:p>
        </w:tc>
        <w:tc>
          <w:tcPr>
            <w:tcW w:w="1105" w:type="dxa"/>
            <w:tcBorders>
              <w:top w:val="nil"/>
              <w:left w:val="single" w:sz="12" w:space="0" w:color="auto"/>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0,048</w:t>
            </w:r>
          </w:p>
        </w:tc>
        <w:tc>
          <w:tcPr>
            <w:tcW w:w="1417" w:type="dxa"/>
            <w:tcBorders>
              <w:top w:val="nil"/>
              <w:left w:val="nil"/>
              <w:bottom w:val="single" w:sz="4" w:space="0" w:color="auto"/>
              <w:right w:val="single" w:sz="12"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0,0917</w:t>
            </w:r>
          </w:p>
        </w:tc>
      </w:tr>
      <w:tr w:rsidR="006E7820" w:rsidRPr="00B74700" w:rsidTr="00FC3BEF">
        <w:trPr>
          <w:trHeight w:val="50"/>
        </w:trPr>
        <w:tc>
          <w:tcPr>
            <w:tcW w:w="4849" w:type="dxa"/>
            <w:tcBorders>
              <w:top w:val="nil"/>
              <w:left w:val="single" w:sz="12" w:space="0" w:color="auto"/>
              <w:bottom w:val="single" w:sz="12"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Коэффициент эффективности использования активов</w:t>
            </w:r>
          </w:p>
        </w:tc>
        <w:tc>
          <w:tcPr>
            <w:tcW w:w="1105" w:type="dxa"/>
            <w:tcBorders>
              <w:top w:val="nil"/>
              <w:left w:val="single" w:sz="12" w:space="0" w:color="auto"/>
              <w:bottom w:val="single" w:sz="12"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0,0289</w:t>
            </w:r>
          </w:p>
        </w:tc>
        <w:tc>
          <w:tcPr>
            <w:tcW w:w="1417" w:type="dxa"/>
            <w:tcBorders>
              <w:top w:val="nil"/>
              <w:left w:val="nil"/>
              <w:bottom w:val="single" w:sz="12" w:space="0" w:color="auto"/>
              <w:right w:val="single" w:sz="12"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0,0627</w:t>
            </w:r>
          </w:p>
        </w:tc>
      </w:tr>
    </w:tbl>
    <w:p w:rsidR="006E7820" w:rsidRPr="002F37B4" w:rsidRDefault="006E7820" w:rsidP="00B74700">
      <w:pPr>
        <w:spacing w:line="360" w:lineRule="auto"/>
        <w:jc w:val="both"/>
        <w:rPr>
          <w:b/>
          <w:color w:val="000000"/>
          <w:sz w:val="28"/>
          <w:szCs w:val="28"/>
        </w:rPr>
      </w:pPr>
    </w:p>
    <w:p w:rsidR="006E7820" w:rsidRPr="002F37B4" w:rsidRDefault="006E7820" w:rsidP="006E7820">
      <w:pPr>
        <w:spacing w:line="360" w:lineRule="auto"/>
        <w:ind w:firstLine="709"/>
        <w:jc w:val="both"/>
        <w:rPr>
          <w:color w:val="000000"/>
          <w:sz w:val="28"/>
          <w:szCs w:val="28"/>
        </w:rPr>
      </w:pPr>
      <w:r w:rsidRPr="002F37B4">
        <w:rPr>
          <w:color w:val="000000"/>
          <w:sz w:val="28"/>
          <w:szCs w:val="28"/>
        </w:rPr>
        <w:t>Таблица 2.</w:t>
      </w:r>
    </w:p>
    <w:tbl>
      <w:tblPr>
        <w:tblW w:w="8047" w:type="dxa"/>
        <w:jc w:val="center"/>
        <w:tblLook w:val="0000" w:firstRow="0" w:lastRow="0" w:firstColumn="0" w:lastColumn="0" w:noHBand="0" w:noVBand="0"/>
      </w:tblPr>
      <w:tblGrid>
        <w:gridCol w:w="2606"/>
        <w:gridCol w:w="845"/>
        <w:gridCol w:w="766"/>
        <w:gridCol w:w="766"/>
        <w:gridCol w:w="766"/>
        <w:gridCol w:w="766"/>
        <w:gridCol w:w="766"/>
        <w:gridCol w:w="766"/>
      </w:tblGrid>
      <w:tr w:rsidR="006E7820" w:rsidRPr="00B74700" w:rsidTr="00B74700">
        <w:trPr>
          <w:trHeight w:val="255"/>
          <w:jc w:val="center"/>
        </w:trPr>
        <w:tc>
          <w:tcPr>
            <w:tcW w:w="3451" w:type="dxa"/>
            <w:gridSpan w:val="2"/>
            <w:tcBorders>
              <w:top w:val="single" w:sz="12" w:space="0" w:color="000000"/>
              <w:left w:val="single" w:sz="12" w:space="0" w:color="auto"/>
              <w:bottom w:val="single" w:sz="8" w:space="0" w:color="000000"/>
              <w:right w:val="single" w:sz="12" w:space="0" w:color="000000"/>
            </w:tcBorders>
            <w:vAlign w:val="center"/>
          </w:tcPr>
          <w:p w:rsidR="006E7820" w:rsidRPr="002F37B4" w:rsidRDefault="006E7820" w:rsidP="00FC3BEF">
            <w:pPr>
              <w:spacing w:line="360" w:lineRule="auto"/>
              <w:jc w:val="both"/>
              <w:rPr>
                <w:b/>
                <w:bCs/>
                <w:color w:val="000000"/>
                <w:sz w:val="20"/>
                <w:szCs w:val="20"/>
              </w:rPr>
            </w:pPr>
            <w:r w:rsidRPr="002F37B4">
              <w:rPr>
                <w:b/>
                <w:bCs/>
                <w:color w:val="000000"/>
                <w:sz w:val="20"/>
                <w:szCs w:val="20"/>
              </w:rPr>
              <w:t>Баланс</w:t>
            </w:r>
          </w:p>
        </w:tc>
        <w:tc>
          <w:tcPr>
            <w:tcW w:w="2298" w:type="dxa"/>
            <w:gridSpan w:val="3"/>
            <w:tcBorders>
              <w:top w:val="single" w:sz="12" w:space="0" w:color="000000"/>
              <w:left w:val="single" w:sz="12" w:space="0" w:color="000000"/>
              <w:bottom w:val="single" w:sz="8" w:space="0" w:color="000000"/>
              <w:right w:val="single" w:sz="12" w:space="0" w:color="000000"/>
            </w:tcBorders>
            <w:vAlign w:val="center"/>
          </w:tcPr>
          <w:p w:rsidR="006E7820" w:rsidRPr="002F37B4" w:rsidRDefault="006E7820" w:rsidP="00FC3BEF">
            <w:pPr>
              <w:spacing w:line="360" w:lineRule="auto"/>
              <w:jc w:val="both"/>
              <w:rPr>
                <w:b/>
                <w:bCs/>
                <w:color w:val="000000"/>
                <w:sz w:val="20"/>
                <w:szCs w:val="20"/>
              </w:rPr>
            </w:pPr>
          </w:p>
        </w:tc>
        <w:tc>
          <w:tcPr>
            <w:tcW w:w="2298" w:type="dxa"/>
            <w:gridSpan w:val="3"/>
            <w:tcBorders>
              <w:top w:val="single" w:sz="12" w:space="0" w:color="000000"/>
              <w:left w:val="single" w:sz="12" w:space="0" w:color="000000"/>
              <w:bottom w:val="single" w:sz="8" w:space="0" w:color="000000"/>
              <w:right w:val="single" w:sz="12" w:space="0" w:color="000000"/>
            </w:tcBorders>
            <w:vAlign w:val="center"/>
          </w:tcPr>
          <w:p w:rsidR="006E7820" w:rsidRPr="002F37B4" w:rsidRDefault="006E7820" w:rsidP="00FC3BEF">
            <w:pPr>
              <w:spacing w:line="360" w:lineRule="auto"/>
              <w:jc w:val="both"/>
              <w:rPr>
                <w:b/>
                <w:bCs/>
                <w:color w:val="000000"/>
                <w:sz w:val="20"/>
                <w:szCs w:val="20"/>
              </w:rPr>
            </w:pPr>
          </w:p>
        </w:tc>
      </w:tr>
      <w:tr w:rsidR="006E7820" w:rsidRPr="00B74700" w:rsidTr="00B74700">
        <w:trPr>
          <w:trHeight w:val="85"/>
          <w:jc w:val="center"/>
        </w:trPr>
        <w:tc>
          <w:tcPr>
            <w:tcW w:w="2606" w:type="dxa"/>
            <w:tcBorders>
              <w:top w:val="single" w:sz="8" w:space="0" w:color="000000"/>
              <w:left w:val="single" w:sz="12" w:space="0" w:color="auto"/>
              <w:bottom w:val="single" w:sz="12" w:space="0" w:color="auto"/>
              <w:right w:val="single" w:sz="4" w:space="0" w:color="auto"/>
            </w:tcBorders>
            <w:vAlign w:val="center"/>
          </w:tcPr>
          <w:p w:rsidR="006E7820" w:rsidRPr="002F37B4" w:rsidRDefault="006E7820" w:rsidP="00FC3BEF">
            <w:pPr>
              <w:spacing w:line="360" w:lineRule="auto"/>
              <w:jc w:val="both"/>
              <w:rPr>
                <w:b/>
                <w:bCs/>
                <w:color w:val="000000"/>
                <w:sz w:val="20"/>
                <w:szCs w:val="20"/>
              </w:rPr>
            </w:pPr>
            <w:r w:rsidRPr="002F37B4">
              <w:rPr>
                <w:b/>
                <w:bCs/>
                <w:color w:val="000000"/>
                <w:spacing w:val="60"/>
                <w:sz w:val="20"/>
                <w:szCs w:val="20"/>
              </w:rPr>
              <w:t>АКТИВ</w:t>
            </w:r>
          </w:p>
        </w:tc>
        <w:tc>
          <w:tcPr>
            <w:tcW w:w="845" w:type="dxa"/>
            <w:tcBorders>
              <w:top w:val="single" w:sz="8" w:space="0" w:color="000000"/>
              <w:left w:val="nil"/>
              <w:bottom w:val="single" w:sz="12" w:space="0" w:color="auto"/>
              <w:right w:val="single" w:sz="12" w:space="0" w:color="000000"/>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Код строки</w:t>
            </w:r>
          </w:p>
        </w:tc>
        <w:tc>
          <w:tcPr>
            <w:tcW w:w="766" w:type="dxa"/>
            <w:tcBorders>
              <w:top w:val="single" w:sz="8" w:space="0" w:color="000000"/>
              <w:left w:val="single" w:sz="12" w:space="0" w:color="000000"/>
              <w:bottom w:val="single" w:sz="12"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2006</w:t>
            </w:r>
          </w:p>
        </w:tc>
        <w:tc>
          <w:tcPr>
            <w:tcW w:w="766" w:type="dxa"/>
            <w:tcBorders>
              <w:top w:val="single" w:sz="8" w:space="0" w:color="000000"/>
              <w:left w:val="nil"/>
              <w:bottom w:val="single" w:sz="12"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2007</w:t>
            </w:r>
          </w:p>
        </w:tc>
        <w:tc>
          <w:tcPr>
            <w:tcW w:w="766" w:type="dxa"/>
            <w:tcBorders>
              <w:top w:val="single" w:sz="8" w:space="0" w:color="000000"/>
              <w:left w:val="nil"/>
              <w:bottom w:val="single" w:sz="12" w:space="0" w:color="auto"/>
              <w:right w:val="single" w:sz="12" w:space="0" w:color="000000"/>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2008</w:t>
            </w:r>
          </w:p>
        </w:tc>
        <w:tc>
          <w:tcPr>
            <w:tcW w:w="766" w:type="dxa"/>
            <w:tcBorders>
              <w:top w:val="single" w:sz="8" w:space="0" w:color="000000"/>
              <w:left w:val="single" w:sz="12" w:space="0" w:color="000000"/>
              <w:bottom w:val="single" w:sz="12"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2006</w:t>
            </w:r>
          </w:p>
        </w:tc>
        <w:tc>
          <w:tcPr>
            <w:tcW w:w="766" w:type="dxa"/>
            <w:tcBorders>
              <w:top w:val="single" w:sz="8" w:space="0" w:color="000000"/>
              <w:left w:val="nil"/>
              <w:bottom w:val="single" w:sz="12"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2007</w:t>
            </w:r>
          </w:p>
        </w:tc>
        <w:tc>
          <w:tcPr>
            <w:tcW w:w="766" w:type="dxa"/>
            <w:tcBorders>
              <w:top w:val="single" w:sz="8" w:space="0" w:color="000000"/>
              <w:left w:val="nil"/>
              <w:bottom w:val="single" w:sz="12" w:space="0" w:color="auto"/>
              <w:right w:val="single" w:sz="12" w:space="0" w:color="000000"/>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2008</w:t>
            </w:r>
          </w:p>
        </w:tc>
      </w:tr>
      <w:tr w:rsidR="006E7820" w:rsidRPr="00B74700" w:rsidTr="00B74700">
        <w:trPr>
          <w:trHeight w:val="51"/>
          <w:jc w:val="center"/>
        </w:trPr>
        <w:tc>
          <w:tcPr>
            <w:tcW w:w="2606" w:type="dxa"/>
            <w:tcBorders>
              <w:top w:val="single" w:sz="12" w:space="0" w:color="auto"/>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I. Необоротные активы</w:t>
            </w:r>
          </w:p>
        </w:tc>
        <w:tc>
          <w:tcPr>
            <w:tcW w:w="845" w:type="dxa"/>
            <w:tcBorders>
              <w:top w:val="single" w:sz="12" w:space="0" w:color="auto"/>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c>
          <w:tcPr>
            <w:tcW w:w="766" w:type="dxa"/>
            <w:tcBorders>
              <w:top w:val="single" w:sz="12" w:space="0" w:color="auto"/>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single" w:sz="12" w:space="0" w:color="auto"/>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single" w:sz="12" w:space="0" w:color="auto"/>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c>
          <w:tcPr>
            <w:tcW w:w="766" w:type="dxa"/>
            <w:tcBorders>
              <w:top w:val="single" w:sz="12" w:space="0" w:color="auto"/>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single" w:sz="12" w:space="0" w:color="auto"/>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single" w:sz="12" w:space="0" w:color="auto"/>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Нематериальные активы:</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остаточная стоимость</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010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0,10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0,10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lang w:val="en-US"/>
              </w:rPr>
            </w:pPr>
            <w:r w:rsidRPr="002F37B4">
              <w:rPr>
                <w:color w:val="000000"/>
                <w:sz w:val="20"/>
                <w:szCs w:val="20"/>
                <w:lang w:val="en-US"/>
              </w:rPr>
              <w:t>0,10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lang w:val="en-US"/>
              </w:rPr>
            </w:pPr>
            <w:r w:rsidRPr="002F37B4">
              <w:rPr>
                <w:color w:val="000000"/>
                <w:sz w:val="20"/>
                <w:szCs w:val="20"/>
                <w:lang w:val="en-US"/>
              </w:rPr>
              <w:t>0,10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первоначальная стоимость</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011</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0,20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0,20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0,20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0,20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0,20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0,20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износ</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012</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0,10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0,10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0,10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0,10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0,10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0,10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Незавершенное строительство</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020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Основные средства:</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остаточная стоимость</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030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34,90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34,90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lang w:val="en-US"/>
              </w:rPr>
              <w:t>30,3</w:t>
            </w:r>
            <w:r w:rsidRPr="002F37B4">
              <w:rPr>
                <w:color w:val="000000"/>
                <w:sz w:val="20"/>
                <w:szCs w:val="20"/>
              </w:rPr>
              <w:t>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lang w:val="en-US"/>
              </w:rPr>
              <w:t>28,6</w:t>
            </w:r>
            <w:r w:rsidRPr="002F37B4">
              <w:rPr>
                <w:color w:val="000000"/>
                <w:sz w:val="20"/>
                <w:szCs w:val="20"/>
              </w:rPr>
              <w:t>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первоначальная стоимость</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031</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159,80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157,10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157,10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159,80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157,10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157,10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износ</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032</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124,90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126,80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128,50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124,90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126,80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128,50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Долгосрочные финансовые инвестиции:</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учитываемые по методу участия в капитале других предприятий</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040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прочие финансовые инвестиции</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045</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Долгосрочная дебиторская задолженность</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050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Отсроченные налоговые активы</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060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2,80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2,80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Прочие необоротные активы</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070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Итого по разделу I</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080</w:t>
            </w:r>
          </w:p>
        </w:tc>
        <w:tc>
          <w:tcPr>
            <w:tcW w:w="766" w:type="dxa"/>
            <w:tcBorders>
              <w:top w:val="nil"/>
              <w:left w:val="single" w:sz="12" w:space="0" w:color="000000"/>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b/>
                <w:color w:val="000000"/>
                <w:sz w:val="20"/>
                <w:szCs w:val="20"/>
              </w:rPr>
              <w:t>?</w:t>
            </w:r>
          </w:p>
        </w:tc>
        <w:tc>
          <w:tcPr>
            <w:tcW w:w="766" w:type="dxa"/>
            <w:tcBorders>
              <w:top w:val="nil"/>
              <w:left w:val="nil"/>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b/>
                <w:color w:val="000000"/>
                <w:sz w:val="20"/>
                <w:szCs w:val="20"/>
              </w:rPr>
              <w:t>?</w:t>
            </w:r>
          </w:p>
        </w:tc>
        <w:tc>
          <w:tcPr>
            <w:tcW w:w="766" w:type="dxa"/>
            <w:tcBorders>
              <w:top w:val="nil"/>
              <w:left w:val="nil"/>
              <w:bottom w:val="single" w:sz="4" w:space="0" w:color="auto"/>
              <w:right w:val="single" w:sz="12" w:space="0" w:color="000000"/>
            </w:tcBorders>
          </w:tcPr>
          <w:p w:rsidR="006E7820" w:rsidRPr="002F37B4" w:rsidRDefault="006E7820" w:rsidP="00FC3BEF">
            <w:pPr>
              <w:spacing w:line="360" w:lineRule="auto"/>
              <w:jc w:val="both"/>
              <w:rPr>
                <w:color w:val="000000"/>
                <w:sz w:val="20"/>
                <w:szCs w:val="20"/>
              </w:rPr>
            </w:pPr>
            <w:r w:rsidRPr="002F37B4">
              <w:rPr>
                <w:b/>
                <w:color w:val="000000"/>
                <w:sz w:val="20"/>
                <w:szCs w:val="20"/>
              </w:rPr>
              <w:t>?</w:t>
            </w:r>
          </w:p>
        </w:tc>
        <w:tc>
          <w:tcPr>
            <w:tcW w:w="766" w:type="dxa"/>
            <w:tcBorders>
              <w:top w:val="nil"/>
              <w:left w:val="single" w:sz="12" w:space="0" w:color="000000"/>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b/>
                <w:color w:val="000000"/>
                <w:sz w:val="20"/>
                <w:szCs w:val="20"/>
                <w:lang w:val="en-US"/>
              </w:rPr>
              <w:t>37,8</w:t>
            </w:r>
            <w:r w:rsidRPr="002F37B4">
              <w:rPr>
                <w:b/>
                <w:color w:val="000000"/>
                <w:sz w:val="20"/>
                <w:szCs w:val="20"/>
              </w:rPr>
              <w:t>0</w:t>
            </w:r>
          </w:p>
        </w:tc>
        <w:tc>
          <w:tcPr>
            <w:tcW w:w="766" w:type="dxa"/>
            <w:tcBorders>
              <w:top w:val="nil"/>
              <w:left w:val="nil"/>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b/>
                <w:color w:val="000000"/>
                <w:sz w:val="20"/>
                <w:szCs w:val="20"/>
                <w:lang w:val="en-US"/>
              </w:rPr>
              <w:t>32,4</w:t>
            </w:r>
            <w:r w:rsidRPr="002F37B4">
              <w:rPr>
                <w:b/>
                <w:color w:val="000000"/>
                <w:sz w:val="20"/>
                <w:szCs w:val="20"/>
              </w:rPr>
              <w:t>0</w:t>
            </w:r>
          </w:p>
        </w:tc>
        <w:tc>
          <w:tcPr>
            <w:tcW w:w="766" w:type="dxa"/>
            <w:tcBorders>
              <w:top w:val="nil"/>
              <w:left w:val="nil"/>
              <w:bottom w:val="single" w:sz="4" w:space="0" w:color="auto"/>
              <w:right w:val="single" w:sz="12" w:space="0" w:color="000000"/>
            </w:tcBorders>
          </w:tcPr>
          <w:p w:rsidR="006E7820" w:rsidRPr="002F37B4" w:rsidRDefault="006E7820" w:rsidP="00FC3BEF">
            <w:pPr>
              <w:spacing w:line="360" w:lineRule="auto"/>
              <w:jc w:val="both"/>
              <w:rPr>
                <w:color w:val="000000"/>
                <w:sz w:val="20"/>
                <w:szCs w:val="20"/>
              </w:rPr>
            </w:pPr>
            <w:r w:rsidRPr="002F37B4">
              <w:rPr>
                <w:b/>
                <w:color w:val="000000"/>
                <w:sz w:val="20"/>
                <w:szCs w:val="20"/>
                <w:lang w:val="en-US"/>
              </w:rPr>
              <w:t>28,7</w:t>
            </w:r>
            <w:r w:rsidRPr="002F37B4">
              <w:rPr>
                <w:b/>
                <w:color w:val="000000"/>
                <w:sz w:val="20"/>
                <w:szCs w:val="20"/>
              </w:rPr>
              <w:t>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II. Оборотные активы</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Запасы:</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производственные запасы</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100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4,40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8,80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11,20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4,40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8,80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11,20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vAlign w:val="bottom"/>
          </w:tcPr>
          <w:p w:rsidR="006E7820" w:rsidRPr="002F37B4" w:rsidRDefault="006E7820" w:rsidP="00FC3BEF">
            <w:pPr>
              <w:spacing w:line="360" w:lineRule="auto"/>
              <w:jc w:val="both"/>
              <w:rPr>
                <w:color w:val="000000"/>
                <w:sz w:val="20"/>
                <w:szCs w:val="20"/>
              </w:rPr>
            </w:pPr>
            <w:r w:rsidRPr="002F37B4">
              <w:rPr>
                <w:color w:val="000000"/>
                <w:sz w:val="20"/>
                <w:szCs w:val="20"/>
              </w:rPr>
              <w:t>животные на выращивании и откорме</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110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незавершенное производство</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120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готовая продукция</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130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23,10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22,60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19,10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23,10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22,60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19,10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товары</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140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0,60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0,60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14,20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0,60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0,60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14,20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Векселя полученные</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150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Дебиторская задолженность за товары, работы, услуги:</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vAlign w:val="bottom"/>
          </w:tcPr>
          <w:p w:rsidR="006E7820" w:rsidRPr="002F37B4" w:rsidRDefault="006E7820" w:rsidP="00FC3BEF">
            <w:pPr>
              <w:spacing w:line="360" w:lineRule="auto"/>
              <w:jc w:val="both"/>
              <w:rPr>
                <w:color w:val="000000"/>
                <w:sz w:val="20"/>
                <w:szCs w:val="20"/>
              </w:rPr>
            </w:pPr>
            <w:r w:rsidRPr="002F37B4">
              <w:rPr>
                <w:color w:val="000000"/>
                <w:sz w:val="20"/>
                <w:szCs w:val="20"/>
              </w:rPr>
              <w:t>чистая реализационная стоимость</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160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12,20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12,20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lang w:val="en-US"/>
              </w:rPr>
              <w:t>12,2</w:t>
            </w:r>
            <w:r w:rsidRPr="002F37B4">
              <w:rPr>
                <w:color w:val="000000"/>
                <w:sz w:val="20"/>
                <w:szCs w:val="20"/>
              </w:rPr>
              <w:t>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lang w:val="en-US"/>
              </w:rPr>
              <w:t>7,8</w:t>
            </w:r>
            <w:r w:rsidRPr="002F37B4">
              <w:rPr>
                <w:color w:val="000000"/>
                <w:sz w:val="20"/>
                <w:szCs w:val="20"/>
              </w:rPr>
              <w:t>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первоначальная стоимость</w:t>
            </w:r>
          </w:p>
        </w:tc>
        <w:tc>
          <w:tcPr>
            <w:tcW w:w="845"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161</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13,10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12,90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8,70</w:t>
            </w:r>
          </w:p>
        </w:tc>
        <w:tc>
          <w:tcPr>
            <w:tcW w:w="766" w:type="dxa"/>
            <w:tcBorders>
              <w:top w:val="nil"/>
              <w:left w:val="single" w:sz="12" w:space="0" w:color="000000"/>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13,10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12,90</w:t>
            </w:r>
          </w:p>
        </w:tc>
        <w:tc>
          <w:tcPr>
            <w:tcW w:w="766" w:type="dxa"/>
            <w:tcBorders>
              <w:top w:val="nil"/>
              <w:left w:val="nil"/>
              <w:bottom w:val="single" w:sz="4" w:space="0" w:color="auto"/>
              <w:right w:val="single" w:sz="12" w:space="0" w:color="000000"/>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8,70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резерв сомнительных долгов</w:t>
            </w:r>
          </w:p>
        </w:tc>
        <w:tc>
          <w:tcPr>
            <w:tcW w:w="845"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162</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0,90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0,70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0,90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0,90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0,70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0,90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Дебиторская задолженность по расчетам:</w:t>
            </w:r>
          </w:p>
        </w:tc>
        <w:tc>
          <w:tcPr>
            <w:tcW w:w="845"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с бюджетом</w:t>
            </w:r>
          </w:p>
        </w:tc>
        <w:tc>
          <w:tcPr>
            <w:tcW w:w="845"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170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3,40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3,40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по выданным авансам</w:t>
            </w:r>
          </w:p>
        </w:tc>
        <w:tc>
          <w:tcPr>
            <w:tcW w:w="845"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180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по начисленным доходам</w:t>
            </w:r>
          </w:p>
        </w:tc>
        <w:tc>
          <w:tcPr>
            <w:tcW w:w="845"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190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по внутренним расчетам</w:t>
            </w:r>
          </w:p>
        </w:tc>
        <w:tc>
          <w:tcPr>
            <w:tcW w:w="845"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200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4,50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2,60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3,20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4,50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2,60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3,20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vAlign w:val="bottom"/>
          </w:tcPr>
          <w:p w:rsidR="006E7820" w:rsidRPr="002F37B4" w:rsidRDefault="006E7820" w:rsidP="00FC3BEF">
            <w:pPr>
              <w:spacing w:line="360" w:lineRule="auto"/>
              <w:jc w:val="both"/>
              <w:rPr>
                <w:color w:val="000000"/>
                <w:sz w:val="20"/>
                <w:szCs w:val="20"/>
              </w:rPr>
            </w:pPr>
            <w:r w:rsidRPr="002F37B4">
              <w:rPr>
                <w:color w:val="000000"/>
                <w:sz w:val="20"/>
                <w:szCs w:val="20"/>
              </w:rPr>
              <w:t>Прочая текущая дебиторская задолженность</w:t>
            </w:r>
          </w:p>
        </w:tc>
        <w:tc>
          <w:tcPr>
            <w:tcW w:w="845"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210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0,20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0,30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0,40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0,20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0,30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0,40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Текущие финансовые инвестиции</w:t>
            </w:r>
          </w:p>
        </w:tc>
        <w:tc>
          <w:tcPr>
            <w:tcW w:w="845"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220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Денежные средства и их эквиваленты:</w:t>
            </w:r>
          </w:p>
        </w:tc>
        <w:tc>
          <w:tcPr>
            <w:tcW w:w="845"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52"/>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в национальной валюте</w:t>
            </w:r>
          </w:p>
        </w:tc>
        <w:tc>
          <w:tcPr>
            <w:tcW w:w="845"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230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0,10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0,10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lang w:val="en-US"/>
              </w:rPr>
              <w:t>112,6</w:t>
            </w:r>
            <w:r w:rsidRPr="002F37B4">
              <w:rPr>
                <w:color w:val="000000"/>
                <w:sz w:val="20"/>
                <w:szCs w:val="20"/>
              </w:rPr>
              <w:t>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lang w:val="en-US"/>
              </w:rPr>
              <w:t>128,9</w:t>
            </w:r>
            <w:r w:rsidRPr="002F37B4">
              <w:rPr>
                <w:color w:val="000000"/>
                <w:sz w:val="20"/>
                <w:szCs w:val="20"/>
              </w:rPr>
              <w:t>0</w:t>
            </w:r>
          </w:p>
        </w:tc>
      </w:tr>
      <w:tr w:rsidR="006E7820" w:rsidRPr="00B74700" w:rsidTr="00B74700">
        <w:trPr>
          <w:trHeight w:val="52"/>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в иностранной валюте</w:t>
            </w:r>
          </w:p>
        </w:tc>
        <w:tc>
          <w:tcPr>
            <w:tcW w:w="845"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240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52"/>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Прочие оборотные активы</w:t>
            </w:r>
          </w:p>
        </w:tc>
        <w:tc>
          <w:tcPr>
            <w:tcW w:w="845"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250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1,70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1,70</w:t>
            </w:r>
          </w:p>
        </w:tc>
      </w:tr>
      <w:tr w:rsidR="006E7820" w:rsidRPr="00B74700" w:rsidTr="00B74700">
        <w:trPr>
          <w:trHeight w:val="52"/>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Итого по разделу II</w:t>
            </w:r>
          </w:p>
        </w:tc>
        <w:tc>
          <w:tcPr>
            <w:tcW w:w="845"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260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b/>
                <w:color w:val="000000"/>
                <w:sz w:val="20"/>
                <w:szCs w:val="20"/>
              </w:rPr>
            </w:pPr>
            <w:r w:rsidRPr="002F37B4">
              <w:rPr>
                <w:b/>
                <w:color w:val="000000"/>
                <w:sz w:val="20"/>
                <w:szCs w:val="20"/>
                <w:lang w:val="en-US"/>
              </w:rPr>
              <w:t>48,5</w:t>
            </w:r>
            <w:r w:rsidRPr="002F37B4">
              <w:rPr>
                <w:b/>
                <w:color w:val="000000"/>
                <w:sz w:val="20"/>
                <w:szCs w:val="20"/>
              </w:rPr>
              <w:t>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rPr>
              <w:t>159,7</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186,5</w:t>
            </w:r>
          </w:p>
        </w:tc>
      </w:tr>
      <w:tr w:rsidR="006E7820" w:rsidRPr="00B74700" w:rsidTr="00B74700">
        <w:trPr>
          <w:trHeight w:val="52"/>
          <w:jc w:val="center"/>
        </w:trPr>
        <w:tc>
          <w:tcPr>
            <w:tcW w:w="2606"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III. Расходы будущих периодов</w:t>
            </w:r>
          </w:p>
        </w:tc>
        <w:tc>
          <w:tcPr>
            <w:tcW w:w="845"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270</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66" w:type="dxa"/>
            <w:tcBorders>
              <w:top w:val="nil"/>
              <w:left w:val="single" w:sz="12" w:space="0" w:color="000000"/>
              <w:bottom w:val="single" w:sz="4" w:space="0" w:color="auto"/>
              <w:right w:val="single" w:sz="4" w:space="0" w:color="auto"/>
            </w:tcBorders>
            <w:noWrap/>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0,00</w:t>
            </w:r>
          </w:p>
        </w:tc>
        <w:tc>
          <w:tcPr>
            <w:tcW w:w="766" w:type="dxa"/>
            <w:tcBorders>
              <w:top w:val="nil"/>
              <w:left w:val="nil"/>
              <w:bottom w:val="single" w:sz="4" w:space="0" w:color="auto"/>
              <w:right w:val="single" w:sz="4" w:space="0" w:color="auto"/>
            </w:tcBorders>
            <w:noWrap/>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31,64</w:t>
            </w:r>
          </w:p>
        </w:tc>
        <w:tc>
          <w:tcPr>
            <w:tcW w:w="766" w:type="dxa"/>
            <w:tcBorders>
              <w:top w:val="nil"/>
              <w:left w:val="nil"/>
              <w:bottom w:val="single" w:sz="4" w:space="0" w:color="auto"/>
              <w:right w:val="single" w:sz="12" w:space="0" w:color="000000"/>
            </w:tcBorders>
            <w:noWrap/>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140,64</w:t>
            </w:r>
          </w:p>
        </w:tc>
      </w:tr>
      <w:tr w:rsidR="006E7820" w:rsidRPr="00B74700" w:rsidTr="00B74700">
        <w:trPr>
          <w:trHeight w:val="61"/>
          <w:jc w:val="center"/>
        </w:trPr>
        <w:tc>
          <w:tcPr>
            <w:tcW w:w="2606" w:type="dxa"/>
            <w:tcBorders>
              <w:top w:val="single" w:sz="4" w:space="0" w:color="auto"/>
              <w:left w:val="single" w:sz="12" w:space="0" w:color="auto"/>
              <w:bottom w:val="single" w:sz="12"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БАЛАНС</w:t>
            </w:r>
          </w:p>
        </w:tc>
        <w:tc>
          <w:tcPr>
            <w:tcW w:w="845" w:type="dxa"/>
            <w:tcBorders>
              <w:top w:val="single" w:sz="4" w:space="0" w:color="auto"/>
              <w:left w:val="nil"/>
              <w:bottom w:val="single" w:sz="12" w:space="0" w:color="auto"/>
              <w:right w:val="single" w:sz="12" w:space="0" w:color="000000"/>
            </w:tcBorders>
            <w:noWrap/>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280</w:t>
            </w:r>
          </w:p>
        </w:tc>
        <w:tc>
          <w:tcPr>
            <w:tcW w:w="766" w:type="dxa"/>
            <w:tcBorders>
              <w:top w:val="single" w:sz="4" w:space="0" w:color="auto"/>
              <w:left w:val="single" w:sz="12" w:space="0" w:color="000000"/>
              <w:bottom w:val="single" w:sz="12" w:space="0" w:color="auto"/>
              <w:right w:val="single" w:sz="4" w:space="0" w:color="auto"/>
            </w:tcBorders>
            <w:noWrap/>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66" w:type="dxa"/>
            <w:tcBorders>
              <w:top w:val="single" w:sz="4" w:space="0" w:color="auto"/>
              <w:left w:val="nil"/>
              <w:bottom w:val="single" w:sz="12"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66" w:type="dxa"/>
            <w:tcBorders>
              <w:top w:val="single" w:sz="4" w:space="0" w:color="auto"/>
              <w:left w:val="nil"/>
              <w:bottom w:val="single" w:sz="12" w:space="0" w:color="auto"/>
              <w:right w:val="single" w:sz="12" w:space="0" w:color="000000"/>
            </w:tcBorders>
            <w:noWrap/>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66" w:type="dxa"/>
            <w:tcBorders>
              <w:top w:val="single" w:sz="4" w:space="0" w:color="auto"/>
              <w:left w:val="single" w:sz="12" w:space="0" w:color="000000"/>
              <w:bottom w:val="single" w:sz="12" w:space="0" w:color="auto"/>
              <w:right w:val="single" w:sz="4" w:space="0" w:color="auto"/>
            </w:tcBorders>
            <w:noWrap/>
            <w:vAlign w:val="center"/>
          </w:tcPr>
          <w:p w:rsidR="006E7820" w:rsidRPr="002F37B4" w:rsidRDefault="006E7820" w:rsidP="00FC3BEF">
            <w:pPr>
              <w:spacing w:line="360" w:lineRule="auto"/>
              <w:jc w:val="both"/>
              <w:rPr>
                <w:b/>
                <w:color w:val="000000"/>
                <w:sz w:val="20"/>
                <w:szCs w:val="20"/>
              </w:rPr>
            </w:pPr>
            <w:r w:rsidRPr="002F37B4">
              <w:rPr>
                <w:b/>
                <w:color w:val="000000"/>
                <w:sz w:val="20"/>
                <w:szCs w:val="20"/>
                <w:lang w:val="en-US"/>
              </w:rPr>
              <w:t>83,6</w:t>
            </w:r>
            <w:r w:rsidRPr="002F37B4">
              <w:rPr>
                <w:b/>
                <w:color w:val="000000"/>
                <w:sz w:val="20"/>
                <w:szCs w:val="20"/>
              </w:rPr>
              <w:t>0</w:t>
            </w:r>
          </w:p>
        </w:tc>
        <w:tc>
          <w:tcPr>
            <w:tcW w:w="766" w:type="dxa"/>
            <w:tcBorders>
              <w:top w:val="single" w:sz="4" w:space="0" w:color="auto"/>
              <w:left w:val="nil"/>
              <w:bottom w:val="single" w:sz="12" w:space="0" w:color="auto"/>
              <w:right w:val="single" w:sz="4" w:space="0" w:color="auto"/>
            </w:tcBorders>
            <w:noWrap/>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223,73</w:t>
            </w:r>
          </w:p>
        </w:tc>
        <w:tc>
          <w:tcPr>
            <w:tcW w:w="766" w:type="dxa"/>
            <w:tcBorders>
              <w:top w:val="single" w:sz="4" w:space="0" w:color="auto"/>
              <w:left w:val="nil"/>
              <w:bottom w:val="single" w:sz="12" w:space="0" w:color="auto"/>
              <w:right w:val="single" w:sz="12" w:space="0" w:color="000000"/>
            </w:tcBorders>
            <w:noWrap/>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355,84</w:t>
            </w:r>
          </w:p>
        </w:tc>
      </w:tr>
    </w:tbl>
    <w:p w:rsidR="006E7820" w:rsidRPr="002F37B4" w:rsidRDefault="006E7820" w:rsidP="006E7820">
      <w:pPr>
        <w:spacing w:line="360" w:lineRule="auto"/>
        <w:ind w:firstLine="709"/>
        <w:jc w:val="both"/>
        <w:rPr>
          <w:color w:val="000000"/>
          <w:sz w:val="28"/>
          <w:szCs w:val="28"/>
        </w:rPr>
      </w:pPr>
    </w:p>
    <w:p w:rsidR="006E7820" w:rsidRPr="002F37B4" w:rsidRDefault="006E7820" w:rsidP="00B74700">
      <w:pPr>
        <w:pStyle w:val="a4"/>
        <w:widowControl/>
        <w:spacing w:before="0" w:line="360" w:lineRule="auto"/>
        <w:ind w:firstLine="709"/>
        <w:rPr>
          <w:color w:val="000000"/>
          <w:sz w:val="28"/>
          <w:szCs w:val="28"/>
        </w:rPr>
      </w:pPr>
      <w:r w:rsidRPr="002F37B4">
        <w:rPr>
          <w:color w:val="000000"/>
          <w:sz w:val="28"/>
          <w:szCs w:val="28"/>
        </w:rPr>
        <w:t>Расчеты к Активу:</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Нематериальные активы:</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остаточная стоимость (010)=первоначальная стоимость (011)-износ (012)</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2007 год: остаточная стоимость (010)= 0,20-0,10=0,10;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2008 год: остаточная стоимость (010)= 0,20-0,10=0,10.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Основные средства:</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остаточная стоимость (030)=первоначальная стоимость (031)-износ (032)</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2007 год: остаточная стоимость (030)=157,10-126,80=30,30;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2008 год: остаточная стоимость (030)=157,10-128,5=28,6.</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Итого по разделу I (080): остаточная стоимость (010)+остаточная стоимость (030) +отсроченные налоговые активы(060)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2006 год: итого по разделу I (080)=0,10+34,90+2,80=37,80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2007 год: итого по разделу I (080)=0,10+30,3+3=32,4;</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2008 год: итого по разделу I (080)=0,10+28,6+0=28,7.</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Дебиторская задолженность за товары, работы, услуги:</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чистая реализационная стоимость (160)=первоначальная стоимость (161)-резерв сомнительных долгов (162)</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2007 год: чистая реализационная стоимость (160)=12,90-0,70=12,2</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2008 год: чистая реализационная стоимость (160) =8,70-0,90=7,80.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Итого по разделу II (260):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Коэффициент оборачиваемости оборотных активов=2 × выручка от реализации (ф.2 стр.35)/оборотные активы на начало года+оборотные активы на конец года (ф.1 стр.260)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2006 год: баланс (280)-итого по разделу I (080)= 86,30-37,80 = 48,50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2007 год: 0,939=2*97,67/86,30+х;</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Х=159,70.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2008 год: 0,7269=2*125,83/159,70+х;</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Х=186,50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Денежные средства и их эквиваленты:</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В национальной валюте (230)=итого по разделу II (260)-производственные запасы (100)- готовая продукция (130)-товары (140)-чистая реализационная стоимость (160)- дебиторская задолженность с бюджетом (170)-дебиторская задолженность по внутренним расчетам (200)-прочая текущая дебиторская задолженность (210)-прочие оборотные активы (250)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2007 год: в национальной валюте (230)=159,7-8.80-22,60-0,60-12,2-2,60-0,30=112,60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2008 год: в национальной валюте (230)=186,50-11,20-19,10-14,20-7,80-3,20-0,40-1,70=128,90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Расходы будущих периодов (270)=баланс (280)-итого по разделу I (080)- итого по разделу II (260)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2007 год: расходы будущих периодов (270)=223,74-32,4-159.70 = 31.64</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2008 год: расходы будущих периодов (270)=355.84-28,70-186,50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Баланс (280):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Коэффициент эффективности использования активов=2*чистая прибыль (ф.2стр.220)/баланс на начало года +баланс на конец года (ф.1.стр.280)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2006 год: переносим из баланса пассива – 86,30</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2007 год: 0,0289=2*4,48/86,30+х;</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Х=223,74.</w:t>
      </w:r>
    </w:p>
    <w:p w:rsidR="006E7820" w:rsidRPr="002F37B4" w:rsidRDefault="006E7820" w:rsidP="006E7820">
      <w:pPr>
        <w:pStyle w:val="a4"/>
        <w:widowControl/>
        <w:spacing w:before="0" w:line="360" w:lineRule="auto"/>
        <w:ind w:firstLine="709"/>
        <w:rPr>
          <w:color w:val="000000"/>
          <w:sz w:val="28"/>
          <w:szCs w:val="28"/>
        </w:rPr>
      </w:pPr>
      <w:r w:rsidRPr="002F37B4">
        <w:rPr>
          <w:color w:val="000000"/>
          <w:sz w:val="28"/>
          <w:szCs w:val="28"/>
        </w:rPr>
        <w:t>2008 год: 0,0627=2*18,17/223,74+х;</w:t>
      </w:r>
    </w:p>
    <w:p w:rsidR="006E7820" w:rsidRPr="002F37B4" w:rsidRDefault="006E7820" w:rsidP="00B74700">
      <w:pPr>
        <w:pStyle w:val="a4"/>
        <w:widowControl/>
        <w:spacing w:before="0" w:line="360" w:lineRule="auto"/>
        <w:ind w:firstLine="709"/>
        <w:rPr>
          <w:color w:val="000000"/>
          <w:sz w:val="28"/>
          <w:szCs w:val="28"/>
        </w:rPr>
      </w:pPr>
      <w:r w:rsidRPr="002F37B4">
        <w:rPr>
          <w:color w:val="000000"/>
          <w:sz w:val="28"/>
          <w:szCs w:val="28"/>
        </w:rPr>
        <w:t>Х=355,84.</w:t>
      </w:r>
    </w:p>
    <w:p w:rsidR="006E7820" w:rsidRPr="002F37B4" w:rsidRDefault="006E7820" w:rsidP="006E7820">
      <w:pPr>
        <w:spacing w:line="360" w:lineRule="auto"/>
        <w:ind w:firstLine="709"/>
        <w:jc w:val="both"/>
        <w:rPr>
          <w:snapToGrid w:val="0"/>
          <w:color w:val="000000"/>
          <w:sz w:val="28"/>
          <w:szCs w:val="28"/>
        </w:rPr>
      </w:pPr>
    </w:p>
    <w:tbl>
      <w:tblPr>
        <w:tblW w:w="7996" w:type="dxa"/>
        <w:jc w:val="center"/>
        <w:tblLook w:val="0000" w:firstRow="0" w:lastRow="0" w:firstColumn="0" w:lastColumn="0" w:noHBand="0" w:noVBand="0"/>
      </w:tblPr>
      <w:tblGrid>
        <w:gridCol w:w="2889"/>
        <w:gridCol w:w="761"/>
        <w:gridCol w:w="705"/>
        <w:gridCol w:w="705"/>
        <w:gridCol w:w="705"/>
        <w:gridCol w:w="699"/>
        <w:gridCol w:w="766"/>
        <w:gridCol w:w="766"/>
      </w:tblGrid>
      <w:tr w:rsidR="006E7820" w:rsidRPr="00B74700" w:rsidTr="00B74700">
        <w:trPr>
          <w:trHeight w:val="255"/>
          <w:jc w:val="center"/>
        </w:trPr>
        <w:tc>
          <w:tcPr>
            <w:tcW w:w="3650" w:type="dxa"/>
            <w:gridSpan w:val="2"/>
            <w:tcBorders>
              <w:top w:val="single" w:sz="12" w:space="0" w:color="000000"/>
              <w:left w:val="single" w:sz="12" w:space="0" w:color="auto"/>
              <w:bottom w:val="single" w:sz="8" w:space="0" w:color="auto"/>
              <w:right w:val="single" w:sz="12" w:space="0" w:color="auto"/>
            </w:tcBorders>
            <w:vAlign w:val="center"/>
          </w:tcPr>
          <w:p w:rsidR="006E7820" w:rsidRPr="002F37B4" w:rsidRDefault="006E7820" w:rsidP="00FC3BEF">
            <w:pPr>
              <w:spacing w:line="360" w:lineRule="auto"/>
              <w:jc w:val="both"/>
              <w:rPr>
                <w:b/>
                <w:bCs/>
                <w:color w:val="000000"/>
                <w:sz w:val="20"/>
                <w:szCs w:val="20"/>
              </w:rPr>
            </w:pPr>
            <w:r w:rsidRPr="002F37B4">
              <w:rPr>
                <w:b/>
                <w:bCs/>
                <w:color w:val="000000"/>
                <w:sz w:val="20"/>
                <w:szCs w:val="20"/>
              </w:rPr>
              <w:t>Баланс</w:t>
            </w:r>
          </w:p>
        </w:tc>
        <w:tc>
          <w:tcPr>
            <w:tcW w:w="2115" w:type="dxa"/>
            <w:gridSpan w:val="3"/>
            <w:tcBorders>
              <w:top w:val="single" w:sz="12" w:space="0" w:color="000000"/>
              <w:left w:val="single" w:sz="12" w:space="0" w:color="auto"/>
              <w:bottom w:val="single" w:sz="8" w:space="0" w:color="auto"/>
              <w:right w:val="single" w:sz="12" w:space="0" w:color="auto"/>
            </w:tcBorders>
            <w:vAlign w:val="center"/>
          </w:tcPr>
          <w:p w:rsidR="006E7820" w:rsidRPr="002F37B4" w:rsidRDefault="006E7820" w:rsidP="00FC3BEF">
            <w:pPr>
              <w:spacing w:line="360" w:lineRule="auto"/>
              <w:jc w:val="both"/>
              <w:rPr>
                <w:b/>
                <w:bCs/>
                <w:color w:val="000000"/>
                <w:sz w:val="20"/>
                <w:szCs w:val="20"/>
              </w:rPr>
            </w:pPr>
          </w:p>
        </w:tc>
        <w:tc>
          <w:tcPr>
            <w:tcW w:w="2231" w:type="dxa"/>
            <w:gridSpan w:val="3"/>
            <w:tcBorders>
              <w:top w:val="single" w:sz="12" w:space="0" w:color="000000"/>
              <w:left w:val="single" w:sz="12" w:space="0" w:color="auto"/>
              <w:bottom w:val="single" w:sz="8" w:space="0" w:color="auto"/>
              <w:right w:val="single" w:sz="12" w:space="0" w:color="auto"/>
            </w:tcBorders>
            <w:vAlign w:val="center"/>
          </w:tcPr>
          <w:p w:rsidR="006E7820" w:rsidRPr="002F37B4" w:rsidRDefault="006E7820" w:rsidP="00FC3BEF">
            <w:pPr>
              <w:spacing w:line="360" w:lineRule="auto"/>
              <w:jc w:val="both"/>
              <w:rPr>
                <w:b/>
                <w:bCs/>
                <w:color w:val="000000"/>
                <w:sz w:val="20"/>
                <w:szCs w:val="20"/>
              </w:rPr>
            </w:pPr>
          </w:p>
        </w:tc>
      </w:tr>
      <w:tr w:rsidR="006E7820" w:rsidRPr="00B74700" w:rsidTr="00B74700">
        <w:trPr>
          <w:trHeight w:val="465"/>
          <w:jc w:val="center"/>
        </w:trPr>
        <w:tc>
          <w:tcPr>
            <w:tcW w:w="2889" w:type="dxa"/>
            <w:tcBorders>
              <w:top w:val="single" w:sz="8" w:space="0" w:color="auto"/>
              <w:left w:val="single" w:sz="12" w:space="0" w:color="auto"/>
              <w:bottom w:val="single" w:sz="12" w:space="0" w:color="auto"/>
              <w:right w:val="single" w:sz="4" w:space="0" w:color="auto"/>
            </w:tcBorders>
            <w:vAlign w:val="center"/>
          </w:tcPr>
          <w:p w:rsidR="006E7820" w:rsidRPr="002F37B4" w:rsidRDefault="006E7820" w:rsidP="00FC3BEF">
            <w:pPr>
              <w:spacing w:line="360" w:lineRule="auto"/>
              <w:jc w:val="both"/>
              <w:rPr>
                <w:b/>
                <w:bCs/>
                <w:color w:val="000000"/>
                <w:sz w:val="20"/>
                <w:szCs w:val="20"/>
              </w:rPr>
            </w:pPr>
            <w:r w:rsidRPr="002F37B4">
              <w:rPr>
                <w:b/>
                <w:bCs/>
                <w:color w:val="000000"/>
                <w:spacing w:val="60"/>
                <w:sz w:val="20"/>
                <w:szCs w:val="20"/>
              </w:rPr>
              <w:t>ПАССИВ</w:t>
            </w:r>
          </w:p>
        </w:tc>
        <w:tc>
          <w:tcPr>
            <w:tcW w:w="761" w:type="dxa"/>
            <w:tcBorders>
              <w:top w:val="single" w:sz="8" w:space="0" w:color="auto"/>
              <w:left w:val="nil"/>
              <w:bottom w:val="single" w:sz="12" w:space="0" w:color="auto"/>
              <w:right w:val="single" w:sz="12"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2006</w:t>
            </w:r>
          </w:p>
        </w:tc>
        <w:tc>
          <w:tcPr>
            <w:tcW w:w="705" w:type="dxa"/>
            <w:tcBorders>
              <w:top w:val="single" w:sz="8" w:space="0" w:color="auto"/>
              <w:left w:val="single" w:sz="12" w:space="0" w:color="auto"/>
              <w:bottom w:val="single" w:sz="12"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2006</w:t>
            </w:r>
          </w:p>
        </w:tc>
        <w:tc>
          <w:tcPr>
            <w:tcW w:w="705" w:type="dxa"/>
            <w:tcBorders>
              <w:top w:val="single" w:sz="8" w:space="0" w:color="auto"/>
              <w:left w:val="nil"/>
              <w:bottom w:val="single" w:sz="12"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2006</w:t>
            </w:r>
          </w:p>
        </w:tc>
        <w:tc>
          <w:tcPr>
            <w:tcW w:w="705" w:type="dxa"/>
            <w:tcBorders>
              <w:top w:val="single" w:sz="8" w:space="0" w:color="auto"/>
              <w:left w:val="nil"/>
              <w:bottom w:val="single" w:sz="12" w:space="0" w:color="auto"/>
              <w:right w:val="single" w:sz="12"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2008</w:t>
            </w:r>
          </w:p>
        </w:tc>
        <w:tc>
          <w:tcPr>
            <w:tcW w:w="699" w:type="dxa"/>
            <w:tcBorders>
              <w:top w:val="single" w:sz="8" w:space="0" w:color="auto"/>
              <w:left w:val="single" w:sz="12" w:space="0" w:color="auto"/>
              <w:bottom w:val="single" w:sz="12"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2006</w:t>
            </w:r>
          </w:p>
        </w:tc>
        <w:tc>
          <w:tcPr>
            <w:tcW w:w="766" w:type="dxa"/>
            <w:tcBorders>
              <w:top w:val="single" w:sz="8" w:space="0" w:color="auto"/>
              <w:left w:val="nil"/>
              <w:bottom w:val="single" w:sz="12"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2007</w:t>
            </w:r>
          </w:p>
        </w:tc>
        <w:tc>
          <w:tcPr>
            <w:tcW w:w="766" w:type="dxa"/>
            <w:tcBorders>
              <w:top w:val="single" w:sz="8" w:space="0" w:color="auto"/>
              <w:left w:val="nil"/>
              <w:bottom w:val="single" w:sz="12" w:space="0" w:color="auto"/>
              <w:right w:val="single" w:sz="12"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2008</w:t>
            </w:r>
          </w:p>
        </w:tc>
      </w:tr>
      <w:tr w:rsidR="006E7820" w:rsidRPr="00B74700" w:rsidTr="00B74700">
        <w:trPr>
          <w:trHeight w:val="41"/>
          <w:jc w:val="center"/>
        </w:trPr>
        <w:tc>
          <w:tcPr>
            <w:tcW w:w="2889" w:type="dxa"/>
            <w:tcBorders>
              <w:top w:val="single" w:sz="12" w:space="0" w:color="auto"/>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I. Собственный капитал</w:t>
            </w:r>
          </w:p>
        </w:tc>
        <w:tc>
          <w:tcPr>
            <w:tcW w:w="761" w:type="dxa"/>
            <w:tcBorders>
              <w:top w:val="single" w:sz="12" w:space="0" w:color="auto"/>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705" w:type="dxa"/>
            <w:tcBorders>
              <w:top w:val="single" w:sz="12" w:space="0" w:color="auto"/>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05" w:type="dxa"/>
            <w:tcBorders>
              <w:top w:val="single" w:sz="12" w:space="0" w:color="auto"/>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05" w:type="dxa"/>
            <w:tcBorders>
              <w:top w:val="single" w:sz="12" w:space="0" w:color="auto"/>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699" w:type="dxa"/>
            <w:tcBorders>
              <w:top w:val="single" w:sz="12" w:space="0" w:color="auto"/>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single" w:sz="12" w:space="0" w:color="auto"/>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single" w:sz="12" w:space="0" w:color="auto"/>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Уставный капитал</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300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18,80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18,80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lang w:val="en-US"/>
              </w:rPr>
            </w:pPr>
            <w:r w:rsidRPr="002F37B4">
              <w:rPr>
                <w:color w:val="000000"/>
                <w:sz w:val="20"/>
                <w:szCs w:val="20"/>
              </w:rPr>
              <w:t>93,07</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lang w:val="en-US"/>
              </w:rPr>
            </w:pPr>
            <w:r w:rsidRPr="002F37B4">
              <w:rPr>
                <w:color w:val="000000"/>
                <w:sz w:val="20"/>
                <w:szCs w:val="20"/>
                <w:lang w:val="en-US"/>
              </w:rPr>
              <w:t>262,78</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Паевой капитал</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310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Дополнительный капитал</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320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Прочий дополнительный капитал</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330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39,30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38,70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38,70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39,30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38,70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38,70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Резервный капитал</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340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0,70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0,90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0,90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0,70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0,90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0,90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Нераспределенная прибыль (непокрытый убыток)</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350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1,80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-6,60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-20,60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1,80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-6,60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-20,60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Неоплаченный капитал</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360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Изъятый капитал</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370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Итого по разделу I</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380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lang w:val="en-US"/>
              </w:rPr>
              <w:t>60,6</w:t>
            </w:r>
            <w:r w:rsidRPr="002F37B4">
              <w:rPr>
                <w:b/>
                <w:color w:val="000000"/>
                <w:sz w:val="20"/>
                <w:szCs w:val="20"/>
              </w:rPr>
              <w:t>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126,07</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281,78</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П. Обеспечение будущих расходов и платежей</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Обеспечение выплат персоналу</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400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Прочие обеспечения</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410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Целевое финансирование</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420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Итого по разделу II</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430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Ш. Долгосрочные обязательства</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Долгосрочные кредиты банков</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440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Прочие долгосрочные финансовые обязательства</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450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Отсроченные налоговые обязательства</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460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Прочие долгосрочные обязательства</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470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Итого по разделу III</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480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rPr>
              <w:t>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IV. Текущие обязательства</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80"/>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Краткосрочные кредиты банков</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500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vAlign w:val="bottom"/>
          </w:tcPr>
          <w:p w:rsidR="006E7820" w:rsidRPr="002F37B4" w:rsidRDefault="006E7820" w:rsidP="00FC3BEF">
            <w:pPr>
              <w:spacing w:line="360" w:lineRule="auto"/>
              <w:jc w:val="both"/>
              <w:rPr>
                <w:color w:val="000000"/>
                <w:sz w:val="20"/>
                <w:szCs w:val="20"/>
              </w:rPr>
            </w:pPr>
            <w:r w:rsidRPr="002F37B4">
              <w:rPr>
                <w:color w:val="000000"/>
                <w:sz w:val="20"/>
                <w:szCs w:val="20"/>
              </w:rPr>
              <w:t>Текущая задолженность по долгосрочным обязательствам</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510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Векселя выданные</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520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vAlign w:val="bottom"/>
          </w:tcPr>
          <w:p w:rsidR="006E7820" w:rsidRPr="002F37B4" w:rsidRDefault="006E7820" w:rsidP="00FC3BEF">
            <w:pPr>
              <w:spacing w:line="360" w:lineRule="auto"/>
              <w:jc w:val="both"/>
              <w:rPr>
                <w:color w:val="000000"/>
                <w:sz w:val="20"/>
                <w:szCs w:val="20"/>
              </w:rPr>
            </w:pPr>
            <w:r w:rsidRPr="002F37B4">
              <w:rPr>
                <w:color w:val="000000"/>
                <w:sz w:val="20"/>
                <w:szCs w:val="20"/>
              </w:rPr>
              <w:t>Кредиторская задолженность за товары, работы, услуги</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530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14,30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10,60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19,90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14,30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10,60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19,90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Текущие обязательства по расчетам:</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по полученным авансам</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540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0,80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1,10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0,80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1,10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с бюджетом</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550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1,80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2,20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3,40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1,80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2,20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3,40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по внебюджетным платежам</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560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0,60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0,70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0,60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0,70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по страхованию</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570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3,40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7,30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8,30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3,40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7,30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8,30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по оплате труда</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580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2,70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3,40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14,80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2,70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3,40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14,80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с участниками</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590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по внутренним расчетам</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600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Прочие текущие обязательства</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610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2,10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2,10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lang w:val="en-US"/>
              </w:rPr>
            </w:pPr>
            <w:r w:rsidRPr="002F37B4">
              <w:rPr>
                <w:color w:val="000000"/>
                <w:sz w:val="20"/>
                <w:szCs w:val="20"/>
                <w:lang w:val="en-US"/>
              </w:rPr>
              <w:t>17,25</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lang w:val="en-US"/>
              </w:rPr>
            </w:pPr>
            <w:r w:rsidRPr="002F37B4">
              <w:rPr>
                <w:color w:val="000000"/>
                <w:sz w:val="20"/>
                <w:szCs w:val="20"/>
                <w:lang w:val="en-US"/>
              </w:rPr>
              <w:t>0,86</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Итого по разделу IV</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620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25,7</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42,55</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47,26</w:t>
            </w:r>
          </w:p>
        </w:tc>
      </w:tr>
      <w:tr w:rsidR="006E7820" w:rsidRPr="00B74700" w:rsidTr="00B74700">
        <w:trPr>
          <w:trHeight w:val="61"/>
          <w:jc w:val="center"/>
        </w:trPr>
        <w:tc>
          <w:tcPr>
            <w:tcW w:w="2889"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V. Доходы будущих периодов</w:t>
            </w:r>
          </w:p>
        </w:tc>
        <w:tc>
          <w:tcPr>
            <w:tcW w:w="761"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630</w:t>
            </w:r>
          </w:p>
        </w:tc>
        <w:tc>
          <w:tcPr>
            <w:tcW w:w="705"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0,00</w:t>
            </w:r>
          </w:p>
        </w:tc>
        <w:tc>
          <w:tcPr>
            <w:tcW w:w="705"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05"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699"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0,00</w:t>
            </w:r>
          </w:p>
        </w:tc>
        <w:tc>
          <w:tcPr>
            <w:tcW w:w="766" w:type="dxa"/>
            <w:tcBorders>
              <w:top w:val="nil"/>
              <w:left w:val="nil"/>
              <w:bottom w:val="single" w:sz="4" w:space="0" w:color="auto"/>
              <w:right w:val="single" w:sz="4" w:space="0" w:color="auto"/>
            </w:tcBorders>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55,11</w:t>
            </w:r>
          </w:p>
        </w:tc>
        <w:tc>
          <w:tcPr>
            <w:tcW w:w="766"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26,82</w:t>
            </w:r>
          </w:p>
        </w:tc>
      </w:tr>
      <w:tr w:rsidR="006E7820" w:rsidRPr="00B74700" w:rsidTr="00B74700">
        <w:trPr>
          <w:trHeight w:val="52"/>
          <w:jc w:val="center"/>
        </w:trPr>
        <w:tc>
          <w:tcPr>
            <w:tcW w:w="2889" w:type="dxa"/>
            <w:tcBorders>
              <w:top w:val="nil"/>
              <w:left w:val="single" w:sz="12" w:space="0" w:color="auto"/>
              <w:bottom w:val="single" w:sz="12"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БАЛАНС</w:t>
            </w:r>
          </w:p>
        </w:tc>
        <w:tc>
          <w:tcPr>
            <w:tcW w:w="761" w:type="dxa"/>
            <w:tcBorders>
              <w:top w:val="nil"/>
              <w:left w:val="nil"/>
              <w:bottom w:val="single" w:sz="12" w:space="0" w:color="auto"/>
              <w:right w:val="single" w:sz="12"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640</w:t>
            </w:r>
          </w:p>
        </w:tc>
        <w:tc>
          <w:tcPr>
            <w:tcW w:w="705" w:type="dxa"/>
            <w:tcBorders>
              <w:top w:val="nil"/>
              <w:left w:val="single" w:sz="12" w:space="0" w:color="auto"/>
              <w:bottom w:val="single" w:sz="12"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05" w:type="dxa"/>
            <w:tcBorders>
              <w:top w:val="nil"/>
              <w:left w:val="nil"/>
              <w:bottom w:val="single" w:sz="12" w:space="0" w:color="auto"/>
              <w:right w:val="single" w:sz="4"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705" w:type="dxa"/>
            <w:tcBorders>
              <w:top w:val="nil"/>
              <w:left w:val="nil"/>
              <w:bottom w:val="single" w:sz="12" w:space="0" w:color="auto"/>
              <w:right w:val="single" w:sz="12"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w:t>
            </w:r>
          </w:p>
        </w:tc>
        <w:tc>
          <w:tcPr>
            <w:tcW w:w="699" w:type="dxa"/>
            <w:tcBorders>
              <w:top w:val="nil"/>
              <w:left w:val="single" w:sz="12" w:space="0" w:color="auto"/>
              <w:bottom w:val="single" w:sz="12" w:space="0" w:color="auto"/>
              <w:right w:val="single" w:sz="4" w:space="0" w:color="auto"/>
            </w:tcBorders>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86,3</w:t>
            </w:r>
          </w:p>
        </w:tc>
        <w:tc>
          <w:tcPr>
            <w:tcW w:w="766" w:type="dxa"/>
            <w:tcBorders>
              <w:top w:val="nil"/>
              <w:left w:val="nil"/>
              <w:bottom w:val="single" w:sz="12" w:space="0" w:color="auto"/>
              <w:right w:val="single" w:sz="4" w:space="0" w:color="auto"/>
            </w:tcBorders>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223,73</w:t>
            </w:r>
          </w:p>
        </w:tc>
        <w:tc>
          <w:tcPr>
            <w:tcW w:w="766" w:type="dxa"/>
            <w:tcBorders>
              <w:top w:val="nil"/>
              <w:left w:val="nil"/>
              <w:bottom w:val="single" w:sz="12" w:space="0" w:color="auto"/>
              <w:right w:val="single" w:sz="12" w:space="0" w:color="auto"/>
            </w:tcBorders>
            <w:vAlign w:val="center"/>
          </w:tcPr>
          <w:p w:rsidR="006E7820" w:rsidRPr="002F37B4" w:rsidRDefault="006E7820" w:rsidP="00FC3BEF">
            <w:pPr>
              <w:spacing w:line="360" w:lineRule="auto"/>
              <w:jc w:val="both"/>
              <w:rPr>
                <w:b/>
                <w:color w:val="000000"/>
                <w:sz w:val="20"/>
                <w:szCs w:val="20"/>
                <w:lang w:val="en-US"/>
              </w:rPr>
            </w:pPr>
            <w:r w:rsidRPr="002F37B4">
              <w:rPr>
                <w:b/>
                <w:color w:val="000000"/>
                <w:sz w:val="20"/>
                <w:szCs w:val="20"/>
                <w:lang w:val="en-US"/>
              </w:rPr>
              <w:t>355,86</w:t>
            </w:r>
          </w:p>
        </w:tc>
      </w:tr>
    </w:tbl>
    <w:p w:rsidR="006E7820" w:rsidRPr="002F37B4" w:rsidRDefault="006E7820" w:rsidP="006E7820">
      <w:pPr>
        <w:spacing w:line="360" w:lineRule="auto"/>
        <w:ind w:firstLine="709"/>
        <w:jc w:val="both"/>
        <w:rPr>
          <w:color w:val="000000"/>
          <w:sz w:val="28"/>
          <w:szCs w:val="28"/>
        </w:rPr>
      </w:pPr>
    </w:p>
    <w:p w:rsidR="006E7820" w:rsidRPr="002F37B4" w:rsidRDefault="006E7820" w:rsidP="006E7820">
      <w:pPr>
        <w:spacing w:line="360" w:lineRule="auto"/>
        <w:ind w:firstLine="709"/>
        <w:jc w:val="both"/>
        <w:rPr>
          <w:color w:val="000000"/>
          <w:sz w:val="28"/>
          <w:szCs w:val="28"/>
        </w:rPr>
      </w:pPr>
      <w:r w:rsidRPr="002F37B4">
        <w:rPr>
          <w:color w:val="000000"/>
          <w:sz w:val="28"/>
          <w:szCs w:val="28"/>
        </w:rPr>
        <w:t>Расчеты к пасиву:</w:t>
      </w:r>
    </w:p>
    <w:p w:rsidR="006E7820" w:rsidRPr="002F37B4" w:rsidRDefault="006E7820" w:rsidP="006E7820">
      <w:pPr>
        <w:spacing w:line="360" w:lineRule="auto"/>
        <w:ind w:firstLine="709"/>
        <w:jc w:val="both"/>
        <w:rPr>
          <w:color w:val="000000"/>
          <w:sz w:val="28"/>
          <w:szCs w:val="28"/>
        </w:rPr>
      </w:pPr>
      <w:r w:rsidRPr="002F37B4">
        <w:rPr>
          <w:color w:val="000000"/>
          <w:sz w:val="28"/>
          <w:szCs w:val="28"/>
          <w:u w:val="single"/>
        </w:rPr>
        <w:t>Уставный капитал (300)</w:t>
      </w:r>
      <w:r w:rsidRPr="002F37B4">
        <w:rPr>
          <w:color w:val="000000"/>
          <w:sz w:val="28"/>
          <w:szCs w:val="28"/>
        </w:rPr>
        <w:t xml:space="preserve">=итого по разделу </w:t>
      </w:r>
      <w:r w:rsidRPr="002F37B4">
        <w:rPr>
          <w:color w:val="000000"/>
          <w:sz w:val="28"/>
          <w:szCs w:val="28"/>
          <w:lang w:val="en-US"/>
        </w:rPr>
        <w:t>I</w:t>
      </w:r>
      <w:r w:rsidRPr="002F37B4">
        <w:rPr>
          <w:color w:val="000000"/>
          <w:sz w:val="28"/>
          <w:szCs w:val="28"/>
        </w:rPr>
        <w:t xml:space="preserve"> (380)-прочий дополнительный капитал (330)-резервынй капитал(340)+ непокрытые убытки(350)</w:t>
      </w:r>
    </w:p>
    <w:p w:rsidR="006E7820" w:rsidRPr="002F37B4" w:rsidRDefault="006E7820" w:rsidP="006E7820">
      <w:pPr>
        <w:spacing w:line="360" w:lineRule="auto"/>
        <w:ind w:firstLine="709"/>
        <w:jc w:val="both"/>
        <w:rPr>
          <w:color w:val="000000"/>
          <w:sz w:val="28"/>
        </w:rPr>
      </w:pPr>
      <w:r w:rsidRPr="002F37B4">
        <w:rPr>
          <w:color w:val="000000"/>
          <w:sz w:val="28"/>
          <w:szCs w:val="28"/>
        </w:rPr>
        <w:t>2007 год: Уставный капитал (300)=126,07-38,70-0,90+6,60=93,07</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2008 год: Уставный капитал (300)=281,78-38,70-0,90+20,60=262,78</w:t>
      </w:r>
    </w:p>
    <w:p w:rsidR="006E7820" w:rsidRPr="002F37B4" w:rsidRDefault="006E7820" w:rsidP="006E7820">
      <w:pPr>
        <w:spacing w:line="360" w:lineRule="auto"/>
        <w:ind w:firstLine="709"/>
        <w:jc w:val="both"/>
        <w:rPr>
          <w:color w:val="000000"/>
          <w:sz w:val="28"/>
          <w:szCs w:val="28"/>
        </w:rPr>
      </w:pPr>
      <w:r w:rsidRPr="002F37B4">
        <w:rPr>
          <w:color w:val="000000"/>
          <w:sz w:val="28"/>
          <w:szCs w:val="28"/>
          <w:u w:val="single"/>
        </w:rPr>
        <w:t xml:space="preserve">Итого по разделу </w:t>
      </w:r>
      <w:r w:rsidRPr="002F37B4">
        <w:rPr>
          <w:color w:val="000000"/>
          <w:sz w:val="28"/>
          <w:szCs w:val="28"/>
          <w:u w:val="single"/>
          <w:lang w:val="en-US"/>
        </w:rPr>
        <w:t>I</w:t>
      </w:r>
      <w:r w:rsidRPr="002F37B4">
        <w:rPr>
          <w:color w:val="000000"/>
          <w:sz w:val="28"/>
          <w:szCs w:val="28"/>
          <w:u w:val="single"/>
        </w:rPr>
        <w:t xml:space="preserve"> (380)</w:t>
      </w:r>
      <w:r w:rsidRPr="002F37B4">
        <w:rPr>
          <w:color w:val="000000"/>
          <w:sz w:val="28"/>
          <w:szCs w:val="28"/>
        </w:rPr>
        <w:t>:</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Коэффициент эффекивности использования собственного капитала=2*чистая прибыль (ф.2 стр.220)/собственный капитал на начало года + собственный капитал на конец года (ф.1 стр.380)</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2006 год: уставный капитал (300)+прочий дополнительный капитал (330)+резервный капитал+ непокрытые убытки (350)=18,80+39,30+ 0,70+1,80=60,60</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2007 год:0,048=2*4,48/60,60+х;</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Х=126,07.</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2008 год:0,0917=2*18,17/126,07+х;</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Х=281,78</w:t>
      </w:r>
    </w:p>
    <w:p w:rsidR="006E7820" w:rsidRPr="002F37B4" w:rsidRDefault="006E7820" w:rsidP="006E7820">
      <w:pPr>
        <w:spacing w:line="360" w:lineRule="auto"/>
        <w:ind w:firstLine="709"/>
        <w:jc w:val="both"/>
        <w:rPr>
          <w:color w:val="000000"/>
          <w:sz w:val="28"/>
          <w:szCs w:val="28"/>
          <w:u w:val="single"/>
        </w:rPr>
      </w:pPr>
      <w:r w:rsidRPr="002F37B4">
        <w:rPr>
          <w:color w:val="000000"/>
          <w:sz w:val="28"/>
          <w:szCs w:val="28"/>
          <w:u w:val="single"/>
        </w:rPr>
        <w:t xml:space="preserve">Итого по разделу </w:t>
      </w:r>
      <w:r w:rsidRPr="002F37B4">
        <w:rPr>
          <w:color w:val="000000"/>
          <w:sz w:val="28"/>
          <w:szCs w:val="28"/>
          <w:u w:val="single"/>
          <w:lang w:val="en-US"/>
        </w:rPr>
        <w:t>II</w:t>
      </w:r>
      <w:r w:rsidRPr="002F37B4">
        <w:rPr>
          <w:color w:val="000000"/>
          <w:sz w:val="28"/>
          <w:szCs w:val="28"/>
          <w:u w:val="single"/>
        </w:rPr>
        <w:t xml:space="preserve"> (430):</w:t>
      </w:r>
      <w:r w:rsidRPr="002F37B4">
        <w:rPr>
          <w:color w:val="000000"/>
          <w:sz w:val="28"/>
          <w:szCs w:val="28"/>
        </w:rPr>
        <w:t xml:space="preserve"> обеспечение выплат персоналу+ прочие обеспечения+целевое финансирование.</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2006, 2007, 2008 год:</w:t>
      </w:r>
      <w:r w:rsidRPr="002F37B4">
        <w:rPr>
          <w:color w:val="000000"/>
          <w:sz w:val="28"/>
          <w:szCs w:val="28"/>
          <w:u w:val="single"/>
        </w:rPr>
        <w:t xml:space="preserve"> </w:t>
      </w:r>
      <w:r w:rsidRPr="002F37B4">
        <w:rPr>
          <w:color w:val="000000"/>
          <w:sz w:val="28"/>
          <w:szCs w:val="28"/>
        </w:rPr>
        <w:t xml:space="preserve">итого по разделу </w:t>
      </w:r>
      <w:r w:rsidRPr="002F37B4">
        <w:rPr>
          <w:color w:val="000000"/>
          <w:sz w:val="28"/>
          <w:szCs w:val="28"/>
          <w:lang w:val="en-US"/>
        </w:rPr>
        <w:t>II</w:t>
      </w:r>
      <w:r w:rsidRPr="002F37B4">
        <w:rPr>
          <w:color w:val="000000"/>
          <w:sz w:val="28"/>
          <w:szCs w:val="28"/>
        </w:rPr>
        <w:t xml:space="preserve"> (430)=0,00.</w:t>
      </w:r>
    </w:p>
    <w:p w:rsidR="006E7820" w:rsidRPr="002F37B4" w:rsidRDefault="006E7820" w:rsidP="006E7820">
      <w:pPr>
        <w:spacing w:line="360" w:lineRule="auto"/>
        <w:ind w:firstLine="709"/>
        <w:jc w:val="both"/>
        <w:rPr>
          <w:color w:val="000000"/>
          <w:sz w:val="28"/>
          <w:szCs w:val="28"/>
        </w:rPr>
      </w:pPr>
      <w:r w:rsidRPr="002F37B4">
        <w:rPr>
          <w:color w:val="000000"/>
          <w:sz w:val="28"/>
          <w:szCs w:val="28"/>
          <w:u w:val="single"/>
        </w:rPr>
        <w:t xml:space="preserve">Итого по разделу </w:t>
      </w:r>
      <w:r w:rsidRPr="002F37B4">
        <w:rPr>
          <w:color w:val="000000"/>
          <w:sz w:val="28"/>
          <w:szCs w:val="28"/>
          <w:u w:val="single"/>
          <w:lang w:val="en-US"/>
        </w:rPr>
        <w:t>III</w:t>
      </w:r>
      <w:r w:rsidRPr="002F37B4">
        <w:rPr>
          <w:color w:val="000000"/>
          <w:sz w:val="28"/>
          <w:szCs w:val="28"/>
          <w:u w:val="single"/>
        </w:rPr>
        <w:t xml:space="preserve"> (480):</w:t>
      </w:r>
      <w:r w:rsidRPr="002F37B4">
        <w:rPr>
          <w:color w:val="000000"/>
          <w:sz w:val="28"/>
          <w:szCs w:val="28"/>
        </w:rPr>
        <w:t xml:space="preserve"> долгосрочные кредиты банков+прочие долгосрочные финансовые обязательства+отсроченные налоговые обязательства+прочие долгосрочные обязательства.</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2006, 2007, 2008 год:</w:t>
      </w:r>
      <w:r w:rsidRPr="002F37B4">
        <w:rPr>
          <w:color w:val="000000"/>
          <w:sz w:val="28"/>
          <w:szCs w:val="28"/>
          <w:u w:val="single"/>
        </w:rPr>
        <w:t xml:space="preserve"> </w:t>
      </w:r>
      <w:r w:rsidRPr="002F37B4">
        <w:rPr>
          <w:color w:val="000000"/>
          <w:sz w:val="28"/>
          <w:szCs w:val="28"/>
        </w:rPr>
        <w:t xml:space="preserve">итого по разделу </w:t>
      </w:r>
      <w:r w:rsidRPr="002F37B4">
        <w:rPr>
          <w:color w:val="000000"/>
          <w:sz w:val="28"/>
          <w:szCs w:val="28"/>
          <w:lang w:val="en-US"/>
        </w:rPr>
        <w:t>III</w:t>
      </w:r>
      <w:r w:rsidRPr="002F37B4">
        <w:rPr>
          <w:color w:val="000000"/>
          <w:sz w:val="28"/>
          <w:szCs w:val="28"/>
        </w:rPr>
        <w:t xml:space="preserve"> (480)=0,00.</w:t>
      </w:r>
    </w:p>
    <w:p w:rsidR="006E7820" w:rsidRPr="002F37B4" w:rsidRDefault="006E7820" w:rsidP="006E7820">
      <w:pPr>
        <w:spacing w:line="360" w:lineRule="auto"/>
        <w:ind w:firstLine="709"/>
        <w:jc w:val="both"/>
        <w:rPr>
          <w:color w:val="000000"/>
          <w:sz w:val="28"/>
          <w:szCs w:val="28"/>
        </w:rPr>
      </w:pPr>
      <w:r w:rsidRPr="002F37B4">
        <w:rPr>
          <w:color w:val="000000"/>
          <w:sz w:val="28"/>
          <w:szCs w:val="28"/>
          <w:u w:val="single"/>
        </w:rPr>
        <w:t>Прочие текущие обязательства (610)=</w:t>
      </w:r>
      <w:r w:rsidRPr="002F37B4">
        <w:rPr>
          <w:color w:val="000000"/>
          <w:sz w:val="28"/>
          <w:szCs w:val="28"/>
        </w:rPr>
        <w:t xml:space="preserve">итого по разделу </w:t>
      </w:r>
      <w:r w:rsidRPr="002F37B4">
        <w:rPr>
          <w:color w:val="000000"/>
          <w:sz w:val="28"/>
          <w:szCs w:val="28"/>
          <w:lang w:val="en-US"/>
        </w:rPr>
        <w:t>V</w:t>
      </w:r>
      <w:r w:rsidRPr="002F37B4">
        <w:rPr>
          <w:color w:val="000000"/>
          <w:sz w:val="28"/>
          <w:szCs w:val="28"/>
        </w:rPr>
        <w:t>(620)- кредиторская задолженность за товары, работы, услуги (530)-текущие обязательства по полученным авансам (540)-с бюджетом (550)-по внебюджетным платежам (560)-по страхованию(570)-по оплате труда (580)</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2007 год: 42,55-10,60-1,10-2,20-0,70-7,30-3,40=17,25</w:t>
      </w:r>
    </w:p>
    <w:p w:rsidR="006E7820" w:rsidRPr="002F37B4" w:rsidRDefault="006E7820" w:rsidP="006E7820">
      <w:pPr>
        <w:spacing w:line="360" w:lineRule="auto"/>
        <w:ind w:firstLine="709"/>
        <w:jc w:val="both"/>
        <w:rPr>
          <w:color w:val="000000"/>
          <w:sz w:val="28"/>
          <w:szCs w:val="28"/>
          <w:u w:val="single"/>
        </w:rPr>
      </w:pPr>
      <w:r w:rsidRPr="002F37B4">
        <w:rPr>
          <w:color w:val="000000"/>
          <w:sz w:val="28"/>
          <w:szCs w:val="28"/>
        </w:rPr>
        <w:t>2008 год: 47,26-19,90-0,00-3,40-0,00-8,30-14,80=0,86</w:t>
      </w:r>
    </w:p>
    <w:p w:rsidR="006E7820" w:rsidRPr="002F37B4" w:rsidRDefault="006E7820" w:rsidP="006E7820">
      <w:pPr>
        <w:spacing w:line="360" w:lineRule="auto"/>
        <w:ind w:firstLine="709"/>
        <w:jc w:val="both"/>
        <w:rPr>
          <w:color w:val="000000"/>
          <w:sz w:val="28"/>
          <w:szCs w:val="28"/>
          <w:u w:val="single"/>
        </w:rPr>
      </w:pPr>
      <w:r w:rsidRPr="002F37B4">
        <w:rPr>
          <w:color w:val="000000"/>
          <w:sz w:val="28"/>
          <w:szCs w:val="28"/>
          <w:u w:val="single"/>
        </w:rPr>
        <w:t xml:space="preserve">Итого по разделу </w:t>
      </w:r>
      <w:r w:rsidRPr="002F37B4">
        <w:rPr>
          <w:color w:val="000000"/>
          <w:sz w:val="28"/>
          <w:szCs w:val="28"/>
          <w:u w:val="single"/>
          <w:lang w:val="en-US"/>
        </w:rPr>
        <w:t>IV</w:t>
      </w:r>
      <w:r w:rsidRPr="002F37B4">
        <w:rPr>
          <w:color w:val="000000"/>
          <w:sz w:val="28"/>
          <w:szCs w:val="28"/>
          <w:u w:val="single"/>
        </w:rPr>
        <w:t>(620):</w:t>
      </w:r>
    </w:p>
    <w:p w:rsidR="006E7820" w:rsidRPr="002F37B4" w:rsidRDefault="006E7820" w:rsidP="006E7820">
      <w:pPr>
        <w:spacing w:line="360" w:lineRule="auto"/>
        <w:ind w:firstLine="709"/>
        <w:jc w:val="both"/>
        <w:rPr>
          <w:color w:val="000000"/>
          <w:sz w:val="28"/>
          <w:szCs w:val="28"/>
        </w:rPr>
      </w:pPr>
      <w:r w:rsidRPr="002F37B4">
        <w:rPr>
          <w:color w:val="000000"/>
          <w:sz w:val="28"/>
          <w:szCs w:val="28"/>
          <w:lang w:val="uk-UA"/>
        </w:rPr>
        <w:t>Коэффициент общей ликвидности (покрытия)=оборотные активы (260)/текущие обязательства (620)</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2006 год:</w:t>
      </w:r>
      <w:r w:rsidRPr="002F37B4">
        <w:rPr>
          <w:color w:val="000000"/>
          <w:sz w:val="28"/>
          <w:szCs w:val="28"/>
          <w:u w:val="single"/>
        </w:rPr>
        <w:t xml:space="preserve"> </w:t>
      </w:r>
      <w:r w:rsidRPr="002F37B4">
        <w:rPr>
          <w:color w:val="000000"/>
          <w:sz w:val="28"/>
          <w:szCs w:val="28"/>
        </w:rPr>
        <w:t xml:space="preserve">Итого по разделу </w:t>
      </w:r>
      <w:r w:rsidRPr="002F37B4">
        <w:rPr>
          <w:color w:val="000000"/>
          <w:sz w:val="28"/>
          <w:szCs w:val="28"/>
          <w:lang w:val="en-US"/>
        </w:rPr>
        <w:t>V</w:t>
      </w:r>
      <w:r w:rsidRPr="002F37B4">
        <w:rPr>
          <w:color w:val="000000"/>
          <w:sz w:val="28"/>
          <w:szCs w:val="28"/>
        </w:rPr>
        <w:t>(620)=кредиторская задолженность за товары, работы, услуги (530)+текущие обязательства по полученным авансам (540)+с бюджетом (550)+по внебюджетным платежам (560)+по страхованию (570)+по оплате труда (600)+прочие текущие обязательства (610)=14,30+ 0,80+ 1,80+ 0,60+3,40+2,70+2,10=25.70</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 xml:space="preserve">2007 год: итого по разделу </w:t>
      </w:r>
      <w:r w:rsidRPr="002F37B4">
        <w:rPr>
          <w:color w:val="000000"/>
          <w:sz w:val="28"/>
          <w:szCs w:val="28"/>
          <w:lang w:val="en-US"/>
        </w:rPr>
        <w:t>V</w:t>
      </w:r>
      <w:r w:rsidRPr="002F37B4">
        <w:rPr>
          <w:color w:val="000000"/>
          <w:sz w:val="28"/>
          <w:szCs w:val="28"/>
        </w:rPr>
        <w:t>(620) = 3,7492=159,7/х;</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Х=42,55.</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 xml:space="preserve">2008 год: итого по разделу </w:t>
      </w:r>
      <w:r w:rsidRPr="002F37B4">
        <w:rPr>
          <w:color w:val="000000"/>
          <w:sz w:val="28"/>
          <w:szCs w:val="28"/>
          <w:lang w:val="en-US"/>
        </w:rPr>
        <w:t>V</w:t>
      </w:r>
      <w:r w:rsidRPr="002F37B4">
        <w:rPr>
          <w:color w:val="000000"/>
          <w:sz w:val="28"/>
          <w:szCs w:val="28"/>
        </w:rPr>
        <w:t>(620) =3,9498=186,5/х;</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Х=47,26.</w:t>
      </w:r>
    </w:p>
    <w:p w:rsidR="006E7820" w:rsidRPr="002F37B4" w:rsidRDefault="006E7820" w:rsidP="006E7820">
      <w:pPr>
        <w:spacing w:line="360" w:lineRule="auto"/>
        <w:ind w:firstLine="709"/>
        <w:jc w:val="both"/>
        <w:rPr>
          <w:color w:val="000000"/>
          <w:sz w:val="28"/>
          <w:szCs w:val="28"/>
          <w:u w:val="single"/>
        </w:rPr>
      </w:pPr>
      <w:r w:rsidRPr="002F37B4">
        <w:rPr>
          <w:color w:val="000000"/>
          <w:sz w:val="28"/>
          <w:szCs w:val="28"/>
          <w:u w:val="single"/>
        </w:rPr>
        <w:t xml:space="preserve">Доходы будущих периодов (630): </w:t>
      </w:r>
      <w:r w:rsidRPr="002F37B4">
        <w:rPr>
          <w:color w:val="000000"/>
          <w:sz w:val="28"/>
          <w:szCs w:val="28"/>
        </w:rPr>
        <w:t xml:space="preserve">баланс (640)-итого по разделу </w:t>
      </w:r>
      <w:r w:rsidRPr="002F37B4">
        <w:rPr>
          <w:color w:val="000000"/>
          <w:sz w:val="28"/>
          <w:szCs w:val="28"/>
          <w:lang w:val="en-US"/>
        </w:rPr>
        <w:t>I</w:t>
      </w:r>
      <w:r w:rsidRPr="002F37B4">
        <w:rPr>
          <w:color w:val="000000"/>
          <w:sz w:val="28"/>
          <w:szCs w:val="28"/>
        </w:rPr>
        <w:t xml:space="preserve"> (380)-итого по разделу </w:t>
      </w:r>
      <w:r w:rsidRPr="002F37B4">
        <w:rPr>
          <w:color w:val="000000"/>
          <w:sz w:val="28"/>
          <w:szCs w:val="28"/>
          <w:lang w:val="en-US"/>
        </w:rPr>
        <w:t>II</w:t>
      </w:r>
      <w:r w:rsidRPr="002F37B4">
        <w:rPr>
          <w:color w:val="000000"/>
          <w:sz w:val="28"/>
          <w:szCs w:val="28"/>
        </w:rPr>
        <w:t xml:space="preserve"> (430)-итого по разделу </w:t>
      </w:r>
      <w:r w:rsidRPr="002F37B4">
        <w:rPr>
          <w:color w:val="000000"/>
          <w:sz w:val="28"/>
          <w:szCs w:val="28"/>
          <w:lang w:val="en-US"/>
        </w:rPr>
        <w:t>III</w:t>
      </w:r>
      <w:r w:rsidRPr="002F37B4">
        <w:rPr>
          <w:color w:val="000000"/>
          <w:sz w:val="28"/>
          <w:szCs w:val="28"/>
        </w:rPr>
        <w:t xml:space="preserve"> (480)-итого по разделу </w:t>
      </w:r>
      <w:r w:rsidRPr="002F37B4">
        <w:rPr>
          <w:color w:val="000000"/>
          <w:sz w:val="28"/>
          <w:szCs w:val="28"/>
          <w:lang w:val="en-US"/>
        </w:rPr>
        <w:t>IV</w:t>
      </w:r>
      <w:r w:rsidRPr="002F37B4">
        <w:rPr>
          <w:color w:val="000000"/>
          <w:sz w:val="28"/>
          <w:szCs w:val="28"/>
        </w:rPr>
        <w:t>(620)</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2007 год:;223,73-126,7-0,00-0,00-42,55=55,11</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2008 год: 355,86-281.78-0,00-0,00-47,26=2682</w:t>
      </w:r>
    </w:p>
    <w:p w:rsidR="006E7820" w:rsidRPr="002F37B4" w:rsidRDefault="006E7820" w:rsidP="006E7820">
      <w:pPr>
        <w:spacing w:line="360" w:lineRule="auto"/>
        <w:ind w:firstLine="709"/>
        <w:jc w:val="both"/>
        <w:rPr>
          <w:color w:val="000000"/>
          <w:sz w:val="28"/>
          <w:szCs w:val="28"/>
          <w:u w:val="single"/>
        </w:rPr>
      </w:pPr>
      <w:r w:rsidRPr="002F37B4">
        <w:rPr>
          <w:color w:val="000000"/>
          <w:sz w:val="28"/>
          <w:szCs w:val="28"/>
          <w:u w:val="single"/>
        </w:rPr>
        <w:t>Баланс (640):</w:t>
      </w:r>
    </w:p>
    <w:p w:rsidR="006E7820" w:rsidRPr="002F37B4" w:rsidRDefault="006E7820" w:rsidP="006E7820">
      <w:pPr>
        <w:spacing w:line="360" w:lineRule="auto"/>
        <w:ind w:firstLine="709"/>
        <w:jc w:val="both"/>
        <w:rPr>
          <w:color w:val="000000"/>
          <w:sz w:val="28"/>
          <w:szCs w:val="28"/>
          <w:u w:val="single"/>
        </w:rPr>
      </w:pPr>
      <w:r w:rsidRPr="002F37B4">
        <w:rPr>
          <w:color w:val="000000"/>
          <w:sz w:val="28"/>
          <w:szCs w:val="28"/>
        </w:rPr>
        <w:t xml:space="preserve">2006 год: итого по разделу </w:t>
      </w:r>
      <w:r w:rsidRPr="002F37B4">
        <w:rPr>
          <w:color w:val="000000"/>
          <w:sz w:val="28"/>
          <w:szCs w:val="28"/>
          <w:lang w:val="en-US"/>
        </w:rPr>
        <w:t>I</w:t>
      </w:r>
      <w:r w:rsidRPr="002F37B4">
        <w:rPr>
          <w:color w:val="000000"/>
          <w:sz w:val="28"/>
          <w:szCs w:val="28"/>
        </w:rPr>
        <w:t xml:space="preserve"> (380)+итого по разделу </w:t>
      </w:r>
      <w:r w:rsidRPr="002F37B4">
        <w:rPr>
          <w:color w:val="000000"/>
          <w:sz w:val="28"/>
          <w:szCs w:val="28"/>
          <w:lang w:val="en-US"/>
        </w:rPr>
        <w:t>II</w:t>
      </w:r>
      <w:r w:rsidRPr="002F37B4">
        <w:rPr>
          <w:color w:val="000000"/>
          <w:sz w:val="28"/>
          <w:szCs w:val="28"/>
        </w:rPr>
        <w:t xml:space="preserve"> (430)+итого по разделу </w:t>
      </w:r>
      <w:r w:rsidRPr="002F37B4">
        <w:rPr>
          <w:color w:val="000000"/>
          <w:sz w:val="28"/>
          <w:szCs w:val="28"/>
          <w:lang w:val="en-US"/>
        </w:rPr>
        <w:t>III</w:t>
      </w:r>
      <w:r w:rsidRPr="002F37B4">
        <w:rPr>
          <w:color w:val="000000"/>
          <w:sz w:val="28"/>
          <w:szCs w:val="28"/>
        </w:rPr>
        <w:t xml:space="preserve"> (480)+итого по разделу </w:t>
      </w:r>
      <w:r w:rsidRPr="002F37B4">
        <w:rPr>
          <w:color w:val="000000"/>
          <w:sz w:val="28"/>
          <w:szCs w:val="28"/>
          <w:lang w:val="en-US"/>
        </w:rPr>
        <w:t>IV</w:t>
      </w:r>
      <w:r w:rsidRPr="002F37B4">
        <w:rPr>
          <w:color w:val="000000"/>
          <w:sz w:val="28"/>
          <w:szCs w:val="28"/>
        </w:rPr>
        <w:t>(620) =60,60 +0,00+0,00 +25,70 = =86,30;</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2007 год:переносим из баланса актива – 3492,46;</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2008 год: переносим из баланса актива – 3971,59.</w:t>
      </w:r>
    </w:p>
    <w:p w:rsidR="006E7820" w:rsidRPr="002F37B4" w:rsidRDefault="006E7820" w:rsidP="006E7820">
      <w:pPr>
        <w:spacing w:line="360" w:lineRule="auto"/>
        <w:ind w:firstLine="709"/>
        <w:jc w:val="both"/>
        <w:rPr>
          <w:color w:val="000000"/>
          <w:sz w:val="28"/>
          <w:szCs w:val="28"/>
        </w:rPr>
      </w:pPr>
    </w:p>
    <w:p w:rsidR="006E7820" w:rsidRPr="002F37B4" w:rsidRDefault="006E7820" w:rsidP="006E7820">
      <w:pPr>
        <w:spacing w:line="360" w:lineRule="auto"/>
        <w:ind w:firstLine="709"/>
        <w:jc w:val="both"/>
        <w:rPr>
          <w:color w:val="000000"/>
          <w:sz w:val="28"/>
          <w:szCs w:val="28"/>
        </w:rPr>
      </w:pPr>
      <w:r w:rsidRPr="002F37B4">
        <w:rPr>
          <w:color w:val="000000"/>
          <w:sz w:val="28"/>
          <w:szCs w:val="28"/>
        </w:rPr>
        <w:t>Таблица 3.</w:t>
      </w:r>
    </w:p>
    <w:tbl>
      <w:tblPr>
        <w:tblW w:w="9044" w:type="dxa"/>
        <w:jc w:val="center"/>
        <w:tblLook w:val="0000" w:firstRow="0" w:lastRow="0" w:firstColumn="0" w:lastColumn="0" w:noHBand="0" w:noVBand="0"/>
      </w:tblPr>
      <w:tblGrid>
        <w:gridCol w:w="3361"/>
        <w:gridCol w:w="832"/>
        <w:gridCol w:w="1064"/>
        <w:gridCol w:w="1318"/>
        <w:gridCol w:w="1151"/>
        <w:gridCol w:w="1318"/>
      </w:tblGrid>
      <w:tr w:rsidR="006E7820" w:rsidRPr="00B74700" w:rsidTr="00B74700">
        <w:trPr>
          <w:trHeight w:val="255"/>
          <w:jc w:val="center"/>
        </w:trPr>
        <w:tc>
          <w:tcPr>
            <w:tcW w:w="4193" w:type="dxa"/>
            <w:gridSpan w:val="2"/>
            <w:tcBorders>
              <w:top w:val="single" w:sz="12" w:space="0" w:color="auto"/>
              <w:left w:val="single" w:sz="12" w:space="0" w:color="auto"/>
              <w:bottom w:val="single" w:sz="4" w:space="0" w:color="auto"/>
              <w:right w:val="single" w:sz="12" w:space="0" w:color="auto"/>
            </w:tcBorders>
            <w:vAlign w:val="center"/>
          </w:tcPr>
          <w:p w:rsidR="006E7820" w:rsidRPr="002F37B4" w:rsidRDefault="006E7820" w:rsidP="00FC3BEF">
            <w:pPr>
              <w:spacing w:line="360" w:lineRule="auto"/>
              <w:jc w:val="both"/>
              <w:rPr>
                <w:b/>
                <w:bCs/>
                <w:color w:val="000000"/>
                <w:sz w:val="20"/>
                <w:szCs w:val="20"/>
              </w:rPr>
            </w:pPr>
            <w:r w:rsidRPr="002F37B4">
              <w:rPr>
                <w:b/>
                <w:bCs/>
                <w:color w:val="000000"/>
                <w:sz w:val="20"/>
                <w:szCs w:val="20"/>
              </w:rPr>
              <w:t>І. ФИНАНСОВЫЕ РЕЗУЛЬТАТЫ</w:t>
            </w:r>
          </w:p>
        </w:tc>
        <w:tc>
          <w:tcPr>
            <w:tcW w:w="2382" w:type="dxa"/>
            <w:gridSpan w:val="2"/>
            <w:tcBorders>
              <w:top w:val="single" w:sz="12" w:space="0" w:color="auto"/>
              <w:left w:val="single" w:sz="12" w:space="0" w:color="auto"/>
              <w:bottom w:val="single" w:sz="4" w:space="0" w:color="auto"/>
              <w:right w:val="single" w:sz="12" w:space="0" w:color="auto"/>
            </w:tcBorders>
            <w:vAlign w:val="center"/>
          </w:tcPr>
          <w:p w:rsidR="006E7820" w:rsidRPr="002F37B4" w:rsidRDefault="006E7820" w:rsidP="00FC3BEF">
            <w:pPr>
              <w:spacing w:line="360" w:lineRule="auto"/>
              <w:jc w:val="both"/>
              <w:rPr>
                <w:b/>
                <w:bCs/>
                <w:color w:val="000000"/>
                <w:sz w:val="20"/>
                <w:szCs w:val="20"/>
              </w:rPr>
            </w:pPr>
          </w:p>
        </w:tc>
        <w:tc>
          <w:tcPr>
            <w:tcW w:w="2469" w:type="dxa"/>
            <w:gridSpan w:val="2"/>
            <w:tcBorders>
              <w:top w:val="single" w:sz="12" w:space="0" w:color="auto"/>
              <w:left w:val="single" w:sz="12" w:space="0" w:color="auto"/>
              <w:bottom w:val="single" w:sz="4" w:space="0" w:color="auto"/>
              <w:right w:val="single" w:sz="12" w:space="0" w:color="auto"/>
            </w:tcBorders>
            <w:vAlign w:val="center"/>
          </w:tcPr>
          <w:p w:rsidR="006E7820" w:rsidRPr="002F37B4" w:rsidRDefault="006E7820" w:rsidP="00FC3BEF">
            <w:pPr>
              <w:spacing w:line="360" w:lineRule="auto"/>
              <w:jc w:val="both"/>
              <w:rPr>
                <w:b/>
                <w:bCs/>
                <w:color w:val="000000"/>
                <w:sz w:val="20"/>
                <w:szCs w:val="20"/>
              </w:rPr>
            </w:pPr>
          </w:p>
        </w:tc>
      </w:tr>
      <w:tr w:rsidR="006E7820" w:rsidRPr="00B74700" w:rsidTr="00B74700">
        <w:trPr>
          <w:trHeight w:val="465"/>
          <w:jc w:val="center"/>
        </w:trPr>
        <w:tc>
          <w:tcPr>
            <w:tcW w:w="336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Наименование показателя</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Код строки</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За отчетный период</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За предыдущий период</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За отчетный период</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За предыдущий период</w:t>
            </w:r>
          </w:p>
        </w:tc>
      </w:tr>
      <w:tr w:rsidR="006E7820" w:rsidRPr="00B74700" w:rsidTr="00B74700">
        <w:trPr>
          <w:trHeight w:val="255"/>
          <w:jc w:val="center"/>
        </w:trPr>
        <w:tc>
          <w:tcPr>
            <w:tcW w:w="3361" w:type="dxa"/>
            <w:tcBorders>
              <w:top w:val="nil"/>
              <w:left w:val="single" w:sz="12" w:space="0" w:color="auto"/>
              <w:bottom w:val="single" w:sz="4" w:space="0" w:color="auto"/>
              <w:right w:val="single" w:sz="4" w:space="0" w:color="auto"/>
            </w:tcBorders>
            <w:vAlign w:val="bottom"/>
          </w:tcPr>
          <w:p w:rsidR="006E7820" w:rsidRPr="002F37B4" w:rsidRDefault="006E7820" w:rsidP="00FC3BEF">
            <w:pPr>
              <w:spacing w:line="360" w:lineRule="auto"/>
              <w:jc w:val="both"/>
              <w:rPr>
                <w:b/>
                <w:color w:val="000000"/>
                <w:sz w:val="20"/>
                <w:szCs w:val="20"/>
              </w:rPr>
            </w:pPr>
            <w:r w:rsidRPr="002F37B4">
              <w:rPr>
                <w:b/>
                <w:color w:val="000000"/>
                <w:sz w:val="20"/>
                <w:szCs w:val="20"/>
              </w:rPr>
              <w:t>Доход (выручка) от реализации продукции (товаров, работ, услуг)</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bCs/>
                <w:color w:val="000000"/>
                <w:sz w:val="20"/>
                <w:szCs w:val="20"/>
              </w:rPr>
            </w:pPr>
            <w:r w:rsidRPr="002F37B4">
              <w:rPr>
                <w:b/>
                <w:bCs/>
                <w:color w:val="000000"/>
                <w:sz w:val="20"/>
                <w:szCs w:val="20"/>
              </w:rPr>
              <w:t>10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b/>
                <w:bCs/>
                <w:color w:val="000000"/>
                <w:sz w:val="20"/>
                <w:szCs w:val="20"/>
              </w:rPr>
            </w:pPr>
            <w:r w:rsidRPr="002F37B4">
              <w:rPr>
                <w:b/>
                <w:bCs/>
                <w:color w:val="000000"/>
                <w:sz w:val="20"/>
                <w:szCs w:val="20"/>
              </w:rPr>
              <w:t>151,00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bCs/>
                <w:color w:val="000000"/>
                <w:sz w:val="20"/>
                <w:szCs w:val="20"/>
              </w:rPr>
            </w:pPr>
            <w:r w:rsidRPr="002F37B4">
              <w:rPr>
                <w:b/>
                <w:bCs/>
                <w:color w:val="000000"/>
                <w:sz w:val="20"/>
                <w:szCs w:val="20"/>
              </w:rPr>
              <w:t>117,20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b/>
                <w:bCs/>
                <w:color w:val="000000"/>
                <w:sz w:val="20"/>
                <w:szCs w:val="20"/>
              </w:rPr>
            </w:pPr>
            <w:r w:rsidRPr="002F37B4">
              <w:rPr>
                <w:b/>
                <w:bCs/>
                <w:color w:val="000000"/>
                <w:sz w:val="20"/>
                <w:szCs w:val="20"/>
              </w:rPr>
              <w:t>151,00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bCs/>
                <w:color w:val="000000"/>
                <w:sz w:val="20"/>
                <w:szCs w:val="20"/>
              </w:rPr>
            </w:pPr>
            <w:r w:rsidRPr="002F37B4">
              <w:rPr>
                <w:b/>
                <w:bCs/>
                <w:color w:val="000000"/>
                <w:sz w:val="20"/>
                <w:szCs w:val="20"/>
              </w:rPr>
              <w:t>117,20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Налог на добавленную стоимость</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15</w:t>
            </w:r>
          </w:p>
        </w:tc>
        <w:tc>
          <w:tcPr>
            <w:tcW w:w="1064"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w:t>
            </w:r>
          </w:p>
        </w:tc>
        <w:tc>
          <w:tcPr>
            <w:tcW w:w="1318" w:type="dxa"/>
            <w:tcBorders>
              <w:top w:val="nil"/>
              <w:left w:val="nil"/>
              <w:bottom w:val="single" w:sz="4" w:space="0" w:color="auto"/>
              <w:right w:val="single" w:sz="12"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w:t>
            </w:r>
          </w:p>
        </w:tc>
        <w:tc>
          <w:tcPr>
            <w:tcW w:w="115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lang w:val="en-US"/>
              </w:rPr>
            </w:pPr>
            <w:r w:rsidRPr="002F37B4">
              <w:rPr>
                <w:color w:val="000000"/>
                <w:sz w:val="20"/>
                <w:szCs w:val="20"/>
              </w:rPr>
              <w:t>25</w:t>
            </w:r>
            <w:r w:rsidRPr="002F37B4">
              <w:rPr>
                <w:color w:val="000000"/>
                <w:sz w:val="20"/>
                <w:szCs w:val="20"/>
                <w:lang w:val="en-US"/>
              </w:rPr>
              <w:t>,17</w:t>
            </w:r>
          </w:p>
        </w:tc>
        <w:tc>
          <w:tcPr>
            <w:tcW w:w="1318" w:type="dxa"/>
            <w:tcBorders>
              <w:top w:val="nil"/>
              <w:left w:val="nil"/>
              <w:bottom w:val="single" w:sz="4" w:space="0" w:color="auto"/>
              <w:right w:val="single" w:sz="12" w:space="0" w:color="auto"/>
            </w:tcBorders>
          </w:tcPr>
          <w:p w:rsidR="006E7820" w:rsidRPr="002F37B4" w:rsidRDefault="006E7820" w:rsidP="00FC3BEF">
            <w:pPr>
              <w:spacing w:line="360" w:lineRule="auto"/>
              <w:jc w:val="both"/>
              <w:rPr>
                <w:color w:val="000000"/>
                <w:sz w:val="20"/>
                <w:szCs w:val="20"/>
                <w:lang w:val="en-US"/>
              </w:rPr>
            </w:pPr>
            <w:r w:rsidRPr="002F37B4">
              <w:rPr>
                <w:color w:val="000000"/>
                <w:sz w:val="20"/>
                <w:szCs w:val="20"/>
                <w:lang w:val="en-US"/>
              </w:rPr>
              <w:t>19,53</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Акцизный сбор</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70"/>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25</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Прочие отчисления с дохода</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vAlign w:val="bottom"/>
          </w:tcPr>
          <w:p w:rsidR="006E7820" w:rsidRPr="002F37B4" w:rsidRDefault="006E7820" w:rsidP="00FC3BEF">
            <w:pPr>
              <w:spacing w:line="360" w:lineRule="auto"/>
              <w:jc w:val="both"/>
              <w:rPr>
                <w:b/>
                <w:color w:val="000000"/>
                <w:sz w:val="20"/>
                <w:szCs w:val="20"/>
              </w:rPr>
            </w:pPr>
            <w:r w:rsidRPr="002F37B4">
              <w:rPr>
                <w:b/>
                <w:color w:val="000000"/>
                <w:sz w:val="20"/>
                <w:szCs w:val="20"/>
              </w:rPr>
              <w:t>Чистый доход (выручка) от реализации продукции (товаров, работ, услуг)</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bCs/>
                <w:color w:val="000000"/>
                <w:sz w:val="20"/>
                <w:szCs w:val="20"/>
              </w:rPr>
            </w:pPr>
            <w:r w:rsidRPr="002F37B4">
              <w:rPr>
                <w:b/>
                <w:bCs/>
                <w:color w:val="000000"/>
                <w:sz w:val="20"/>
                <w:szCs w:val="20"/>
              </w:rPr>
              <w:t>35</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b/>
                <w:bCs/>
                <w:color w:val="000000"/>
                <w:sz w:val="20"/>
                <w:szCs w:val="20"/>
              </w:rPr>
              <w:t>?</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b/>
                <w:bCs/>
                <w:color w:val="000000"/>
                <w:sz w:val="20"/>
                <w:szCs w:val="20"/>
              </w:rPr>
              <w:t>?</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lang w:val="en-US"/>
              </w:rPr>
            </w:pPr>
            <w:r w:rsidRPr="002F37B4">
              <w:rPr>
                <w:b/>
                <w:bCs/>
                <w:color w:val="000000"/>
                <w:sz w:val="20"/>
                <w:szCs w:val="20"/>
                <w:lang w:val="en-US"/>
              </w:rPr>
              <w:t>125,83</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lang w:val="en-US"/>
              </w:rPr>
            </w:pPr>
            <w:r w:rsidRPr="002F37B4">
              <w:rPr>
                <w:b/>
                <w:bCs/>
                <w:color w:val="000000"/>
                <w:sz w:val="20"/>
                <w:szCs w:val="20"/>
                <w:lang w:val="en-US"/>
              </w:rPr>
              <w:t>97,67</w:t>
            </w:r>
          </w:p>
        </w:tc>
      </w:tr>
      <w:tr w:rsidR="006E7820" w:rsidRPr="00B74700" w:rsidTr="00B74700">
        <w:trPr>
          <w:trHeight w:val="255"/>
          <w:jc w:val="center"/>
        </w:trPr>
        <w:tc>
          <w:tcPr>
            <w:tcW w:w="3361" w:type="dxa"/>
            <w:tcBorders>
              <w:top w:val="nil"/>
              <w:left w:val="single" w:sz="12" w:space="0" w:color="auto"/>
              <w:bottom w:val="single" w:sz="4" w:space="0" w:color="auto"/>
              <w:right w:val="single" w:sz="4" w:space="0" w:color="auto"/>
            </w:tcBorders>
            <w:vAlign w:val="bottom"/>
          </w:tcPr>
          <w:p w:rsidR="006E7820" w:rsidRPr="002F37B4" w:rsidRDefault="006E7820" w:rsidP="00FC3BEF">
            <w:pPr>
              <w:spacing w:line="360" w:lineRule="auto"/>
              <w:jc w:val="both"/>
              <w:rPr>
                <w:color w:val="000000"/>
                <w:sz w:val="20"/>
                <w:szCs w:val="20"/>
              </w:rPr>
            </w:pPr>
            <w:r w:rsidRPr="002F37B4">
              <w:rPr>
                <w:color w:val="000000"/>
                <w:sz w:val="20"/>
                <w:szCs w:val="20"/>
              </w:rPr>
              <w:t>Себестоимость от реализации продукции (товаров, работ, услуг)</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59,30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56,30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59,30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56,30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b/>
                <w:color w:val="000000"/>
                <w:sz w:val="20"/>
                <w:szCs w:val="20"/>
              </w:rPr>
              <w:t>Валовые</w:t>
            </w:r>
            <w:r w:rsidRPr="002F37B4">
              <w:rPr>
                <w:color w:val="000000"/>
                <w:sz w:val="20"/>
                <w:szCs w:val="20"/>
              </w:rPr>
              <w:t>:</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прибыль</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50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66,53</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13,07</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убыток</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55</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Прочие операционные доходы</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60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Административные расходы</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70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21,20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17,70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21,20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17,70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Расходы на сбыт</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80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1,60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7,60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1,60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7,60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Прочие операционные расходы</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90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19,60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3,00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19,60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3,00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Финансовые результаты от операционной деятельности</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прибыль</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100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24,13</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13,07</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убыток</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105</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Доход от участия в капитале</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110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Прочие финансовые доходы</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120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Прочие доходы</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130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0,10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0,10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Финансовые расходы</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140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Потери от участия в капитале</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150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Прочие расходы</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160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7,10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7,10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Финансовые результаты от обычной деятельности до налогообложения</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прибыль</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170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24,23</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5,97</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убыток</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175</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Налог на прибыль от обычной деятельности</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180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6,06</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1,49</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Финансовые результаты от обычной деятельности</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прибыль</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190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18,17</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4,48</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убыток</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195</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Чрезвычайные:</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доходы</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200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расходы</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205</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Налоги с чрезвычайной прибыли</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210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Чистые:</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прибыль</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220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18,17</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lang w:val="en-US"/>
              </w:rPr>
            </w:pPr>
            <w:r w:rsidRPr="002F37B4">
              <w:rPr>
                <w:color w:val="000000"/>
                <w:sz w:val="20"/>
                <w:szCs w:val="20"/>
                <w:lang w:val="en-US"/>
              </w:rPr>
              <w:t>4,48</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убыток</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225</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bCs/>
                <w:color w:val="000000"/>
                <w:sz w:val="20"/>
                <w:szCs w:val="20"/>
              </w:rPr>
              <w:t>?</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lang w:val="en-US"/>
              </w:rPr>
            </w:pPr>
            <w:r w:rsidRPr="002F37B4">
              <w:rPr>
                <w:color w:val="000000"/>
                <w:sz w:val="20"/>
                <w:szCs w:val="20"/>
                <w:lang w:val="en-US"/>
              </w:rPr>
              <w:t>-</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lang w:val="en-US"/>
              </w:rPr>
            </w:pPr>
            <w:r w:rsidRPr="002F37B4">
              <w:rPr>
                <w:bCs/>
                <w:color w:val="000000"/>
                <w:sz w:val="20"/>
                <w:szCs w:val="20"/>
                <w:lang w:val="en-US"/>
              </w:rPr>
              <w:t>-</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b/>
                <w:bCs/>
                <w:color w:val="000000"/>
                <w:sz w:val="20"/>
                <w:szCs w:val="20"/>
              </w:rPr>
            </w:pPr>
            <w:r w:rsidRPr="002F37B4">
              <w:rPr>
                <w:b/>
                <w:bCs/>
                <w:color w:val="000000"/>
                <w:sz w:val="20"/>
                <w:szCs w:val="20"/>
              </w:rPr>
              <w:t xml:space="preserve">ІІ. </w:t>
            </w:r>
            <w:r w:rsidRPr="002F37B4">
              <w:rPr>
                <w:b/>
                <w:color w:val="000000"/>
                <w:sz w:val="20"/>
                <w:szCs w:val="20"/>
              </w:rPr>
              <w:t>ЭЛЕМЕНТЫ ОПЕРАЦИОННЫХ РАСХОДОВ</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Материальные затраты</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230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44,70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40,80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44,70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40,80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Расходы на оплату труда</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240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43,50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41,40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43,50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41,40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Отчисления на социальное страхование</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250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16,30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15,70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16,30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15,70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Амортизация</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260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2,10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2,70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2,10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2,70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color w:val="000000"/>
                <w:sz w:val="20"/>
                <w:szCs w:val="20"/>
              </w:rPr>
              <w:t>Прочие операционные расходы</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270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19,80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11,10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19,80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11,10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b/>
                <w:color w:val="000000"/>
                <w:sz w:val="20"/>
                <w:szCs w:val="20"/>
              </w:rPr>
            </w:pPr>
            <w:r w:rsidRPr="002F37B4">
              <w:rPr>
                <w:b/>
                <w:color w:val="000000"/>
                <w:sz w:val="20"/>
                <w:szCs w:val="20"/>
              </w:rPr>
              <w:t>Итого</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b/>
                <w:color w:val="000000"/>
                <w:sz w:val="20"/>
                <w:szCs w:val="20"/>
              </w:rPr>
            </w:pPr>
            <w:r w:rsidRPr="002F37B4">
              <w:rPr>
                <w:b/>
                <w:color w:val="000000"/>
                <w:sz w:val="20"/>
                <w:szCs w:val="20"/>
              </w:rPr>
              <w:t>280</w:t>
            </w:r>
          </w:p>
        </w:tc>
        <w:tc>
          <w:tcPr>
            <w:tcW w:w="1064"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rPr>
            </w:pPr>
            <w:r w:rsidRPr="002F37B4">
              <w:rPr>
                <w:b/>
                <w:color w:val="000000"/>
                <w:sz w:val="20"/>
                <w:szCs w:val="20"/>
              </w:rPr>
              <w:t>?</w:t>
            </w:r>
          </w:p>
        </w:tc>
        <w:tc>
          <w:tcPr>
            <w:tcW w:w="1318" w:type="dxa"/>
            <w:tcBorders>
              <w:top w:val="nil"/>
              <w:left w:val="nil"/>
              <w:bottom w:val="single" w:sz="4" w:space="0" w:color="auto"/>
              <w:right w:val="single" w:sz="12" w:space="0" w:color="auto"/>
            </w:tcBorders>
          </w:tcPr>
          <w:p w:rsidR="006E7820" w:rsidRPr="002F37B4" w:rsidRDefault="006E7820" w:rsidP="00FC3BEF">
            <w:pPr>
              <w:spacing w:line="360" w:lineRule="auto"/>
              <w:jc w:val="both"/>
              <w:rPr>
                <w:color w:val="000000"/>
                <w:sz w:val="20"/>
                <w:szCs w:val="20"/>
              </w:rPr>
            </w:pPr>
            <w:r w:rsidRPr="002F37B4">
              <w:rPr>
                <w:b/>
                <w:color w:val="000000"/>
                <w:sz w:val="20"/>
                <w:szCs w:val="20"/>
              </w:rPr>
              <w:t>?</w:t>
            </w:r>
          </w:p>
        </w:tc>
        <w:tc>
          <w:tcPr>
            <w:tcW w:w="1151" w:type="dxa"/>
            <w:tcBorders>
              <w:top w:val="nil"/>
              <w:left w:val="single" w:sz="12" w:space="0" w:color="auto"/>
              <w:bottom w:val="single" w:sz="4" w:space="0" w:color="auto"/>
              <w:right w:val="single" w:sz="4" w:space="0" w:color="auto"/>
            </w:tcBorders>
          </w:tcPr>
          <w:p w:rsidR="006E7820" w:rsidRPr="002F37B4" w:rsidRDefault="006E7820" w:rsidP="00FC3BEF">
            <w:pPr>
              <w:spacing w:line="360" w:lineRule="auto"/>
              <w:jc w:val="both"/>
              <w:rPr>
                <w:color w:val="000000"/>
                <w:sz w:val="20"/>
                <w:szCs w:val="20"/>
                <w:lang w:val="en-US"/>
              </w:rPr>
            </w:pPr>
            <w:r w:rsidRPr="002F37B4">
              <w:rPr>
                <w:b/>
                <w:color w:val="000000"/>
                <w:sz w:val="20"/>
                <w:szCs w:val="20"/>
                <w:lang w:val="en-US"/>
              </w:rPr>
              <w:t>126,4</w:t>
            </w:r>
          </w:p>
        </w:tc>
        <w:tc>
          <w:tcPr>
            <w:tcW w:w="1318" w:type="dxa"/>
            <w:tcBorders>
              <w:top w:val="nil"/>
              <w:left w:val="nil"/>
              <w:bottom w:val="single" w:sz="4" w:space="0" w:color="auto"/>
              <w:right w:val="single" w:sz="12" w:space="0" w:color="auto"/>
            </w:tcBorders>
          </w:tcPr>
          <w:p w:rsidR="006E7820" w:rsidRPr="002F37B4" w:rsidRDefault="006E7820" w:rsidP="00FC3BEF">
            <w:pPr>
              <w:spacing w:line="360" w:lineRule="auto"/>
              <w:jc w:val="both"/>
              <w:rPr>
                <w:color w:val="000000"/>
                <w:sz w:val="20"/>
                <w:szCs w:val="20"/>
                <w:lang w:val="en-US"/>
              </w:rPr>
            </w:pPr>
            <w:r w:rsidRPr="002F37B4">
              <w:rPr>
                <w:color w:val="000000"/>
                <w:sz w:val="20"/>
                <w:szCs w:val="20"/>
                <w:lang w:val="en-US"/>
              </w:rPr>
              <w:t>111,7</w:t>
            </w:r>
          </w:p>
        </w:tc>
      </w:tr>
      <w:tr w:rsidR="006E7820" w:rsidRPr="00B74700" w:rsidTr="00B74700">
        <w:trPr>
          <w:trHeight w:val="255"/>
          <w:jc w:val="center"/>
        </w:trPr>
        <w:tc>
          <w:tcPr>
            <w:tcW w:w="336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b/>
                <w:bCs/>
                <w:color w:val="000000"/>
                <w:sz w:val="20"/>
                <w:szCs w:val="20"/>
              </w:rPr>
            </w:pPr>
            <w:r w:rsidRPr="002F37B4">
              <w:rPr>
                <w:b/>
                <w:bCs/>
                <w:color w:val="000000"/>
                <w:sz w:val="20"/>
                <w:szCs w:val="20"/>
              </w:rPr>
              <w:t>ІІІ. РАСЧЕТ ПОКАЗАТЕЛЕЙ</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Среднегодовое количество простых акций</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300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75060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75060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75060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75060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Скорректированное среднегодовое количество простых акций</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310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75060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75060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75060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75060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Чистая прибыль на одну простую акцию</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320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336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Скорректированная чистая прибыль на одну простую акцию</w:t>
            </w:r>
          </w:p>
        </w:tc>
        <w:tc>
          <w:tcPr>
            <w:tcW w:w="832"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330</w:t>
            </w:r>
          </w:p>
        </w:tc>
        <w:tc>
          <w:tcPr>
            <w:tcW w:w="1064"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151" w:type="dxa"/>
            <w:tcBorders>
              <w:top w:val="nil"/>
              <w:left w:val="single" w:sz="12" w:space="0" w:color="auto"/>
              <w:bottom w:val="single" w:sz="4"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4"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r w:rsidR="006E7820" w:rsidRPr="00B74700" w:rsidTr="00B74700">
        <w:trPr>
          <w:trHeight w:val="61"/>
          <w:jc w:val="center"/>
        </w:trPr>
        <w:tc>
          <w:tcPr>
            <w:tcW w:w="3361" w:type="dxa"/>
            <w:tcBorders>
              <w:top w:val="nil"/>
              <w:left w:val="single" w:sz="12" w:space="0" w:color="auto"/>
              <w:bottom w:val="single" w:sz="12"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Дивиденды на одну простую акцию</w:t>
            </w:r>
          </w:p>
        </w:tc>
        <w:tc>
          <w:tcPr>
            <w:tcW w:w="832" w:type="dxa"/>
            <w:tcBorders>
              <w:top w:val="nil"/>
              <w:left w:val="nil"/>
              <w:bottom w:val="single" w:sz="12"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340</w:t>
            </w:r>
          </w:p>
        </w:tc>
        <w:tc>
          <w:tcPr>
            <w:tcW w:w="1064" w:type="dxa"/>
            <w:tcBorders>
              <w:top w:val="nil"/>
              <w:left w:val="single" w:sz="12" w:space="0" w:color="auto"/>
              <w:bottom w:val="single" w:sz="12"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12"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151" w:type="dxa"/>
            <w:tcBorders>
              <w:top w:val="nil"/>
              <w:left w:val="single" w:sz="12" w:space="0" w:color="auto"/>
              <w:bottom w:val="single" w:sz="12" w:space="0" w:color="auto"/>
              <w:right w:val="single" w:sz="4"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c>
          <w:tcPr>
            <w:tcW w:w="1318" w:type="dxa"/>
            <w:tcBorders>
              <w:top w:val="nil"/>
              <w:left w:val="nil"/>
              <w:bottom w:val="single" w:sz="12" w:space="0" w:color="auto"/>
              <w:right w:val="single" w:sz="12" w:space="0" w:color="auto"/>
            </w:tcBorders>
            <w:vAlign w:val="center"/>
          </w:tcPr>
          <w:p w:rsidR="006E7820" w:rsidRPr="002F37B4" w:rsidRDefault="006E7820" w:rsidP="00FC3BEF">
            <w:pPr>
              <w:spacing w:line="360" w:lineRule="auto"/>
              <w:jc w:val="both"/>
              <w:rPr>
                <w:color w:val="000000"/>
                <w:sz w:val="20"/>
                <w:szCs w:val="20"/>
              </w:rPr>
            </w:pPr>
            <w:r w:rsidRPr="002F37B4">
              <w:rPr>
                <w:color w:val="000000"/>
                <w:sz w:val="20"/>
                <w:szCs w:val="20"/>
              </w:rPr>
              <w:t>0,00</w:t>
            </w:r>
          </w:p>
        </w:tc>
      </w:tr>
    </w:tbl>
    <w:p w:rsidR="006E7820" w:rsidRPr="002F37B4" w:rsidRDefault="006E7820" w:rsidP="006E7820">
      <w:pPr>
        <w:spacing w:line="360" w:lineRule="auto"/>
        <w:ind w:firstLine="709"/>
        <w:jc w:val="both"/>
        <w:rPr>
          <w:color w:val="000000"/>
          <w:sz w:val="28"/>
          <w:szCs w:val="18"/>
        </w:rPr>
      </w:pPr>
    </w:p>
    <w:p w:rsidR="006E7820" w:rsidRPr="002F37B4" w:rsidRDefault="006E7820" w:rsidP="006E7820">
      <w:pPr>
        <w:spacing w:line="360" w:lineRule="auto"/>
        <w:ind w:firstLine="709"/>
        <w:jc w:val="both"/>
        <w:rPr>
          <w:color w:val="000000"/>
          <w:sz w:val="28"/>
          <w:szCs w:val="28"/>
        </w:rPr>
      </w:pPr>
      <w:r w:rsidRPr="002F37B4">
        <w:rPr>
          <w:color w:val="000000"/>
          <w:sz w:val="28"/>
          <w:szCs w:val="28"/>
        </w:rPr>
        <w:t>Расчеты к Отчету о финансовых результатах:</w:t>
      </w:r>
    </w:p>
    <w:p w:rsidR="006E7820" w:rsidRPr="002F37B4" w:rsidRDefault="006E7820" w:rsidP="006E7820">
      <w:pPr>
        <w:spacing w:line="360" w:lineRule="auto"/>
        <w:ind w:firstLine="709"/>
        <w:jc w:val="both"/>
        <w:rPr>
          <w:color w:val="000000"/>
          <w:sz w:val="28"/>
          <w:szCs w:val="28"/>
        </w:rPr>
      </w:pPr>
      <w:r w:rsidRPr="002F37B4">
        <w:rPr>
          <w:color w:val="000000"/>
          <w:sz w:val="28"/>
          <w:szCs w:val="28"/>
          <w:u w:val="single"/>
        </w:rPr>
        <w:t>Налог на добавленную стоимость (15)</w:t>
      </w:r>
      <w:r w:rsidRPr="002F37B4">
        <w:rPr>
          <w:color w:val="000000"/>
          <w:sz w:val="28"/>
          <w:szCs w:val="28"/>
        </w:rPr>
        <w:t xml:space="preserve"> = доход (выручка) от реализации продукции, товаров, работ, услуг (10)/6</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предыдущий период: 117,20/6=19,53;</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отчетный период: 151,00/6=25,17.</w:t>
      </w:r>
    </w:p>
    <w:p w:rsidR="006E7820" w:rsidRPr="002F37B4" w:rsidRDefault="006E7820" w:rsidP="006E7820">
      <w:pPr>
        <w:spacing w:line="360" w:lineRule="auto"/>
        <w:ind w:firstLine="709"/>
        <w:jc w:val="both"/>
        <w:rPr>
          <w:color w:val="000000"/>
          <w:sz w:val="28"/>
          <w:szCs w:val="28"/>
        </w:rPr>
      </w:pPr>
      <w:r w:rsidRPr="002F37B4">
        <w:rPr>
          <w:color w:val="000000"/>
          <w:sz w:val="28"/>
          <w:szCs w:val="28"/>
          <w:u w:val="single"/>
        </w:rPr>
        <w:t>Чистый доход (выручка) от реализации продукции,товаров, работ, услуг (35)</w:t>
      </w:r>
      <w:r w:rsidRPr="002F37B4">
        <w:rPr>
          <w:color w:val="000000"/>
          <w:sz w:val="28"/>
          <w:szCs w:val="28"/>
        </w:rPr>
        <w:t xml:space="preserve"> = доход (выручка) от реализации продукции, товаров, работ, услуг (10)-налог на добавленную стоимость (15)</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предыдущий период: 117,20-19,53=97,67;</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отчетный период: 151,00-25,17=125,83.</w:t>
      </w:r>
    </w:p>
    <w:p w:rsidR="006E7820" w:rsidRPr="002F37B4" w:rsidRDefault="006E7820" w:rsidP="006E7820">
      <w:pPr>
        <w:spacing w:line="360" w:lineRule="auto"/>
        <w:ind w:firstLine="709"/>
        <w:jc w:val="both"/>
        <w:rPr>
          <w:color w:val="000000"/>
          <w:sz w:val="28"/>
          <w:szCs w:val="28"/>
        </w:rPr>
      </w:pPr>
      <w:r w:rsidRPr="002F37B4">
        <w:rPr>
          <w:color w:val="000000"/>
          <w:sz w:val="28"/>
          <w:szCs w:val="28"/>
          <w:u w:val="single"/>
        </w:rPr>
        <w:t>Валовая прибыль (50)</w:t>
      </w:r>
      <w:r w:rsidRPr="002F37B4">
        <w:rPr>
          <w:color w:val="000000"/>
          <w:sz w:val="28"/>
          <w:szCs w:val="28"/>
        </w:rPr>
        <w:t xml:space="preserve"> = чистый доход (выручка) от реализации продукции,товаров, работ, услуг (35)-себестоимость от реализации продукции, товаров, работ, услуг (40)</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предыдущий период: 97,67-56,30=41,37;</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отчетный период: 125,83-59,30=66,53</w:t>
      </w:r>
    </w:p>
    <w:p w:rsidR="006E7820" w:rsidRPr="002F37B4" w:rsidRDefault="006E7820" w:rsidP="006E7820">
      <w:pPr>
        <w:spacing w:line="360" w:lineRule="auto"/>
        <w:ind w:firstLine="709"/>
        <w:jc w:val="both"/>
        <w:rPr>
          <w:color w:val="000000"/>
          <w:sz w:val="28"/>
          <w:szCs w:val="28"/>
        </w:rPr>
      </w:pPr>
      <w:r w:rsidRPr="002F37B4">
        <w:rPr>
          <w:color w:val="000000"/>
          <w:sz w:val="28"/>
          <w:szCs w:val="28"/>
          <w:u w:val="single"/>
        </w:rPr>
        <w:t>Финансовые результаты от операционной деятельности - прибыль (100)</w:t>
      </w:r>
      <w:r w:rsidRPr="002F37B4">
        <w:rPr>
          <w:color w:val="000000"/>
          <w:sz w:val="28"/>
          <w:szCs w:val="28"/>
        </w:rPr>
        <w:t>=валовая прибыль (50)-административные расходы (70)-расходы на сбыт (80)-прочие операционные расходы (90)</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предыдущий период: 41,27-17,70-7,60-3,00=13,07;</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отчетный период:66,53-21,20-1,60-19,60=24,13.</w:t>
      </w:r>
    </w:p>
    <w:p w:rsidR="006E7820" w:rsidRPr="002F37B4" w:rsidRDefault="006E7820" w:rsidP="006E7820">
      <w:pPr>
        <w:spacing w:line="360" w:lineRule="auto"/>
        <w:ind w:firstLine="709"/>
        <w:jc w:val="both"/>
        <w:rPr>
          <w:color w:val="000000"/>
          <w:sz w:val="28"/>
          <w:szCs w:val="28"/>
        </w:rPr>
      </w:pPr>
      <w:r w:rsidRPr="002F37B4">
        <w:rPr>
          <w:color w:val="000000"/>
          <w:sz w:val="28"/>
          <w:szCs w:val="28"/>
          <w:u w:val="single"/>
        </w:rPr>
        <w:t xml:space="preserve">Финансовые результаты от обычной деятельности до налогообложения – прибыль (170) </w:t>
      </w:r>
      <w:r w:rsidRPr="002F37B4">
        <w:rPr>
          <w:color w:val="000000"/>
          <w:sz w:val="28"/>
          <w:szCs w:val="28"/>
        </w:rPr>
        <w:t>= финансовые результаты от операционной деятельности = прибыль (100) + прочие доходы (130) - прочие расходы (160)</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предыдущий период: 13,07-7,10=5,97;</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отчетный период: 24,13+0,10=24,23.</w:t>
      </w:r>
    </w:p>
    <w:p w:rsidR="006E7820" w:rsidRPr="002F37B4" w:rsidRDefault="006E7820" w:rsidP="006E7820">
      <w:pPr>
        <w:spacing w:line="360" w:lineRule="auto"/>
        <w:ind w:firstLine="709"/>
        <w:jc w:val="both"/>
        <w:rPr>
          <w:color w:val="000000"/>
          <w:sz w:val="28"/>
          <w:szCs w:val="28"/>
        </w:rPr>
      </w:pPr>
      <w:r w:rsidRPr="002F37B4">
        <w:rPr>
          <w:color w:val="000000"/>
          <w:sz w:val="28"/>
          <w:szCs w:val="28"/>
          <w:u w:val="single"/>
        </w:rPr>
        <w:t>Налог на прибыль от обычной деятельности (180)</w:t>
      </w:r>
      <w:r w:rsidRPr="002F37B4">
        <w:rPr>
          <w:color w:val="000000"/>
          <w:sz w:val="28"/>
          <w:szCs w:val="28"/>
        </w:rPr>
        <w:t xml:space="preserve"> = финансовые результаты от обычной деятельности до налогообложения – прибыль (170)* 25%</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предыдущий период: 5,97*25%= 1,49;</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отчетный период: 24,23*25%=6,06.</w:t>
      </w:r>
    </w:p>
    <w:p w:rsidR="006E7820" w:rsidRPr="002F37B4" w:rsidRDefault="006E7820" w:rsidP="006E7820">
      <w:pPr>
        <w:spacing w:line="360" w:lineRule="auto"/>
        <w:ind w:firstLine="709"/>
        <w:jc w:val="both"/>
        <w:rPr>
          <w:color w:val="000000"/>
          <w:sz w:val="28"/>
          <w:szCs w:val="28"/>
        </w:rPr>
      </w:pPr>
      <w:r w:rsidRPr="002F37B4">
        <w:rPr>
          <w:color w:val="000000"/>
          <w:sz w:val="28"/>
          <w:szCs w:val="28"/>
          <w:u w:val="single"/>
        </w:rPr>
        <w:t>Финансовые результаты от обычной деятельности – прибыль (190)</w:t>
      </w:r>
      <w:r w:rsidRPr="002F37B4">
        <w:rPr>
          <w:color w:val="000000"/>
          <w:sz w:val="28"/>
          <w:szCs w:val="28"/>
        </w:rPr>
        <w:t>= финансовые результаты от обычной деятельности до налогообложения – прибыль (170) - налог на прибыль от обычной деятельности (180)</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предыдущий период:; 5,97-1,49=4,48</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отчетный период: 24,23-6,06=18,17.</w:t>
      </w:r>
    </w:p>
    <w:p w:rsidR="006E7820" w:rsidRPr="002F37B4" w:rsidRDefault="006E7820" w:rsidP="006E7820">
      <w:pPr>
        <w:spacing w:line="360" w:lineRule="auto"/>
        <w:ind w:firstLine="709"/>
        <w:jc w:val="both"/>
        <w:rPr>
          <w:color w:val="000000"/>
          <w:sz w:val="28"/>
          <w:szCs w:val="28"/>
        </w:rPr>
      </w:pPr>
      <w:r w:rsidRPr="002F37B4">
        <w:rPr>
          <w:color w:val="000000"/>
          <w:sz w:val="28"/>
          <w:szCs w:val="28"/>
          <w:u w:val="single"/>
        </w:rPr>
        <w:t>Чистая прибыль (220)</w:t>
      </w:r>
      <w:r w:rsidRPr="002F37B4">
        <w:rPr>
          <w:color w:val="000000"/>
          <w:sz w:val="28"/>
          <w:szCs w:val="28"/>
        </w:rPr>
        <w:t xml:space="preserve"> = финансовые результаты от обычной деятельности – прибыль (190)</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предыдущий период: 4,48;</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отчетный период: 18,17.</w:t>
      </w:r>
    </w:p>
    <w:p w:rsidR="006E7820" w:rsidRPr="002F37B4" w:rsidRDefault="006E7820" w:rsidP="006E7820">
      <w:pPr>
        <w:spacing w:line="360" w:lineRule="auto"/>
        <w:ind w:firstLine="709"/>
        <w:jc w:val="both"/>
        <w:rPr>
          <w:color w:val="000000"/>
          <w:sz w:val="28"/>
          <w:szCs w:val="28"/>
        </w:rPr>
      </w:pPr>
      <w:r w:rsidRPr="002F37B4">
        <w:rPr>
          <w:color w:val="000000"/>
          <w:sz w:val="28"/>
          <w:szCs w:val="28"/>
          <w:u w:val="single"/>
        </w:rPr>
        <w:t>Элементы операционных расходов: итого (280)</w:t>
      </w:r>
      <w:r w:rsidRPr="002F37B4">
        <w:rPr>
          <w:color w:val="000000"/>
          <w:sz w:val="28"/>
          <w:szCs w:val="28"/>
        </w:rPr>
        <w:t xml:space="preserve"> = материальные затраты (230) + расходы на оплату труда (240) + отчисления на социальное страхование (250) + амортизация (260) + прочие операционные расходы (270)</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предыдущий период:40,80+41,40+15,70+2,70+11,10=111.17;</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За отчетный период: 44,70+43,50+16,30+2,10+19,80=126,40</w:t>
      </w:r>
    </w:p>
    <w:p w:rsidR="00B74700" w:rsidRPr="002F37B4" w:rsidRDefault="00B74700" w:rsidP="006E7820">
      <w:pPr>
        <w:spacing w:line="360" w:lineRule="auto"/>
        <w:ind w:firstLine="709"/>
        <w:jc w:val="both"/>
        <w:rPr>
          <w:color w:val="000000"/>
          <w:sz w:val="28"/>
          <w:szCs w:val="28"/>
        </w:rPr>
      </w:pPr>
    </w:p>
    <w:p w:rsidR="006E7820" w:rsidRPr="002F37B4" w:rsidRDefault="006E7820">
      <w:pPr>
        <w:rPr>
          <w:b/>
          <w:color w:val="000000"/>
          <w:sz w:val="28"/>
          <w:szCs w:val="32"/>
        </w:rPr>
      </w:pPr>
      <w:r w:rsidRPr="002F37B4">
        <w:rPr>
          <w:b/>
          <w:color w:val="000000"/>
          <w:sz w:val="28"/>
          <w:szCs w:val="32"/>
        </w:rPr>
        <w:br w:type="page"/>
      </w:r>
    </w:p>
    <w:p w:rsidR="006E7820" w:rsidRPr="002F37B4" w:rsidRDefault="006E7820" w:rsidP="006E7820">
      <w:pPr>
        <w:spacing w:line="360" w:lineRule="auto"/>
        <w:ind w:firstLine="709"/>
        <w:jc w:val="both"/>
        <w:rPr>
          <w:b/>
          <w:color w:val="000000"/>
          <w:sz w:val="28"/>
          <w:szCs w:val="32"/>
        </w:rPr>
      </w:pPr>
      <w:r w:rsidRPr="002F37B4">
        <w:rPr>
          <w:b/>
          <w:color w:val="000000"/>
          <w:sz w:val="28"/>
          <w:szCs w:val="32"/>
        </w:rPr>
        <w:t>Заключение</w:t>
      </w:r>
    </w:p>
    <w:p w:rsidR="006E7820" w:rsidRPr="002F37B4" w:rsidRDefault="006E7820" w:rsidP="006E7820">
      <w:pPr>
        <w:spacing w:line="360" w:lineRule="auto"/>
        <w:ind w:firstLine="709"/>
        <w:jc w:val="both"/>
        <w:rPr>
          <w:b/>
          <w:color w:val="000000"/>
          <w:sz w:val="28"/>
          <w:szCs w:val="32"/>
        </w:rPr>
      </w:pPr>
    </w:p>
    <w:p w:rsidR="006E7820" w:rsidRPr="002F37B4" w:rsidRDefault="006E7820" w:rsidP="006E7820">
      <w:pPr>
        <w:spacing w:line="360" w:lineRule="auto"/>
        <w:ind w:firstLine="709"/>
        <w:jc w:val="both"/>
        <w:rPr>
          <w:color w:val="000000"/>
          <w:sz w:val="28"/>
          <w:szCs w:val="28"/>
        </w:rPr>
      </w:pPr>
      <w:r w:rsidRPr="002F37B4">
        <w:rPr>
          <w:color w:val="000000"/>
          <w:sz w:val="28"/>
          <w:szCs w:val="28"/>
        </w:rPr>
        <w:t>В заключении хотелось бы сделать некоторые выводы и подвести итоги вышесказанного.</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Анализ финансового состояния предприятия основывается на данных финансовой отчетности, которая является по существу «лицом» фирмы. Она представляет собой систему обобщенных показателей, которые характеризуют итоги финансовой деятельности предприятия. Данные финансовой отчетности служат основными источниками информации для анализа финансового состояния предприятия. Ведь для того, чтобы принять решение необходимо проанализировать обеспеченность финансовыми ресурсами, целесообразность и эффективность их размещения и использования, платежеспособность предприятия, его финансовые взаимоотношения с партнерами. Оценка этих показателей, нужна для эффективного управления фирмой. С их помощью руководители осуществляют планирование, контроль, улучшают и совершенствуют направление своей деятельности.</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Вторым отчетом, входящим в состав финансовой отчетности, после Баланса, является Отчет о финансовых результатах. Требования к его форме и содержанию установлены П(С)БУ 3 “Отчет о финансовых результатах”.</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Этот отчет представляет собой отчет о доходах, расходах и финансовых результатах деятельности предприятия. Доходы, затраты, прибыли и убытки в отчете о финансовых результатах подразделяются по видам деятельности, функциям (раздел I) и элементам операционных расходов (раздел II). Назначение отчета о финансовых результатах состоит, прежде всего, в определении чистой прибыли отчетного периода. Процедура расчета этого показателя обеспечивается последовательным сопоставлением статей доходов и расходов.</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Целью составления Отчета о финансовых результатах является предоставление пользователям правдивой, полной и непредубежденной информации о доходах, расходах, прибылях и убытках за отчетный период. В отличие от баланса Отчет о финансовых результатах предоставляет информацию не на конкретную дату, а за определенный период. Этот отчет считается одним из наиболее информативных документов отчетности, так как содержит информацию о динамике прибыли предприятия.</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Существует множество приемов анализа данного отчета, но я выбрала, по моему мнению, основные из них. Анализ структуры доходов и расходов очень важен, ведь благодаря нему можно выявить уровень и динамику доходности дея тельности организации. Прибыль является важнейшим обобщающим показателем, характеризующим конечный результат деятельности предприятия, а анализ прибыли от продаж позволяет выявить резервы её повышения. Показатели рентабельности характеризуют эффективность работы предприятия в целом, доходность различных направлений деятельности (производственной, предпринимательской, инвестиционной), окупаемость затрат и т.д. Они более полно, чем прибыль, отражают окончательные результаты хозяйствования, потому что их величина показывает соотношение эффекта с наличными или использованными ресурсами. Их используют для оценки деятельности предприятия и как инструмент в инвестиционной политике и ценообразовании.</w:t>
      </w:r>
    </w:p>
    <w:p w:rsidR="006E7820" w:rsidRPr="002F37B4" w:rsidRDefault="006E7820" w:rsidP="006E7820">
      <w:pPr>
        <w:spacing w:line="360" w:lineRule="auto"/>
        <w:ind w:firstLine="709"/>
        <w:jc w:val="both"/>
        <w:rPr>
          <w:color w:val="000000"/>
          <w:sz w:val="28"/>
          <w:szCs w:val="28"/>
        </w:rPr>
      </w:pPr>
      <w:r w:rsidRPr="002F37B4">
        <w:rPr>
          <w:color w:val="000000"/>
          <w:sz w:val="28"/>
          <w:szCs w:val="28"/>
        </w:rPr>
        <w:t>В отрасли анализа финансовой отчетности и проведения финансового анализа на предприятиях Украины, конечно же, существуют свои проблемы. Но эти проблемы имеют свои, довольно-таки не сложные пути решения. Поэтому, я считаю, что в недалеком будущем финансовый анализ на предприятиях Украины будет четко регламентирован, адаптирован к современным условиям, и, конечно же, эффективен.</w:t>
      </w:r>
    </w:p>
    <w:p w:rsidR="006E7820" w:rsidRPr="002F37B4" w:rsidRDefault="006E7820">
      <w:pPr>
        <w:rPr>
          <w:color w:val="000000"/>
          <w:sz w:val="28"/>
          <w:szCs w:val="28"/>
        </w:rPr>
      </w:pPr>
      <w:bookmarkStart w:id="0" w:name="_GoBack"/>
      <w:bookmarkEnd w:id="0"/>
    </w:p>
    <w:sectPr w:rsidR="006E7820" w:rsidRPr="002F37B4" w:rsidSect="007B5AE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50114"/>
    <w:multiLevelType w:val="multilevel"/>
    <w:tmpl w:val="C9B8549E"/>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05E21E3"/>
    <w:multiLevelType w:val="hybridMultilevel"/>
    <w:tmpl w:val="5E9867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5E7DF1"/>
    <w:multiLevelType w:val="hybridMultilevel"/>
    <w:tmpl w:val="BB5C554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
    <w:nsid w:val="16881EC7"/>
    <w:multiLevelType w:val="hybridMultilevel"/>
    <w:tmpl w:val="CB9CC7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9865928"/>
    <w:multiLevelType w:val="hybridMultilevel"/>
    <w:tmpl w:val="18025C2A"/>
    <w:lvl w:ilvl="0" w:tplc="DDBC00CE">
      <w:numFmt w:val="bullet"/>
      <w:lvlText w:val="•"/>
      <w:lvlJc w:val="left"/>
      <w:pPr>
        <w:ind w:left="1778"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20C5CF4"/>
    <w:multiLevelType w:val="multilevel"/>
    <w:tmpl w:val="0A6AD01C"/>
    <w:lvl w:ilvl="0">
      <w:start w:val="1"/>
      <w:numFmt w:val="decimal"/>
      <w:lvlText w:val="%1"/>
      <w:lvlJc w:val="left"/>
      <w:pPr>
        <w:ind w:left="420" w:hanging="420"/>
      </w:pPr>
      <w:rPr>
        <w:rFonts w:cs="Times New Roman" w:hint="default"/>
      </w:rPr>
    </w:lvl>
    <w:lvl w:ilvl="1">
      <w:start w:val="1"/>
      <w:numFmt w:val="decimal"/>
      <w:lvlText w:val="%2."/>
      <w:lvlJc w:val="left"/>
      <w:pPr>
        <w:ind w:left="420" w:hanging="4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2637419D"/>
    <w:multiLevelType w:val="hybridMultilevel"/>
    <w:tmpl w:val="9362A15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E28559B"/>
    <w:multiLevelType w:val="multilevel"/>
    <w:tmpl w:val="0A6AD01C"/>
    <w:lvl w:ilvl="0">
      <w:start w:val="1"/>
      <w:numFmt w:val="decimal"/>
      <w:lvlText w:val="%1"/>
      <w:lvlJc w:val="left"/>
      <w:pPr>
        <w:ind w:left="420" w:hanging="420"/>
      </w:pPr>
      <w:rPr>
        <w:rFonts w:cs="Times New Roman" w:hint="default"/>
      </w:rPr>
    </w:lvl>
    <w:lvl w:ilvl="1">
      <w:start w:val="1"/>
      <w:numFmt w:val="decimal"/>
      <w:lvlText w:val="%2."/>
      <w:lvlJc w:val="left"/>
      <w:pPr>
        <w:ind w:left="420" w:hanging="4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3E8F3B3F"/>
    <w:multiLevelType w:val="hybridMultilevel"/>
    <w:tmpl w:val="5BE24E16"/>
    <w:lvl w:ilvl="0" w:tplc="0419000F">
      <w:start w:val="1"/>
      <w:numFmt w:val="decimal"/>
      <w:lvlText w:val="%1."/>
      <w:lvlJc w:val="left"/>
      <w:pPr>
        <w:ind w:left="1020" w:hanging="360"/>
      </w:pPr>
      <w:rPr>
        <w:rFonts w:cs="Times New Roman"/>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9">
    <w:nsid w:val="3EBC75E7"/>
    <w:multiLevelType w:val="multilevel"/>
    <w:tmpl w:val="C9B8549E"/>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4070377A"/>
    <w:multiLevelType w:val="hybridMultilevel"/>
    <w:tmpl w:val="F2BE07E2"/>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1">
    <w:nsid w:val="41260E24"/>
    <w:multiLevelType w:val="hybridMultilevel"/>
    <w:tmpl w:val="4CB42D86"/>
    <w:lvl w:ilvl="0" w:tplc="DDBC00CE">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44246309"/>
    <w:multiLevelType w:val="hybridMultilevel"/>
    <w:tmpl w:val="2F10F1CC"/>
    <w:lvl w:ilvl="0" w:tplc="313ACD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56C13B5"/>
    <w:multiLevelType w:val="multilevel"/>
    <w:tmpl w:val="C9B8549E"/>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491C7C8E"/>
    <w:multiLevelType w:val="hybridMultilevel"/>
    <w:tmpl w:val="3F6695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A1A1574"/>
    <w:multiLevelType w:val="hybridMultilevel"/>
    <w:tmpl w:val="1750DAE2"/>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C424402"/>
    <w:multiLevelType w:val="hybridMultilevel"/>
    <w:tmpl w:val="867E16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CD84479"/>
    <w:multiLevelType w:val="hybridMultilevel"/>
    <w:tmpl w:val="42E6F20A"/>
    <w:lvl w:ilvl="0" w:tplc="0419000F">
      <w:start w:val="1"/>
      <w:numFmt w:val="decimal"/>
      <w:lvlText w:val="%1."/>
      <w:lvlJc w:val="left"/>
      <w:pPr>
        <w:ind w:left="1260" w:hanging="360"/>
      </w:pPr>
      <w:rPr>
        <w:rFonts w:cs="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5D8A479E"/>
    <w:multiLevelType w:val="hybridMultilevel"/>
    <w:tmpl w:val="860856E6"/>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9">
    <w:nsid w:val="5FD82099"/>
    <w:multiLevelType w:val="hybridMultilevel"/>
    <w:tmpl w:val="9FFC3380"/>
    <w:lvl w:ilvl="0" w:tplc="0419000F">
      <w:start w:val="1"/>
      <w:numFmt w:val="decimal"/>
      <w:lvlText w:val="%1."/>
      <w:lvlJc w:val="left"/>
      <w:pPr>
        <w:ind w:left="1020" w:hanging="360"/>
      </w:pPr>
      <w:rPr>
        <w:rFonts w:cs="Times New Roman"/>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20">
    <w:nsid w:val="7210158D"/>
    <w:multiLevelType w:val="hybridMultilevel"/>
    <w:tmpl w:val="FC06055E"/>
    <w:lvl w:ilvl="0" w:tplc="DF9A90DC">
      <w:start w:val="1"/>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21">
    <w:nsid w:val="76557147"/>
    <w:multiLevelType w:val="hybridMultilevel"/>
    <w:tmpl w:val="FE9096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E549C0"/>
    <w:multiLevelType w:val="hybridMultilevel"/>
    <w:tmpl w:val="333AAD64"/>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num w:numId="1">
    <w:abstractNumId w:val="0"/>
  </w:num>
  <w:num w:numId="2">
    <w:abstractNumId w:val="6"/>
  </w:num>
  <w:num w:numId="3">
    <w:abstractNumId w:val="5"/>
  </w:num>
  <w:num w:numId="4">
    <w:abstractNumId w:val="7"/>
  </w:num>
  <w:num w:numId="5">
    <w:abstractNumId w:val="13"/>
  </w:num>
  <w:num w:numId="6">
    <w:abstractNumId w:val="9"/>
  </w:num>
  <w:num w:numId="7">
    <w:abstractNumId w:val="21"/>
  </w:num>
  <w:num w:numId="8">
    <w:abstractNumId w:val="14"/>
  </w:num>
  <w:num w:numId="9">
    <w:abstractNumId w:val="11"/>
  </w:num>
  <w:num w:numId="10">
    <w:abstractNumId w:val="4"/>
  </w:num>
  <w:num w:numId="11">
    <w:abstractNumId w:val="1"/>
  </w:num>
  <w:num w:numId="12">
    <w:abstractNumId w:val="8"/>
  </w:num>
  <w:num w:numId="13">
    <w:abstractNumId w:val="2"/>
  </w:num>
  <w:num w:numId="14">
    <w:abstractNumId w:val="10"/>
  </w:num>
  <w:num w:numId="15">
    <w:abstractNumId w:val="22"/>
  </w:num>
  <w:num w:numId="16">
    <w:abstractNumId w:val="16"/>
  </w:num>
  <w:num w:numId="17">
    <w:abstractNumId w:val="17"/>
  </w:num>
  <w:num w:numId="18">
    <w:abstractNumId w:val="3"/>
  </w:num>
  <w:num w:numId="19">
    <w:abstractNumId w:val="18"/>
  </w:num>
  <w:num w:numId="20">
    <w:abstractNumId w:val="20"/>
  </w:num>
  <w:num w:numId="21">
    <w:abstractNumId w:val="19"/>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1C68"/>
    <w:rsid w:val="000234F7"/>
    <w:rsid w:val="00035320"/>
    <w:rsid w:val="000B6765"/>
    <w:rsid w:val="001009CB"/>
    <w:rsid w:val="00126F7F"/>
    <w:rsid w:val="00160013"/>
    <w:rsid w:val="00193BC0"/>
    <w:rsid w:val="001C2B87"/>
    <w:rsid w:val="002831E1"/>
    <w:rsid w:val="002F23F5"/>
    <w:rsid w:val="002F37B4"/>
    <w:rsid w:val="0040154F"/>
    <w:rsid w:val="004A4ED0"/>
    <w:rsid w:val="004B1CF9"/>
    <w:rsid w:val="004E34C1"/>
    <w:rsid w:val="0050234A"/>
    <w:rsid w:val="00547044"/>
    <w:rsid w:val="0066778B"/>
    <w:rsid w:val="006E7820"/>
    <w:rsid w:val="00737A74"/>
    <w:rsid w:val="007B5AE9"/>
    <w:rsid w:val="00847301"/>
    <w:rsid w:val="008507BC"/>
    <w:rsid w:val="00917156"/>
    <w:rsid w:val="00A535AF"/>
    <w:rsid w:val="00AF3013"/>
    <w:rsid w:val="00B30C52"/>
    <w:rsid w:val="00B32D35"/>
    <w:rsid w:val="00B457D9"/>
    <w:rsid w:val="00B74700"/>
    <w:rsid w:val="00BA4A19"/>
    <w:rsid w:val="00BB364D"/>
    <w:rsid w:val="00C41AD5"/>
    <w:rsid w:val="00DF654B"/>
    <w:rsid w:val="00E356AE"/>
    <w:rsid w:val="00EA5648"/>
    <w:rsid w:val="00F21C68"/>
    <w:rsid w:val="00FA2EA8"/>
    <w:rsid w:val="00FB2B45"/>
    <w:rsid w:val="00FC3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efaultImageDpi w14:val="0"/>
  <w15:chartTrackingRefBased/>
  <w15:docId w15:val="{B03BC4C1-AD54-4C2C-AA4C-02C217FE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54B"/>
    <w:rPr>
      <w:sz w:val="24"/>
      <w:szCs w:val="24"/>
    </w:rPr>
  </w:style>
  <w:style w:type="paragraph" w:styleId="1">
    <w:name w:val="heading 1"/>
    <w:basedOn w:val="a"/>
    <w:next w:val="a"/>
    <w:link w:val="10"/>
    <w:uiPriority w:val="9"/>
    <w:qFormat/>
    <w:rsid w:val="006E7820"/>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E7820"/>
    <w:rPr>
      <w:rFonts w:cs="Times New Roman"/>
      <w:sz w:val="24"/>
    </w:rPr>
  </w:style>
  <w:style w:type="paragraph" w:styleId="a3">
    <w:name w:val="List Paragraph"/>
    <w:basedOn w:val="a"/>
    <w:uiPriority w:val="34"/>
    <w:qFormat/>
    <w:rsid w:val="00F21C68"/>
    <w:pPr>
      <w:widowControl w:val="0"/>
      <w:autoSpaceDE w:val="0"/>
      <w:autoSpaceDN w:val="0"/>
      <w:adjustRightInd w:val="0"/>
      <w:ind w:left="708"/>
    </w:pPr>
    <w:rPr>
      <w:sz w:val="20"/>
      <w:szCs w:val="20"/>
    </w:rPr>
  </w:style>
  <w:style w:type="paragraph" w:styleId="a4">
    <w:name w:val="Body Text Indent"/>
    <w:basedOn w:val="a"/>
    <w:link w:val="a5"/>
    <w:uiPriority w:val="99"/>
    <w:rsid w:val="006E7820"/>
    <w:pPr>
      <w:widowControl w:val="0"/>
      <w:spacing w:before="220"/>
      <w:ind w:firstLine="300"/>
      <w:jc w:val="both"/>
    </w:pPr>
    <w:rPr>
      <w:sz w:val="20"/>
      <w:szCs w:val="20"/>
    </w:rPr>
  </w:style>
  <w:style w:type="character" w:customStyle="1" w:styleId="a5">
    <w:name w:val="Основной текст с отступом Знак"/>
    <w:link w:val="a4"/>
    <w:uiPriority w:val="99"/>
    <w:locked/>
    <w:rsid w:val="006E7820"/>
    <w:rPr>
      <w:rFonts w:cs="Times New Roman"/>
      <w:snapToGrid w:val="0"/>
    </w:rPr>
  </w:style>
  <w:style w:type="paragraph" w:styleId="a6">
    <w:name w:val="header"/>
    <w:basedOn w:val="a"/>
    <w:link w:val="a7"/>
    <w:uiPriority w:val="99"/>
    <w:unhideWhenUsed/>
    <w:rsid w:val="006E7820"/>
    <w:pPr>
      <w:tabs>
        <w:tab w:val="center" w:pos="4677"/>
        <w:tab w:val="right" w:pos="9355"/>
      </w:tabs>
    </w:pPr>
    <w:rPr>
      <w:rFonts w:ascii="Calibri" w:hAnsi="Calibri"/>
      <w:sz w:val="22"/>
      <w:szCs w:val="22"/>
      <w:lang w:eastAsia="en-US"/>
    </w:rPr>
  </w:style>
  <w:style w:type="character" w:customStyle="1" w:styleId="a7">
    <w:name w:val="Верхний колонтитул Знак"/>
    <w:link w:val="a6"/>
    <w:uiPriority w:val="99"/>
    <w:locked/>
    <w:rsid w:val="006E7820"/>
    <w:rPr>
      <w:rFonts w:ascii="Calibri" w:hAnsi="Calibri" w:cs="Times New Roman"/>
      <w:sz w:val="22"/>
      <w:szCs w:val="22"/>
      <w:lang w:val="x-none" w:eastAsia="en-US"/>
    </w:rPr>
  </w:style>
  <w:style w:type="paragraph" w:styleId="a8">
    <w:name w:val="footer"/>
    <w:basedOn w:val="a"/>
    <w:link w:val="a9"/>
    <w:uiPriority w:val="99"/>
    <w:unhideWhenUsed/>
    <w:rsid w:val="006E7820"/>
    <w:pPr>
      <w:tabs>
        <w:tab w:val="center" w:pos="4677"/>
        <w:tab w:val="right" w:pos="9355"/>
      </w:tabs>
    </w:pPr>
    <w:rPr>
      <w:rFonts w:ascii="Calibri" w:hAnsi="Calibri"/>
      <w:sz w:val="22"/>
      <w:szCs w:val="22"/>
      <w:lang w:eastAsia="en-US"/>
    </w:rPr>
  </w:style>
  <w:style w:type="character" w:customStyle="1" w:styleId="a9">
    <w:name w:val="Нижний колонтитул Знак"/>
    <w:link w:val="a8"/>
    <w:uiPriority w:val="99"/>
    <w:locked/>
    <w:rsid w:val="006E7820"/>
    <w:rPr>
      <w:rFonts w:ascii="Calibri" w:hAnsi="Calibri" w:cs="Times New Roman"/>
      <w:sz w:val="22"/>
      <w:szCs w:val="22"/>
      <w:lang w:val="x-none" w:eastAsia="en-US"/>
    </w:rPr>
  </w:style>
  <w:style w:type="paragraph" w:styleId="aa">
    <w:name w:val="Balloon Text"/>
    <w:basedOn w:val="a"/>
    <w:link w:val="ab"/>
    <w:uiPriority w:val="99"/>
    <w:unhideWhenUsed/>
    <w:rsid w:val="006E7820"/>
    <w:rPr>
      <w:rFonts w:ascii="Tahoma" w:hAnsi="Tahoma" w:cs="Tahoma"/>
      <w:sz w:val="16"/>
      <w:szCs w:val="16"/>
      <w:lang w:eastAsia="en-US"/>
    </w:rPr>
  </w:style>
  <w:style w:type="character" w:customStyle="1" w:styleId="ab">
    <w:name w:val="Текст выноски Знак"/>
    <w:link w:val="aa"/>
    <w:uiPriority w:val="99"/>
    <w:locked/>
    <w:rsid w:val="006E7820"/>
    <w:rPr>
      <w:rFonts w:ascii="Tahoma" w:hAnsi="Tahoma" w:cs="Tahoma"/>
      <w:sz w:val="16"/>
      <w:szCs w:val="16"/>
      <w:lang w:val="x-none" w:eastAsia="en-US"/>
    </w:rPr>
  </w:style>
  <w:style w:type="paragraph" w:styleId="ac">
    <w:name w:val="No Spacing"/>
    <w:uiPriority w:val="1"/>
    <w:qFormat/>
    <w:rsid w:val="006E7820"/>
    <w:rPr>
      <w:rFonts w:ascii="Calibri" w:hAnsi="Calibri"/>
      <w:sz w:val="22"/>
      <w:szCs w:val="22"/>
      <w:lang w:eastAsia="en-US"/>
    </w:rPr>
  </w:style>
  <w:style w:type="table" w:styleId="ad">
    <w:name w:val="Table Grid"/>
    <w:basedOn w:val="a1"/>
    <w:uiPriority w:val="59"/>
    <w:rsid w:val="006E782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10267</Words>
  <Characters>58524</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Reanimator Extreme Edition</Company>
  <LinksUpToDate>false</LinksUpToDate>
  <CharactersWithSpaces>68654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User</dc:creator>
  <cp:keywords/>
  <dc:description/>
  <cp:lastModifiedBy>admin</cp:lastModifiedBy>
  <cp:revision>2</cp:revision>
  <cp:lastPrinted>2010-07-21T16:49:00Z</cp:lastPrinted>
  <dcterms:created xsi:type="dcterms:W3CDTF">2014-03-22T08:22:00Z</dcterms:created>
  <dcterms:modified xsi:type="dcterms:W3CDTF">2014-03-22T08:22:00Z</dcterms:modified>
</cp:coreProperties>
</file>