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9FC" w:rsidRDefault="00DF7A8E" w:rsidP="009239FC">
      <w:pPr>
        <w:widowControl w:val="0"/>
        <w:ind w:firstLine="709"/>
        <w:rPr>
          <w:rFonts w:ascii="Times New Roman" w:hAnsi="Times New Roman"/>
          <w:sz w:val="28"/>
          <w:szCs w:val="32"/>
        </w:rPr>
      </w:pPr>
      <w:r w:rsidRPr="009239FC">
        <w:rPr>
          <w:rFonts w:ascii="Times New Roman" w:hAnsi="Times New Roman"/>
          <w:sz w:val="28"/>
          <w:szCs w:val="32"/>
        </w:rPr>
        <w:t>План</w:t>
      </w:r>
    </w:p>
    <w:p w:rsidR="00A945B7" w:rsidRPr="009239FC" w:rsidRDefault="00A945B7" w:rsidP="009239FC">
      <w:pPr>
        <w:widowControl w:val="0"/>
        <w:ind w:firstLine="709"/>
        <w:rPr>
          <w:rFonts w:ascii="Times New Roman" w:hAnsi="Times New Roman"/>
          <w:sz w:val="28"/>
          <w:szCs w:val="32"/>
        </w:rPr>
      </w:pPr>
    </w:p>
    <w:p w:rsidR="009239FC" w:rsidRPr="009239FC" w:rsidRDefault="009239FC" w:rsidP="009239FC">
      <w:pPr>
        <w:pStyle w:val="ad"/>
        <w:widowControl w:val="0"/>
        <w:tabs>
          <w:tab w:val="left" w:pos="8330"/>
        </w:tabs>
        <w:spacing w:line="360" w:lineRule="auto"/>
        <w:ind w:firstLine="0"/>
        <w:jc w:val="left"/>
        <w:rPr>
          <w:rFonts w:ascii="Times New Roman" w:hAnsi="Times New Roman"/>
          <w:sz w:val="28"/>
          <w:szCs w:val="28"/>
        </w:rPr>
      </w:pPr>
      <w:r w:rsidRPr="009239FC">
        <w:rPr>
          <w:rFonts w:ascii="Times New Roman" w:hAnsi="Times New Roman"/>
          <w:sz w:val="28"/>
          <w:szCs w:val="28"/>
        </w:rPr>
        <w:t>Введение.</w:t>
      </w:r>
    </w:p>
    <w:p w:rsidR="009239FC" w:rsidRPr="009239FC" w:rsidRDefault="009239FC" w:rsidP="009239FC">
      <w:pPr>
        <w:widowControl w:val="0"/>
        <w:ind w:firstLine="0"/>
        <w:jc w:val="left"/>
        <w:rPr>
          <w:rFonts w:ascii="Times New Roman" w:hAnsi="Times New Roman"/>
          <w:sz w:val="28"/>
          <w:szCs w:val="28"/>
        </w:rPr>
      </w:pPr>
      <w:r w:rsidRPr="009239FC">
        <w:rPr>
          <w:rFonts w:ascii="Times New Roman" w:hAnsi="Times New Roman"/>
          <w:sz w:val="28"/>
          <w:szCs w:val="28"/>
        </w:rPr>
        <w:t>Глава 1. Административная ответственность в механизме охраны окружающей среды: сущность, функции, соотношение с иными вид</w:t>
      </w:r>
      <w:r>
        <w:rPr>
          <w:rFonts w:ascii="Times New Roman" w:hAnsi="Times New Roman"/>
          <w:sz w:val="28"/>
          <w:szCs w:val="28"/>
        </w:rPr>
        <w:t>ами юридической ответственности</w:t>
      </w:r>
    </w:p>
    <w:p w:rsidR="009239FC" w:rsidRPr="009239FC" w:rsidRDefault="009239FC" w:rsidP="009239FC">
      <w:pPr>
        <w:widowControl w:val="0"/>
        <w:ind w:firstLine="0"/>
        <w:jc w:val="left"/>
        <w:rPr>
          <w:rFonts w:ascii="Times New Roman" w:hAnsi="Times New Roman"/>
          <w:sz w:val="28"/>
          <w:szCs w:val="28"/>
        </w:rPr>
      </w:pPr>
      <w:r w:rsidRPr="009239FC">
        <w:rPr>
          <w:rFonts w:ascii="Times New Roman" w:hAnsi="Times New Roman"/>
          <w:sz w:val="28"/>
          <w:szCs w:val="28"/>
        </w:rPr>
        <w:t xml:space="preserve">Глава 2. Понятие и виды административных правонарушений в области охраны </w:t>
      </w:r>
      <w:r>
        <w:rPr>
          <w:rFonts w:ascii="Times New Roman" w:hAnsi="Times New Roman"/>
          <w:sz w:val="28"/>
          <w:szCs w:val="28"/>
        </w:rPr>
        <w:t>окружающей среды</w:t>
      </w:r>
    </w:p>
    <w:p w:rsidR="009239FC" w:rsidRPr="009239FC" w:rsidRDefault="009239FC" w:rsidP="009239FC">
      <w:pPr>
        <w:pStyle w:val="ad"/>
        <w:widowControl w:val="0"/>
        <w:spacing w:line="360" w:lineRule="auto"/>
        <w:ind w:firstLine="0"/>
        <w:jc w:val="left"/>
        <w:rPr>
          <w:rFonts w:ascii="Times New Roman" w:hAnsi="Times New Roman"/>
          <w:sz w:val="28"/>
          <w:szCs w:val="28"/>
        </w:rPr>
      </w:pPr>
      <w:r w:rsidRPr="009239FC">
        <w:rPr>
          <w:rFonts w:ascii="Times New Roman" w:hAnsi="Times New Roman"/>
          <w:sz w:val="28"/>
          <w:szCs w:val="28"/>
        </w:rPr>
        <w:t xml:space="preserve">Глава 3. Направления совершенствования законодательства об административной ответственности </w:t>
      </w:r>
      <w:r>
        <w:rPr>
          <w:rFonts w:ascii="Times New Roman" w:hAnsi="Times New Roman"/>
          <w:sz w:val="28"/>
          <w:szCs w:val="28"/>
        </w:rPr>
        <w:t>за экологические правонарушения</w:t>
      </w:r>
    </w:p>
    <w:p w:rsidR="009239FC" w:rsidRPr="009239FC" w:rsidRDefault="009239FC" w:rsidP="009239FC">
      <w:pPr>
        <w:pStyle w:val="ad"/>
        <w:widowControl w:val="0"/>
        <w:tabs>
          <w:tab w:val="left" w:pos="8330"/>
        </w:tabs>
        <w:spacing w:line="360" w:lineRule="auto"/>
        <w:ind w:firstLine="0"/>
        <w:jc w:val="left"/>
        <w:rPr>
          <w:rFonts w:ascii="Times New Roman" w:hAnsi="Times New Roman"/>
          <w:sz w:val="28"/>
          <w:szCs w:val="28"/>
        </w:rPr>
      </w:pPr>
      <w:r w:rsidRPr="009239FC">
        <w:rPr>
          <w:rFonts w:ascii="Times New Roman" w:hAnsi="Times New Roman"/>
          <w:sz w:val="28"/>
          <w:szCs w:val="28"/>
        </w:rPr>
        <w:t>Заключение</w:t>
      </w:r>
    </w:p>
    <w:p w:rsidR="009239FC" w:rsidRPr="009239FC" w:rsidRDefault="009239FC" w:rsidP="009239FC">
      <w:pPr>
        <w:pStyle w:val="ad"/>
        <w:widowControl w:val="0"/>
        <w:tabs>
          <w:tab w:val="left" w:pos="8330"/>
        </w:tabs>
        <w:spacing w:line="360" w:lineRule="auto"/>
        <w:ind w:firstLine="0"/>
        <w:jc w:val="left"/>
        <w:rPr>
          <w:rFonts w:ascii="Times New Roman" w:hAnsi="Times New Roman"/>
          <w:sz w:val="28"/>
          <w:szCs w:val="28"/>
        </w:rPr>
      </w:pPr>
      <w:r w:rsidRPr="009239FC">
        <w:rPr>
          <w:rFonts w:ascii="Times New Roman" w:hAnsi="Times New Roman"/>
          <w:sz w:val="28"/>
          <w:szCs w:val="28"/>
        </w:rPr>
        <w:t>Список литературы</w:t>
      </w:r>
    </w:p>
    <w:p w:rsidR="009239FC" w:rsidRPr="009239FC" w:rsidRDefault="009239FC" w:rsidP="009239FC">
      <w:pPr>
        <w:pStyle w:val="ad"/>
        <w:widowControl w:val="0"/>
        <w:tabs>
          <w:tab w:val="left" w:pos="8330"/>
        </w:tabs>
        <w:spacing w:line="360" w:lineRule="auto"/>
        <w:ind w:firstLine="0"/>
        <w:jc w:val="left"/>
        <w:rPr>
          <w:rFonts w:ascii="Times New Roman" w:hAnsi="Times New Roman"/>
          <w:sz w:val="28"/>
          <w:szCs w:val="28"/>
        </w:rPr>
      </w:pPr>
      <w:r w:rsidRPr="009239FC">
        <w:rPr>
          <w:rFonts w:ascii="Times New Roman" w:hAnsi="Times New Roman"/>
          <w:sz w:val="28"/>
          <w:szCs w:val="28"/>
        </w:rPr>
        <w:t>Нормативные правовые акты</w:t>
      </w:r>
    </w:p>
    <w:p w:rsidR="00A945B7" w:rsidRPr="009239FC" w:rsidRDefault="00A945B7" w:rsidP="009239FC">
      <w:pPr>
        <w:widowControl w:val="0"/>
        <w:ind w:firstLine="709"/>
        <w:rPr>
          <w:rFonts w:ascii="Times New Roman" w:hAnsi="Times New Roman"/>
          <w:sz w:val="28"/>
          <w:szCs w:val="28"/>
        </w:rPr>
      </w:pPr>
    </w:p>
    <w:p w:rsidR="009239FC" w:rsidRDefault="009239FC">
      <w:pPr>
        <w:rPr>
          <w:rFonts w:ascii="Times New Roman" w:hAnsi="Times New Roman"/>
          <w:sz w:val="28"/>
          <w:szCs w:val="32"/>
        </w:rPr>
      </w:pPr>
      <w:r>
        <w:rPr>
          <w:rFonts w:ascii="Times New Roman" w:hAnsi="Times New Roman"/>
          <w:sz w:val="28"/>
          <w:szCs w:val="32"/>
        </w:rPr>
        <w:br w:type="page"/>
      </w:r>
    </w:p>
    <w:p w:rsidR="00931FDA" w:rsidRPr="009239FC" w:rsidRDefault="00931FDA" w:rsidP="009239FC">
      <w:pPr>
        <w:widowControl w:val="0"/>
        <w:ind w:firstLine="709"/>
        <w:rPr>
          <w:rFonts w:ascii="Times New Roman" w:hAnsi="Times New Roman"/>
          <w:sz w:val="28"/>
          <w:szCs w:val="28"/>
        </w:rPr>
      </w:pPr>
      <w:r w:rsidRPr="009239FC">
        <w:rPr>
          <w:rFonts w:ascii="Times New Roman" w:hAnsi="Times New Roman"/>
          <w:sz w:val="28"/>
          <w:szCs w:val="32"/>
        </w:rPr>
        <w:t>Введение</w:t>
      </w:r>
    </w:p>
    <w:p w:rsidR="009239FC" w:rsidRDefault="009239FC" w:rsidP="009239FC">
      <w:pPr>
        <w:widowControl w:val="0"/>
        <w:ind w:firstLine="709"/>
        <w:rPr>
          <w:rFonts w:ascii="Times New Roman" w:hAnsi="Times New Roman"/>
          <w:iCs/>
          <w:sz w:val="28"/>
          <w:szCs w:val="28"/>
        </w:rPr>
      </w:pPr>
    </w:p>
    <w:p w:rsidR="00931FDA" w:rsidRPr="009239FC" w:rsidRDefault="00931FDA" w:rsidP="009239FC">
      <w:pPr>
        <w:widowControl w:val="0"/>
        <w:ind w:firstLine="709"/>
        <w:rPr>
          <w:rFonts w:ascii="Times New Roman" w:hAnsi="Times New Roman"/>
          <w:iCs/>
          <w:sz w:val="28"/>
          <w:szCs w:val="28"/>
        </w:rPr>
      </w:pPr>
      <w:r w:rsidRPr="009239FC">
        <w:rPr>
          <w:rFonts w:ascii="Times New Roman" w:hAnsi="Times New Roman"/>
          <w:iCs/>
          <w:sz w:val="28"/>
          <w:szCs w:val="28"/>
        </w:rPr>
        <w:t>Человек – часть природы. Вне природы, не пользуясь её ресурсами, он не может существовать. Природа всегда будет основой и источником жизни человека.</w:t>
      </w:r>
      <w:r w:rsidRPr="009239FC">
        <w:rPr>
          <w:rStyle w:val="a9"/>
          <w:rFonts w:ascii="Times New Roman" w:hAnsi="Times New Roman"/>
          <w:iCs/>
          <w:sz w:val="28"/>
          <w:szCs w:val="28"/>
          <w:vertAlign w:val="baseline"/>
        </w:rPr>
        <w:footnoteReference w:id="1"/>
      </w:r>
    </w:p>
    <w:p w:rsidR="00931FDA" w:rsidRPr="009239FC" w:rsidRDefault="00931FDA" w:rsidP="009239FC">
      <w:pPr>
        <w:pStyle w:val="aa"/>
        <w:widowControl w:val="0"/>
        <w:spacing w:line="360" w:lineRule="auto"/>
        <w:rPr>
          <w:szCs w:val="28"/>
        </w:rPr>
      </w:pPr>
      <w:r w:rsidRPr="009239FC">
        <w:rPr>
          <w:szCs w:val="28"/>
        </w:rPr>
        <w:t xml:space="preserve">По отношению к человеку </w:t>
      </w:r>
      <w:r w:rsidR="00862F0E" w:rsidRPr="009239FC">
        <w:rPr>
          <w:szCs w:val="28"/>
        </w:rPr>
        <w:t>природа</w:t>
      </w:r>
      <w:r w:rsidRPr="009239FC">
        <w:rPr>
          <w:szCs w:val="28"/>
        </w:rPr>
        <w:t xml:space="preserve"> выполняет ряд функций, связанных с удовлетворением его потребностей: экологическую, экономическую, эстетическую, рекреационную, научную, культурную.</w:t>
      </w:r>
    </w:p>
    <w:p w:rsidR="00931FDA" w:rsidRPr="009239FC" w:rsidRDefault="00931FDA" w:rsidP="009239FC">
      <w:pPr>
        <w:widowControl w:val="0"/>
        <w:ind w:firstLine="709"/>
        <w:rPr>
          <w:rFonts w:ascii="Times New Roman" w:hAnsi="Times New Roman"/>
          <w:sz w:val="28"/>
          <w:szCs w:val="28"/>
        </w:rPr>
      </w:pPr>
      <w:r w:rsidRPr="009239FC">
        <w:rPr>
          <w:rFonts w:ascii="Times New Roman" w:hAnsi="Times New Roman"/>
          <w:sz w:val="28"/>
          <w:szCs w:val="28"/>
        </w:rPr>
        <w:t>Вопрос о функциях природы по отношению к человеку является юридически значимым. Он положен в основу правового регулирования природопользования и охраны окружающей среды от вредных воздействий человеческой деятельности. Так, чтобы поддержать экономическую функцию природы и предупредить истощение природных ресурсов, современное право окружающей среды устанавливает требования, касающиеся рационального использования земли, вод, л</w:t>
      </w:r>
      <w:r w:rsidR="0085632F" w:rsidRPr="009239FC">
        <w:rPr>
          <w:rFonts w:ascii="Times New Roman" w:hAnsi="Times New Roman"/>
          <w:sz w:val="28"/>
          <w:szCs w:val="28"/>
        </w:rPr>
        <w:t>есов, других природных богатств,</w:t>
      </w:r>
      <w:r w:rsidRPr="009239FC">
        <w:rPr>
          <w:rFonts w:ascii="Times New Roman" w:hAnsi="Times New Roman"/>
          <w:sz w:val="28"/>
          <w:szCs w:val="28"/>
        </w:rPr>
        <w:t xml:space="preserve"> направленные на охрану природы от химического, физического и биологического загрязнения с целью обеспечения, связанные с удовлетворением эстетических, рекреационных, научных, культурных потребностей человека при его общении с природой.</w:t>
      </w:r>
    </w:p>
    <w:p w:rsidR="00931FDA" w:rsidRPr="009239FC" w:rsidRDefault="00931FDA" w:rsidP="009239FC">
      <w:pPr>
        <w:pStyle w:val="ConsNormal"/>
        <w:spacing w:line="360" w:lineRule="auto"/>
        <w:ind w:right="0" w:firstLine="709"/>
        <w:rPr>
          <w:rFonts w:ascii="Times New Roman" w:hAnsi="Times New Roman" w:cs="Times New Roman"/>
          <w:sz w:val="28"/>
          <w:szCs w:val="28"/>
        </w:rPr>
      </w:pPr>
      <w:r w:rsidRPr="009239FC">
        <w:rPr>
          <w:rFonts w:ascii="Times New Roman" w:hAnsi="Times New Roman" w:cs="Times New Roman"/>
          <w:sz w:val="28"/>
          <w:szCs w:val="28"/>
        </w:rPr>
        <w:t>Вопрос о функциях природы по отношению к человеку лежит также в основе понятия «благоприятная окружающая среда», право на которую в соответствии со ст</w:t>
      </w:r>
      <w:r w:rsidR="00AD23FB" w:rsidRPr="009239FC">
        <w:rPr>
          <w:rFonts w:ascii="Times New Roman" w:hAnsi="Times New Roman" w:cs="Times New Roman"/>
          <w:sz w:val="28"/>
          <w:szCs w:val="28"/>
        </w:rPr>
        <w:t>атьей</w:t>
      </w:r>
      <w:r w:rsidRPr="009239FC">
        <w:rPr>
          <w:rFonts w:ascii="Times New Roman" w:hAnsi="Times New Roman" w:cs="Times New Roman"/>
          <w:sz w:val="28"/>
          <w:szCs w:val="28"/>
        </w:rPr>
        <w:t xml:space="preserve"> 42 Конституции Р</w:t>
      </w:r>
      <w:r w:rsidR="00AD23FB" w:rsidRPr="009239FC">
        <w:rPr>
          <w:rFonts w:ascii="Times New Roman" w:hAnsi="Times New Roman" w:cs="Times New Roman"/>
          <w:sz w:val="28"/>
          <w:szCs w:val="28"/>
        </w:rPr>
        <w:t xml:space="preserve">оссийской </w:t>
      </w:r>
      <w:r w:rsidRPr="009239FC">
        <w:rPr>
          <w:rFonts w:ascii="Times New Roman" w:hAnsi="Times New Roman" w:cs="Times New Roman"/>
          <w:sz w:val="28"/>
          <w:szCs w:val="28"/>
        </w:rPr>
        <w:t>Ф</w:t>
      </w:r>
      <w:r w:rsidR="00AD23FB" w:rsidRPr="009239FC">
        <w:rPr>
          <w:rFonts w:ascii="Times New Roman" w:hAnsi="Times New Roman" w:cs="Times New Roman"/>
          <w:sz w:val="28"/>
          <w:szCs w:val="28"/>
        </w:rPr>
        <w:t>едерации</w:t>
      </w:r>
      <w:r w:rsidR="00AD23FB" w:rsidRPr="009239FC">
        <w:rPr>
          <w:rStyle w:val="a9"/>
          <w:rFonts w:ascii="Times New Roman" w:hAnsi="Times New Roman"/>
          <w:sz w:val="28"/>
          <w:szCs w:val="28"/>
          <w:vertAlign w:val="baseline"/>
        </w:rPr>
        <w:footnoteReference w:id="2"/>
      </w:r>
      <w:r w:rsidRPr="009239FC">
        <w:rPr>
          <w:rFonts w:ascii="Times New Roman" w:hAnsi="Times New Roman" w:cs="Times New Roman"/>
          <w:sz w:val="28"/>
          <w:szCs w:val="28"/>
        </w:rPr>
        <w:t xml:space="preserve"> имеет каждый. Очевидно, что благоприятной является такая окружающая среда, которая способна удовлетворять экологические (физиологические), экономические, эстетические и иные потребности человека. </w:t>
      </w:r>
    </w:p>
    <w:p w:rsidR="00931FDA" w:rsidRPr="009239FC" w:rsidRDefault="00931FDA" w:rsidP="009239FC">
      <w:pPr>
        <w:widowControl w:val="0"/>
        <w:ind w:firstLine="709"/>
        <w:rPr>
          <w:rFonts w:ascii="Times New Roman" w:hAnsi="Times New Roman"/>
          <w:sz w:val="28"/>
          <w:szCs w:val="28"/>
        </w:rPr>
      </w:pPr>
      <w:r w:rsidRPr="009239FC">
        <w:rPr>
          <w:rFonts w:ascii="Times New Roman" w:hAnsi="Times New Roman"/>
          <w:sz w:val="28"/>
          <w:szCs w:val="28"/>
        </w:rPr>
        <w:t>Соответственно сохранение благоприятного состояния природы, ее качественных и количественных характеристик может быть обеспечено</w:t>
      </w:r>
      <w:r w:rsidR="009239FC">
        <w:rPr>
          <w:rFonts w:ascii="Times New Roman" w:hAnsi="Times New Roman"/>
          <w:sz w:val="28"/>
          <w:szCs w:val="28"/>
        </w:rPr>
        <w:t xml:space="preserve"> </w:t>
      </w:r>
      <w:r w:rsidRPr="009239FC">
        <w:rPr>
          <w:rFonts w:ascii="Times New Roman" w:hAnsi="Times New Roman"/>
          <w:sz w:val="28"/>
          <w:szCs w:val="28"/>
        </w:rPr>
        <w:t>посредством регулирования отношения человека к природе в процессе удовлетворения его потребностей за счет ресурсов природы. При этом как биологическое существо и часть природы человек должен соблюдать законы ее развития.</w:t>
      </w:r>
    </w:p>
    <w:p w:rsidR="00862F0E" w:rsidRPr="009239FC" w:rsidRDefault="00862F0E" w:rsidP="009239FC">
      <w:pPr>
        <w:pStyle w:val="2"/>
        <w:widowControl w:val="0"/>
        <w:spacing w:line="360" w:lineRule="auto"/>
        <w:rPr>
          <w:i w:val="0"/>
          <w:szCs w:val="28"/>
        </w:rPr>
      </w:pPr>
      <w:r w:rsidRPr="009239FC">
        <w:rPr>
          <w:i w:val="0"/>
          <w:szCs w:val="28"/>
        </w:rPr>
        <w:t>В свете событий современности на экологическом уровне, экология права оформляется как полноценная фундаментальная наука и вопросов о ее необходимости не возникает ни у каких школ права. Но для полного функционирования права в любом обществе необходима система мер и способов воздействия в области правового поведения граждан.</w:t>
      </w:r>
    </w:p>
    <w:p w:rsidR="00862F0E" w:rsidRPr="009239FC" w:rsidRDefault="00862F0E" w:rsidP="009239FC">
      <w:pPr>
        <w:pStyle w:val="2"/>
        <w:widowControl w:val="0"/>
        <w:spacing w:line="360" w:lineRule="auto"/>
        <w:rPr>
          <w:i w:val="0"/>
          <w:szCs w:val="28"/>
        </w:rPr>
      </w:pPr>
      <w:r w:rsidRPr="009239FC">
        <w:rPr>
          <w:i w:val="0"/>
          <w:szCs w:val="28"/>
        </w:rPr>
        <w:t>Прежде всего, такой механизм представлен системой норм, подразумевающих ответственность за правонарушения в конкретном общественном отношении. Для этого в рамках эколого-правовой нормы содержится санкция, т.е. те неблагоприятные последствия, которые будет претерпевать лицо за нарушения законодательства. Для их полного, регламентированного, и всестороннего изучения мною и будет рассмотрена данная тема.</w:t>
      </w:r>
    </w:p>
    <w:p w:rsidR="009239FC" w:rsidRDefault="009239FC">
      <w:pPr>
        <w:rPr>
          <w:rFonts w:ascii="Times New Roman" w:hAnsi="Times New Roman"/>
          <w:sz w:val="28"/>
          <w:szCs w:val="28"/>
        </w:rPr>
      </w:pPr>
      <w:r>
        <w:rPr>
          <w:rFonts w:ascii="Times New Roman" w:hAnsi="Times New Roman"/>
          <w:sz w:val="28"/>
          <w:szCs w:val="28"/>
        </w:rPr>
        <w:br w:type="page"/>
      </w:r>
    </w:p>
    <w:p w:rsidR="003335DD" w:rsidRPr="009239FC" w:rsidRDefault="00931FDA" w:rsidP="009239FC">
      <w:pPr>
        <w:widowControl w:val="0"/>
        <w:ind w:firstLine="709"/>
        <w:rPr>
          <w:rFonts w:ascii="Times New Roman" w:hAnsi="Times New Roman"/>
          <w:sz w:val="28"/>
          <w:szCs w:val="28"/>
        </w:rPr>
      </w:pPr>
      <w:r w:rsidRPr="009239FC">
        <w:rPr>
          <w:rFonts w:ascii="Times New Roman" w:hAnsi="Times New Roman"/>
          <w:sz w:val="28"/>
          <w:szCs w:val="28"/>
        </w:rPr>
        <w:t>Глава 1. Административная ответственность в механизме охраны окружающей среды: сущность, функции, соотношение с иными вид</w:t>
      </w:r>
      <w:r w:rsidR="00DF7A8E" w:rsidRPr="009239FC">
        <w:rPr>
          <w:rFonts w:ascii="Times New Roman" w:hAnsi="Times New Roman"/>
          <w:sz w:val="28"/>
          <w:szCs w:val="28"/>
        </w:rPr>
        <w:t>ами юридической ответственности</w:t>
      </w:r>
    </w:p>
    <w:p w:rsidR="009239FC" w:rsidRDefault="009239FC" w:rsidP="009239FC">
      <w:pPr>
        <w:widowControl w:val="0"/>
        <w:shd w:val="clear" w:color="auto" w:fill="FFFFFF"/>
        <w:autoSpaceDE w:val="0"/>
        <w:autoSpaceDN w:val="0"/>
        <w:adjustRightInd w:val="0"/>
        <w:ind w:firstLine="709"/>
        <w:rPr>
          <w:rFonts w:ascii="Times New Roman" w:hAnsi="Times New Roman"/>
          <w:snapToGrid w:val="0"/>
          <w:sz w:val="28"/>
          <w:szCs w:val="28"/>
        </w:rPr>
      </w:pPr>
    </w:p>
    <w:p w:rsidR="00C035C1" w:rsidRPr="009239FC" w:rsidRDefault="00F57AE0" w:rsidP="009239FC">
      <w:pPr>
        <w:widowControl w:val="0"/>
        <w:shd w:val="clear" w:color="auto" w:fill="FFFFFF"/>
        <w:autoSpaceDE w:val="0"/>
        <w:autoSpaceDN w:val="0"/>
        <w:adjustRightInd w:val="0"/>
        <w:ind w:firstLine="709"/>
        <w:rPr>
          <w:rFonts w:ascii="Times New Roman" w:hAnsi="Times New Roman"/>
          <w:sz w:val="28"/>
          <w:szCs w:val="28"/>
        </w:rPr>
      </w:pPr>
      <w:r w:rsidRPr="009239FC">
        <w:rPr>
          <w:rFonts w:ascii="Times New Roman" w:hAnsi="Times New Roman"/>
          <w:snapToGrid w:val="0"/>
          <w:sz w:val="28"/>
          <w:szCs w:val="28"/>
        </w:rPr>
        <w:t xml:space="preserve">Сущность этого вида юридической ответственности заключается в применении к нарушителям экологического законодательства административно-правовых санкций (взысканий). Перечень экологических правонарушений, за которые наступает административная ответственность, закреплен в главе 8 </w:t>
      </w:r>
      <w:r w:rsidR="00A211D2" w:rsidRPr="009239FC">
        <w:rPr>
          <w:rFonts w:ascii="Times New Roman" w:hAnsi="Times New Roman"/>
          <w:sz w:val="28"/>
          <w:szCs w:val="28"/>
        </w:rPr>
        <w:t>Кодекса</w:t>
      </w:r>
      <w:r w:rsidR="00A211D2" w:rsidRPr="009239FC">
        <w:rPr>
          <w:rFonts w:ascii="Times New Roman" w:hAnsi="Times New Roman"/>
          <w:sz w:val="28"/>
          <w:szCs w:val="28"/>
          <w:lang w:val="uk-UA"/>
        </w:rPr>
        <w:t xml:space="preserve"> об административных правонарушениях</w:t>
      </w:r>
      <w:r w:rsidR="00AD23FB" w:rsidRPr="009239FC">
        <w:rPr>
          <w:rStyle w:val="a9"/>
          <w:rFonts w:ascii="Times New Roman" w:hAnsi="Times New Roman"/>
          <w:sz w:val="28"/>
          <w:szCs w:val="28"/>
          <w:vertAlign w:val="baseline"/>
          <w:lang w:val="uk-UA"/>
        </w:rPr>
        <w:footnoteReference w:id="3"/>
      </w:r>
      <w:r w:rsidR="009239FC">
        <w:rPr>
          <w:rFonts w:ascii="Times New Roman" w:hAnsi="Times New Roman"/>
          <w:sz w:val="28"/>
          <w:szCs w:val="28"/>
          <w:lang w:val="uk-UA"/>
        </w:rPr>
        <w:t xml:space="preserve"> </w:t>
      </w:r>
      <w:r w:rsidR="00A211D2" w:rsidRPr="009239FC">
        <w:rPr>
          <w:rFonts w:ascii="Times New Roman" w:hAnsi="Times New Roman"/>
          <w:sz w:val="28"/>
          <w:szCs w:val="28"/>
          <w:lang w:val="uk-UA"/>
        </w:rPr>
        <w:t>«</w:t>
      </w:r>
      <w:r w:rsidR="00A211D2" w:rsidRPr="009239FC">
        <w:rPr>
          <w:rFonts w:ascii="Times New Roman" w:hAnsi="Times New Roman"/>
          <w:sz w:val="28"/>
          <w:szCs w:val="28"/>
        </w:rPr>
        <w:t>Административные</w:t>
      </w:r>
      <w:r w:rsidR="00A211D2" w:rsidRPr="009239FC">
        <w:rPr>
          <w:rFonts w:ascii="Times New Roman" w:hAnsi="Times New Roman"/>
          <w:sz w:val="28"/>
          <w:szCs w:val="28"/>
          <w:lang w:val="uk-UA"/>
        </w:rPr>
        <w:t xml:space="preserve"> </w:t>
      </w:r>
      <w:r w:rsidR="00A211D2" w:rsidRPr="009239FC">
        <w:rPr>
          <w:rFonts w:ascii="Times New Roman" w:hAnsi="Times New Roman"/>
          <w:sz w:val="28"/>
          <w:szCs w:val="28"/>
        </w:rPr>
        <w:t>правонарушения</w:t>
      </w:r>
      <w:r w:rsidRPr="009239FC">
        <w:rPr>
          <w:rFonts w:ascii="Times New Roman" w:hAnsi="Times New Roman"/>
          <w:sz w:val="28"/>
          <w:szCs w:val="28"/>
        </w:rPr>
        <w:t xml:space="preserve"> в области охраны окружающей среды и природопользования».</w:t>
      </w:r>
      <w:r w:rsidR="00A211D2" w:rsidRPr="009239FC">
        <w:rPr>
          <w:rFonts w:ascii="Times New Roman" w:hAnsi="Times New Roman"/>
          <w:sz w:val="28"/>
          <w:szCs w:val="28"/>
          <w:lang w:val="uk-UA"/>
        </w:rPr>
        <w:t xml:space="preserve"> </w:t>
      </w:r>
      <w:r w:rsidRPr="009239FC">
        <w:rPr>
          <w:rFonts w:ascii="Times New Roman" w:hAnsi="Times New Roman"/>
          <w:sz w:val="28"/>
          <w:szCs w:val="28"/>
        </w:rPr>
        <w:t>В то же время экологический х</w:t>
      </w:r>
      <w:r w:rsidR="00A211D2" w:rsidRPr="009239FC">
        <w:rPr>
          <w:rFonts w:ascii="Times New Roman" w:hAnsi="Times New Roman"/>
          <w:sz w:val="28"/>
          <w:szCs w:val="28"/>
        </w:rPr>
        <w:t>арактер</w:t>
      </w:r>
      <w:r w:rsidR="00E1657C" w:rsidRPr="009239FC">
        <w:rPr>
          <w:rFonts w:ascii="Times New Roman" w:hAnsi="Times New Roman"/>
          <w:sz w:val="28"/>
          <w:szCs w:val="28"/>
        </w:rPr>
        <w:t xml:space="preserve"> имеют и некоторые административные правонарушения, которые содержатся в других главах Ко</w:t>
      </w:r>
      <w:r w:rsidR="004608CE" w:rsidRPr="009239FC">
        <w:rPr>
          <w:rFonts w:ascii="Times New Roman" w:hAnsi="Times New Roman"/>
          <w:sz w:val="28"/>
          <w:szCs w:val="28"/>
        </w:rPr>
        <w:t>декса об административных правонарушениях</w:t>
      </w:r>
      <w:r w:rsidR="00E1657C" w:rsidRPr="009239FC">
        <w:rPr>
          <w:rFonts w:ascii="Times New Roman" w:hAnsi="Times New Roman"/>
          <w:sz w:val="28"/>
          <w:szCs w:val="28"/>
        </w:rPr>
        <w:t>.</w:t>
      </w:r>
      <w:r w:rsidRPr="009239FC">
        <w:rPr>
          <w:rFonts w:ascii="Times New Roman" w:hAnsi="Times New Roman"/>
          <w:sz w:val="28"/>
          <w:szCs w:val="28"/>
        </w:rPr>
        <w:t xml:space="preserve"> Наибольшая группа экологических правонарушений связан</w:t>
      </w:r>
      <w:r w:rsidR="00C035C1" w:rsidRPr="009239FC">
        <w:rPr>
          <w:rFonts w:ascii="Times New Roman" w:hAnsi="Times New Roman"/>
          <w:sz w:val="28"/>
          <w:szCs w:val="28"/>
        </w:rPr>
        <w:t>а</w:t>
      </w:r>
      <w:r w:rsidRPr="009239FC">
        <w:rPr>
          <w:rFonts w:ascii="Times New Roman" w:hAnsi="Times New Roman"/>
          <w:sz w:val="28"/>
          <w:szCs w:val="28"/>
        </w:rPr>
        <w:t xml:space="preserve"> с нарушением порядка использования природных ресурсов</w:t>
      </w:r>
      <w:r w:rsidR="00C035C1" w:rsidRPr="009239FC">
        <w:rPr>
          <w:rFonts w:ascii="Times New Roman" w:hAnsi="Times New Roman"/>
          <w:sz w:val="28"/>
          <w:szCs w:val="28"/>
        </w:rPr>
        <w:t>. Идет речь, в частности, о нарушении правил охраны и использования земли, животного и растительного мира, атмосферного воздуха.</w:t>
      </w:r>
    </w:p>
    <w:p w:rsidR="00A4600B" w:rsidRPr="009239FC" w:rsidRDefault="00A4600B" w:rsidP="009239FC">
      <w:pPr>
        <w:widowControl w:val="0"/>
        <w:shd w:val="clear" w:color="auto" w:fill="FFFFFF"/>
        <w:autoSpaceDE w:val="0"/>
        <w:autoSpaceDN w:val="0"/>
        <w:adjustRightInd w:val="0"/>
        <w:ind w:firstLine="709"/>
        <w:rPr>
          <w:rFonts w:ascii="Times New Roman" w:hAnsi="Times New Roman"/>
          <w:snapToGrid w:val="0"/>
          <w:sz w:val="28"/>
          <w:szCs w:val="28"/>
        </w:rPr>
      </w:pPr>
      <w:r w:rsidRPr="009239FC">
        <w:rPr>
          <w:rFonts w:ascii="Times New Roman" w:hAnsi="Times New Roman"/>
          <w:snapToGrid w:val="0"/>
          <w:sz w:val="28"/>
          <w:szCs w:val="28"/>
        </w:rPr>
        <w:t xml:space="preserve">Административная ответственность за нарушения экологического законодательства наступает в случаях совершения гражданами, должностными лицами и юридическими лицами правонарушений предусмотренных в нормах административного права, причинивших </w:t>
      </w:r>
      <w:r w:rsidR="00C035C1" w:rsidRPr="009239FC">
        <w:rPr>
          <w:rFonts w:ascii="Times New Roman" w:hAnsi="Times New Roman"/>
          <w:snapToGrid w:val="0"/>
          <w:sz w:val="28"/>
          <w:szCs w:val="28"/>
        </w:rPr>
        <w:t xml:space="preserve">вред или </w:t>
      </w:r>
      <w:r w:rsidR="00F77067" w:rsidRPr="009239FC">
        <w:rPr>
          <w:rFonts w:ascii="Times New Roman" w:hAnsi="Times New Roman"/>
          <w:snapToGrid w:val="0"/>
          <w:sz w:val="28"/>
          <w:szCs w:val="28"/>
        </w:rPr>
        <w:t>создавших угрозу причинения</w:t>
      </w:r>
      <w:r w:rsidRPr="009239FC">
        <w:rPr>
          <w:rFonts w:ascii="Times New Roman" w:hAnsi="Times New Roman"/>
          <w:snapToGrid w:val="0"/>
          <w:sz w:val="28"/>
          <w:szCs w:val="28"/>
        </w:rPr>
        <w:t xml:space="preserve"> вред</w:t>
      </w:r>
      <w:r w:rsidR="00C035C1" w:rsidRPr="009239FC">
        <w:rPr>
          <w:rFonts w:ascii="Times New Roman" w:hAnsi="Times New Roman"/>
          <w:snapToGrid w:val="0"/>
          <w:sz w:val="28"/>
          <w:szCs w:val="28"/>
        </w:rPr>
        <w:t>а</w:t>
      </w:r>
      <w:r w:rsidRPr="009239FC">
        <w:rPr>
          <w:rFonts w:ascii="Times New Roman" w:hAnsi="Times New Roman"/>
          <w:snapToGrid w:val="0"/>
          <w:sz w:val="28"/>
          <w:szCs w:val="28"/>
        </w:rPr>
        <w:t xml:space="preserve"> природной среде. Административным экологическим правонарушением признается противоправное, виновное действие либо бездействие, посягающее на установленный в Р</w:t>
      </w:r>
      <w:r w:rsidR="00C035C1" w:rsidRPr="009239FC">
        <w:rPr>
          <w:rFonts w:ascii="Times New Roman" w:hAnsi="Times New Roman"/>
          <w:snapToGrid w:val="0"/>
          <w:sz w:val="28"/>
          <w:szCs w:val="28"/>
        </w:rPr>
        <w:t xml:space="preserve">оссийской </w:t>
      </w:r>
      <w:r w:rsidRPr="009239FC">
        <w:rPr>
          <w:rFonts w:ascii="Times New Roman" w:hAnsi="Times New Roman"/>
          <w:snapToGrid w:val="0"/>
          <w:sz w:val="28"/>
          <w:szCs w:val="28"/>
        </w:rPr>
        <w:t>Ф</w:t>
      </w:r>
      <w:r w:rsidR="00C035C1" w:rsidRPr="009239FC">
        <w:rPr>
          <w:rFonts w:ascii="Times New Roman" w:hAnsi="Times New Roman"/>
          <w:snapToGrid w:val="0"/>
          <w:sz w:val="28"/>
          <w:szCs w:val="28"/>
        </w:rPr>
        <w:t>едерации</w:t>
      </w:r>
      <w:r w:rsidRPr="009239FC">
        <w:rPr>
          <w:rFonts w:ascii="Times New Roman" w:hAnsi="Times New Roman"/>
          <w:snapToGrid w:val="0"/>
          <w:sz w:val="28"/>
          <w:szCs w:val="28"/>
        </w:rPr>
        <w:t xml:space="preserve"> экологический правопорядок, здоровье и экологическую безопасность населения, причиняющее вред окружающей природной среде или содержащее реальную угрозу причинения, за которое предусмотрена административная ответственность.</w:t>
      </w:r>
    </w:p>
    <w:p w:rsidR="001841F5" w:rsidRPr="009239FC" w:rsidRDefault="001841F5" w:rsidP="009239FC">
      <w:pPr>
        <w:pStyle w:val="3"/>
        <w:widowControl w:val="0"/>
        <w:spacing w:after="0"/>
        <w:ind w:left="0" w:firstLine="709"/>
        <w:rPr>
          <w:rFonts w:ascii="Times New Roman" w:hAnsi="Times New Roman"/>
          <w:sz w:val="28"/>
          <w:szCs w:val="28"/>
        </w:rPr>
      </w:pPr>
      <w:r w:rsidRPr="009239FC">
        <w:rPr>
          <w:rFonts w:ascii="Times New Roman" w:hAnsi="Times New Roman"/>
          <w:sz w:val="28"/>
          <w:szCs w:val="28"/>
        </w:rPr>
        <w:t>Ответственность за совершение экологических правонарушений следует рассматривать как разновидность общеюридической ответственности в трех различных, но тесно связанных значениях: как вид государственного принуждения по исполнению требований, обусловленных законодательством, как правоотношение и как правовой институт.</w:t>
      </w:r>
    </w:p>
    <w:p w:rsidR="001841F5" w:rsidRPr="009239FC" w:rsidRDefault="001841F5" w:rsidP="009239FC">
      <w:pPr>
        <w:widowControl w:val="0"/>
        <w:ind w:firstLine="709"/>
        <w:rPr>
          <w:rFonts w:ascii="Times New Roman" w:hAnsi="Times New Roman"/>
          <w:snapToGrid w:val="0"/>
          <w:sz w:val="28"/>
          <w:szCs w:val="28"/>
        </w:rPr>
      </w:pPr>
      <w:r w:rsidRPr="009239FC">
        <w:rPr>
          <w:rFonts w:ascii="Times New Roman" w:hAnsi="Times New Roman"/>
          <w:snapToGrid w:val="0"/>
          <w:sz w:val="28"/>
          <w:szCs w:val="28"/>
        </w:rPr>
        <w:t>Ответственность за нарушение экологического законодательства как вид государственного принуждения обеспечивается различными мерами и средствами. Основными из них являются меры убеждения и принуждения.</w:t>
      </w:r>
    </w:p>
    <w:p w:rsidR="001841F5" w:rsidRPr="009239FC" w:rsidRDefault="001841F5" w:rsidP="009239FC">
      <w:pPr>
        <w:widowControl w:val="0"/>
        <w:ind w:firstLine="709"/>
        <w:rPr>
          <w:rFonts w:ascii="Times New Roman" w:hAnsi="Times New Roman"/>
          <w:snapToGrid w:val="0"/>
          <w:sz w:val="28"/>
          <w:szCs w:val="28"/>
        </w:rPr>
      </w:pPr>
      <w:r w:rsidRPr="009239FC">
        <w:rPr>
          <w:rFonts w:ascii="Times New Roman" w:hAnsi="Times New Roman"/>
          <w:snapToGrid w:val="0"/>
          <w:sz w:val="28"/>
          <w:szCs w:val="28"/>
        </w:rPr>
        <w:t>Как правоотношение ответственность включает в себя отношения, возникающие между государством в лице его органов и правонарушителем. При этом в число государственных органов, выступающих одной из сторон в экологическом правоотношении (прокуратура, суд, арбитражный суд, МВД и др.), входят специальные органы, обладающие полномочиями рассматривать дела об экологических правонарушениях (Федеральная служба по надзору в сфере экологии и природопользования, Министерство здравоохранения и социального развития РФ и т.д.).</w:t>
      </w:r>
    </w:p>
    <w:p w:rsidR="001841F5" w:rsidRPr="009239FC" w:rsidRDefault="001841F5" w:rsidP="009239FC">
      <w:pPr>
        <w:widowControl w:val="0"/>
        <w:ind w:firstLine="709"/>
        <w:rPr>
          <w:rFonts w:ascii="Times New Roman" w:hAnsi="Times New Roman"/>
          <w:snapToGrid w:val="0"/>
          <w:sz w:val="28"/>
          <w:szCs w:val="28"/>
        </w:rPr>
      </w:pPr>
      <w:r w:rsidRPr="009239FC">
        <w:rPr>
          <w:rFonts w:ascii="Times New Roman" w:hAnsi="Times New Roman"/>
          <w:snapToGrid w:val="0"/>
          <w:sz w:val="28"/>
          <w:szCs w:val="28"/>
        </w:rPr>
        <w:t>Ответственность как правовой институт представляет собой систему юридических норм, обеспечивающих порядок применения и реализацию принудительных мер воздействия к правонарушителю. Особенностью данного правового института ответственности, является его комплексность. В систему норм ответственности за экологические правонарушения входят нормы различных отраслей права: земельного, лесного, водного, горного, экологического, трудового, административного, гражданского, уголовного и др.</w:t>
      </w:r>
    </w:p>
    <w:p w:rsidR="002B0782" w:rsidRPr="009239FC" w:rsidRDefault="002B0782" w:rsidP="009239FC">
      <w:pPr>
        <w:pStyle w:val="2"/>
        <w:widowControl w:val="0"/>
        <w:spacing w:line="360" w:lineRule="auto"/>
        <w:rPr>
          <w:i w:val="0"/>
          <w:iCs w:val="0"/>
          <w:szCs w:val="28"/>
        </w:rPr>
      </w:pPr>
      <w:r w:rsidRPr="009239FC">
        <w:rPr>
          <w:i w:val="0"/>
          <w:iCs w:val="0"/>
          <w:szCs w:val="28"/>
        </w:rPr>
        <w:t>Административная ответственность за экологическ</w:t>
      </w:r>
      <w:r w:rsidR="004608CE" w:rsidRPr="009239FC">
        <w:rPr>
          <w:i w:val="0"/>
          <w:iCs w:val="0"/>
          <w:szCs w:val="28"/>
        </w:rPr>
        <w:t>ие</w:t>
      </w:r>
      <w:r w:rsidRPr="009239FC">
        <w:rPr>
          <w:i w:val="0"/>
          <w:iCs w:val="0"/>
          <w:szCs w:val="28"/>
        </w:rPr>
        <w:t xml:space="preserve"> правонарушения выполняет ряд основных функций:</w:t>
      </w:r>
    </w:p>
    <w:p w:rsidR="002B0782" w:rsidRPr="009239FC" w:rsidRDefault="002B0782" w:rsidP="009239FC">
      <w:pPr>
        <w:pStyle w:val="2"/>
        <w:widowControl w:val="0"/>
        <w:numPr>
          <w:ilvl w:val="0"/>
          <w:numId w:val="1"/>
        </w:numPr>
        <w:spacing w:line="360" w:lineRule="auto"/>
        <w:ind w:left="0" w:firstLine="709"/>
        <w:rPr>
          <w:i w:val="0"/>
          <w:iCs w:val="0"/>
          <w:szCs w:val="28"/>
        </w:rPr>
      </w:pPr>
      <w:r w:rsidRPr="009239FC">
        <w:rPr>
          <w:i w:val="0"/>
          <w:iCs w:val="0"/>
          <w:szCs w:val="28"/>
        </w:rPr>
        <w:t>стимулирующую к соблюдению норм права окружающей среды;</w:t>
      </w:r>
    </w:p>
    <w:p w:rsidR="002B0782" w:rsidRPr="009239FC" w:rsidRDefault="002B0782" w:rsidP="009239FC">
      <w:pPr>
        <w:pStyle w:val="2"/>
        <w:widowControl w:val="0"/>
        <w:numPr>
          <w:ilvl w:val="0"/>
          <w:numId w:val="1"/>
        </w:numPr>
        <w:spacing w:line="360" w:lineRule="auto"/>
        <w:ind w:left="0" w:firstLine="709"/>
        <w:rPr>
          <w:i w:val="0"/>
          <w:iCs w:val="0"/>
          <w:szCs w:val="28"/>
        </w:rPr>
      </w:pPr>
      <w:r w:rsidRPr="009239FC">
        <w:rPr>
          <w:i w:val="0"/>
          <w:iCs w:val="0"/>
          <w:szCs w:val="28"/>
        </w:rPr>
        <w:t>компенсационную, направленную на возмещение потерь в природной среде и возмещение вреда здоровью человека;</w:t>
      </w:r>
    </w:p>
    <w:p w:rsidR="002B0782" w:rsidRPr="009239FC" w:rsidRDefault="002B0782" w:rsidP="009239FC">
      <w:pPr>
        <w:pStyle w:val="2"/>
        <w:widowControl w:val="0"/>
        <w:numPr>
          <w:ilvl w:val="0"/>
          <w:numId w:val="1"/>
        </w:numPr>
        <w:spacing w:line="360" w:lineRule="auto"/>
        <w:ind w:left="0" w:firstLine="709"/>
        <w:rPr>
          <w:i w:val="0"/>
          <w:iCs w:val="0"/>
          <w:szCs w:val="28"/>
        </w:rPr>
      </w:pPr>
      <w:r w:rsidRPr="009239FC">
        <w:rPr>
          <w:i w:val="0"/>
          <w:iCs w:val="0"/>
          <w:szCs w:val="28"/>
        </w:rPr>
        <w:t>превентивную, обеспечивающуюся</w:t>
      </w:r>
      <w:r w:rsidR="009239FC">
        <w:rPr>
          <w:i w:val="0"/>
          <w:iCs w:val="0"/>
          <w:szCs w:val="28"/>
        </w:rPr>
        <w:t xml:space="preserve"> </w:t>
      </w:r>
      <w:r w:rsidRPr="009239FC">
        <w:rPr>
          <w:i w:val="0"/>
          <w:iCs w:val="0"/>
          <w:szCs w:val="28"/>
        </w:rPr>
        <w:t>предупреждение новых правонарушений;</w:t>
      </w:r>
    </w:p>
    <w:p w:rsidR="002B0782" w:rsidRPr="009239FC" w:rsidRDefault="002B0782" w:rsidP="009239FC">
      <w:pPr>
        <w:pStyle w:val="2"/>
        <w:widowControl w:val="0"/>
        <w:numPr>
          <w:ilvl w:val="0"/>
          <w:numId w:val="1"/>
        </w:numPr>
        <w:spacing w:line="360" w:lineRule="auto"/>
        <w:ind w:left="0" w:firstLine="709"/>
        <w:rPr>
          <w:i w:val="0"/>
          <w:iCs w:val="0"/>
          <w:szCs w:val="28"/>
        </w:rPr>
      </w:pPr>
      <w:r w:rsidRPr="009239FC">
        <w:rPr>
          <w:i w:val="0"/>
          <w:iCs w:val="0"/>
          <w:szCs w:val="28"/>
        </w:rPr>
        <w:t>карательную, заключающуюся в наказании лица, виновного в совершении экологического правонарушения.</w:t>
      </w:r>
    </w:p>
    <w:p w:rsidR="00F77067" w:rsidRPr="009239FC" w:rsidRDefault="00F77067" w:rsidP="009239FC">
      <w:pPr>
        <w:widowControl w:val="0"/>
        <w:ind w:firstLine="709"/>
        <w:rPr>
          <w:rFonts w:ascii="Times New Roman" w:hAnsi="Times New Roman"/>
          <w:sz w:val="28"/>
          <w:szCs w:val="28"/>
        </w:rPr>
      </w:pPr>
      <w:r w:rsidRPr="009239FC">
        <w:rPr>
          <w:rFonts w:ascii="Times New Roman" w:hAnsi="Times New Roman"/>
          <w:sz w:val="28"/>
          <w:szCs w:val="28"/>
        </w:rPr>
        <w:t>Административная ответственность отличается от других вид</w:t>
      </w:r>
      <w:r w:rsidR="00C035C1" w:rsidRPr="009239FC">
        <w:rPr>
          <w:rFonts w:ascii="Times New Roman" w:hAnsi="Times New Roman"/>
          <w:sz w:val="28"/>
          <w:szCs w:val="28"/>
        </w:rPr>
        <w:t>ов юридической ответственности</w:t>
      </w:r>
      <w:r w:rsidRPr="009239FC">
        <w:rPr>
          <w:rFonts w:ascii="Times New Roman" w:hAnsi="Times New Roman"/>
          <w:sz w:val="28"/>
          <w:szCs w:val="28"/>
        </w:rPr>
        <w:t xml:space="preserve"> по субъектам ответственности. К ним относятся не только физические лица - граждане, государственные служащие, должностн</w:t>
      </w:r>
      <w:r w:rsidR="00C035C1" w:rsidRPr="009239FC">
        <w:rPr>
          <w:rFonts w:ascii="Times New Roman" w:hAnsi="Times New Roman"/>
          <w:sz w:val="28"/>
          <w:szCs w:val="28"/>
        </w:rPr>
        <w:t xml:space="preserve">ые лица, юридические лица, </w:t>
      </w:r>
      <w:r w:rsidR="00C203ED" w:rsidRPr="009239FC">
        <w:rPr>
          <w:rFonts w:ascii="Times New Roman" w:hAnsi="Times New Roman"/>
          <w:sz w:val="28"/>
          <w:szCs w:val="28"/>
        </w:rPr>
        <w:t>но и</w:t>
      </w:r>
      <w:r w:rsidRPr="009239FC">
        <w:rPr>
          <w:rFonts w:ascii="Times New Roman" w:hAnsi="Times New Roman"/>
          <w:sz w:val="28"/>
          <w:szCs w:val="28"/>
        </w:rPr>
        <w:t xml:space="preserve"> предприятия, учреждения, организации.</w:t>
      </w:r>
    </w:p>
    <w:p w:rsidR="00F77067" w:rsidRPr="009239FC" w:rsidRDefault="00F77067" w:rsidP="009239FC">
      <w:pPr>
        <w:widowControl w:val="0"/>
        <w:ind w:firstLine="709"/>
        <w:rPr>
          <w:rFonts w:ascii="Times New Roman" w:hAnsi="Times New Roman"/>
          <w:sz w:val="28"/>
          <w:szCs w:val="28"/>
        </w:rPr>
      </w:pPr>
      <w:r w:rsidRPr="009239FC">
        <w:rPr>
          <w:rFonts w:ascii="Times New Roman" w:hAnsi="Times New Roman"/>
          <w:sz w:val="28"/>
          <w:szCs w:val="28"/>
        </w:rPr>
        <w:t>Еще одно немаловажное отличие административной ответственности от других видов юридической ответственности состоит в том, что поскольку некоторые административные правонарушения граничат с преступлениями, важно учитывать те указанные в законодательстве критерии, с помощью которых их можно отличить друг от друга.</w:t>
      </w:r>
      <w:r w:rsidR="00C035C1" w:rsidRPr="009239FC">
        <w:rPr>
          <w:rFonts w:ascii="Times New Roman" w:hAnsi="Times New Roman"/>
          <w:sz w:val="28"/>
          <w:szCs w:val="28"/>
        </w:rPr>
        <w:t xml:space="preserve"> </w:t>
      </w:r>
      <w:r w:rsidRPr="009239FC">
        <w:rPr>
          <w:rFonts w:ascii="Times New Roman" w:hAnsi="Times New Roman"/>
          <w:sz w:val="28"/>
          <w:szCs w:val="28"/>
        </w:rPr>
        <w:t xml:space="preserve">Таким критерием часто </w:t>
      </w:r>
      <w:r w:rsidR="008D1986" w:rsidRPr="009239FC">
        <w:rPr>
          <w:rFonts w:ascii="Times New Roman" w:hAnsi="Times New Roman"/>
          <w:sz w:val="28"/>
          <w:szCs w:val="28"/>
        </w:rPr>
        <w:t xml:space="preserve">является наличие или отсутствие тяжких </w:t>
      </w:r>
      <w:r w:rsidRPr="009239FC">
        <w:rPr>
          <w:rFonts w:ascii="Times New Roman" w:hAnsi="Times New Roman"/>
          <w:sz w:val="28"/>
          <w:szCs w:val="28"/>
        </w:rPr>
        <w:t xml:space="preserve">последствий. Например, если нарушение </w:t>
      </w:r>
      <w:r w:rsidR="00C035C1" w:rsidRPr="009239FC">
        <w:rPr>
          <w:rFonts w:ascii="Times New Roman" w:hAnsi="Times New Roman"/>
          <w:sz w:val="28"/>
          <w:szCs w:val="28"/>
        </w:rPr>
        <w:t>правил обращения с пестицидами и агрохимикатами повлекло причинение вреда здоровью</w:t>
      </w:r>
      <w:r w:rsidR="008D1986" w:rsidRPr="009239FC">
        <w:rPr>
          <w:rFonts w:ascii="Times New Roman" w:hAnsi="Times New Roman"/>
          <w:sz w:val="28"/>
          <w:szCs w:val="28"/>
        </w:rPr>
        <w:t xml:space="preserve"> человека или окружающей среде</w:t>
      </w:r>
      <w:r w:rsidR="00C035C1" w:rsidRPr="009239FC">
        <w:rPr>
          <w:rFonts w:ascii="Times New Roman" w:hAnsi="Times New Roman"/>
          <w:sz w:val="28"/>
          <w:szCs w:val="28"/>
        </w:rPr>
        <w:t xml:space="preserve"> </w:t>
      </w:r>
      <w:r w:rsidRPr="009239FC">
        <w:rPr>
          <w:rFonts w:ascii="Times New Roman" w:hAnsi="Times New Roman"/>
          <w:sz w:val="28"/>
          <w:szCs w:val="28"/>
        </w:rPr>
        <w:t xml:space="preserve">оно рассматривается как преступление, а если тяжких последствий нет, </w:t>
      </w:r>
      <w:r w:rsidR="008D1986" w:rsidRPr="009239FC">
        <w:rPr>
          <w:rFonts w:ascii="Times New Roman" w:hAnsi="Times New Roman"/>
          <w:sz w:val="28"/>
          <w:szCs w:val="28"/>
        </w:rPr>
        <w:t>то,</w:t>
      </w:r>
      <w:r w:rsidRPr="009239FC">
        <w:rPr>
          <w:rFonts w:ascii="Times New Roman" w:hAnsi="Times New Roman"/>
          <w:sz w:val="28"/>
          <w:szCs w:val="28"/>
        </w:rPr>
        <w:t xml:space="preserve"> как административное правонарушение. Критерием может быть размер ущерба, причиненного правонарушением.</w:t>
      </w:r>
    </w:p>
    <w:p w:rsidR="00F77067" w:rsidRPr="009239FC" w:rsidRDefault="00F77067" w:rsidP="009239FC">
      <w:pPr>
        <w:pStyle w:val="ac"/>
        <w:widowControl w:val="0"/>
        <w:ind w:left="0" w:firstLine="709"/>
        <w:rPr>
          <w:rFonts w:ascii="Times New Roman" w:hAnsi="Times New Roman"/>
          <w:sz w:val="28"/>
          <w:szCs w:val="28"/>
        </w:rPr>
      </w:pPr>
      <w:r w:rsidRPr="009239FC">
        <w:rPr>
          <w:rFonts w:ascii="Times New Roman" w:hAnsi="Times New Roman"/>
          <w:sz w:val="28"/>
          <w:szCs w:val="28"/>
        </w:rPr>
        <w:t>Иногда для квалификации деяния как преступления достаточно того, чтобы оно хотя</w:t>
      </w:r>
      <w:r w:rsidR="009239FC">
        <w:rPr>
          <w:rFonts w:ascii="Times New Roman" w:hAnsi="Times New Roman"/>
          <w:sz w:val="28"/>
          <w:szCs w:val="28"/>
        </w:rPr>
        <w:t xml:space="preserve"> </w:t>
      </w:r>
      <w:r w:rsidRPr="009239FC">
        <w:rPr>
          <w:rFonts w:ascii="Times New Roman" w:hAnsi="Times New Roman"/>
          <w:sz w:val="28"/>
          <w:szCs w:val="28"/>
        </w:rPr>
        <w:t>и не повлекло, но могло повлечь тяжкие последствия. Например, хранение, использование, учет и перевозка взрывчатых и радиоактивных веществ, а также незаконная пересылка их по почте или багажом, если эти действия могли повлечь тяжкие последствия рассматриваются как преступления, если же последствия наступили, уголовная ответственность усиливается. Нередко повторное или неоднократ</w:t>
      </w:r>
      <w:r w:rsidR="00346808" w:rsidRPr="009239FC">
        <w:rPr>
          <w:rFonts w:ascii="Times New Roman" w:hAnsi="Times New Roman"/>
          <w:sz w:val="28"/>
          <w:szCs w:val="28"/>
        </w:rPr>
        <w:t>ное (за определенный промежуток</w:t>
      </w:r>
      <w:r w:rsidRPr="009239FC">
        <w:rPr>
          <w:rFonts w:ascii="Times New Roman" w:hAnsi="Times New Roman"/>
          <w:sz w:val="28"/>
          <w:szCs w:val="28"/>
        </w:rPr>
        <w:t xml:space="preserve"> </w:t>
      </w:r>
      <w:r w:rsidR="00346808" w:rsidRPr="009239FC">
        <w:rPr>
          <w:rFonts w:ascii="Times New Roman" w:hAnsi="Times New Roman"/>
          <w:sz w:val="28"/>
          <w:szCs w:val="28"/>
        </w:rPr>
        <w:t>времени) совершение деяния, содержащего</w:t>
      </w:r>
      <w:r w:rsidRPr="009239FC">
        <w:rPr>
          <w:rFonts w:ascii="Times New Roman" w:hAnsi="Times New Roman"/>
          <w:sz w:val="28"/>
          <w:szCs w:val="28"/>
        </w:rPr>
        <w:t xml:space="preserve"> признаки административного правонарушения, данным лицам при условии применения к нему в прошлом предусмотренных законодательством мер воздействия влечет иную квалификацию деяния: оно считается уже преступлением. Так, занятие запрещенным промыслом после наложения административного взыскания за такое же деяние, совершенное в течение одного года карается уже по Уголовному Кодексу</w:t>
      </w:r>
      <w:r w:rsidR="004A7687" w:rsidRPr="009239FC">
        <w:rPr>
          <w:rStyle w:val="a9"/>
          <w:rFonts w:ascii="Times New Roman" w:hAnsi="Times New Roman"/>
          <w:sz w:val="28"/>
          <w:szCs w:val="28"/>
          <w:vertAlign w:val="baseline"/>
        </w:rPr>
        <w:footnoteReference w:id="4"/>
      </w:r>
      <w:r w:rsidRPr="009239FC">
        <w:rPr>
          <w:rFonts w:ascii="Times New Roman" w:hAnsi="Times New Roman"/>
          <w:sz w:val="28"/>
          <w:szCs w:val="28"/>
        </w:rPr>
        <w:t>. Иногда за критерий берется умышленное или неосторожное совершение правонарушения.</w:t>
      </w:r>
    </w:p>
    <w:p w:rsidR="00F77067" w:rsidRPr="009239FC" w:rsidRDefault="00F77067" w:rsidP="009239FC">
      <w:pPr>
        <w:pStyle w:val="ac"/>
        <w:widowControl w:val="0"/>
        <w:ind w:left="0" w:firstLine="709"/>
        <w:rPr>
          <w:rFonts w:ascii="Times New Roman" w:hAnsi="Times New Roman"/>
          <w:sz w:val="28"/>
          <w:szCs w:val="28"/>
        </w:rPr>
      </w:pPr>
      <w:r w:rsidRPr="009239FC">
        <w:rPr>
          <w:rFonts w:ascii="Times New Roman" w:hAnsi="Times New Roman"/>
          <w:sz w:val="28"/>
          <w:szCs w:val="28"/>
        </w:rPr>
        <w:t>Основная особенность административной ответственности состоит в том, что ее основанием является административное правонарушение, а мерами - административные взыскания.</w:t>
      </w:r>
    </w:p>
    <w:p w:rsidR="00C203ED" w:rsidRPr="009239FC" w:rsidRDefault="00F77067" w:rsidP="009239FC">
      <w:pPr>
        <w:widowControl w:val="0"/>
        <w:ind w:firstLine="709"/>
        <w:rPr>
          <w:rFonts w:ascii="Times New Roman" w:hAnsi="Times New Roman"/>
          <w:snapToGrid w:val="0"/>
          <w:sz w:val="28"/>
          <w:szCs w:val="28"/>
        </w:rPr>
      </w:pPr>
      <w:r w:rsidRPr="009239FC">
        <w:rPr>
          <w:rFonts w:ascii="Times New Roman" w:hAnsi="Times New Roman"/>
          <w:snapToGrid w:val="0"/>
          <w:sz w:val="28"/>
          <w:szCs w:val="28"/>
        </w:rPr>
        <w:t xml:space="preserve">Содержание состава экологического правонарушения и степень опасности его последствий определяют вид юридической ответственности. </w:t>
      </w:r>
      <w:r w:rsidR="001841F5" w:rsidRPr="009239FC">
        <w:rPr>
          <w:rFonts w:ascii="Times New Roman" w:hAnsi="Times New Roman"/>
          <w:snapToGrid w:val="0"/>
          <w:sz w:val="28"/>
          <w:szCs w:val="28"/>
        </w:rPr>
        <w:t>На ряду с административной</w:t>
      </w:r>
      <w:r w:rsidR="00C77BF3" w:rsidRPr="009239FC">
        <w:rPr>
          <w:rFonts w:ascii="Times New Roman" w:hAnsi="Times New Roman"/>
          <w:snapToGrid w:val="0"/>
          <w:sz w:val="28"/>
          <w:szCs w:val="28"/>
        </w:rPr>
        <w:t>,</w:t>
      </w:r>
      <w:r w:rsidR="001841F5" w:rsidRPr="009239FC">
        <w:rPr>
          <w:rFonts w:ascii="Times New Roman" w:hAnsi="Times New Roman"/>
          <w:snapToGrid w:val="0"/>
          <w:sz w:val="28"/>
          <w:szCs w:val="28"/>
        </w:rPr>
        <w:t xml:space="preserve"> </w:t>
      </w:r>
      <w:r w:rsidR="00C77BF3" w:rsidRPr="009239FC">
        <w:rPr>
          <w:rFonts w:ascii="Times New Roman" w:hAnsi="Times New Roman"/>
          <w:snapToGrid w:val="0"/>
          <w:sz w:val="28"/>
          <w:szCs w:val="28"/>
        </w:rPr>
        <w:t>ответственность</w:t>
      </w:r>
      <w:r w:rsidRPr="009239FC">
        <w:rPr>
          <w:rFonts w:ascii="Times New Roman" w:hAnsi="Times New Roman"/>
          <w:snapToGrid w:val="0"/>
          <w:sz w:val="28"/>
          <w:szCs w:val="28"/>
        </w:rPr>
        <w:t xml:space="preserve"> </w:t>
      </w:r>
      <w:r w:rsidR="001841F5" w:rsidRPr="009239FC">
        <w:rPr>
          <w:rFonts w:ascii="Times New Roman" w:hAnsi="Times New Roman"/>
          <w:snapToGrid w:val="0"/>
          <w:sz w:val="28"/>
          <w:szCs w:val="28"/>
        </w:rPr>
        <w:t xml:space="preserve">так же </w:t>
      </w:r>
      <w:r w:rsidRPr="009239FC">
        <w:rPr>
          <w:rFonts w:ascii="Times New Roman" w:hAnsi="Times New Roman"/>
          <w:snapToGrid w:val="0"/>
          <w:sz w:val="28"/>
          <w:szCs w:val="28"/>
        </w:rPr>
        <w:t>может быть</w:t>
      </w:r>
      <w:r w:rsidR="00C203ED" w:rsidRPr="009239FC">
        <w:rPr>
          <w:rFonts w:ascii="Times New Roman" w:hAnsi="Times New Roman"/>
          <w:snapToGrid w:val="0"/>
          <w:sz w:val="28"/>
          <w:szCs w:val="28"/>
        </w:rPr>
        <w:t>:</w:t>
      </w:r>
    </w:p>
    <w:p w:rsidR="00C203ED" w:rsidRPr="009239FC" w:rsidRDefault="00C203ED" w:rsidP="009239FC">
      <w:pPr>
        <w:pStyle w:val="ac"/>
        <w:widowControl w:val="0"/>
        <w:numPr>
          <w:ilvl w:val="0"/>
          <w:numId w:val="8"/>
        </w:numPr>
        <w:ind w:left="0" w:firstLine="709"/>
        <w:rPr>
          <w:rFonts w:ascii="Times New Roman" w:hAnsi="Times New Roman"/>
          <w:bCs/>
          <w:snapToGrid w:val="0"/>
          <w:sz w:val="28"/>
          <w:szCs w:val="28"/>
        </w:rPr>
      </w:pPr>
      <w:r w:rsidRPr="009239FC">
        <w:rPr>
          <w:rFonts w:ascii="Times New Roman" w:hAnsi="Times New Roman"/>
          <w:bCs/>
          <w:snapToGrid w:val="0"/>
          <w:sz w:val="28"/>
          <w:szCs w:val="28"/>
        </w:rPr>
        <w:t>дисциплинарной,</w:t>
      </w:r>
    </w:p>
    <w:p w:rsidR="00C203ED" w:rsidRPr="009239FC" w:rsidRDefault="00F77067" w:rsidP="009239FC">
      <w:pPr>
        <w:pStyle w:val="ac"/>
        <w:widowControl w:val="0"/>
        <w:numPr>
          <w:ilvl w:val="0"/>
          <w:numId w:val="8"/>
        </w:numPr>
        <w:ind w:left="0" w:firstLine="709"/>
        <w:rPr>
          <w:rFonts w:ascii="Times New Roman" w:hAnsi="Times New Roman"/>
          <w:snapToGrid w:val="0"/>
          <w:sz w:val="28"/>
          <w:szCs w:val="28"/>
        </w:rPr>
      </w:pPr>
      <w:r w:rsidRPr="009239FC">
        <w:rPr>
          <w:rFonts w:ascii="Times New Roman" w:hAnsi="Times New Roman"/>
          <w:bCs/>
          <w:snapToGrid w:val="0"/>
          <w:sz w:val="28"/>
          <w:szCs w:val="28"/>
        </w:rPr>
        <w:t>уголовной</w:t>
      </w:r>
      <w:r w:rsidR="001841F5" w:rsidRPr="009239FC">
        <w:rPr>
          <w:rFonts w:ascii="Times New Roman" w:hAnsi="Times New Roman"/>
          <w:snapToGrid w:val="0"/>
          <w:sz w:val="28"/>
          <w:szCs w:val="28"/>
        </w:rPr>
        <w:t>,</w:t>
      </w:r>
    </w:p>
    <w:p w:rsidR="001841F5" w:rsidRPr="009239FC" w:rsidRDefault="001841F5" w:rsidP="009239FC">
      <w:pPr>
        <w:pStyle w:val="ac"/>
        <w:widowControl w:val="0"/>
        <w:numPr>
          <w:ilvl w:val="0"/>
          <w:numId w:val="8"/>
        </w:numPr>
        <w:ind w:left="0" w:firstLine="709"/>
        <w:rPr>
          <w:rFonts w:ascii="Times New Roman" w:hAnsi="Times New Roman"/>
          <w:snapToGrid w:val="0"/>
          <w:sz w:val="28"/>
          <w:szCs w:val="28"/>
        </w:rPr>
      </w:pPr>
      <w:r w:rsidRPr="009239FC">
        <w:rPr>
          <w:rFonts w:ascii="Times New Roman" w:hAnsi="Times New Roman"/>
          <w:bCs/>
          <w:snapToGrid w:val="0"/>
          <w:sz w:val="28"/>
          <w:szCs w:val="28"/>
        </w:rPr>
        <w:t>материальной,</w:t>
      </w:r>
    </w:p>
    <w:p w:rsidR="001841F5" w:rsidRPr="009239FC" w:rsidRDefault="001841F5" w:rsidP="009239FC">
      <w:pPr>
        <w:pStyle w:val="ac"/>
        <w:widowControl w:val="0"/>
        <w:numPr>
          <w:ilvl w:val="0"/>
          <w:numId w:val="8"/>
        </w:numPr>
        <w:ind w:left="0" w:firstLine="709"/>
        <w:rPr>
          <w:rFonts w:ascii="Times New Roman" w:hAnsi="Times New Roman"/>
          <w:snapToGrid w:val="0"/>
          <w:sz w:val="28"/>
          <w:szCs w:val="28"/>
        </w:rPr>
      </w:pPr>
      <w:r w:rsidRPr="009239FC">
        <w:rPr>
          <w:rFonts w:ascii="Times New Roman" w:hAnsi="Times New Roman"/>
          <w:bCs/>
          <w:snapToGrid w:val="0"/>
          <w:sz w:val="28"/>
          <w:szCs w:val="28"/>
        </w:rPr>
        <w:t>специальной.</w:t>
      </w:r>
    </w:p>
    <w:p w:rsidR="00F77067" w:rsidRPr="009239FC" w:rsidRDefault="00F77067" w:rsidP="009239FC">
      <w:pPr>
        <w:widowControl w:val="0"/>
        <w:ind w:firstLine="709"/>
        <w:rPr>
          <w:rFonts w:ascii="Times New Roman" w:hAnsi="Times New Roman"/>
          <w:snapToGrid w:val="0"/>
          <w:sz w:val="28"/>
          <w:szCs w:val="28"/>
        </w:rPr>
      </w:pPr>
      <w:r w:rsidRPr="009239FC">
        <w:rPr>
          <w:rFonts w:ascii="Times New Roman" w:hAnsi="Times New Roman"/>
          <w:snapToGrid w:val="0"/>
          <w:sz w:val="28"/>
          <w:szCs w:val="28"/>
        </w:rPr>
        <w:t>Дисциплинарная ответственность применяется за нарушение экологического законодательства к работникам (рабочим, служащим), в трудовые функции которых входит непосредственное соблюдение эколого-правовых норм. Субъектом ответственности может выступать только работник, постоянно или временно выполняющий производственно-трудовые функции и причинивший вред окружающей природной среде. Причем ответственность за нарушение экологического законодательства наступает в том случае, если указанные нарушения допущены субъектом в период рабочего времени. Дисциплинарная ответственность носит диспозитивный характер, то есть она наступает по усмотрению администрации предприятия.</w:t>
      </w:r>
    </w:p>
    <w:p w:rsidR="00F77067" w:rsidRPr="009239FC" w:rsidRDefault="00F77067" w:rsidP="009239FC">
      <w:pPr>
        <w:widowControl w:val="0"/>
        <w:ind w:firstLine="709"/>
        <w:rPr>
          <w:rFonts w:ascii="Times New Roman" w:hAnsi="Times New Roman"/>
          <w:snapToGrid w:val="0"/>
          <w:sz w:val="28"/>
          <w:szCs w:val="28"/>
        </w:rPr>
      </w:pPr>
      <w:r w:rsidRPr="009239FC">
        <w:rPr>
          <w:rFonts w:ascii="Times New Roman" w:hAnsi="Times New Roman"/>
          <w:snapToGrid w:val="0"/>
          <w:sz w:val="28"/>
          <w:szCs w:val="28"/>
        </w:rPr>
        <w:t>Перечень видов дисциплинарной ответственности исчерпывающий и расширительному толкованию не подлежит (</w:t>
      </w:r>
      <w:r w:rsidRPr="009239FC">
        <w:rPr>
          <w:rFonts w:ascii="Times New Roman" w:hAnsi="Times New Roman"/>
          <w:bCs/>
          <w:snapToGrid w:val="0"/>
          <w:sz w:val="28"/>
          <w:szCs w:val="28"/>
        </w:rPr>
        <w:t>замечание, выговор, увольнение</w:t>
      </w:r>
      <w:r w:rsidRPr="009239FC">
        <w:rPr>
          <w:rFonts w:ascii="Times New Roman" w:hAnsi="Times New Roman"/>
          <w:snapToGrid w:val="0"/>
          <w:sz w:val="28"/>
          <w:szCs w:val="28"/>
        </w:rPr>
        <w:t>), за исключение случаев, когда в уставах и положениях организаций предусмотрены дополнительные меры взыскания. Объективную сторону дисциплинарного проступка составляет нарушение, выразившееся в невыполнении планов, мероприятий, нарушении нормативов качества окружающей природной среды, несоблюдении требований экологического законодательства. Для состава дисциплинарного проступка важно, чтобы невыполнение указанных планов и несоблюдение требований нормативов и законодательства одновременно выступало и как невыполнение работником обязанностей, обусловленных занимаемой должностью или заключенным трудовым договором. Как разновидность дисциплинарной ответственности следует рассматривать депремирование должностных лиц и иных работников по итогам хозяйственного года за невыполнение планов и мероприятий по охране окружающей природной среды или нарушения экологического законодательства.</w:t>
      </w:r>
    </w:p>
    <w:p w:rsidR="00F77067" w:rsidRPr="009239FC" w:rsidRDefault="00F77067" w:rsidP="009239FC">
      <w:pPr>
        <w:widowControl w:val="0"/>
        <w:ind w:firstLine="709"/>
        <w:rPr>
          <w:rFonts w:ascii="Times New Roman" w:hAnsi="Times New Roman"/>
          <w:snapToGrid w:val="0"/>
          <w:sz w:val="28"/>
          <w:szCs w:val="28"/>
        </w:rPr>
      </w:pPr>
      <w:r w:rsidRPr="009239FC">
        <w:rPr>
          <w:rFonts w:ascii="Times New Roman" w:hAnsi="Times New Roman"/>
          <w:bCs/>
          <w:snapToGrid w:val="0"/>
          <w:sz w:val="28"/>
          <w:szCs w:val="28"/>
        </w:rPr>
        <w:t xml:space="preserve">Уголовная ответственность за экологические преступления. </w:t>
      </w:r>
      <w:r w:rsidRPr="009239FC">
        <w:rPr>
          <w:rFonts w:ascii="Times New Roman" w:hAnsi="Times New Roman"/>
          <w:snapToGrid w:val="0"/>
          <w:sz w:val="28"/>
          <w:szCs w:val="28"/>
        </w:rPr>
        <w:t>Сфера применения уголовной ответственности за нарушения экологического законодательства в сравнении с другими видами и группами преступлений весьма незначительна. Уголовная ответственность наступает за совершение экологических преступлений, которые представляют собой повышенную общественную опасность и предусмотрены уголовным законодательством</w:t>
      </w:r>
      <w:r w:rsidR="00C203ED" w:rsidRPr="009239FC">
        <w:rPr>
          <w:rFonts w:ascii="Times New Roman" w:hAnsi="Times New Roman"/>
          <w:snapToGrid w:val="0"/>
          <w:sz w:val="28"/>
          <w:szCs w:val="28"/>
        </w:rPr>
        <w:t>.</w:t>
      </w:r>
    </w:p>
    <w:p w:rsidR="00F77067" w:rsidRPr="009239FC" w:rsidRDefault="00F77067" w:rsidP="009239FC">
      <w:pPr>
        <w:widowControl w:val="0"/>
        <w:ind w:firstLine="709"/>
        <w:rPr>
          <w:rFonts w:ascii="Times New Roman" w:hAnsi="Times New Roman"/>
          <w:snapToGrid w:val="0"/>
          <w:sz w:val="28"/>
          <w:szCs w:val="28"/>
        </w:rPr>
      </w:pPr>
      <w:r w:rsidRPr="009239FC">
        <w:rPr>
          <w:rFonts w:ascii="Times New Roman" w:hAnsi="Times New Roman"/>
          <w:snapToGrid w:val="0"/>
          <w:sz w:val="28"/>
          <w:szCs w:val="28"/>
        </w:rPr>
        <w:t>Уголовная ответственность при наличии всех элементов состава экологического преступления может наступить не только за оконченное преступление, но и за попытку его совершения, за приготовление и покуш</w:t>
      </w:r>
      <w:r w:rsidR="00AD23FB" w:rsidRPr="009239FC">
        <w:rPr>
          <w:rFonts w:ascii="Times New Roman" w:hAnsi="Times New Roman"/>
          <w:snapToGrid w:val="0"/>
          <w:sz w:val="28"/>
          <w:szCs w:val="28"/>
        </w:rPr>
        <w:t>ение на преступление</w:t>
      </w:r>
      <w:r w:rsidRPr="009239FC">
        <w:rPr>
          <w:rFonts w:ascii="Times New Roman" w:hAnsi="Times New Roman"/>
          <w:snapToGrid w:val="0"/>
          <w:sz w:val="28"/>
          <w:szCs w:val="28"/>
        </w:rPr>
        <w:t>.</w:t>
      </w:r>
    </w:p>
    <w:p w:rsidR="00F77067" w:rsidRPr="009239FC" w:rsidRDefault="00F77067" w:rsidP="009239FC">
      <w:pPr>
        <w:widowControl w:val="0"/>
        <w:ind w:firstLine="709"/>
        <w:rPr>
          <w:rFonts w:ascii="Times New Roman" w:hAnsi="Times New Roman"/>
          <w:snapToGrid w:val="0"/>
          <w:sz w:val="28"/>
          <w:szCs w:val="28"/>
        </w:rPr>
      </w:pPr>
      <w:r w:rsidRPr="009239FC">
        <w:rPr>
          <w:rFonts w:ascii="Times New Roman" w:hAnsi="Times New Roman"/>
          <w:snapToGrid w:val="0"/>
          <w:sz w:val="28"/>
          <w:szCs w:val="28"/>
        </w:rPr>
        <w:t>Составы экологических преступлений отличаются от составов других видов, предусмотренных уголовным законодательством, по двум основным признакам — объекту и наличию вреда, причиненного природной среде. Непосредственным объектом экологического преступления является компонент природной среды, органически связанный с окружающим естественным миром. Для природных объектов в экологических преступлениях характерно то, что эти объекты соединяют в себе три титула — объектов природы, объектов собствен</w:t>
      </w:r>
      <w:r w:rsidR="00C203ED" w:rsidRPr="009239FC">
        <w:rPr>
          <w:rFonts w:ascii="Times New Roman" w:hAnsi="Times New Roman"/>
          <w:snapToGrid w:val="0"/>
          <w:sz w:val="28"/>
          <w:szCs w:val="28"/>
        </w:rPr>
        <w:t xml:space="preserve">ности и объектов хозяйствования. </w:t>
      </w:r>
      <w:r w:rsidRPr="009239FC">
        <w:rPr>
          <w:rFonts w:ascii="Times New Roman" w:hAnsi="Times New Roman"/>
          <w:snapToGrid w:val="0"/>
          <w:sz w:val="28"/>
          <w:szCs w:val="28"/>
        </w:rPr>
        <w:t>Другой важной особенностью экологических преступлений является причинение вреда природной среде</w:t>
      </w:r>
      <w:r w:rsidR="00C203ED" w:rsidRPr="009239FC">
        <w:rPr>
          <w:rFonts w:ascii="Times New Roman" w:hAnsi="Times New Roman"/>
          <w:snapToGrid w:val="0"/>
          <w:sz w:val="28"/>
          <w:szCs w:val="28"/>
        </w:rPr>
        <w:t>.</w:t>
      </w:r>
      <w:r w:rsidRPr="009239FC">
        <w:rPr>
          <w:rFonts w:ascii="Times New Roman" w:hAnsi="Times New Roman"/>
          <w:snapToGrid w:val="0"/>
          <w:sz w:val="28"/>
          <w:szCs w:val="28"/>
        </w:rPr>
        <w:t xml:space="preserve"> Поэтому деяния, которые квалифицируются как преступные, но не причиняющие непосредственно вреда природе, не могут рассматриваться как экологические преступления. Уголовный кодекс Р</w:t>
      </w:r>
      <w:r w:rsidR="00C203ED" w:rsidRPr="009239FC">
        <w:rPr>
          <w:rFonts w:ascii="Times New Roman" w:hAnsi="Times New Roman"/>
          <w:snapToGrid w:val="0"/>
          <w:sz w:val="28"/>
          <w:szCs w:val="28"/>
        </w:rPr>
        <w:t xml:space="preserve">оссийской </w:t>
      </w:r>
      <w:r w:rsidRPr="009239FC">
        <w:rPr>
          <w:rFonts w:ascii="Times New Roman" w:hAnsi="Times New Roman"/>
          <w:snapToGrid w:val="0"/>
          <w:sz w:val="28"/>
          <w:szCs w:val="28"/>
        </w:rPr>
        <w:t>Ф</w:t>
      </w:r>
      <w:r w:rsidR="00C203ED" w:rsidRPr="009239FC">
        <w:rPr>
          <w:rFonts w:ascii="Times New Roman" w:hAnsi="Times New Roman"/>
          <w:snapToGrid w:val="0"/>
          <w:sz w:val="28"/>
          <w:szCs w:val="28"/>
        </w:rPr>
        <w:t>едерации</w:t>
      </w:r>
      <w:r w:rsidRPr="009239FC">
        <w:rPr>
          <w:rFonts w:ascii="Times New Roman" w:hAnsi="Times New Roman"/>
          <w:snapToGrid w:val="0"/>
          <w:sz w:val="28"/>
          <w:szCs w:val="28"/>
        </w:rPr>
        <w:t>, предусматривает семнадцать составов экологических преступлений. Среди них одно из центральных мест</w:t>
      </w:r>
      <w:r w:rsidR="004A7687" w:rsidRPr="009239FC">
        <w:rPr>
          <w:rFonts w:ascii="Times New Roman" w:hAnsi="Times New Roman"/>
          <w:snapToGrid w:val="0"/>
          <w:sz w:val="28"/>
          <w:szCs w:val="28"/>
        </w:rPr>
        <w:t xml:space="preserve"> занимают</w:t>
      </w:r>
      <w:r w:rsidRPr="009239FC">
        <w:rPr>
          <w:rFonts w:ascii="Times New Roman" w:hAnsi="Times New Roman"/>
          <w:snapToGrid w:val="0"/>
          <w:sz w:val="28"/>
          <w:szCs w:val="28"/>
        </w:rPr>
        <w:t xml:space="preserve"> </w:t>
      </w:r>
      <w:r w:rsidR="004F2FD4" w:rsidRPr="009239FC">
        <w:rPr>
          <w:rFonts w:ascii="Times New Roman" w:hAnsi="Times New Roman"/>
          <w:snapToGrid w:val="0"/>
          <w:sz w:val="28"/>
          <w:szCs w:val="28"/>
        </w:rPr>
        <w:t>статьи,</w:t>
      </w:r>
      <w:r w:rsidR="004A7687" w:rsidRPr="009239FC">
        <w:rPr>
          <w:rFonts w:ascii="Times New Roman" w:hAnsi="Times New Roman"/>
          <w:snapToGrid w:val="0"/>
          <w:sz w:val="28"/>
          <w:szCs w:val="28"/>
        </w:rPr>
        <w:t xml:space="preserve"> </w:t>
      </w:r>
      <w:r w:rsidRPr="009239FC">
        <w:rPr>
          <w:rFonts w:ascii="Times New Roman" w:hAnsi="Times New Roman"/>
          <w:snapToGrid w:val="0"/>
          <w:sz w:val="28"/>
          <w:szCs w:val="28"/>
        </w:rPr>
        <w:t>регламентирующие ответственность за загрязнение водоемов и воздуха</w:t>
      </w:r>
      <w:r w:rsidR="004A7687" w:rsidRPr="009239FC">
        <w:rPr>
          <w:rStyle w:val="a9"/>
          <w:rFonts w:ascii="Times New Roman" w:hAnsi="Times New Roman"/>
          <w:snapToGrid w:val="0"/>
          <w:sz w:val="28"/>
          <w:szCs w:val="28"/>
          <w:vertAlign w:val="baseline"/>
        </w:rPr>
        <w:footnoteReference w:id="5"/>
      </w:r>
      <w:r w:rsidR="004A7687" w:rsidRPr="009239FC">
        <w:rPr>
          <w:rFonts w:ascii="Times New Roman" w:hAnsi="Times New Roman"/>
          <w:snapToGrid w:val="0"/>
          <w:sz w:val="28"/>
          <w:szCs w:val="28"/>
        </w:rPr>
        <w:t>, и статья</w:t>
      </w:r>
      <w:r w:rsidRPr="009239FC">
        <w:rPr>
          <w:rFonts w:ascii="Times New Roman" w:hAnsi="Times New Roman"/>
          <w:snapToGrid w:val="0"/>
          <w:sz w:val="28"/>
          <w:szCs w:val="28"/>
        </w:rPr>
        <w:t>, предусматривающая уголовную ответственность за загрязнение моря веществами, вредными для здоровья людей или для живых ресурсов моря, либо другими отходами и материалами</w:t>
      </w:r>
      <w:r w:rsidR="004A7687" w:rsidRPr="009239FC">
        <w:rPr>
          <w:rStyle w:val="a9"/>
          <w:rFonts w:ascii="Times New Roman" w:hAnsi="Times New Roman"/>
          <w:snapToGrid w:val="0"/>
          <w:sz w:val="28"/>
          <w:szCs w:val="28"/>
          <w:vertAlign w:val="baseline"/>
        </w:rPr>
        <w:footnoteReference w:id="6"/>
      </w:r>
      <w:r w:rsidRPr="009239FC">
        <w:rPr>
          <w:rFonts w:ascii="Times New Roman" w:hAnsi="Times New Roman"/>
          <w:snapToGrid w:val="0"/>
          <w:sz w:val="28"/>
          <w:szCs w:val="28"/>
        </w:rPr>
        <w:t>.</w:t>
      </w:r>
    </w:p>
    <w:p w:rsidR="00F77067" w:rsidRPr="009239FC" w:rsidRDefault="00F77067" w:rsidP="009239FC">
      <w:pPr>
        <w:widowControl w:val="0"/>
        <w:ind w:firstLine="709"/>
        <w:rPr>
          <w:rFonts w:ascii="Times New Roman" w:hAnsi="Times New Roman"/>
          <w:snapToGrid w:val="0"/>
          <w:sz w:val="28"/>
          <w:szCs w:val="28"/>
        </w:rPr>
      </w:pPr>
      <w:r w:rsidRPr="009239FC">
        <w:rPr>
          <w:rFonts w:ascii="Times New Roman" w:hAnsi="Times New Roman"/>
          <w:snapToGrid w:val="0"/>
          <w:sz w:val="28"/>
          <w:szCs w:val="28"/>
        </w:rPr>
        <w:t>Указанные виды преступлений способны причинить ущерб непосредственно нескольким объектам в области охраны и использования природных ресурсов и объектов природы, а также другим, связанным с ними объектам, т.е. вред носит комплексный характер. Среди других экологических преступлений следует указать следующие: посягающие на общественные отношения в области использования и охраны земли</w:t>
      </w:r>
      <w:r w:rsidR="004A7687" w:rsidRPr="009239FC">
        <w:rPr>
          <w:rStyle w:val="a9"/>
          <w:rFonts w:ascii="Times New Roman" w:hAnsi="Times New Roman"/>
          <w:snapToGrid w:val="0"/>
          <w:sz w:val="28"/>
          <w:szCs w:val="28"/>
          <w:vertAlign w:val="baseline"/>
        </w:rPr>
        <w:footnoteReference w:id="7"/>
      </w:r>
      <w:r w:rsidRPr="009239FC">
        <w:rPr>
          <w:rFonts w:ascii="Times New Roman" w:hAnsi="Times New Roman"/>
          <w:snapToGrid w:val="0"/>
          <w:sz w:val="28"/>
          <w:szCs w:val="28"/>
        </w:rPr>
        <w:t>; посягающие на общественные отношения в области охраны и использования дикой фауны</w:t>
      </w:r>
      <w:r w:rsidR="004A7687" w:rsidRPr="009239FC">
        <w:rPr>
          <w:rStyle w:val="a9"/>
          <w:rFonts w:ascii="Times New Roman" w:hAnsi="Times New Roman"/>
          <w:snapToGrid w:val="0"/>
          <w:sz w:val="28"/>
          <w:szCs w:val="28"/>
          <w:vertAlign w:val="baseline"/>
        </w:rPr>
        <w:footnoteReference w:id="8"/>
      </w:r>
      <w:r w:rsidRPr="009239FC">
        <w:rPr>
          <w:rFonts w:ascii="Times New Roman" w:hAnsi="Times New Roman"/>
          <w:snapToGrid w:val="0"/>
          <w:sz w:val="28"/>
          <w:szCs w:val="28"/>
        </w:rPr>
        <w:t>; посягающие на общественные отношения в области использования и охраны недр</w:t>
      </w:r>
      <w:r w:rsidR="002611B5" w:rsidRPr="009239FC">
        <w:rPr>
          <w:rStyle w:val="a9"/>
          <w:rFonts w:ascii="Times New Roman" w:hAnsi="Times New Roman"/>
          <w:snapToGrid w:val="0"/>
          <w:sz w:val="28"/>
          <w:szCs w:val="28"/>
          <w:vertAlign w:val="baseline"/>
        </w:rPr>
        <w:footnoteReference w:id="9"/>
      </w:r>
      <w:r w:rsidRPr="009239FC">
        <w:rPr>
          <w:rFonts w:ascii="Times New Roman" w:hAnsi="Times New Roman"/>
          <w:snapToGrid w:val="0"/>
          <w:sz w:val="28"/>
          <w:szCs w:val="28"/>
        </w:rPr>
        <w:t>; посягающие на общественные отношения в области использования и охраны флоры</w:t>
      </w:r>
      <w:r w:rsidR="002611B5" w:rsidRPr="009239FC">
        <w:rPr>
          <w:rStyle w:val="a9"/>
          <w:rFonts w:ascii="Times New Roman" w:hAnsi="Times New Roman"/>
          <w:snapToGrid w:val="0"/>
          <w:sz w:val="28"/>
          <w:szCs w:val="28"/>
          <w:vertAlign w:val="baseline"/>
        </w:rPr>
        <w:footnoteReference w:id="10"/>
      </w:r>
      <w:r w:rsidRPr="009239FC">
        <w:rPr>
          <w:rFonts w:ascii="Times New Roman" w:hAnsi="Times New Roman"/>
          <w:snapToGrid w:val="0"/>
          <w:sz w:val="28"/>
          <w:szCs w:val="28"/>
        </w:rPr>
        <w:t>.</w:t>
      </w:r>
    </w:p>
    <w:p w:rsidR="00F77067" w:rsidRPr="009239FC" w:rsidRDefault="00F77067" w:rsidP="009239FC">
      <w:pPr>
        <w:widowControl w:val="0"/>
        <w:ind w:firstLine="709"/>
        <w:rPr>
          <w:rFonts w:ascii="Times New Roman" w:hAnsi="Times New Roman"/>
          <w:snapToGrid w:val="0"/>
          <w:sz w:val="28"/>
          <w:szCs w:val="28"/>
        </w:rPr>
      </w:pPr>
      <w:r w:rsidRPr="009239FC">
        <w:rPr>
          <w:rFonts w:ascii="Times New Roman" w:hAnsi="Times New Roman"/>
          <w:snapToGrid w:val="0"/>
          <w:sz w:val="28"/>
          <w:szCs w:val="28"/>
        </w:rPr>
        <w:t>Применение уголовной ответственности характеризуется особыми уголовно - процессуальными процедурами (дознание, предварительное следствие, судебное разбирательство уголовного дела), применение уголовного наказания — только судом. Уголовная ответственность предусматривает более строгие меры ответственности для нарушителей в сфере природопользования по сравнению с иными видами ответственности. Так, лишение свободы, конфискация имущества, штрафы значительно превышают размер, установленный при административном взыскании. Субъектами уголовной ответственности за экологические преступления могут быть только физические лица, достигшие 16-летнего возраста.</w:t>
      </w:r>
    </w:p>
    <w:p w:rsidR="00F77067" w:rsidRPr="009239FC" w:rsidRDefault="00F77067" w:rsidP="009239FC">
      <w:pPr>
        <w:widowControl w:val="0"/>
        <w:ind w:firstLine="709"/>
        <w:rPr>
          <w:rFonts w:ascii="Times New Roman" w:hAnsi="Times New Roman"/>
          <w:snapToGrid w:val="0"/>
          <w:sz w:val="28"/>
          <w:szCs w:val="28"/>
        </w:rPr>
      </w:pPr>
      <w:r w:rsidRPr="009239FC">
        <w:rPr>
          <w:rFonts w:ascii="Times New Roman" w:hAnsi="Times New Roman"/>
          <w:snapToGrid w:val="0"/>
          <w:sz w:val="28"/>
          <w:szCs w:val="28"/>
        </w:rPr>
        <w:t>При рассмотрении уголовных дел, возникших в связи с нарушением экологического законодательства, следует иметь в виду руководящие разъяснения, сформулированные в Постановлении Пленума Верховного Суда РФ «О практике применения судами законодательства об ответственности за эко</w:t>
      </w:r>
      <w:r w:rsidR="00AD23FB" w:rsidRPr="009239FC">
        <w:rPr>
          <w:rFonts w:ascii="Times New Roman" w:hAnsi="Times New Roman"/>
          <w:snapToGrid w:val="0"/>
          <w:sz w:val="28"/>
          <w:szCs w:val="28"/>
        </w:rPr>
        <w:t>логические правонарушения»</w:t>
      </w:r>
      <w:r w:rsidR="003738C3" w:rsidRPr="009239FC">
        <w:rPr>
          <w:rStyle w:val="a9"/>
          <w:rFonts w:ascii="Times New Roman" w:hAnsi="Times New Roman"/>
          <w:snapToGrid w:val="0"/>
          <w:sz w:val="28"/>
          <w:szCs w:val="28"/>
          <w:vertAlign w:val="baseline"/>
        </w:rPr>
        <w:footnoteReference w:id="11"/>
      </w:r>
      <w:r w:rsidRPr="009239FC">
        <w:rPr>
          <w:rFonts w:ascii="Times New Roman" w:hAnsi="Times New Roman"/>
          <w:snapToGrid w:val="0"/>
          <w:sz w:val="28"/>
          <w:szCs w:val="28"/>
        </w:rPr>
        <w:t>. В частности, необходимо отграничивать экологические преступления от экологических проступков. В случае возникновения трудностей в разграничении уголовно наказуемых деяний и административных проступков особое внимание следует уделять выяснению всех обстоятельств, характеризующих состав экологического правонарушения, последствий противоправного деяния, размера нанесенног</w:t>
      </w:r>
      <w:r w:rsidR="003738C3" w:rsidRPr="009239FC">
        <w:rPr>
          <w:rFonts w:ascii="Times New Roman" w:hAnsi="Times New Roman"/>
          <w:snapToGrid w:val="0"/>
          <w:sz w:val="28"/>
          <w:szCs w:val="28"/>
        </w:rPr>
        <w:t>о вреда и причиненного ущерба</w:t>
      </w:r>
      <w:r w:rsidRPr="009239FC">
        <w:rPr>
          <w:rFonts w:ascii="Times New Roman" w:hAnsi="Times New Roman"/>
          <w:snapToGrid w:val="0"/>
          <w:sz w:val="28"/>
          <w:szCs w:val="28"/>
        </w:rPr>
        <w:t>.</w:t>
      </w:r>
    </w:p>
    <w:p w:rsidR="00C203ED" w:rsidRPr="009239FC" w:rsidRDefault="00F77067" w:rsidP="009239FC">
      <w:pPr>
        <w:widowControl w:val="0"/>
        <w:ind w:firstLine="709"/>
        <w:rPr>
          <w:rFonts w:ascii="Times New Roman" w:hAnsi="Times New Roman"/>
          <w:snapToGrid w:val="0"/>
          <w:sz w:val="28"/>
          <w:szCs w:val="28"/>
        </w:rPr>
      </w:pPr>
      <w:r w:rsidRPr="009239FC">
        <w:rPr>
          <w:rFonts w:ascii="Times New Roman" w:hAnsi="Times New Roman"/>
          <w:bCs/>
          <w:snapToGrid w:val="0"/>
          <w:sz w:val="28"/>
          <w:szCs w:val="28"/>
        </w:rPr>
        <w:t>Материальная ответственность за экологические правонарушения может наступить при наличии следующих условий</w:t>
      </w:r>
      <w:r w:rsidRPr="009239FC">
        <w:rPr>
          <w:rFonts w:ascii="Times New Roman" w:hAnsi="Times New Roman"/>
          <w:snapToGrid w:val="0"/>
          <w:sz w:val="28"/>
          <w:szCs w:val="28"/>
        </w:rPr>
        <w:t xml:space="preserve">: </w:t>
      </w:r>
    </w:p>
    <w:p w:rsidR="00C203ED" w:rsidRPr="009239FC" w:rsidRDefault="00F77067" w:rsidP="009239FC">
      <w:pPr>
        <w:pStyle w:val="ac"/>
        <w:widowControl w:val="0"/>
        <w:numPr>
          <w:ilvl w:val="0"/>
          <w:numId w:val="6"/>
        </w:numPr>
        <w:ind w:left="0" w:firstLine="709"/>
        <w:rPr>
          <w:rFonts w:ascii="Times New Roman" w:hAnsi="Times New Roman"/>
          <w:snapToGrid w:val="0"/>
          <w:sz w:val="28"/>
          <w:szCs w:val="28"/>
        </w:rPr>
      </w:pPr>
      <w:r w:rsidRPr="009239FC">
        <w:rPr>
          <w:rFonts w:ascii="Times New Roman" w:hAnsi="Times New Roman"/>
          <w:snapToGrid w:val="0"/>
          <w:sz w:val="28"/>
          <w:szCs w:val="28"/>
        </w:rPr>
        <w:t xml:space="preserve">противоправность поведения нарушителя (несоблюдение требований по предельно допустимым выбросам и сбросам вредных веществ, самовольное использование объектов природы, в отношении которых предусмотрен лицензионный порядок природопользования, и т.д.); </w:t>
      </w:r>
    </w:p>
    <w:p w:rsidR="00C203ED" w:rsidRPr="009239FC" w:rsidRDefault="00F77067" w:rsidP="009239FC">
      <w:pPr>
        <w:pStyle w:val="ac"/>
        <w:widowControl w:val="0"/>
        <w:numPr>
          <w:ilvl w:val="0"/>
          <w:numId w:val="6"/>
        </w:numPr>
        <w:ind w:left="0" w:firstLine="709"/>
        <w:rPr>
          <w:rFonts w:ascii="Times New Roman" w:hAnsi="Times New Roman"/>
          <w:snapToGrid w:val="0"/>
          <w:sz w:val="28"/>
          <w:szCs w:val="28"/>
        </w:rPr>
      </w:pPr>
      <w:r w:rsidRPr="009239FC">
        <w:rPr>
          <w:rFonts w:ascii="Times New Roman" w:hAnsi="Times New Roman"/>
          <w:snapToGrid w:val="0"/>
          <w:sz w:val="28"/>
          <w:szCs w:val="28"/>
        </w:rPr>
        <w:t xml:space="preserve"> причинение ущерба природной среде (снижение плодородия почвы, гибель диких животных, растительности, вывод из хозяйственного пользования воды, залежей полезных ископаемых и т.д.); </w:t>
      </w:r>
    </w:p>
    <w:p w:rsidR="00C203ED" w:rsidRPr="009239FC" w:rsidRDefault="00F77067" w:rsidP="009239FC">
      <w:pPr>
        <w:pStyle w:val="ac"/>
        <w:widowControl w:val="0"/>
        <w:numPr>
          <w:ilvl w:val="0"/>
          <w:numId w:val="6"/>
        </w:numPr>
        <w:ind w:left="0" w:firstLine="709"/>
        <w:rPr>
          <w:rFonts w:ascii="Times New Roman" w:hAnsi="Times New Roman"/>
          <w:snapToGrid w:val="0"/>
          <w:sz w:val="28"/>
          <w:szCs w:val="28"/>
        </w:rPr>
      </w:pPr>
      <w:r w:rsidRPr="009239FC">
        <w:rPr>
          <w:rFonts w:ascii="Times New Roman" w:hAnsi="Times New Roman"/>
          <w:snapToGrid w:val="0"/>
          <w:sz w:val="28"/>
          <w:szCs w:val="28"/>
        </w:rPr>
        <w:t xml:space="preserve">наличие причинной связи между наступившим вредом и противоправным поведением; </w:t>
      </w:r>
    </w:p>
    <w:p w:rsidR="00F77067" w:rsidRPr="009239FC" w:rsidRDefault="00F77067" w:rsidP="009239FC">
      <w:pPr>
        <w:pStyle w:val="ac"/>
        <w:widowControl w:val="0"/>
        <w:numPr>
          <w:ilvl w:val="0"/>
          <w:numId w:val="6"/>
        </w:numPr>
        <w:ind w:left="0" w:firstLine="709"/>
        <w:rPr>
          <w:rFonts w:ascii="Times New Roman" w:hAnsi="Times New Roman"/>
          <w:snapToGrid w:val="0"/>
          <w:sz w:val="28"/>
          <w:szCs w:val="28"/>
        </w:rPr>
      </w:pPr>
      <w:r w:rsidRPr="009239FC">
        <w:rPr>
          <w:rFonts w:ascii="Times New Roman" w:hAnsi="Times New Roman"/>
          <w:snapToGrid w:val="0"/>
          <w:sz w:val="28"/>
          <w:szCs w:val="28"/>
        </w:rPr>
        <w:t xml:space="preserve"> виновность нарушителей. Субъект правонарушения может быть освобожден от материальной ответственности, если будет установлено, что вред наступил </w:t>
      </w:r>
      <w:r w:rsidR="004F2FD4" w:rsidRPr="009239FC">
        <w:rPr>
          <w:rFonts w:ascii="Times New Roman" w:hAnsi="Times New Roman"/>
          <w:snapToGrid w:val="0"/>
          <w:sz w:val="28"/>
          <w:szCs w:val="28"/>
        </w:rPr>
        <w:t>вследствие</w:t>
      </w:r>
      <w:r w:rsidRPr="009239FC">
        <w:rPr>
          <w:rFonts w:ascii="Times New Roman" w:hAnsi="Times New Roman"/>
          <w:snapToGrid w:val="0"/>
          <w:sz w:val="28"/>
          <w:szCs w:val="28"/>
        </w:rPr>
        <w:t xml:space="preserve"> непреодолимой силы.</w:t>
      </w:r>
    </w:p>
    <w:p w:rsidR="00F77067" w:rsidRPr="009239FC" w:rsidRDefault="00F77067" w:rsidP="009239FC">
      <w:pPr>
        <w:widowControl w:val="0"/>
        <w:ind w:firstLine="709"/>
        <w:rPr>
          <w:rFonts w:ascii="Times New Roman" w:hAnsi="Times New Roman"/>
          <w:snapToGrid w:val="0"/>
          <w:sz w:val="28"/>
          <w:szCs w:val="28"/>
        </w:rPr>
      </w:pPr>
      <w:r w:rsidRPr="009239FC">
        <w:rPr>
          <w:rFonts w:ascii="Times New Roman" w:hAnsi="Times New Roman"/>
          <w:bCs/>
          <w:snapToGrid w:val="0"/>
          <w:sz w:val="28"/>
          <w:szCs w:val="28"/>
        </w:rPr>
        <w:t>Различают гражданско-правовую материальную ответственность</w:t>
      </w:r>
      <w:r w:rsidR="002611B5" w:rsidRPr="009239FC">
        <w:rPr>
          <w:rStyle w:val="a9"/>
          <w:rFonts w:ascii="Times New Roman" w:hAnsi="Times New Roman"/>
          <w:bCs/>
          <w:snapToGrid w:val="0"/>
          <w:sz w:val="28"/>
          <w:szCs w:val="28"/>
          <w:vertAlign w:val="baseline"/>
        </w:rPr>
        <w:footnoteReference w:id="12"/>
      </w:r>
      <w:r w:rsidRPr="009239FC">
        <w:rPr>
          <w:rFonts w:ascii="Times New Roman" w:hAnsi="Times New Roman"/>
          <w:snapToGrid w:val="0"/>
          <w:sz w:val="28"/>
          <w:szCs w:val="28"/>
        </w:rPr>
        <w:t xml:space="preserve">, когда ущерб взыскивается, как правило, в полном объеме, и </w:t>
      </w:r>
      <w:r w:rsidRPr="009239FC">
        <w:rPr>
          <w:rFonts w:ascii="Times New Roman" w:hAnsi="Times New Roman"/>
          <w:bCs/>
          <w:snapToGrid w:val="0"/>
          <w:sz w:val="28"/>
          <w:szCs w:val="28"/>
        </w:rPr>
        <w:t>трудовую материальную ответственность</w:t>
      </w:r>
      <w:r w:rsidRPr="009239FC">
        <w:rPr>
          <w:rFonts w:ascii="Times New Roman" w:hAnsi="Times New Roman"/>
          <w:snapToGrid w:val="0"/>
          <w:sz w:val="28"/>
          <w:szCs w:val="28"/>
        </w:rPr>
        <w:t>, при которой ущерб взыскивается в ограниченных пределах — в пределах среднего месячного заработка. Трудовая материальная ответственность предусматривается как федеральным трудовым законодательством (Трудовой кодекс Российской Федерации</w:t>
      </w:r>
      <w:r w:rsidR="002611B5" w:rsidRPr="009239FC">
        <w:rPr>
          <w:rStyle w:val="a9"/>
          <w:rFonts w:ascii="Times New Roman" w:hAnsi="Times New Roman"/>
          <w:snapToGrid w:val="0"/>
          <w:sz w:val="28"/>
          <w:szCs w:val="28"/>
          <w:vertAlign w:val="baseline"/>
        </w:rPr>
        <w:footnoteReference w:id="13"/>
      </w:r>
      <w:r w:rsidRPr="009239FC">
        <w:rPr>
          <w:rFonts w:ascii="Times New Roman" w:hAnsi="Times New Roman"/>
          <w:snapToGrid w:val="0"/>
          <w:sz w:val="28"/>
          <w:szCs w:val="28"/>
        </w:rPr>
        <w:t>), так и ко</w:t>
      </w:r>
      <w:r w:rsidR="004F2FD4" w:rsidRPr="009239FC">
        <w:rPr>
          <w:rFonts w:ascii="Times New Roman" w:hAnsi="Times New Roman"/>
          <w:snapToGrid w:val="0"/>
          <w:sz w:val="28"/>
          <w:szCs w:val="28"/>
        </w:rPr>
        <w:t>рпо</w:t>
      </w:r>
      <w:r w:rsidRPr="009239FC">
        <w:rPr>
          <w:rFonts w:ascii="Times New Roman" w:hAnsi="Times New Roman"/>
          <w:snapToGrid w:val="0"/>
          <w:sz w:val="28"/>
          <w:szCs w:val="28"/>
        </w:rPr>
        <w:t>ративным законодательством, т.е. положениями, уставами различных акционерных обществ, индивидуально-коллективных и частных предприятий (устанавливающими материальную ответственность для нарушителей), принятыми общими собраниями членов акционеров</w:t>
      </w:r>
      <w:r w:rsidR="004F2FD4" w:rsidRPr="009239FC">
        <w:rPr>
          <w:rFonts w:ascii="Times New Roman" w:hAnsi="Times New Roman"/>
          <w:snapToGrid w:val="0"/>
          <w:sz w:val="28"/>
          <w:szCs w:val="28"/>
        </w:rPr>
        <w:t>.</w:t>
      </w:r>
      <w:r w:rsidRPr="009239FC">
        <w:rPr>
          <w:rFonts w:ascii="Times New Roman" w:hAnsi="Times New Roman"/>
          <w:snapToGrid w:val="0"/>
          <w:sz w:val="28"/>
          <w:szCs w:val="28"/>
        </w:rPr>
        <w:t xml:space="preserve"> Материальная ответственность по своему содержанию носит компенсационный характер, поэтому применяется наряду с дисциплинарной, административной и уголовной ответственностью.</w:t>
      </w:r>
    </w:p>
    <w:p w:rsidR="00F77067" w:rsidRPr="009239FC" w:rsidRDefault="00A211D2" w:rsidP="009239FC">
      <w:pPr>
        <w:widowControl w:val="0"/>
        <w:ind w:firstLine="709"/>
        <w:rPr>
          <w:rFonts w:ascii="Times New Roman" w:hAnsi="Times New Roman"/>
          <w:snapToGrid w:val="0"/>
          <w:sz w:val="28"/>
          <w:szCs w:val="28"/>
        </w:rPr>
      </w:pPr>
      <w:r w:rsidRPr="009239FC">
        <w:rPr>
          <w:rFonts w:ascii="Times New Roman" w:hAnsi="Times New Roman"/>
          <w:bCs/>
          <w:snapToGrid w:val="0"/>
          <w:sz w:val="28"/>
          <w:szCs w:val="28"/>
        </w:rPr>
        <w:t>Специальная ответственность за нарушения экологического законодательства</w:t>
      </w:r>
      <w:r w:rsidRPr="009239FC">
        <w:rPr>
          <w:rFonts w:ascii="Times New Roman" w:hAnsi="Times New Roman"/>
          <w:snapToGrid w:val="0"/>
          <w:sz w:val="28"/>
          <w:szCs w:val="28"/>
        </w:rPr>
        <w:t xml:space="preserve"> регулируется различными отраслями права — земельного, водного, лесного, горного и др. Она выражается в виде: приостановления мероприятий по природопользованию (приостановление лесопользователями работ при наличии опасности для состояния и воспроизводства лесов вследствие нарушения лесопользователями установленных правил охраны лесов), прекращения права природопользования в случаях нарушения природопользователями норм, правил и иных требований эколо</w:t>
      </w:r>
      <w:r w:rsidR="00C203ED" w:rsidRPr="009239FC">
        <w:rPr>
          <w:rFonts w:ascii="Times New Roman" w:hAnsi="Times New Roman"/>
          <w:snapToGrid w:val="0"/>
          <w:sz w:val="28"/>
          <w:szCs w:val="28"/>
        </w:rPr>
        <w:t>гического законодательства</w:t>
      </w:r>
      <w:r w:rsidR="00EF09A4" w:rsidRPr="009239FC">
        <w:rPr>
          <w:rStyle w:val="a9"/>
          <w:rFonts w:ascii="Times New Roman" w:hAnsi="Times New Roman"/>
          <w:snapToGrid w:val="0"/>
          <w:sz w:val="28"/>
          <w:szCs w:val="28"/>
          <w:vertAlign w:val="baseline"/>
        </w:rPr>
        <w:footnoteReference w:id="14"/>
      </w:r>
      <w:r w:rsidR="00C203ED" w:rsidRPr="009239FC">
        <w:rPr>
          <w:rFonts w:ascii="Times New Roman" w:hAnsi="Times New Roman"/>
          <w:snapToGrid w:val="0"/>
          <w:sz w:val="28"/>
          <w:szCs w:val="28"/>
        </w:rPr>
        <w:t xml:space="preserve"> (</w:t>
      </w:r>
      <w:r w:rsidR="00F77067" w:rsidRPr="009239FC">
        <w:rPr>
          <w:rFonts w:ascii="Times New Roman" w:hAnsi="Times New Roman"/>
          <w:snapToGrid w:val="0"/>
          <w:sz w:val="28"/>
          <w:szCs w:val="28"/>
        </w:rPr>
        <w:t>возложени</w:t>
      </w:r>
      <w:r w:rsidR="00EF09A4" w:rsidRPr="009239FC">
        <w:rPr>
          <w:rFonts w:ascii="Times New Roman" w:hAnsi="Times New Roman"/>
          <w:snapToGrid w:val="0"/>
          <w:sz w:val="28"/>
          <w:szCs w:val="28"/>
        </w:rPr>
        <w:t>е</w:t>
      </w:r>
      <w:r w:rsidR="00F77067" w:rsidRPr="009239FC">
        <w:rPr>
          <w:rFonts w:ascii="Times New Roman" w:hAnsi="Times New Roman"/>
          <w:snapToGrid w:val="0"/>
          <w:sz w:val="28"/>
          <w:szCs w:val="28"/>
        </w:rPr>
        <w:t xml:space="preserve"> обязанности на нарушителя осуществить работу по восстановлению нарушенного природного объекта за свой счет (приведение участков земли, самовольно занятых, в состояние, пригодное для использования, за счет средств нарушителя).</w:t>
      </w:r>
    </w:p>
    <w:p w:rsidR="00F77067" w:rsidRPr="009239FC" w:rsidRDefault="00F77067" w:rsidP="009239FC">
      <w:pPr>
        <w:widowControl w:val="0"/>
        <w:ind w:firstLine="709"/>
        <w:rPr>
          <w:rFonts w:ascii="Times New Roman" w:hAnsi="Times New Roman"/>
          <w:snapToGrid w:val="0"/>
          <w:sz w:val="28"/>
          <w:szCs w:val="28"/>
        </w:rPr>
      </w:pPr>
      <w:r w:rsidRPr="009239FC">
        <w:rPr>
          <w:rFonts w:ascii="Times New Roman" w:hAnsi="Times New Roman"/>
          <w:snapToGrid w:val="0"/>
          <w:sz w:val="28"/>
          <w:szCs w:val="28"/>
        </w:rPr>
        <w:t xml:space="preserve">Специальная ответственность за экологические правонарушения применяется органами управления природопользованием в случаях, особо предусмотренных законом. </w:t>
      </w:r>
      <w:r w:rsidRPr="009239FC">
        <w:rPr>
          <w:rFonts w:ascii="Times New Roman" w:hAnsi="Times New Roman"/>
          <w:bCs/>
          <w:snapToGrid w:val="0"/>
          <w:sz w:val="28"/>
          <w:szCs w:val="28"/>
        </w:rPr>
        <w:t>Цель специальной ответственности</w:t>
      </w:r>
      <w:r w:rsidRPr="009239FC">
        <w:rPr>
          <w:rFonts w:ascii="Times New Roman" w:hAnsi="Times New Roman"/>
          <w:snapToGrid w:val="0"/>
          <w:sz w:val="28"/>
          <w:szCs w:val="28"/>
        </w:rPr>
        <w:t xml:space="preserve"> — обеспечить предупреждение и пресечение нарушений правил природопользования.</w:t>
      </w:r>
    </w:p>
    <w:p w:rsidR="00346808" w:rsidRPr="009239FC" w:rsidRDefault="00346808" w:rsidP="009239FC">
      <w:pPr>
        <w:widowControl w:val="0"/>
        <w:ind w:firstLine="709"/>
        <w:rPr>
          <w:rFonts w:ascii="Times New Roman" w:hAnsi="Times New Roman"/>
          <w:sz w:val="28"/>
          <w:szCs w:val="28"/>
        </w:rPr>
      </w:pPr>
    </w:p>
    <w:p w:rsidR="00931FDA" w:rsidRPr="009239FC" w:rsidRDefault="00931FDA" w:rsidP="009239FC">
      <w:pPr>
        <w:widowControl w:val="0"/>
        <w:ind w:firstLine="709"/>
        <w:rPr>
          <w:rFonts w:ascii="Times New Roman" w:hAnsi="Times New Roman"/>
          <w:sz w:val="28"/>
          <w:szCs w:val="32"/>
        </w:rPr>
      </w:pPr>
      <w:r w:rsidRPr="009239FC">
        <w:rPr>
          <w:rFonts w:ascii="Times New Roman" w:hAnsi="Times New Roman"/>
          <w:sz w:val="28"/>
          <w:szCs w:val="32"/>
        </w:rPr>
        <w:t xml:space="preserve">Глава 2. Понятие и виды административных правонарушений в </w:t>
      </w:r>
      <w:r w:rsidR="00DF7A8E" w:rsidRPr="009239FC">
        <w:rPr>
          <w:rFonts w:ascii="Times New Roman" w:hAnsi="Times New Roman"/>
          <w:sz w:val="28"/>
          <w:szCs w:val="32"/>
        </w:rPr>
        <w:t>области охраны окружающей среды</w:t>
      </w:r>
    </w:p>
    <w:p w:rsidR="009239FC" w:rsidRPr="00CF74D8" w:rsidRDefault="009239FC" w:rsidP="009239FC">
      <w:pPr>
        <w:widowControl w:val="0"/>
        <w:ind w:firstLine="709"/>
        <w:rPr>
          <w:rFonts w:ascii="Times New Roman" w:hAnsi="Times New Roman"/>
          <w:color w:val="FFFFFF"/>
          <w:sz w:val="28"/>
          <w:szCs w:val="28"/>
        </w:rPr>
      </w:pPr>
      <w:r w:rsidRPr="00CF74D8">
        <w:rPr>
          <w:rFonts w:ascii="Times New Roman" w:hAnsi="Times New Roman"/>
          <w:color w:val="FFFFFF"/>
          <w:sz w:val="28"/>
          <w:szCs w:val="28"/>
        </w:rPr>
        <w:t>административный ответственность охрана окружающий среда</w:t>
      </w:r>
    </w:p>
    <w:p w:rsidR="001841F5" w:rsidRPr="009239FC" w:rsidRDefault="001841F5" w:rsidP="009239FC">
      <w:pPr>
        <w:widowControl w:val="0"/>
        <w:ind w:firstLine="709"/>
        <w:rPr>
          <w:rFonts w:ascii="Times New Roman" w:hAnsi="Times New Roman"/>
          <w:sz w:val="28"/>
          <w:szCs w:val="28"/>
        </w:rPr>
      </w:pPr>
      <w:r w:rsidRPr="009239FC">
        <w:rPr>
          <w:rFonts w:ascii="Times New Roman" w:hAnsi="Times New Roman"/>
          <w:sz w:val="28"/>
          <w:szCs w:val="28"/>
        </w:rPr>
        <w:t>Понятие административного правонарушения дано в статье 9 Кодекса об административных правонарушениях. Административным правонарушением (проступком) признается посягающее на государственный или общественный порядок, собственность, права и свободы граждан, на установленный порядок управления противоправное, виновное (умышленное или неосторожное) действие или бездействие, за которое законодательством предусмотрена административная ответственность.</w:t>
      </w:r>
    </w:p>
    <w:p w:rsidR="00FA2366" w:rsidRPr="009239FC" w:rsidRDefault="00FA2366" w:rsidP="009239FC">
      <w:pPr>
        <w:widowControl w:val="0"/>
        <w:ind w:firstLine="709"/>
        <w:rPr>
          <w:rFonts w:ascii="Times New Roman" w:hAnsi="Times New Roman"/>
          <w:snapToGrid w:val="0"/>
          <w:sz w:val="28"/>
          <w:szCs w:val="28"/>
        </w:rPr>
      </w:pPr>
      <w:r w:rsidRPr="009239FC">
        <w:rPr>
          <w:rFonts w:ascii="Times New Roman" w:hAnsi="Times New Roman"/>
          <w:snapToGrid w:val="0"/>
          <w:sz w:val="28"/>
          <w:szCs w:val="28"/>
        </w:rPr>
        <w:t xml:space="preserve">Объектом экологического правонарушения являются общественные отношения в сфере природопользования, охраны окружающей среды и обеспечения экологической безопасности, охраняемые </w:t>
      </w:r>
      <w:r w:rsidR="004F2FD4" w:rsidRPr="009239FC">
        <w:rPr>
          <w:rFonts w:ascii="Times New Roman" w:hAnsi="Times New Roman"/>
          <w:snapToGrid w:val="0"/>
          <w:sz w:val="28"/>
          <w:szCs w:val="28"/>
        </w:rPr>
        <w:t>законом</w:t>
      </w:r>
      <w:r w:rsidRPr="009239FC">
        <w:rPr>
          <w:rFonts w:ascii="Times New Roman" w:hAnsi="Times New Roman"/>
          <w:snapToGrid w:val="0"/>
          <w:sz w:val="28"/>
          <w:szCs w:val="28"/>
        </w:rPr>
        <w:t>. Непосредственным объектом экологического правонарушения выступают общественные отношения в той или иной конкретной области рассматриваемого законодательства. Так, непосредственным объектом незаконной охоты являются отношения по охране, рациональному использованию и воспроизводству диких зверей и птиц.</w:t>
      </w:r>
    </w:p>
    <w:p w:rsidR="004608CE" w:rsidRPr="009239FC" w:rsidRDefault="00FA2366" w:rsidP="009239FC">
      <w:pPr>
        <w:widowControl w:val="0"/>
        <w:ind w:firstLine="709"/>
        <w:rPr>
          <w:rFonts w:ascii="Times New Roman" w:hAnsi="Times New Roman"/>
          <w:snapToGrid w:val="0"/>
          <w:sz w:val="28"/>
          <w:szCs w:val="28"/>
        </w:rPr>
      </w:pPr>
      <w:r w:rsidRPr="009239FC">
        <w:rPr>
          <w:rFonts w:ascii="Times New Roman" w:hAnsi="Times New Roman"/>
          <w:snapToGrid w:val="0"/>
          <w:sz w:val="28"/>
          <w:szCs w:val="28"/>
        </w:rPr>
        <w:t>Объективная сторона экологического правонарушения представляет собой противоправное деяние, выразившееся в действии (незаконная порубка и повреждение деревьев и кустарников) или бездействии (невыполнение правил охраны недр).</w:t>
      </w:r>
      <w:r w:rsidR="004608CE" w:rsidRPr="009239FC">
        <w:rPr>
          <w:rFonts w:ascii="Times New Roman" w:hAnsi="Times New Roman"/>
          <w:snapToGrid w:val="0"/>
          <w:sz w:val="28"/>
          <w:szCs w:val="28"/>
        </w:rPr>
        <w:t xml:space="preserve"> </w:t>
      </w:r>
      <w:r w:rsidRPr="009239FC">
        <w:rPr>
          <w:rFonts w:ascii="Times New Roman" w:hAnsi="Times New Roman"/>
          <w:snapToGrid w:val="0"/>
          <w:sz w:val="28"/>
          <w:szCs w:val="28"/>
        </w:rPr>
        <w:t xml:space="preserve">Объективная сторона экологического правонарушения характерна наличием трех элементов: </w:t>
      </w:r>
    </w:p>
    <w:p w:rsidR="004608CE" w:rsidRPr="009239FC" w:rsidRDefault="00FA2366" w:rsidP="009239FC">
      <w:pPr>
        <w:pStyle w:val="ac"/>
        <w:widowControl w:val="0"/>
        <w:numPr>
          <w:ilvl w:val="0"/>
          <w:numId w:val="10"/>
        </w:numPr>
        <w:ind w:left="0" w:firstLine="709"/>
        <w:rPr>
          <w:rFonts w:ascii="Times New Roman" w:hAnsi="Times New Roman"/>
          <w:snapToGrid w:val="0"/>
          <w:sz w:val="28"/>
          <w:szCs w:val="28"/>
        </w:rPr>
      </w:pPr>
      <w:r w:rsidRPr="009239FC">
        <w:rPr>
          <w:rFonts w:ascii="Times New Roman" w:hAnsi="Times New Roman"/>
          <w:snapToGrid w:val="0"/>
          <w:sz w:val="28"/>
          <w:szCs w:val="28"/>
        </w:rPr>
        <w:t xml:space="preserve">противоправность </w:t>
      </w:r>
      <w:r w:rsidR="004F2FD4" w:rsidRPr="009239FC">
        <w:rPr>
          <w:rFonts w:ascii="Times New Roman" w:hAnsi="Times New Roman"/>
          <w:snapToGrid w:val="0"/>
          <w:sz w:val="28"/>
          <w:szCs w:val="28"/>
        </w:rPr>
        <w:t>деян</w:t>
      </w:r>
      <w:r w:rsidRPr="009239FC">
        <w:rPr>
          <w:rFonts w:ascii="Times New Roman" w:hAnsi="Times New Roman"/>
          <w:snapToGrid w:val="0"/>
          <w:sz w:val="28"/>
          <w:szCs w:val="28"/>
        </w:rPr>
        <w:t>ия,</w:t>
      </w:r>
    </w:p>
    <w:p w:rsidR="004608CE" w:rsidRPr="009239FC" w:rsidRDefault="00FA2366" w:rsidP="009239FC">
      <w:pPr>
        <w:pStyle w:val="ac"/>
        <w:widowControl w:val="0"/>
        <w:numPr>
          <w:ilvl w:val="0"/>
          <w:numId w:val="10"/>
        </w:numPr>
        <w:ind w:left="0" w:firstLine="709"/>
        <w:rPr>
          <w:rFonts w:ascii="Times New Roman" w:hAnsi="Times New Roman"/>
          <w:snapToGrid w:val="0"/>
          <w:sz w:val="28"/>
          <w:szCs w:val="28"/>
        </w:rPr>
      </w:pPr>
      <w:r w:rsidRPr="009239FC">
        <w:rPr>
          <w:rFonts w:ascii="Times New Roman" w:hAnsi="Times New Roman"/>
          <w:snapToGrid w:val="0"/>
          <w:sz w:val="28"/>
          <w:szCs w:val="28"/>
        </w:rPr>
        <w:t xml:space="preserve">причинение вреда или реальная угроза его причинения; </w:t>
      </w:r>
    </w:p>
    <w:p w:rsidR="004608CE" w:rsidRPr="009239FC" w:rsidRDefault="00FA2366" w:rsidP="009239FC">
      <w:pPr>
        <w:pStyle w:val="ac"/>
        <w:widowControl w:val="0"/>
        <w:numPr>
          <w:ilvl w:val="0"/>
          <w:numId w:val="10"/>
        </w:numPr>
        <w:ind w:left="0" w:firstLine="709"/>
        <w:rPr>
          <w:rFonts w:ascii="Times New Roman" w:hAnsi="Times New Roman"/>
          <w:snapToGrid w:val="0"/>
          <w:sz w:val="28"/>
          <w:szCs w:val="28"/>
        </w:rPr>
      </w:pPr>
      <w:r w:rsidRPr="009239FC">
        <w:rPr>
          <w:rFonts w:ascii="Times New Roman" w:hAnsi="Times New Roman"/>
          <w:snapToGrid w:val="0"/>
          <w:sz w:val="28"/>
          <w:szCs w:val="28"/>
        </w:rPr>
        <w:t xml:space="preserve">связь между противоправным </w:t>
      </w:r>
      <w:r w:rsidR="004F2FD4" w:rsidRPr="009239FC">
        <w:rPr>
          <w:rFonts w:ascii="Times New Roman" w:hAnsi="Times New Roman"/>
          <w:snapToGrid w:val="0"/>
          <w:sz w:val="28"/>
          <w:szCs w:val="28"/>
        </w:rPr>
        <w:t>деянием</w:t>
      </w:r>
      <w:r w:rsidRPr="009239FC">
        <w:rPr>
          <w:rFonts w:ascii="Times New Roman" w:hAnsi="Times New Roman"/>
          <w:snapToGrid w:val="0"/>
          <w:sz w:val="28"/>
          <w:szCs w:val="28"/>
        </w:rPr>
        <w:t xml:space="preserve"> и нанесенным вредом. </w:t>
      </w:r>
    </w:p>
    <w:p w:rsidR="00FA2366" w:rsidRPr="009239FC" w:rsidRDefault="00FA2366" w:rsidP="009239FC">
      <w:pPr>
        <w:widowControl w:val="0"/>
        <w:ind w:firstLine="709"/>
        <w:rPr>
          <w:rFonts w:ascii="Times New Roman" w:hAnsi="Times New Roman"/>
          <w:snapToGrid w:val="0"/>
          <w:sz w:val="28"/>
          <w:szCs w:val="28"/>
        </w:rPr>
      </w:pPr>
      <w:r w:rsidRPr="009239FC">
        <w:rPr>
          <w:rFonts w:ascii="Times New Roman" w:hAnsi="Times New Roman"/>
          <w:snapToGrid w:val="0"/>
          <w:sz w:val="28"/>
          <w:szCs w:val="28"/>
        </w:rPr>
        <w:t>Отсутствие нанесения вреда природным объектам лишает правонарушение экологической окраски.</w:t>
      </w:r>
    </w:p>
    <w:p w:rsidR="00FA2366" w:rsidRPr="009239FC" w:rsidRDefault="00FA2366" w:rsidP="009239FC">
      <w:pPr>
        <w:widowControl w:val="0"/>
        <w:ind w:firstLine="709"/>
        <w:rPr>
          <w:rFonts w:ascii="Times New Roman" w:hAnsi="Times New Roman"/>
          <w:snapToGrid w:val="0"/>
          <w:sz w:val="28"/>
          <w:szCs w:val="28"/>
        </w:rPr>
      </w:pPr>
      <w:r w:rsidRPr="009239FC">
        <w:rPr>
          <w:rFonts w:ascii="Times New Roman" w:hAnsi="Times New Roman"/>
          <w:snapToGrid w:val="0"/>
          <w:sz w:val="28"/>
          <w:szCs w:val="28"/>
        </w:rPr>
        <w:t>Противоправность поведения непосредственно связана с общественной опасностью, которая влияет на вид ответственности (административная, уголовная и др</w:t>
      </w:r>
      <w:r w:rsidR="00C77BF3" w:rsidRPr="009239FC">
        <w:rPr>
          <w:rFonts w:ascii="Times New Roman" w:hAnsi="Times New Roman"/>
          <w:snapToGrid w:val="0"/>
          <w:sz w:val="28"/>
          <w:szCs w:val="28"/>
        </w:rPr>
        <w:t>.</w:t>
      </w:r>
      <w:r w:rsidRPr="009239FC">
        <w:rPr>
          <w:rFonts w:ascii="Times New Roman" w:hAnsi="Times New Roman"/>
          <w:snapToGrid w:val="0"/>
          <w:sz w:val="28"/>
          <w:szCs w:val="28"/>
        </w:rPr>
        <w:t>).</w:t>
      </w:r>
    </w:p>
    <w:p w:rsidR="00FA2366" w:rsidRPr="009239FC" w:rsidRDefault="00FA2366" w:rsidP="009239FC">
      <w:pPr>
        <w:widowControl w:val="0"/>
        <w:ind w:firstLine="709"/>
        <w:rPr>
          <w:rFonts w:ascii="Times New Roman" w:hAnsi="Times New Roman"/>
          <w:snapToGrid w:val="0"/>
          <w:sz w:val="28"/>
          <w:szCs w:val="28"/>
        </w:rPr>
      </w:pPr>
      <w:r w:rsidRPr="009239FC">
        <w:rPr>
          <w:rFonts w:ascii="Times New Roman" w:hAnsi="Times New Roman"/>
          <w:snapToGrid w:val="0"/>
          <w:sz w:val="28"/>
          <w:szCs w:val="28"/>
        </w:rPr>
        <w:t xml:space="preserve">Общественно опасные последствия, указанные в законе, могут быть вменены лицу только в том случае, если будет доказано, что они являются следствием нарушений, допущенных субъектом, </w:t>
      </w:r>
      <w:r w:rsidR="00EF09A4" w:rsidRPr="009239FC">
        <w:rPr>
          <w:rFonts w:ascii="Times New Roman" w:hAnsi="Times New Roman"/>
          <w:snapToGrid w:val="0"/>
          <w:sz w:val="28"/>
          <w:szCs w:val="28"/>
        </w:rPr>
        <w:t>то есть</w:t>
      </w:r>
      <w:r w:rsidRPr="009239FC">
        <w:rPr>
          <w:rFonts w:ascii="Times New Roman" w:hAnsi="Times New Roman"/>
          <w:snapToGrid w:val="0"/>
          <w:sz w:val="28"/>
          <w:szCs w:val="28"/>
        </w:rPr>
        <w:t xml:space="preserve"> находятся в прямой причинной связи с нарушениями. Для многих экологических правонарушений характерным является то, что ответственность может наступать не только при наличии вредных последствий, но и в случаях, когда они еще не наступили, но деянием была создана реальная угроза их наступления, например загрязнение водоемов и воздуха, распространение эпидемических и других заразных заболеваний и др.</w:t>
      </w:r>
    </w:p>
    <w:p w:rsidR="00FA2366" w:rsidRPr="009239FC" w:rsidRDefault="00FA2366" w:rsidP="009239FC">
      <w:pPr>
        <w:widowControl w:val="0"/>
        <w:ind w:firstLine="709"/>
        <w:rPr>
          <w:rFonts w:ascii="Times New Roman" w:hAnsi="Times New Roman"/>
          <w:snapToGrid w:val="0"/>
          <w:sz w:val="28"/>
          <w:szCs w:val="28"/>
        </w:rPr>
      </w:pPr>
      <w:r w:rsidRPr="009239FC">
        <w:rPr>
          <w:rFonts w:ascii="Times New Roman" w:hAnsi="Times New Roman"/>
          <w:snapToGrid w:val="0"/>
          <w:sz w:val="28"/>
          <w:szCs w:val="28"/>
        </w:rPr>
        <w:t>Субъективная сторона экологического правонарушения выражается в форме вины. Вина за совершенное экологическое правонарушение может выступать в двух формах: умысла (прямого и косвенного) и неосторожности (самонадеянности и небрежности).</w:t>
      </w:r>
    </w:p>
    <w:p w:rsidR="00FA2366" w:rsidRPr="009239FC" w:rsidRDefault="00FA2366" w:rsidP="009239FC">
      <w:pPr>
        <w:widowControl w:val="0"/>
        <w:ind w:firstLine="709"/>
        <w:rPr>
          <w:rFonts w:ascii="Times New Roman" w:hAnsi="Times New Roman"/>
          <w:snapToGrid w:val="0"/>
          <w:sz w:val="28"/>
          <w:szCs w:val="28"/>
        </w:rPr>
      </w:pPr>
      <w:r w:rsidRPr="009239FC">
        <w:rPr>
          <w:rFonts w:ascii="Times New Roman" w:hAnsi="Times New Roman"/>
          <w:snapToGrid w:val="0"/>
          <w:sz w:val="28"/>
          <w:szCs w:val="28"/>
        </w:rPr>
        <w:t>Субъектом экологического правонарушения могут выступать граждане (вменяемые физические лица, достигшие определенного возраста) и юридические лица, в том числе иностранные организации и граждане. Некоторые экологические правонарушения могут быть совершены при любой форме вины (загрязнение окружающей среды), другие только при умышленной форме вины (незаконная охота, браконьерство и др.), третьи по неосторожности (нарушение правил противопожарной безопасности в лесах и небрежное обращение с огнем).</w:t>
      </w:r>
    </w:p>
    <w:p w:rsidR="00EF09A4" w:rsidRPr="009239FC" w:rsidRDefault="00EF09A4" w:rsidP="009239FC">
      <w:pPr>
        <w:widowControl w:val="0"/>
        <w:ind w:firstLine="709"/>
        <w:rPr>
          <w:rFonts w:ascii="Times New Roman" w:hAnsi="Times New Roman"/>
          <w:snapToGrid w:val="0"/>
          <w:sz w:val="28"/>
          <w:szCs w:val="28"/>
        </w:rPr>
      </w:pPr>
      <w:r w:rsidRPr="009239FC">
        <w:rPr>
          <w:rFonts w:ascii="Times New Roman" w:hAnsi="Times New Roman"/>
          <w:snapToGrid w:val="0"/>
          <w:sz w:val="28"/>
          <w:szCs w:val="28"/>
        </w:rPr>
        <w:t>Виды административных правонарушений.</w:t>
      </w:r>
    </w:p>
    <w:p w:rsidR="0031461C" w:rsidRPr="009239FC" w:rsidRDefault="0031461C" w:rsidP="009239FC">
      <w:pPr>
        <w:widowControl w:val="0"/>
        <w:ind w:firstLine="709"/>
        <w:contextualSpacing/>
        <w:rPr>
          <w:rFonts w:ascii="Times New Roman" w:hAnsi="Times New Roman"/>
          <w:sz w:val="28"/>
          <w:szCs w:val="28"/>
        </w:rPr>
      </w:pPr>
      <w:r w:rsidRPr="009239FC">
        <w:rPr>
          <w:rFonts w:ascii="Times New Roman" w:hAnsi="Times New Roman"/>
          <w:sz w:val="28"/>
          <w:szCs w:val="28"/>
        </w:rPr>
        <w:t>Экологические правонарушения можно классифицировать по нескольким основаниям:</w:t>
      </w:r>
    </w:p>
    <w:p w:rsidR="00346808" w:rsidRPr="009239FC" w:rsidRDefault="0031461C" w:rsidP="009239FC">
      <w:pPr>
        <w:pStyle w:val="ac"/>
        <w:widowControl w:val="0"/>
        <w:numPr>
          <w:ilvl w:val="0"/>
          <w:numId w:val="12"/>
        </w:numPr>
        <w:tabs>
          <w:tab w:val="left" w:pos="0"/>
          <w:tab w:val="left" w:pos="1134"/>
        </w:tabs>
        <w:ind w:left="0" w:firstLine="709"/>
        <w:rPr>
          <w:rFonts w:ascii="Times New Roman" w:hAnsi="Times New Roman"/>
          <w:sz w:val="28"/>
          <w:szCs w:val="28"/>
        </w:rPr>
      </w:pPr>
      <w:r w:rsidRPr="009239FC">
        <w:rPr>
          <w:rFonts w:ascii="Times New Roman" w:hAnsi="Times New Roman"/>
          <w:sz w:val="28"/>
          <w:szCs w:val="28"/>
        </w:rPr>
        <w:t>по видам природных ресурсов, которы</w:t>
      </w:r>
      <w:r w:rsidR="00346808" w:rsidRPr="009239FC">
        <w:rPr>
          <w:rFonts w:ascii="Times New Roman" w:hAnsi="Times New Roman"/>
          <w:sz w:val="28"/>
          <w:szCs w:val="28"/>
        </w:rPr>
        <w:t>м причиняется ущерб, выделяются:</w:t>
      </w:r>
    </w:p>
    <w:p w:rsidR="00346808" w:rsidRPr="009239FC" w:rsidRDefault="0031461C" w:rsidP="009239FC">
      <w:pPr>
        <w:pStyle w:val="ac"/>
        <w:widowControl w:val="0"/>
        <w:numPr>
          <w:ilvl w:val="0"/>
          <w:numId w:val="11"/>
        </w:numPr>
        <w:ind w:left="0" w:firstLine="709"/>
        <w:rPr>
          <w:rFonts w:ascii="Times New Roman" w:hAnsi="Times New Roman"/>
          <w:sz w:val="28"/>
          <w:szCs w:val="28"/>
        </w:rPr>
      </w:pPr>
      <w:r w:rsidRPr="009239FC">
        <w:rPr>
          <w:rFonts w:ascii="Times New Roman" w:hAnsi="Times New Roman"/>
          <w:sz w:val="28"/>
          <w:szCs w:val="28"/>
        </w:rPr>
        <w:t xml:space="preserve">земельные, </w:t>
      </w:r>
    </w:p>
    <w:p w:rsidR="00346808" w:rsidRPr="009239FC" w:rsidRDefault="0031461C" w:rsidP="009239FC">
      <w:pPr>
        <w:pStyle w:val="ac"/>
        <w:widowControl w:val="0"/>
        <w:numPr>
          <w:ilvl w:val="0"/>
          <w:numId w:val="11"/>
        </w:numPr>
        <w:ind w:left="0" w:firstLine="709"/>
        <w:rPr>
          <w:rFonts w:ascii="Times New Roman" w:hAnsi="Times New Roman"/>
          <w:sz w:val="28"/>
          <w:szCs w:val="28"/>
        </w:rPr>
      </w:pPr>
      <w:r w:rsidRPr="009239FC">
        <w:rPr>
          <w:rFonts w:ascii="Times New Roman" w:hAnsi="Times New Roman"/>
          <w:sz w:val="28"/>
          <w:szCs w:val="28"/>
        </w:rPr>
        <w:t xml:space="preserve">лесные, </w:t>
      </w:r>
    </w:p>
    <w:p w:rsidR="00346808" w:rsidRPr="009239FC" w:rsidRDefault="0031461C" w:rsidP="009239FC">
      <w:pPr>
        <w:pStyle w:val="ac"/>
        <w:widowControl w:val="0"/>
        <w:numPr>
          <w:ilvl w:val="0"/>
          <w:numId w:val="11"/>
        </w:numPr>
        <w:ind w:left="0" w:firstLine="709"/>
        <w:rPr>
          <w:rFonts w:ascii="Times New Roman" w:hAnsi="Times New Roman"/>
          <w:sz w:val="28"/>
          <w:szCs w:val="28"/>
        </w:rPr>
      </w:pPr>
      <w:r w:rsidRPr="009239FC">
        <w:rPr>
          <w:rFonts w:ascii="Times New Roman" w:hAnsi="Times New Roman"/>
          <w:sz w:val="28"/>
          <w:szCs w:val="28"/>
        </w:rPr>
        <w:t xml:space="preserve">водные правонарушения, </w:t>
      </w:r>
    </w:p>
    <w:p w:rsidR="00346808" w:rsidRPr="009239FC" w:rsidRDefault="0031461C" w:rsidP="009239FC">
      <w:pPr>
        <w:pStyle w:val="ac"/>
        <w:widowControl w:val="0"/>
        <w:numPr>
          <w:ilvl w:val="0"/>
          <w:numId w:val="11"/>
        </w:numPr>
        <w:ind w:left="0" w:firstLine="709"/>
        <w:rPr>
          <w:rFonts w:ascii="Times New Roman" w:hAnsi="Times New Roman"/>
          <w:sz w:val="28"/>
          <w:szCs w:val="28"/>
        </w:rPr>
      </w:pPr>
      <w:r w:rsidRPr="009239FC">
        <w:rPr>
          <w:rFonts w:ascii="Times New Roman" w:hAnsi="Times New Roman"/>
          <w:sz w:val="28"/>
          <w:szCs w:val="28"/>
        </w:rPr>
        <w:t xml:space="preserve">нарушения законодательства о недрах, </w:t>
      </w:r>
    </w:p>
    <w:p w:rsidR="00346808" w:rsidRPr="009239FC" w:rsidRDefault="00346808" w:rsidP="009239FC">
      <w:pPr>
        <w:pStyle w:val="ac"/>
        <w:widowControl w:val="0"/>
        <w:numPr>
          <w:ilvl w:val="0"/>
          <w:numId w:val="11"/>
        </w:numPr>
        <w:ind w:left="0" w:firstLine="709"/>
        <w:rPr>
          <w:rFonts w:ascii="Times New Roman" w:hAnsi="Times New Roman"/>
          <w:sz w:val="28"/>
          <w:szCs w:val="28"/>
        </w:rPr>
      </w:pPr>
      <w:r w:rsidRPr="009239FC">
        <w:rPr>
          <w:rFonts w:ascii="Times New Roman" w:hAnsi="Times New Roman"/>
          <w:sz w:val="28"/>
          <w:szCs w:val="28"/>
        </w:rPr>
        <w:t xml:space="preserve">нарушения законодательства </w:t>
      </w:r>
      <w:r w:rsidR="0031461C" w:rsidRPr="009239FC">
        <w:rPr>
          <w:rFonts w:ascii="Times New Roman" w:hAnsi="Times New Roman"/>
          <w:sz w:val="28"/>
          <w:szCs w:val="28"/>
        </w:rPr>
        <w:t>о животном мире,</w:t>
      </w:r>
    </w:p>
    <w:p w:rsidR="00346808" w:rsidRPr="009239FC" w:rsidRDefault="00346808" w:rsidP="009239FC">
      <w:pPr>
        <w:pStyle w:val="ac"/>
        <w:widowControl w:val="0"/>
        <w:numPr>
          <w:ilvl w:val="0"/>
          <w:numId w:val="11"/>
        </w:numPr>
        <w:ind w:left="0" w:firstLine="709"/>
        <w:rPr>
          <w:rFonts w:ascii="Times New Roman" w:hAnsi="Times New Roman"/>
          <w:sz w:val="28"/>
          <w:szCs w:val="28"/>
        </w:rPr>
      </w:pPr>
      <w:r w:rsidRPr="009239FC">
        <w:rPr>
          <w:rFonts w:ascii="Times New Roman" w:hAnsi="Times New Roman"/>
          <w:sz w:val="28"/>
          <w:szCs w:val="28"/>
        </w:rPr>
        <w:t>нарушения законодательства</w:t>
      </w:r>
      <w:r w:rsidR="0031461C" w:rsidRPr="009239FC">
        <w:rPr>
          <w:rFonts w:ascii="Times New Roman" w:hAnsi="Times New Roman"/>
          <w:sz w:val="28"/>
          <w:szCs w:val="28"/>
        </w:rPr>
        <w:t xml:space="preserve"> атмосферном воздухе</w:t>
      </w:r>
      <w:r w:rsidRPr="009239FC">
        <w:rPr>
          <w:rFonts w:ascii="Times New Roman" w:hAnsi="Times New Roman"/>
          <w:sz w:val="28"/>
          <w:szCs w:val="28"/>
        </w:rPr>
        <w:t>.</w:t>
      </w:r>
    </w:p>
    <w:p w:rsidR="00346808" w:rsidRPr="009239FC" w:rsidRDefault="0031461C" w:rsidP="009239FC">
      <w:pPr>
        <w:pStyle w:val="ac"/>
        <w:widowControl w:val="0"/>
        <w:numPr>
          <w:ilvl w:val="0"/>
          <w:numId w:val="12"/>
        </w:numPr>
        <w:tabs>
          <w:tab w:val="left" w:pos="1134"/>
        </w:tabs>
        <w:ind w:left="0" w:firstLine="709"/>
        <w:rPr>
          <w:rFonts w:ascii="Times New Roman" w:hAnsi="Times New Roman"/>
          <w:sz w:val="28"/>
          <w:szCs w:val="28"/>
        </w:rPr>
      </w:pPr>
      <w:r w:rsidRPr="009239FC">
        <w:rPr>
          <w:rFonts w:ascii="Times New Roman" w:hAnsi="Times New Roman"/>
          <w:sz w:val="28"/>
          <w:szCs w:val="28"/>
        </w:rPr>
        <w:t>по характеру причиненного вреда</w:t>
      </w:r>
      <w:r w:rsidR="00346808" w:rsidRPr="009239FC">
        <w:rPr>
          <w:rFonts w:ascii="Times New Roman" w:hAnsi="Times New Roman"/>
          <w:sz w:val="28"/>
          <w:szCs w:val="28"/>
        </w:rPr>
        <w:t>:</w:t>
      </w:r>
    </w:p>
    <w:p w:rsidR="00346808" w:rsidRPr="009239FC" w:rsidRDefault="0031461C" w:rsidP="009239FC">
      <w:pPr>
        <w:pStyle w:val="ac"/>
        <w:widowControl w:val="0"/>
        <w:numPr>
          <w:ilvl w:val="0"/>
          <w:numId w:val="13"/>
        </w:numPr>
        <w:ind w:left="0" w:firstLine="709"/>
        <w:rPr>
          <w:rFonts w:ascii="Times New Roman" w:hAnsi="Times New Roman"/>
          <w:sz w:val="28"/>
          <w:szCs w:val="28"/>
        </w:rPr>
      </w:pPr>
      <w:r w:rsidRPr="009239FC">
        <w:rPr>
          <w:rFonts w:ascii="Times New Roman" w:hAnsi="Times New Roman"/>
          <w:sz w:val="28"/>
          <w:szCs w:val="28"/>
        </w:rPr>
        <w:t xml:space="preserve">загрязнение окружающей природной среды и отдельных природных объектов (лесов, вод, недр, земель и др.); </w:t>
      </w:r>
    </w:p>
    <w:p w:rsidR="00346808" w:rsidRPr="009239FC" w:rsidRDefault="0031461C" w:rsidP="009239FC">
      <w:pPr>
        <w:pStyle w:val="ac"/>
        <w:widowControl w:val="0"/>
        <w:numPr>
          <w:ilvl w:val="0"/>
          <w:numId w:val="13"/>
        </w:numPr>
        <w:ind w:left="0" w:firstLine="709"/>
        <w:rPr>
          <w:rFonts w:ascii="Times New Roman" w:hAnsi="Times New Roman"/>
          <w:sz w:val="28"/>
          <w:szCs w:val="28"/>
        </w:rPr>
      </w:pPr>
      <w:r w:rsidRPr="009239FC">
        <w:rPr>
          <w:rFonts w:ascii="Times New Roman" w:hAnsi="Times New Roman"/>
          <w:sz w:val="28"/>
          <w:szCs w:val="28"/>
        </w:rPr>
        <w:t xml:space="preserve">порча, повреждение, уничтожение природных объектов (порча земель, уничтожение животных, занесенных в Красную книгу, повреждение лесов сточными водами, химическими веществами, промышленными и коммунально-бытовыми отходами и др.); </w:t>
      </w:r>
    </w:p>
    <w:p w:rsidR="00346808" w:rsidRPr="009239FC" w:rsidRDefault="0031461C" w:rsidP="009239FC">
      <w:pPr>
        <w:pStyle w:val="ac"/>
        <w:widowControl w:val="0"/>
        <w:numPr>
          <w:ilvl w:val="0"/>
          <w:numId w:val="13"/>
        </w:numPr>
        <w:ind w:left="0" w:firstLine="709"/>
        <w:rPr>
          <w:rFonts w:ascii="Times New Roman" w:hAnsi="Times New Roman"/>
          <w:sz w:val="28"/>
          <w:szCs w:val="28"/>
        </w:rPr>
      </w:pPr>
      <w:r w:rsidRPr="009239FC">
        <w:rPr>
          <w:rFonts w:ascii="Times New Roman" w:hAnsi="Times New Roman"/>
          <w:sz w:val="28"/>
          <w:szCs w:val="28"/>
        </w:rPr>
        <w:t xml:space="preserve">истощение природных ресурсов (истощение поверхностных и подземных вод, выборочная отработка богатых участков месторождений полезных ископаемых, приводящая к их необоснованным потерям и др.); </w:t>
      </w:r>
    </w:p>
    <w:p w:rsidR="0031461C" w:rsidRPr="009239FC" w:rsidRDefault="0031461C" w:rsidP="009239FC">
      <w:pPr>
        <w:pStyle w:val="ac"/>
        <w:widowControl w:val="0"/>
        <w:numPr>
          <w:ilvl w:val="0"/>
          <w:numId w:val="13"/>
        </w:numPr>
        <w:ind w:left="0" w:firstLine="709"/>
        <w:rPr>
          <w:rFonts w:ascii="Times New Roman" w:hAnsi="Times New Roman"/>
          <w:sz w:val="28"/>
          <w:szCs w:val="28"/>
        </w:rPr>
      </w:pPr>
      <w:r w:rsidRPr="009239FC">
        <w:rPr>
          <w:rFonts w:ascii="Times New Roman" w:hAnsi="Times New Roman"/>
          <w:sz w:val="28"/>
          <w:szCs w:val="28"/>
        </w:rPr>
        <w:t>нерациональное использование природных ресурсов (например, бесхозяйственное использование воды, нерациональное использование сел</w:t>
      </w:r>
      <w:r w:rsidR="00346808" w:rsidRPr="009239FC">
        <w:rPr>
          <w:rFonts w:ascii="Times New Roman" w:hAnsi="Times New Roman"/>
          <w:sz w:val="28"/>
          <w:szCs w:val="28"/>
        </w:rPr>
        <w:t>ьскохозяйственных земель и др.).</w:t>
      </w:r>
    </w:p>
    <w:p w:rsidR="00346808" w:rsidRPr="009239FC" w:rsidRDefault="0031461C" w:rsidP="009239FC">
      <w:pPr>
        <w:pStyle w:val="ac"/>
        <w:widowControl w:val="0"/>
        <w:numPr>
          <w:ilvl w:val="0"/>
          <w:numId w:val="12"/>
        </w:numPr>
        <w:tabs>
          <w:tab w:val="left" w:pos="1134"/>
        </w:tabs>
        <w:ind w:left="0" w:firstLine="709"/>
        <w:rPr>
          <w:rFonts w:ascii="Times New Roman" w:hAnsi="Times New Roman"/>
          <w:sz w:val="28"/>
          <w:szCs w:val="28"/>
        </w:rPr>
      </w:pPr>
      <w:r w:rsidRPr="009239FC">
        <w:rPr>
          <w:rFonts w:ascii="Times New Roman" w:hAnsi="Times New Roman"/>
          <w:sz w:val="28"/>
          <w:szCs w:val="28"/>
        </w:rPr>
        <w:t>по характеру применяемых санкций, то есть в зависимости от в</w:t>
      </w:r>
      <w:r w:rsidR="00346808" w:rsidRPr="009239FC">
        <w:rPr>
          <w:rFonts w:ascii="Times New Roman" w:hAnsi="Times New Roman"/>
          <w:sz w:val="28"/>
          <w:szCs w:val="28"/>
        </w:rPr>
        <w:t>ида наступающей ответственности:</w:t>
      </w:r>
    </w:p>
    <w:p w:rsidR="00346808" w:rsidRPr="009239FC" w:rsidRDefault="0031461C" w:rsidP="009239FC">
      <w:pPr>
        <w:pStyle w:val="ac"/>
        <w:widowControl w:val="0"/>
        <w:numPr>
          <w:ilvl w:val="1"/>
          <w:numId w:val="16"/>
        </w:numPr>
        <w:ind w:left="0" w:firstLine="709"/>
        <w:rPr>
          <w:rFonts w:ascii="Times New Roman" w:hAnsi="Times New Roman"/>
          <w:sz w:val="28"/>
          <w:szCs w:val="28"/>
        </w:rPr>
      </w:pPr>
      <w:r w:rsidRPr="009239FC">
        <w:rPr>
          <w:rFonts w:ascii="Times New Roman" w:hAnsi="Times New Roman"/>
          <w:sz w:val="28"/>
          <w:szCs w:val="28"/>
        </w:rPr>
        <w:t xml:space="preserve">уголовные, </w:t>
      </w:r>
    </w:p>
    <w:p w:rsidR="00346808" w:rsidRPr="009239FC" w:rsidRDefault="0031461C" w:rsidP="009239FC">
      <w:pPr>
        <w:pStyle w:val="ac"/>
        <w:widowControl w:val="0"/>
        <w:numPr>
          <w:ilvl w:val="1"/>
          <w:numId w:val="16"/>
        </w:numPr>
        <w:ind w:left="0" w:firstLine="709"/>
        <w:rPr>
          <w:rFonts w:ascii="Times New Roman" w:hAnsi="Times New Roman"/>
          <w:sz w:val="28"/>
          <w:szCs w:val="28"/>
        </w:rPr>
      </w:pPr>
      <w:r w:rsidRPr="009239FC">
        <w:rPr>
          <w:rFonts w:ascii="Times New Roman" w:hAnsi="Times New Roman"/>
          <w:sz w:val="28"/>
          <w:szCs w:val="28"/>
        </w:rPr>
        <w:t xml:space="preserve">административные, </w:t>
      </w:r>
    </w:p>
    <w:p w:rsidR="00346808" w:rsidRPr="009239FC" w:rsidRDefault="0031461C" w:rsidP="009239FC">
      <w:pPr>
        <w:pStyle w:val="ac"/>
        <w:widowControl w:val="0"/>
        <w:numPr>
          <w:ilvl w:val="1"/>
          <w:numId w:val="16"/>
        </w:numPr>
        <w:ind w:left="0" w:firstLine="709"/>
        <w:rPr>
          <w:rFonts w:ascii="Times New Roman" w:hAnsi="Times New Roman"/>
          <w:sz w:val="28"/>
          <w:szCs w:val="28"/>
        </w:rPr>
      </w:pPr>
      <w:r w:rsidRPr="009239FC">
        <w:rPr>
          <w:rFonts w:ascii="Times New Roman" w:hAnsi="Times New Roman"/>
          <w:sz w:val="28"/>
          <w:szCs w:val="28"/>
        </w:rPr>
        <w:t xml:space="preserve">гражданско-правовые, </w:t>
      </w:r>
    </w:p>
    <w:p w:rsidR="0031461C" w:rsidRPr="009239FC" w:rsidRDefault="0031461C" w:rsidP="009239FC">
      <w:pPr>
        <w:pStyle w:val="ac"/>
        <w:widowControl w:val="0"/>
        <w:numPr>
          <w:ilvl w:val="1"/>
          <w:numId w:val="16"/>
        </w:numPr>
        <w:ind w:left="0" w:firstLine="709"/>
        <w:rPr>
          <w:rFonts w:ascii="Times New Roman" w:hAnsi="Times New Roman"/>
          <w:sz w:val="28"/>
          <w:szCs w:val="28"/>
        </w:rPr>
      </w:pPr>
      <w:r w:rsidRPr="009239FC">
        <w:rPr>
          <w:rFonts w:ascii="Times New Roman" w:hAnsi="Times New Roman"/>
          <w:sz w:val="28"/>
          <w:szCs w:val="28"/>
        </w:rPr>
        <w:t>дисци</w:t>
      </w:r>
      <w:r w:rsidR="00346808" w:rsidRPr="009239FC">
        <w:rPr>
          <w:rFonts w:ascii="Times New Roman" w:hAnsi="Times New Roman"/>
          <w:sz w:val="28"/>
          <w:szCs w:val="28"/>
        </w:rPr>
        <w:t>плинарные и иные правонарушения.</w:t>
      </w:r>
    </w:p>
    <w:p w:rsidR="00346808" w:rsidRPr="009239FC" w:rsidRDefault="0031461C" w:rsidP="009239FC">
      <w:pPr>
        <w:pStyle w:val="ac"/>
        <w:widowControl w:val="0"/>
        <w:numPr>
          <w:ilvl w:val="0"/>
          <w:numId w:val="12"/>
        </w:numPr>
        <w:tabs>
          <w:tab w:val="left" w:pos="1276"/>
        </w:tabs>
        <w:ind w:left="0" w:firstLine="709"/>
        <w:rPr>
          <w:rFonts w:ascii="Times New Roman" w:hAnsi="Times New Roman"/>
          <w:sz w:val="28"/>
          <w:szCs w:val="28"/>
        </w:rPr>
      </w:pPr>
      <w:r w:rsidRPr="009239FC">
        <w:rPr>
          <w:rFonts w:ascii="Times New Roman" w:hAnsi="Times New Roman"/>
          <w:sz w:val="28"/>
          <w:szCs w:val="28"/>
        </w:rPr>
        <w:t>по степени общественной опасности</w:t>
      </w:r>
      <w:r w:rsidR="00346808" w:rsidRPr="009239FC">
        <w:rPr>
          <w:rFonts w:ascii="Times New Roman" w:hAnsi="Times New Roman"/>
          <w:sz w:val="28"/>
          <w:szCs w:val="28"/>
        </w:rPr>
        <w:t>:</w:t>
      </w:r>
    </w:p>
    <w:p w:rsidR="00346808" w:rsidRPr="009239FC" w:rsidRDefault="0031461C" w:rsidP="009239FC">
      <w:pPr>
        <w:pStyle w:val="ac"/>
        <w:widowControl w:val="0"/>
        <w:numPr>
          <w:ilvl w:val="0"/>
          <w:numId w:val="17"/>
        </w:numPr>
        <w:ind w:left="0" w:firstLine="709"/>
        <w:rPr>
          <w:rFonts w:ascii="Times New Roman" w:hAnsi="Times New Roman"/>
          <w:sz w:val="28"/>
          <w:szCs w:val="28"/>
        </w:rPr>
      </w:pPr>
      <w:r w:rsidRPr="009239FC">
        <w:rPr>
          <w:rFonts w:ascii="Times New Roman" w:hAnsi="Times New Roman"/>
          <w:sz w:val="28"/>
          <w:szCs w:val="28"/>
        </w:rPr>
        <w:t>экологические преступления (уголовные правонарушения)</w:t>
      </w:r>
      <w:r w:rsidR="00346808" w:rsidRPr="009239FC">
        <w:rPr>
          <w:rFonts w:ascii="Times New Roman" w:hAnsi="Times New Roman"/>
          <w:sz w:val="28"/>
          <w:szCs w:val="28"/>
        </w:rPr>
        <w:t>;</w:t>
      </w:r>
      <w:r w:rsidRPr="009239FC">
        <w:rPr>
          <w:rFonts w:ascii="Times New Roman" w:hAnsi="Times New Roman"/>
          <w:sz w:val="28"/>
          <w:szCs w:val="28"/>
        </w:rPr>
        <w:t xml:space="preserve"> </w:t>
      </w:r>
    </w:p>
    <w:p w:rsidR="0031461C" w:rsidRPr="009239FC" w:rsidRDefault="0031461C" w:rsidP="009239FC">
      <w:pPr>
        <w:pStyle w:val="ac"/>
        <w:widowControl w:val="0"/>
        <w:numPr>
          <w:ilvl w:val="0"/>
          <w:numId w:val="17"/>
        </w:numPr>
        <w:tabs>
          <w:tab w:val="left" w:pos="-426"/>
        </w:tabs>
        <w:ind w:left="0" w:firstLine="709"/>
        <w:rPr>
          <w:rFonts w:ascii="Times New Roman" w:hAnsi="Times New Roman"/>
          <w:sz w:val="28"/>
          <w:szCs w:val="28"/>
        </w:rPr>
      </w:pPr>
      <w:r w:rsidRPr="009239FC">
        <w:rPr>
          <w:rFonts w:ascii="Times New Roman" w:hAnsi="Times New Roman"/>
          <w:sz w:val="28"/>
          <w:szCs w:val="28"/>
        </w:rPr>
        <w:t>экологические проступки (административные, гражданские, дисциплинарные правонарушения).</w:t>
      </w:r>
    </w:p>
    <w:p w:rsidR="00FA2366" w:rsidRPr="009239FC" w:rsidRDefault="00FA2366" w:rsidP="009239FC">
      <w:pPr>
        <w:widowControl w:val="0"/>
        <w:ind w:firstLine="709"/>
        <w:rPr>
          <w:rFonts w:ascii="Times New Roman" w:hAnsi="Times New Roman"/>
          <w:snapToGrid w:val="0"/>
          <w:sz w:val="28"/>
          <w:szCs w:val="28"/>
        </w:rPr>
      </w:pPr>
    </w:p>
    <w:p w:rsidR="007455C6" w:rsidRPr="009239FC" w:rsidRDefault="007455C6" w:rsidP="009239FC">
      <w:pPr>
        <w:widowControl w:val="0"/>
        <w:ind w:firstLine="709"/>
        <w:rPr>
          <w:rFonts w:ascii="Times New Roman" w:hAnsi="Times New Roman"/>
          <w:sz w:val="28"/>
          <w:szCs w:val="32"/>
        </w:rPr>
      </w:pPr>
      <w:r w:rsidRPr="009239FC">
        <w:rPr>
          <w:rFonts w:ascii="Times New Roman" w:hAnsi="Times New Roman"/>
          <w:sz w:val="28"/>
          <w:szCs w:val="32"/>
        </w:rPr>
        <w:t xml:space="preserve">Глава 3. Направления совершенствования законодательства об административной ответственности </w:t>
      </w:r>
      <w:r w:rsidR="00DF7A8E" w:rsidRPr="009239FC">
        <w:rPr>
          <w:rFonts w:ascii="Times New Roman" w:hAnsi="Times New Roman"/>
          <w:sz w:val="28"/>
          <w:szCs w:val="32"/>
        </w:rPr>
        <w:t>за экологические правонарушения</w:t>
      </w:r>
    </w:p>
    <w:p w:rsidR="009239FC" w:rsidRDefault="009239FC" w:rsidP="009239FC">
      <w:pPr>
        <w:widowControl w:val="0"/>
        <w:ind w:firstLine="709"/>
        <w:rPr>
          <w:rFonts w:ascii="Times New Roman" w:hAnsi="Times New Roman"/>
          <w:snapToGrid w:val="0"/>
          <w:sz w:val="28"/>
          <w:szCs w:val="28"/>
        </w:rPr>
      </w:pPr>
    </w:p>
    <w:p w:rsidR="00030DBE" w:rsidRPr="009239FC" w:rsidRDefault="00030DBE" w:rsidP="009239FC">
      <w:pPr>
        <w:widowControl w:val="0"/>
        <w:ind w:firstLine="709"/>
        <w:rPr>
          <w:rFonts w:ascii="Times New Roman" w:hAnsi="Times New Roman"/>
          <w:snapToGrid w:val="0"/>
          <w:sz w:val="28"/>
          <w:szCs w:val="28"/>
        </w:rPr>
      </w:pPr>
      <w:r w:rsidRPr="009239FC">
        <w:rPr>
          <w:rFonts w:ascii="Times New Roman" w:hAnsi="Times New Roman"/>
          <w:snapToGrid w:val="0"/>
          <w:sz w:val="28"/>
          <w:szCs w:val="28"/>
        </w:rPr>
        <w:t xml:space="preserve">Несовершенство законодательного регулирования вопросов охраны и защиты природной среды проявляется в виде имеющегося пробела в законодательстве, несовершенстве принятой правовой нормы, а также в противоречивости действия и применения правовой нормы на практике. В настоящее время идет процесс становления экологического законодательства. С принятием </w:t>
      </w:r>
      <w:r w:rsidR="00EF09A4" w:rsidRPr="009239FC">
        <w:rPr>
          <w:rFonts w:ascii="Times New Roman" w:hAnsi="Times New Roman"/>
          <w:snapToGrid w:val="0"/>
          <w:sz w:val="28"/>
          <w:szCs w:val="28"/>
        </w:rPr>
        <w:t xml:space="preserve">Федерального </w:t>
      </w:r>
      <w:r w:rsidRPr="009239FC">
        <w:rPr>
          <w:rFonts w:ascii="Times New Roman" w:hAnsi="Times New Roman"/>
          <w:snapToGrid w:val="0"/>
          <w:sz w:val="28"/>
          <w:szCs w:val="28"/>
        </w:rPr>
        <w:t>Закона «Об охране окружающей среды»</w:t>
      </w:r>
      <w:r w:rsidR="002838C8" w:rsidRPr="009239FC">
        <w:rPr>
          <w:rStyle w:val="a9"/>
          <w:rFonts w:ascii="Times New Roman" w:hAnsi="Times New Roman"/>
          <w:snapToGrid w:val="0"/>
          <w:sz w:val="28"/>
          <w:szCs w:val="28"/>
          <w:vertAlign w:val="baseline"/>
        </w:rPr>
        <w:footnoteReference w:id="15"/>
      </w:r>
      <w:r w:rsidRPr="009239FC">
        <w:rPr>
          <w:rFonts w:ascii="Times New Roman" w:hAnsi="Times New Roman"/>
          <w:snapToGrid w:val="0"/>
          <w:sz w:val="28"/>
          <w:szCs w:val="28"/>
        </w:rPr>
        <w:t xml:space="preserve"> этот процесс значительно ускорился. Принят ряд новых важных для охраны природной среды нормативных актов, таких, как Лесной кодекс, законы «Об экологической экспертизе»</w:t>
      </w:r>
      <w:r w:rsidR="00EF09A4" w:rsidRPr="009239FC">
        <w:rPr>
          <w:rStyle w:val="a9"/>
          <w:rFonts w:ascii="Times New Roman" w:hAnsi="Times New Roman"/>
          <w:snapToGrid w:val="0"/>
          <w:sz w:val="28"/>
          <w:szCs w:val="28"/>
          <w:vertAlign w:val="baseline"/>
        </w:rPr>
        <w:footnoteReference w:id="16"/>
      </w:r>
      <w:r w:rsidRPr="009239FC">
        <w:rPr>
          <w:rFonts w:ascii="Times New Roman" w:hAnsi="Times New Roman"/>
          <w:snapToGrid w:val="0"/>
          <w:sz w:val="28"/>
          <w:szCs w:val="28"/>
        </w:rPr>
        <w:t>, «О животном мире», «О недрах», «</w:t>
      </w:r>
      <w:r w:rsidR="00213230" w:rsidRPr="009239FC">
        <w:rPr>
          <w:rFonts w:ascii="Times New Roman" w:hAnsi="Times New Roman"/>
          <w:snapToGrid w:val="0"/>
          <w:sz w:val="28"/>
          <w:szCs w:val="28"/>
        </w:rPr>
        <w:t>О</w:t>
      </w:r>
      <w:r w:rsidRPr="009239FC">
        <w:rPr>
          <w:rFonts w:ascii="Times New Roman" w:hAnsi="Times New Roman"/>
          <w:snapToGrid w:val="0"/>
          <w:sz w:val="28"/>
          <w:szCs w:val="28"/>
        </w:rPr>
        <w:t>б особо о</w:t>
      </w:r>
      <w:r w:rsidR="00A75653" w:rsidRPr="009239FC">
        <w:rPr>
          <w:rFonts w:ascii="Times New Roman" w:hAnsi="Times New Roman"/>
          <w:snapToGrid w:val="0"/>
          <w:sz w:val="28"/>
          <w:szCs w:val="28"/>
        </w:rPr>
        <w:t>храняемых природных территориях</w:t>
      </w:r>
      <w:r w:rsidR="00213230" w:rsidRPr="009239FC">
        <w:rPr>
          <w:rFonts w:ascii="Times New Roman" w:hAnsi="Times New Roman"/>
          <w:snapToGrid w:val="0"/>
          <w:sz w:val="28"/>
          <w:szCs w:val="28"/>
        </w:rPr>
        <w:t>»</w:t>
      </w:r>
      <w:r w:rsidR="00EF09A4" w:rsidRPr="009239FC">
        <w:rPr>
          <w:rStyle w:val="a9"/>
          <w:rFonts w:ascii="Times New Roman" w:hAnsi="Times New Roman"/>
          <w:snapToGrid w:val="0"/>
          <w:sz w:val="28"/>
          <w:szCs w:val="28"/>
          <w:vertAlign w:val="baseline"/>
        </w:rPr>
        <w:footnoteReference w:id="17"/>
      </w:r>
      <w:r w:rsidRPr="009239FC">
        <w:rPr>
          <w:rFonts w:ascii="Times New Roman" w:hAnsi="Times New Roman"/>
          <w:snapToGrid w:val="0"/>
          <w:sz w:val="28"/>
          <w:szCs w:val="28"/>
        </w:rPr>
        <w:t>. Однако следует отметить, что и с принятием указанных выше и других законов, регулирующих общественные отношения в области природопользования, охраны окружающей среды и обеспечения экологической безопасности, далеко не все проблемы решены. Нуждаются в более детальной проработке нормы, предусматривающие основания уголовной ответственности за отдельные виды экологических преступлений, связанных с комплексным воздействием на землю, атмосферную среду и иные объекты природы. Здесь следует руководствоваться стандартами, принятыми в международных нормах по охране природы. Необходимо предусмотреть в У</w:t>
      </w:r>
      <w:r w:rsidR="002838C8" w:rsidRPr="009239FC">
        <w:rPr>
          <w:rFonts w:ascii="Times New Roman" w:hAnsi="Times New Roman"/>
          <w:snapToGrid w:val="0"/>
          <w:sz w:val="28"/>
          <w:szCs w:val="28"/>
        </w:rPr>
        <w:t>головном кодексе</w:t>
      </w:r>
      <w:r w:rsidRPr="009239FC">
        <w:rPr>
          <w:rFonts w:ascii="Times New Roman" w:hAnsi="Times New Roman"/>
          <w:snapToGrid w:val="0"/>
          <w:sz w:val="28"/>
          <w:szCs w:val="28"/>
        </w:rPr>
        <w:t xml:space="preserve"> Р</w:t>
      </w:r>
      <w:r w:rsidR="002838C8" w:rsidRPr="009239FC">
        <w:rPr>
          <w:rFonts w:ascii="Times New Roman" w:hAnsi="Times New Roman"/>
          <w:snapToGrid w:val="0"/>
          <w:sz w:val="28"/>
          <w:szCs w:val="28"/>
        </w:rPr>
        <w:t xml:space="preserve">оссийской </w:t>
      </w:r>
      <w:r w:rsidRPr="009239FC">
        <w:rPr>
          <w:rFonts w:ascii="Times New Roman" w:hAnsi="Times New Roman"/>
          <w:snapToGrid w:val="0"/>
          <w:sz w:val="28"/>
          <w:szCs w:val="28"/>
        </w:rPr>
        <w:t>Ф</w:t>
      </w:r>
      <w:r w:rsidR="002838C8" w:rsidRPr="009239FC">
        <w:rPr>
          <w:rFonts w:ascii="Times New Roman" w:hAnsi="Times New Roman"/>
          <w:snapToGrid w:val="0"/>
          <w:sz w:val="28"/>
          <w:szCs w:val="28"/>
        </w:rPr>
        <w:t>едерации</w:t>
      </w:r>
      <w:r w:rsidRPr="009239FC">
        <w:rPr>
          <w:rFonts w:ascii="Times New Roman" w:hAnsi="Times New Roman"/>
          <w:snapToGrid w:val="0"/>
          <w:sz w:val="28"/>
          <w:szCs w:val="28"/>
        </w:rPr>
        <w:t xml:space="preserve"> ответственность за некоторые (умышленные и неосторожные) особо опасные посягательства на животный и растительный мир, жизнь и здоровье человека — за экологический терроризм, загрязнение территории при трансграничных перевозках особо опасных токсичных веществ, загрязнение сопредельных территорий радиоактивными веществами с тяжкими последствиями и некоторые другие виды. Представляется важным расширить объект преступного посягательства, не ограничивать его сферой водного и воздушного пространства, а определить более точным понятием «окружающая среда» Этим самым в сферу уголовно-правовой защиты и ответственности будут включены все экологически ранимые объекты, требующие охраны, в том числе земельные ресурсы с наземными животными, лесным, охотничьим и рыбным хозяйством, атмосферный воздух.</w:t>
      </w:r>
    </w:p>
    <w:p w:rsidR="00030DBE" w:rsidRPr="009239FC" w:rsidRDefault="00030DBE" w:rsidP="009239FC">
      <w:pPr>
        <w:widowControl w:val="0"/>
        <w:ind w:firstLine="709"/>
        <w:rPr>
          <w:rFonts w:ascii="Times New Roman" w:hAnsi="Times New Roman"/>
          <w:snapToGrid w:val="0"/>
          <w:sz w:val="28"/>
          <w:szCs w:val="28"/>
        </w:rPr>
      </w:pPr>
      <w:r w:rsidRPr="009239FC">
        <w:rPr>
          <w:rFonts w:ascii="Times New Roman" w:hAnsi="Times New Roman"/>
          <w:snapToGrid w:val="0"/>
          <w:sz w:val="28"/>
          <w:szCs w:val="28"/>
        </w:rPr>
        <w:t>Следует расширить сферу не только уголовно-правовой охраны объектов природной среды, но и административно-правовой и материальной (гражданско-правовой) ответственности за вред, причиненный природе. Важной задачей является также устранение противоречий, имеющих место в действующем федеральном экологическом законодательстве и нормативных актах субъектов Федерации, особенно в тех, которые принимаются по вопросам совместного ведения в области охраны окружающей среды. Четкое, системное, дифференцированное закрепление в действующем и принимаемом законодательстве указанных видов ответственности будет способствовать лучшему решению задач по предупреждению экологических правонарушений.</w:t>
      </w:r>
    </w:p>
    <w:p w:rsidR="00030DBE" w:rsidRPr="009239FC" w:rsidRDefault="00030DBE" w:rsidP="009239FC">
      <w:pPr>
        <w:widowControl w:val="0"/>
        <w:ind w:firstLine="709"/>
        <w:rPr>
          <w:rFonts w:ascii="Times New Roman" w:hAnsi="Times New Roman"/>
          <w:snapToGrid w:val="0"/>
          <w:sz w:val="28"/>
          <w:szCs w:val="28"/>
        </w:rPr>
      </w:pPr>
      <w:r w:rsidRPr="009239FC">
        <w:rPr>
          <w:rFonts w:ascii="Times New Roman" w:hAnsi="Times New Roman"/>
          <w:snapToGrid w:val="0"/>
          <w:sz w:val="28"/>
          <w:szCs w:val="28"/>
        </w:rPr>
        <w:t>Отсутствие достаточной экономической базы для исполнения экологических требований проявляется в ограниченности материально-технических средств, которые используются предприятиями-загрязнителями для охраны природной среды. Многие крупные предприятия, являющиеся серьезными загрязнителями природной среды, в условиях экономического кризиса оказались не в состоянии выделять достаточно ресурсов на выполнение нормативов по поддержанию качества природной среды, вследствие чего наметились тенденции хронического нарушения норм предельно допустимых выбросов и сбросов вредных веществ, а штрафные санкции в этих условиях перестают выполнять свою превентивную роль</w:t>
      </w:r>
      <w:r w:rsidR="00213230" w:rsidRPr="009239FC">
        <w:rPr>
          <w:rFonts w:ascii="Times New Roman" w:hAnsi="Times New Roman"/>
          <w:snapToGrid w:val="0"/>
          <w:sz w:val="28"/>
          <w:szCs w:val="28"/>
        </w:rPr>
        <w:t>.</w:t>
      </w:r>
    </w:p>
    <w:p w:rsidR="00030DBE" w:rsidRPr="009239FC" w:rsidRDefault="00030DBE" w:rsidP="009239FC">
      <w:pPr>
        <w:widowControl w:val="0"/>
        <w:ind w:firstLine="709"/>
        <w:rPr>
          <w:rFonts w:ascii="Times New Roman" w:hAnsi="Times New Roman"/>
          <w:snapToGrid w:val="0"/>
          <w:sz w:val="28"/>
          <w:szCs w:val="28"/>
        </w:rPr>
      </w:pPr>
      <w:r w:rsidRPr="009239FC">
        <w:rPr>
          <w:rFonts w:ascii="Times New Roman" w:hAnsi="Times New Roman"/>
          <w:snapToGrid w:val="0"/>
          <w:sz w:val="28"/>
          <w:szCs w:val="28"/>
        </w:rPr>
        <w:t>Практика показывает, что предприятия-загрязнители очень медленно внедряют энергосберегающие и экологически чистые (безотходные) технологии. Причин здесь много. Основными из них являются отсутствие достаточных материально-технических ресурсов для обновления производственно-технологического процесса, а также слабая научно-производственная база, которая не позволяет кардинально перестроить производство, чтобы оно соответствовало мировым экологическим и технологическим требованиям. Если учесть, что большая часть предприятий-загрязнителей была построена в первые годы советской власти и послевоенное время, станет очевидным то положение, в котором оказалась наша промышленность как источник экологической опасности для окружающей природы. В настоящее время в разряд актуальных проблем встали задачи технического и технологического перевооружения промышленности и сельского хозяйства с учетом обеспечения экологической безопасности общества и окружающей природной среды. В этом направлении заметны некоторые сдвиги, одна</w:t>
      </w:r>
      <w:r w:rsidR="002838C8" w:rsidRPr="009239FC">
        <w:rPr>
          <w:rFonts w:ascii="Times New Roman" w:hAnsi="Times New Roman"/>
          <w:snapToGrid w:val="0"/>
          <w:sz w:val="28"/>
          <w:szCs w:val="28"/>
        </w:rPr>
        <w:t xml:space="preserve">ко они малоутешительны. Так, на </w:t>
      </w:r>
      <w:r w:rsidRPr="009239FC">
        <w:rPr>
          <w:rFonts w:ascii="Times New Roman" w:hAnsi="Times New Roman"/>
          <w:snapToGrid w:val="0"/>
          <w:sz w:val="28"/>
          <w:szCs w:val="28"/>
        </w:rPr>
        <w:t>между</w:t>
      </w:r>
      <w:r w:rsidR="0056064A" w:rsidRPr="009239FC">
        <w:rPr>
          <w:rFonts w:ascii="Times New Roman" w:hAnsi="Times New Roman"/>
          <w:snapToGrid w:val="0"/>
          <w:sz w:val="28"/>
          <w:szCs w:val="28"/>
        </w:rPr>
        <w:t>народной выставке</w:t>
      </w:r>
      <w:r w:rsidRPr="009239FC">
        <w:rPr>
          <w:rFonts w:ascii="Times New Roman" w:hAnsi="Times New Roman"/>
          <w:snapToGrid w:val="0"/>
          <w:sz w:val="28"/>
          <w:szCs w:val="28"/>
        </w:rPr>
        <w:t xml:space="preserve"> </w:t>
      </w:r>
      <w:r w:rsidR="0056064A" w:rsidRPr="009239FC">
        <w:rPr>
          <w:rFonts w:ascii="Times New Roman" w:hAnsi="Times New Roman"/>
          <w:sz w:val="28"/>
          <w:szCs w:val="28"/>
        </w:rPr>
        <w:t>«Энергетика. Ресурсосбережение»</w:t>
      </w:r>
      <w:r w:rsidR="0056064A" w:rsidRPr="009239FC">
        <w:rPr>
          <w:rFonts w:ascii="Times New Roman" w:hAnsi="Times New Roman"/>
          <w:sz w:val="28"/>
        </w:rPr>
        <w:t xml:space="preserve"> </w:t>
      </w:r>
      <w:r w:rsidRPr="009239FC">
        <w:rPr>
          <w:rFonts w:ascii="Times New Roman" w:hAnsi="Times New Roman"/>
          <w:snapToGrid w:val="0"/>
          <w:sz w:val="28"/>
          <w:szCs w:val="28"/>
        </w:rPr>
        <w:t>был представлен такой расчет: если бы Россия использовала люминесцентные лампочки, подобные тем, которыми освещают в странах Западной Европы и Америке, то можно было бы закрыть до 10 атомных электростанций типа Чернобыльской. Энергии остальных станций хватило бы для обеспечения не только своей страны, но и ряда других стран, при этом ежегодный доход мог составить десятки миллиардов долларов.</w:t>
      </w:r>
    </w:p>
    <w:p w:rsidR="00030DBE" w:rsidRPr="009239FC" w:rsidRDefault="00030DBE" w:rsidP="009239FC">
      <w:pPr>
        <w:widowControl w:val="0"/>
        <w:ind w:firstLine="709"/>
        <w:rPr>
          <w:rFonts w:ascii="Times New Roman" w:hAnsi="Times New Roman"/>
          <w:snapToGrid w:val="0"/>
          <w:sz w:val="28"/>
          <w:szCs w:val="28"/>
        </w:rPr>
      </w:pPr>
      <w:r w:rsidRPr="009239FC">
        <w:rPr>
          <w:rFonts w:ascii="Times New Roman" w:hAnsi="Times New Roman"/>
          <w:snapToGrid w:val="0"/>
          <w:sz w:val="28"/>
          <w:szCs w:val="28"/>
        </w:rPr>
        <w:t>Широкий комплексный подход к внедрению в производственный процесс на каждом предприятии-загрязнителе новейших достижений науки и техники, обеспечивающих охрану и защиту окружающей природной среды и экологическую безопасность человека, является одной из приоритетных задач как экономической, так и социальной политики. Их решение требует значительно больших финансовых и материальных ресурсов, чем те, которые вкладываются в охрану природы. Вместе с тем деятельность предприятий-банкротов, нарушающих экологические требования, установленный режим природопользования, неспособных платить за причиненный природе вред, может быть приостановлена до устранения допущенных нарушений по инициативе государственных органов, осуществляющих охрану окружающей среды, местных органов власти (в случае нарушения экологических и санитарных норм на подведомственной им территории).</w:t>
      </w:r>
    </w:p>
    <w:p w:rsidR="00030DBE" w:rsidRPr="009239FC" w:rsidRDefault="00030DBE" w:rsidP="009239FC">
      <w:pPr>
        <w:widowControl w:val="0"/>
        <w:ind w:firstLine="709"/>
        <w:rPr>
          <w:rFonts w:ascii="Times New Roman" w:hAnsi="Times New Roman"/>
          <w:snapToGrid w:val="0"/>
          <w:sz w:val="28"/>
          <w:szCs w:val="28"/>
        </w:rPr>
      </w:pPr>
      <w:r w:rsidRPr="009239FC">
        <w:rPr>
          <w:rFonts w:ascii="Times New Roman" w:hAnsi="Times New Roman"/>
          <w:snapToGrid w:val="0"/>
          <w:sz w:val="28"/>
          <w:szCs w:val="28"/>
        </w:rPr>
        <w:t>Недостатки организационной и исполнительной деятельности органов государственного и общественного экологического контроля в известной мере способствуют правонарушениям в области природоохраны.</w:t>
      </w:r>
    </w:p>
    <w:p w:rsidR="00030DBE" w:rsidRPr="009239FC" w:rsidRDefault="00030DBE" w:rsidP="009239FC">
      <w:pPr>
        <w:widowControl w:val="0"/>
        <w:ind w:firstLine="709"/>
        <w:rPr>
          <w:rFonts w:ascii="Times New Roman" w:hAnsi="Times New Roman"/>
          <w:snapToGrid w:val="0"/>
          <w:sz w:val="28"/>
          <w:szCs w:val="28"/>
        </w:rPr>
      </w:pPr>
      <w:r w:rsidRPr="009239FC">
        <w:rPr>
          <w:rFonts w:ascii="Times New Roman" w:hAnsi="Times New Roman"/>
          <w:snapToGrid w:val="0"/>
          <w:sz w:val="28"/>
          <w:szCs w:val="28"/>
        </w:rPr>
        <w:t>Указанные недостатки выражаются в отсутствии должного реагирования на факты экологических правонарушений; непривлечении граждан, должностных и юридических лиц к административной, уголовной и иной ответственности за допущенные ими нарушения экологического законодательства и преступления. Редко используются судебно-исковые формы воздействия на правонарушителей; не привлекаются к ответственности должностные лица за сокрытие экологической информации, а по возбужденным уголовным и административным делам об экологических правонарушениях не принимается должных мер по полному возмещению причиненного природе вреда и др.</w:t>
      </w:r>
    </w:p>
    <w:p w:rsidR="00030DBE" w:rsidRPr="009239FC" w:rsidRDefault="00030DBE" w:rsidP="009239FC">
      <w:pPr>
        <w:widowControl w:val="0"/>
        <w:ind w:firstLine="709"/>
        <w:rPr>
          <w:rFonts w:ascii="Times New Roman" w:hAnsi="Times New Roman"/>
          <w:snapToGrid w:val="0"/>
          <w:sz w:val="28"/>
          <w:szCs w:val="28"/>
        </w:rPr>
      </w:pPr>
      <w:r w:rsidRPr="009239FC">
        <w:rPr>
          <w:rFonts w:ascii="Times New Roman" w:hAnsi="Times New Roman"/>
          <w:snapToGrid w:val="0"/>
          <w:sz w:val="28"/>
          <w:szCs w:val="28"/>
        </w:rPr>
        <w:t>Наиболее распространенным недостатком в деятельности правоохранительных органов и органов государственного и общественного экологического контроля является то, что при рассмотрении дел об экологических правонарушениях эти органы не доводят до конца процесс полного, глубокого и объективного анализа всех обстоятельств экологического правонарушения, причин, его породивших, и мер, необходимых для устранения возможных новых правонарушений. Эти органы слабо используют предоставленное им законом право отстранять от должности лиц, виновных в экологических правонарушениях, вносить представления руководству вышестоящих организаций хозяйствующих субъектов, в строительные и проектные организации, ведомственные контролирующие органы и главам администраций об улучшении и усилении контроля за соблюдением природоохранного законодательства, устранении причин и условий, способствующих нарушениям Закона «Об охране окружающей среды», прекращении финансирования хозяйствующих субъектов, нарушающих экологическое законодательство и не выполняющих предписания органов экологического контроля и судебных решений.</w:t>
      </w:r>
    </w:p>
    <w:p w:rsidR="00030DBE" w:rsidRPr="009239FC" w:rsidRDefault="00030DBE" w:rsidP="009239FC">
      <w:pPr>
        <w:widowControl w:val="0"/>
        <w:ind w:firstLine="709"/>
        <w:rPr>
          <w:rFonts w:ascii="Times New Roman" w:hAnsi="Times New Roman"/>
          <w:snapToGrid w:val="0"/>
          <w:sz w:val="28"/>
          <w:szCs w:val="28"/>
        </w:rPr>
      </w:pPr>
      <w:r w:rsidRPr="009239FC">
        <w:rPr>
          <w:rFonts w:ascii="Times New Roman" w:hAnsi="Times New Roman"/>
          <w:snapToGrid w:val="0"/>
          <w:sz w:val="28"/>
          <w:szCs w:val="28"/>
        </w:rPr>
        <w:t>Низкий уровень общей экологической культуры граждан также является одним из главных обстоятельств, способствующих экологическим правонарушениям. На современном этапе развития общества важнейшая задача в области природоохраны состоит в том, чтобы посредством настойчивой, планомерной и системной профилактической воспитательной работы обеспечить поворот сознания граждан от потребительской психологии к разумному, бережному, научно обоснованному природопользованию, гармоничному сочетанию потребностей общества, человека и объективно (субъективно) подверженных сокращению природных ресурсов в процессе полезной народнохозяйственной деятельности.</w:t>
      </w:r>
    </w:p>
    <w:p w:rsidR="00030DBE" w:rsidRPr="009239FC" w:rsidRDefault="00030DBE" w:rsidP="009239FC">
      <w:pPr>
        <w:widowControl w:val="0"/>
        <w:ind w:firstLine="709"/>
        <w:rPr>
          <w:rFonts w:ascii="Times New Roman" w:hAnsi="Times New Roman"/>
          <w:snapToGrid w:val="0"/>
          <w:sz w:val="28"/>
          <w:szCs w:val="28"/>
        </w:rPr>
      </w:pPr>
      <w:r w:rsidRPr="009239FC">
        <w:rPr>
          <w:rFonts w:ascii="Times New Roman" w:hAnsi="Times New Roman"/>
          <w:snapToGrid w:val="0"/>
          <w:sz w:val="28"/>
          <w:szCs w:val="28"/>
        </w:rPr>
        <w:t>Закон «Об охране окружающей среды» и ряд других нормативных актов, регулирующих отношения природопользования, закрепили принципы непрерывности, всеобщности и комплексности экологического образования и воспитания граждан на всех уровнях. Последовательная воспитательная работа во всех сферах, особенно в учебных заведениях, на предприятиях и в организациях-загрязнителях природы, повышение общего экологического уровня образования специалистов и рядовых граждан позволят донести до их сознания непреложную истину: экологическая безопасность отдельного человека, чистота природной среды зависят от каждого члена общества, его бережного отношения к природе и соблюдения экологического законодательства. В повышении уровня экологического правосознания граждан важную роль играют, экологическая профессиональная подготовка граждан и специалистов в системе начального, среднего и высшего образования, выступления специалистов-экологов с лекциями и беседами по радио и телевидению, в печати, с разъяснениями и пропагандой экологического законодательства, его безусловное исполнение и соблюдение; распространение опыта по пресечению нарушений законодательства об охране окружающей природной среды, улучшению деятельности контролирующих природоохранных органов; показ конкретных достижений отдельных хозяйствующих субъектов в сокращении вредного воздействия на природную среду и т.д. Повышение общего уровня экологической культуры населения страны в определенной мере будет способствовать предупреждению экологических правонарушений. Положительное решение этой задачи, несомненно, будет способствовать совершенствованию деятельности названных и иных органов, что позитивно скажется на состоянии окружающей природной среды.</w:t>
      </w:r>
    </w:p>
    <w:p w:rsidR="009239FC" w:rsidRDefault="009239FC">
      <w:pPr>
        <w:rPr>
          <w:rFonts w:ascii="Times New Roman" w:hAnsi="Times New Roman"/>
          <w:sz w:val="28"/>
          <w:szCs w:val="32"/>
        </w:rPr>
      </w:pPr>
      <w:r>
        <w:rPr>
          <w:rFonts w:ascii="Times New Roman" w:hAnsi="Times New Roman"/>
          <w:sz w:val="28"/>
          <w:szCs w:val="32"/>
        </w:rPr>
        <w:br w:type="page"/>
      </w:r>
    </w:p>
    <w:p w:rsidR="007455C6" w:rsidRPr="009239FC" w:rsidRDefault="00DF7A8E" w:rsidP="009239FC">
      <w:pPr>
        <w:widowControl w:val="0"/>
        <w:ind w:firstLine="709"/>
        <w:rPr>
          <w:rFonts w:ascii="Times New Roman" w:hAnsi="Times New Roman"/>
          <w:sz w:val="28"/>
          <w:szCs w:val="32"/>
        </w:rPr>
      </w:pPr>
      <w:r w:rsidRPr="009239FC">
        <w:rPr>
          <w:rFonts w:ascii="Times New Roman" w:hAnsi="Times New Roman"/>
          <w:sz w:val="28"/>
          <w:szCs w:val="32"/>
        </w:rPr>
        <w:t>Заключение</w:t>
      </w:r>
    </w:p>
    <w:p w:rsidR="009239FC" w:rsidRDefault="009239FC" w:rsidP="009239FC">
      <w:pPr>
        <w:pStyle w:val="ConsNormal"/>
        <w:spacing w:line="360" w:lineRule="auto"/>
        <w:ind w:right="0" w:firstLine="709"/>
        <w:rPr>
          <w:rFonts w:ascii="Times New Roman" w:hAnsi="Times New Roman" w:cs="Times New Roman"/>
          <w:sz w:val="28"/>
          <w:szCs w:val="28"/>
        </w:rPr>
      </w:pPr>
    </w:p>
    <w:p w:rsidR="007455C6" w:rsidRPr="009239FC" w:rsidRDefault="007455C6" w:rsidP="009239FC">
      <w:pPr>
        <w:pStyle w:val="ConsNormal"/>
        <w:spacing w:line="360" w:lineRule="auto"/>
        <w:ind w:right="0" w:firstLine="709"/>
        <w:rPr>
          <w:rFonts w:ascii="Times New Roman" w:hAnsi="Times New Roman" w:cs="Times New Roman"/>
          <w:sz w:val="28"/>
          <w:szCs w:val="28"/>
        </w:rPr>
      </w:pPr>
      <w:r w:rsidRPr="009239FC">
        <w:rPr>
          <w:rFonts w:ascii="Times New Roman" w:hAnsi="Times New Roman" w:cs="Times New Roman"/>
          <w:sz w:val="28"/>
          <w:szCs w:val="28"/>
        </w:rPr>
        <w:t>В одном из наиболее основательных аналитических трудов о современном состоянии окружающей среды в России утверждается, что человечество уже живет в разрушающемся мире в условиях все нарастающего жестокого экологического кризиса, который превращается в кризис всей цивилизации.</w:t>
      </w:r>
    </w:p>
    <w:p w:rsidR="007455C6" w:rsidRPr="009239FC" w:rsidRDefault="007455C6" w:rsidP="009239FC">
      <w:pPr>
        <w:pStyle w:val="ConsNormal"/>
        <w:spacing w:line="360" w:lineRule="auto"/>
        <w:ind w:right="0" w:firstLine="709"/>
        <w:rPr>
          <w:rFonts w:ascii="Times New Roman" w:hAnsi="Times New Roman" w:cs="Times New Roman"/>
          <w:sz w:val="28"/>
          <w:szCs w:val="28"/>
        </w:rPr>
      </w:pPr>
      <w:r w:rsidRPr="009239FC">
        <w:rPr>
          <w:rFonts w:ascii="Times New Roman" w:hAnsi="Times New Roman" w:cs="Times New Roman"/>
          <w:sz w:val="28"/>
          <w:szCs w:val="28"/>
        </w:rPr>
        <w:t>Современный глобальный экологический кризис может быть определен как нарушение равновесия в экологических системах и в отношениях человеческого общества с природой. Он является следствием несоответствия развития производительных сил и</w:t>
      </w:r>
      <w:r w:rsidR="009239FC">
        <w:rPr>
          <w:rFonts w:ascii="Times New Roman" w:hAnsi="Times New Roman" w:cs="Times New Roman"/>
          <w:sz w:val="28"/>
          <w:szCs w:val="28"/>
        </w:rPr>
        <w:t xml:space="preserve"> </w:t>
      </w:r>
      <w:r w:rsidRPr="009239FC">
        <w:rPr>
          <w:rFonts w:ascii="Times New Roman" w:hAnsi="Times New Roman" w:cs="Times New Roman"/>
          <w:sz w:val="28"/>
          <w:szCs w:val="28"/>
        </w:rPr>
        <w:t>производственных отношений в человеческом обществе экологическим возможностям окружающей среды. Кризис в природе характеризуется такими основными чертами, как нарушение экологического равновесия в процессе антропогенной деятельности и неспособность человеческого общества переломить тенденцию ухудшения состояния окружающей среды.</w:t>
      </w:r>
    </w:p>
    <w:p w:rsidR="007455C6" w:rsidRPr="009239FC" w:rsidRDefault="007455C6" w:rsidP="009239FC">
      <w:pPr>
        <w:pStyle w:val="ConsNormal"/>
        <w:spacing w:line="360" w:lineRule="auto"/>
        <w:ind w:right="0" w:firstLine="709"/>
        <w:rPr>
          <w:rFonts w:ascii="Times New Roman" w:hAnsi="Times New Roman" w:cs="Times New Roman"/>
          <w:sz w:val="28"/>
          <w:szCs w:val="28"/>
        </w:rPr>
      </w:pPr>
      <w:r w:rsidRPr="009239FC">
        <w:rPr>
          <w:rFonts w:ascii="Times New Roman" w:hAnsi="Times New Roman" w:cs="Times New Roman"/>
          <w:sz w:val="28"/>
          <w:szCs w:val="28"/>
        </w:rPr>
        <w:t>Природа деградирует, вместе с ней деградирует и человечество. Здоровье населения, безусловно, ухудшается в результате загрязнения, хотя человек, по-видимому, хорошо адаптирован к продуктам сгорания древесины и ископаемого топлива, так как всегда вдыхал их в пещерах, землянках, курных избах, освоив культуру использования огня на самых ранних стадиях существования. Гораздо существеннее влияет на здоровье человека то, что он разрушил свою экологическую нишу на значительной территории суши, а так как нет никаких доказательств того, что биологические законы не распространяются на человека, то очевидно, что идет распад генома человека в результате прекращения действия меха</w:t>
      </w:r>
      <w:r w:rsidR="00213230" w:rsidRPr="009239FC">
        <w:rPr>
          <w:rFonts w:ascii="Times New Roman" w:hAnsi="Times New Roman" w:cs="Times New Roman"/>
          <w:sz w:val="28"/>
          <w:szCs w:val="28"/>
        </w:rPr>
        <w:t>низмов, удерживающих распад</w:t>
      </w:r>
      <w:r w:rsidRPr="009239FC">
        <w:rPr>
          <w:rFonts w:ascii="Times New Roman" w:hAnsi="Times New Roman" w:cs="Times New Roman"/>
          <w:sz w:val="28"/>
          <w:szCs w:val="28"/>
        </w:rPr>
        <w:t xml:space="preserve"> вида на определенном уровне в естественной экологической нише.</w:t>
      </w:r>
    </w:p>
    <w:p w:rsidR="00AD23FB" w:rsidRPr="009239FC" w:rsidRDefault="007455C6" w:rsidP="009239FC">
      <w:pPr>
        <w:pStyle w:val="ConsNormal"/>
        <w:spacing w:line="360" w:lineRule="auto"/>
        <w:ind w:right="0" w:firstLine="709"/>
        <w:rPr>
          <w:rFonts w:ascii="Times New Roman" w:hAnsi="Times New Roman" w:cs="Times New Roman"/>
          <w:sz w:val="28"/>
          <w:szCs w:val="28"/>
        </w:rPr>
      </w:pPr>
      <w:r w:rsidRPr="009239FC">
        <w:rPr>
          <w:rFonts w:ascii="Times New Roman" w:hAnsi="Times New Roman" w:cs="Times New Roman"/>
          <w:sz w:val="28"/>
          <w:szCs w:val="28"/>
        </w:rPr>
        <w:t>В современных условиях ученны</w:t>
      </w:r>
      <w:r w:rsidR="00217BAA" w:rsidRPr="009239FC">
        <w:rPr>
          <w:rFonts w:ascii="Times New Roman" w:hAnsi="Times New Roman" w:cs="Times New Roman"/>
          <w:sz w:val="28"/>
          <w:szCs w:val="28"/>
        </w:rPr>
        <w:t>е</w:t>
      </w:r>
      <w:r w:rsidRPr="009239FC">
        <w:rPr>
          <w:rFonts w:ascii="Times New Roman" w:hAnsi="Times New Roman" w:cs="Times New Roman"/>
          <w:sz w:val="28"/>
          <w:szCs w:val="28"/>
        </w:rPr>
        <w:t xml:space="preserve"> предсказывают гибель человечества в обозримом будущем. Это произойдет, если мы не сумеем в ближайшее время – в </w:t>
      </w:r>
      <w:r w:rsidRPr="009239FC">
        <w:rPr>
          <w:rFonts w:ascii="Times New Roman" w:hAnsi="Times New Roman" w:cs="Times New Roman"/>
          <w:sz w:val="28"/>
          <w:szCs w:val="28"/>
          <w:lang w:val="en-US"/>
        </w:rPr>
        <w:t>XXI</w:t>
      </w:r>
      <w:r w:rsidRPr="009239FC">
        <w:rPr>
          <w:rFonts w:ascii="Times New Roman" w:hAnsi="Times New Roman" w:cs="Times New Roman"/>
          <w:sz w:val="28"/>
          <w:szCs w:val="28"/>
        </w:rPr>
        <w:t xml:space="preserve"> в. - сменить доминирующие тенденции мирового развития и наше отношение к природе.</w:t>
      </w:r>
    </w:p>
    <w:p w:rsidR="009239FC" w:rsidRDefault="009239FC">
      <w:pPr>
        <w:rPr>
          <w:rFonts w:ascii="Times New Roman" w:hAnsi="Times New Roman"/>
          <w:sz w:val="28"/>
          <w:szCs w:val="32"/>
        </w:rPr>
      </w:pPr>
      <w:r>
        <w:rPr>
          <w:rFonts w:ascii="Times New Roman" w:hAnsi="Times New Roman"/>
          <w:sz w:val="28"/>
          <w:szCs w:val="32"/>
        </w:rPr>
        <w:br w:type="page"/>
      </w:r>
    </w:p>
    <w:p w:rsidR="007455C6" w:rsidRPr="009239FC" w:rsidRDefault="00DF7A8E" w:rsidP="009239FC">
      <w:pPr>
        <w:widowControl w:val="0"/>
        <w:ind w:firstLine="709"/>
        <w:rPr>
          <w:rFonts w:ascii="Times New Roman" w:hAnsi="Times New Roman"/>
          <w:sz w:val="28"/>
          <w:szCs w:val="32"/>
        </w:rPr>
      </w:pPr>
      <w:r w:rsidRPr="009239FC">
        <w:rPr>
          <w:rFonts w:ascii="Times New Roman" w:hAnsi="Times New Roman"/>
          <w:sz w:val="28"/>
          <w:szCs w:val="32"/>
        </w:rPr>
        <w:t>Список литературы</w:t>
      </w:r>
    </w:p>
    <w:p w:rsidR="009239FC" w:rsidRDefault="009239FC" w:rsidP="009239FC">
      <w:pPr>
        <w:pStyle w:val="a7"/>
        <w:widowControl w:val="0"/>
        <w:tabs>
          <w:tab w:val="left" w:pos="426"/>
        </w:tabs>
        <w:spacing w:line="360" w:lineRule="auto"/>
        <w:ind w:left="709" w:firstLine="0"/>
        <w:rPr>
          <w:sz w:val="28"/>
          <w:szCs w:val="28"/>
        </w:rPr>
      </w:pPr>
    </w:p>
    <w:p w:rsidR="007455C6" w:rsidRPr="009239FC" w:rsidRDefault="007455C6" w:rsidP="009239FC">
      <w:pPr>
        <w:pStyle w:val="a7"/>
        <w:widowControl w:val="0"/>
        <w:numPr>
          <w:ilvl w:val="0"/>
          <w:numId w:val="4"/>
        </w:numPr>
        <w:tabs>
          <w:tab w:val="clear" w:pos="928"/>
          <w:tab w:val="left" w:pos="426"/>
          <w:tab w:val="num" w:pos="935"/>
        </w:tabs>
        <w:spacing w:line="360" w:lineRule="auto"/>
        <w:ind w:left="0" w:firstLine="0"/>
        <w:rPr>
          <w:sz w:val="28"/>
          <w:szCs w:val="28"/>
        </w:rPr>
      </w:pPr>
      <w:r w:rsidRPr="009239FC">
        <w:rPr>
          <w:sz w:val="28"/>
          <w:szCs w:val="28"/>
        </w:rPr>
        <w:t>Боголюбов С.А. Конституционные основы охраны окружающей среды. //Журнал Российского права. – 2003. – 11.</w:t>
      </w:r>
    </w:p>
    <w:p w:rsidR="00D77E78" w:rsidRPr="009239FC" w:rsidRDefault="00D77E78" w:rsidP="009239FC">
      <w:pPr>
        <w:widowControl w:val="0"/>
        <w:numPr>
          <w:ilvl w:val="0"/>
          <w:numId w:val="4"/>
        </w:numPr>
        <w:tabs>
          <w:tab w:val="clear" w:pos="928"/>
          <w:tab w:val="num" w:pos="426"/>
        </w:tabs>
        <w:ind w:left="0" w:firstLine="0"/>
        <w:rPr>
          <w:rFonts w:ascii="Times New Roman" w:hAnsi="Times New Roman"/>
          <w:sz w:val="28"/>
          <w:szCs w:val="28"/>
        </w:rPr>
      </w:pPr>
      <w:r w:rsidRPr="009239FC">
        <w:rPr>
          <w:rFonts w:ascii="Times New Roman" w:hAnsi="Times New Roman"/>
          <w:sz w:val="28"/>
          <w:szCs w:val="28"/>
        </w:rPr>
        <w:t xml:space="preserve">Боголюбов С.А. Экологическое право России. - М., 2004. </w:t>
      </w:r>
    </w:p>
    <w:p w:rsidR="007455C6" w:rsidRPr="009239FC" w:rsidRDefault="007455C6" w:rsidP="009239FC">
      <w:pPr>
        <w:pStyle w:val="ConsNormal"/>
        <w:numPr>
          <w:ilvl w:val="0"/>
          <w:numId w:val="4"/>
        </w:numPr>
        <w:tabs>
          <w:tab w:val="clear" w:pos="928"/>
          <w:tab w:val="left" w:pos="426"/>
          <w:tab w:val="num" w:pos="935"/>
        </w:tabs>
        <w:spacing w:line="360" w:lineRule="auto"/>
        <w:ind w:left="0" w:right="0" w:firstLine="0"/>
        <w:rPr>
          <w:rFonts w:ascii="Times New Roman" w:hAnsi="Times New Roman" w:cs="Times New Roman"/>
          <w:sz w:val="28"/>
          <w:szCs w:val="28"/>
        </w:rPr>
      </w:pPr>
      <w:r w:rsidRPr="009239FC">
        <w:rPr>
          <w:rFonts w:ascii="Times New Roman" w:hAnsi="Times New Roman" w:cs="Times New Roman"/>
          <w:sz w:val="28"/>
          <w:szCs w:val="28"/>
        </w:rPr>
        <w:t>Бринчук М.М. Экологическое право (право окружающей среды): Учебник для высших юридических учебных заведений. – М.: Юристъ, 2002.</w:t>
      </w:r>
    </w:p>
    <w:p w:rsidR="007455C6" w:rsidRPr="009239FC" w:rsidRDefault="007455C6" w:rsidP="009239FC">
      <w:pPr>
        <w:pStyle w:val="a7"/>
        <w:widowControl w:val="0"/>
        <w:numPr>
          <w:ilvl w:val="0"/>
          <w:numId w:val="4"/>
        </w:numPr>
        <w:tabs>
          <w:tab w:val="clear" w:pos="928"/>
          <w:tab w:val="left" w:pos="426"/>
          <w:tab w:val="num" w:pos="935"/>
        </w:tabs>
        <w:autoSpaceDE w:val="0"/>
        <w:autoSpaceDN w:val="0"/>
        <w:adjustRightInd w:val="0"/>
        <w:spacing w:line="360" w:lineRule="auto"/>
        <w:ind w:left="0" w:firstLine="0"/>
        <w:rPr>
          <w:sz w:val="28"/>
          <w:szCs w:val="28"/>
        </w:rPr>
      </w:pPr>
      <w:r w:rsidRPr="009239FC">
        <w:rPr>
          <w:sz w:val="28"/>
          <w:szCs w:val="28"/>
        </w:rPr>
        <w:t>Бринчук М.М. О достоинствах нового федерального закона «Об охране окружающей среды» // Экологическое право. – 2002. -</w:t>
      </w:r>
      <w:r w:rsidR="009239FC">
        <w:rPr>
          <w:sz w:val="28"/>
          <w:szCs w:val="28"/>
        </w:rPr>
        <w:t xml:space="preserve"> </w:t>
      </w:r>
      <w:r w:rsidRPr="009239FC">
        <w:rPr>
          <w:sz w:val="28"/>
          <w:szCs w:val="28"/>
        </w:rPr>
        <w:t>3.</w:t>
      </w:r>
    </w:p>
    <w:p w:rsidR="00030DBE" w:rsidRPr="009239FC" w:rsidRDefault="00030DBE" w:rsidP="009239FC">
      <w:pPr>
        <w:widowControl w:val="0"/>
        <w:numPr>
          <w:ilvl w:val="0"/>
          <w:numId w:val="4"/>
        </w:numPr>
        <w:tabs>
          <w:tab w:val="clear" w:pos="928"/>
          <w:tab w:val="num" w:pos="426"/>
        </w:tabs>
        <w:ind w:left="0" w:firstLine="0"/>
        <w:rPr>
          <w:rFonts w:ascii="Times New Roman" w:hAnsi="Times New Roman"/>
          <w:sz w:val="28"/>
          <w:szCs w:val="28"/>
        </w:rPr>
      </w:pPr>
      <w:r w:rsidRPr="009239FC">
        <w:rPr>
          <w:rFonts w:ascii="Times New Roman" w:hAnsi="Times New Roman"/>
          <w:sz w:val="28"/>
          <w:szCs w:val="28"/>
        </w:rPr>
        <w:t>Бринчук Н.Н. Экологическое право России. - М., 2004.</w:t>
      </w:r>
    </w:p>
    <w:p w:rsidR="00030DBE" w:rsidRPr="009239FC" w:rsidRDefault="00030DBE" w:rsidP="009239FC">
      <w:pPr>
        <w:widowControl w:val="0"/>
        <w:numPr>
          <w:ilvl w:val="0"/>
          <w:numId w:val="4"/>
        </w:numPr>
        <w:tabs>
          <w:tab w:val="clear" w:pos="928"/>
          <w:tab w:val="num" w:pos="426"/>
        </w:tabs>
        <w:ind w:left="0" w:firstLine="0"/>
        <w:rPr>
          <w:rFonts w:ascii="Times New Roman" w:hAnsi="Times New Roman"/>
          <w:sz w:val="28"/>
          <w:szCs w:val="28"/>
        </w:rPr>
      </w:pPr>
      <w:r w:rsidRPr="009239FC">
        <w:rPr>
          <w:rFonts w:ascii="Times New Roman" w:hAnsi="Times New Roman"/>
          <w:sz w:val="28"/>
          <w:szCs w:val="28"/>
        </w:rPr>
        <w:t>Дубовик О.Л. Экологическое право России. - М., 2006.</w:t>
      </w:r>
    </w:p>
    <w:p w:rsidR="00030DBE" w:rsidRPr="009239FC" w:rsidRDefault="00030DBE" w:rsidP="009239FC">
      <w:pPr>
        <w:widowControl w:val="0"/>
        <w:numPr>
          <w:ilvl w:val="0"/>
          <w:numId w:val="4"/>
        </w:numPr>
        <w:tabs>
          <w:tab w:val="clear" w:pos="928"/>
          <w:tab w:val="left" w:pos="426"/>
        </w:tabs>
        <w:ind w:left="0" w:firstLine="0"/>
        <w:rPr>
          <w:rFonts w:ascii="Times New Roman" w:hAnsi="Times New Roman"/>
          <w:sz w:val="28"/>
          <w:szCs w:val="28"/>
        </w:rPr>
      </w:pPr>
      <w:r w:rsidRPr="009239FC">
        <w:rPr>
          <w:rFonts w:ascii="Times New Roman" w:hAnsi="Times New Roman"/>
          <w:sz w:val="28"/>
          <w:szCs w:val="28"/>
        </w:rPr>
        <w:t xml:space="preserve">Ерофеев Б.В. Экологическое право России. - М., 2005. </w:t>
      </w:r>
    </w:p>
    <w:p w:rsidR="007455C6" w:rsidRPr="009239FC" w:rsidRDefault="007455C6" w:rsidP="009239FC">
      <w:pPr>
        <w:widowControl w:val="0"/>
        <w:ind w:firstLine="0"/>
        <w:rPr>
          <w:rFonts w:ascii="Times New Roman" w:hAnsi="Times New Roman"/>
          <w:sz w:val="28"/>
          <w:szCs w:val="32"/>
        </w:rPr>
      </w:pPr>
    </w:p>
    <w:p w:rsidR="007455C6" w:rsidRPr="009239FC" w:rsidRDefault="007455C6" w:rsidP="009239FC">
      <w:pPr>
        <w:widowControl w:val="0"/>
        <w:ind w:firstLine="0"/>
        <w:rPr>
          <w:rFonts w:ascii="Times New Roman" w:hAnsi="Times New Roman"/>
          <w:sz w:val="28"/>
          <w:szCs w:val="28"/>
        </w:rPr>
      </w:pPr>
      <w:r w:rsidRPr="009239FC">
        <w:rPr>
          <w:rFonts w:ascii="Times New Roman" w:hAnsi="Times New Roman"/>
          <w:sz w:val="28"/>
          <w:szCs w:val="32"/>
        </w:rPr>
        <w:t>Нормативные правовые акты</w:t>
      </w:r>
    </w:p>
    <w:p w:rsidR="00217BAA" w:rsidRPr="009239FC" w:rsidRDefault="00217BAA" w:rsidP="009239FC">
      <w:pPr>
        <w:widowControl w:val="0"/>
        <w:numPr>
          <w:ilvl w:val="0"/>
          <w:numId w:val="18"/>
        </w:numPr>
        <w:autoSpaceDE w:val="0"/>
        <w:autoSpaceDN w:val="0"/>
        <w:adjustRightInd w:val="0"/>
        <w:ind w:left="0" w:firstLine="0"/>
        <w:rPr>
          <w:rFonts w:ascii="Times New Roman" w:hAnsi="Times New Roman"/>
          <w:sz w:val="28"/>
          <w:szCs w:val="28"/>
        </w:rPr>
      </w:pPr>
      <w:r w:rsidRPr="009239FC">
        <w:rPr>
          <w:rFonts w:ascii="Times New Roman" w:hAnsi="Times New Roman"/>
          <w:sz w:val="28"/>
          <w:szCs w:val="28"/>
        </w:rPr>
        <w:t>Конституция Российской Федерации // «Собрание законодательства РФ», 26.01.2009, N 4, ст. 445.</w:t>
      </w:r>
    </w:p>
    <w:p w:rsidR="00217BAA" w:rsidRPr="009239FC" w:rsidRDefault="00217BAA" w:rsidP="009239FC">
      <w:pPr>
        <w:widowControl w:val="0"/>
        <w:numPr>
          <w:ilvl w:val="0"/>
          <w:numId w:val="18"/>
        </w:numPr>
        <w:autoSpaceDE w:val="0"/>
        <w:autoSpaceDN w:val="0"/>
        <w:adjustRightInd w:val="0"/>
        <w:ind w:left="0" w:firstLine="0"/>
        <w:rPr>
          <w:rFonts w:ascii="Times New Roman" w:hAnsi="Times New Roman"/>
          <w:sz w:val="28"/>
          <w:szCs w:val="28"/>
        </w:rPr>
      </w:pPr>
      <w:r w:rsidRPr="009239FC">
        <w:rPr>
          <w:rFonts w:ascii="Times New Roman" w:hAnsi="Times New Roman"/>
          <w:sz w:val="28"/>
          <w:szCs w:val="28"/>
        </w:rPr>
        <w:t>Гражданский кодекс Российской Федерации //</w:t>
      </w:r>
      <w:r w:rsidR="00287866" w:rsidRPr="009239FC">
        <w:rPr>
          <w:rFonts w:ascii="Times New Roman" w:hAnsi="Times New Roman"/>
          <w:sz w:val="28"/>
          <w:szCs w:val="28"/>
        </w:rPr>
        <w:t xml:space="preserve"> «Собрание законодательства РФ», 03.12.2001, N 49, ст. 4552.</w:t>
      </w:r>
    </w:p>
    <w:p w:rsidR="00217BAA" w:rsidRPr="009239FC" w:rsidRDefault="00217BAA" w:rsidP="009239FC">
      <w:pPr>
        <w:widowControl w:val="0"/>
        <w:numPr>
          <w:ilvl w:val="0"/>
          <w:numId w:val="18"/>
        </w:numPr>
        <w:autoSpaceDE w:val="0"/>
        <w:autoSpaceDN w:val="0"/>
        <w:adjustRightInd w:val="0"/>
        <w:ind w:left="0" w:firstLine="0"/>
        <w:rPr>
          <w:rFonts w:ascii="Times New Roman" w:hAnsi="Times New Roman"/>
          <w:sz w:val="28"/>
          <w:szCs w:val="28"/>
        </w:rPr>
      </w:pPr>
      <w:r w:rsidRPr="009239FC">
        <w:rPr>
          <w:rFonts w:ascii="Times New Roman" w:hAnsi="Times New Roman"/>
          <w:sz w:val="28"/>
          <w:szCs w:val="28"/>
        </w:rPr>
        <w:t>Уголовный кодекс Российской Федерации //</w:t>
      </w:r>
      <w:r w:rsidR="00287866" w:rsidRPr="009239FC">
        <w:rPr>
          <w:rFonts w:ascii="Times New Roman" w:hAnsi="Times New Roman"/>
          <w:sz w:val="28"/>
          <w:szCs w:val="28"/>
        </w:rPr>
        <w:t xml:space="preserve"> «Собрание законодательства РФ», 17.06.1996, N 25, ст. 2954.</w:t>
      </w:r>
    </w:p>
    <w:p w:rsidR="00217BAA" w:rsidRPr="009239FC" w:rsidRDefault="00217BAA" w:rsidP="009239FC">
      <w:pPr>
        <w:widowControl w:val="0"/>
        <w:numPr>
          <w:ilvl w:val="0"/>
          <w:numId w:val="18"/>
        </w:numPr>
        <w:autoSpaceDE w:val="0"/>
        <w:autoSpaceDN w:val="0"/>
        <w:adjustRightInd w:val="0"/>
        <w:ind w:left="0" w:firstLine="0"/>
        <w:rPr>
          <w:rFonts w:ascii="Times New Roman" w:hAnsi="Times New Roman"/>
          <w:sz w:val="28"/>
          <w:szCs w:val="28"/>
        </w:rPr>
      </w:pPr>
      <w:r w:rsidRPr="009239FC">
        <w:rPr>
          <w:rFonts w:ascii="Times New Roman" w:hAnsi="Times New Roman"/>
          <w:sz w:val="28"/>
          <w:szCs w:val="28"/>
        </w:rPr>
        <w:t>Земельный кодекс Российской Федерации //</w:t>
      </w:r>
      <w:r w:rsidR="00287866" w:rsidRPr="009239FC">
        <w:rPr>
          <w:rFonts w:ascii="Times New Roman" w:hAnsi="Times New Roman"/>
          <w:sz w:val="28"/>
          <w:szCs w:val="28"/>
        </w:rPr>
        <w:t xml:space="preserve"> «Собрание законодательства РФ», 29.10.2001, N 44, ст. 4147.</w:t>
      </w:r>
    </w:p>
    <w:p w:rsidR="00217BAA" w:rsidRPr="009239FC" w:rsidRDefault="00217BAA" w:rsidP="009239FC">
      <w:pPr>
        <w:widowControl w:val="0"/>
        <w:numPr>
          <w:ilvl w:val="0"/>
          <w:numId w:val="18"/>
        </w:numPr>
        <w:autoSpaceDE w:val="0"/>
        <w:autoSpaceDN w:val="0"/>
        <w:adjustRightInd w:val="0"/>
        <w:ind w:left="0" w:firstLine="0"/>
        <w:rPr>
          <w:rFonts w:ascii="Times New Roman" w:hAnsi="Times New Roman"/>
          <w:sz w:val="28"/>
          <w:szCs w:val="28"/>
        </w:rPr>
      </w:pPr>
      <w:r w:rsidRPr="009239FC">
        <w:rPr>
          <w:rFonts w:ascii="Times New Roman" w:hAnsi="Times New Roman"/>
          <w:sz w:val="28"/>
          <w:szCs w:val="28"/>
        </w:rPr>
        <w:t>Водный кодекс Российской Федерации //</w:t>
      </w:r>
      <w:r w:rsidR="00287866" w:rsidRPr="009239FC">
        <w:rPr>
          <w:rFonts w:ascii="Times New Roman" w:hAnsi="Times New Roman"/>
          <w:sz w:val="28"/>
          <w:szCs w:val="28"/>
        </w:rPr>
        <w:t xml:space="preserve"> «Собрание законодательства РФ», 05.06.2006, N 23, ст. 2381,</w:t>
      </w:r>
    </w:p>
    <w:p w:rsidR="00217BAA" w:rsidRPr="009239FC" w:rsidRDefault="00217BAA" w:rsidP="009239FC">
      <w:pPr>
        <w:widowControl w:val="0"/>
        <w:numPr>
          <w:ilvl w:val="0"/>
          <w:numId w:val="18"/>
        </w:numPr>
        <w:autoSpaceDE w:val="0"/>
        <w:autoSpaceDN w:val="0"/>
        <w:adjustRightInd w:val="0"/>
        <w:ind w:left="0" w:firstLine="0"/>
        <w:rPr>
          <w:rFonts w:ascii="Times New Roman" w:hAnsi="Times New Roman"/>
          <w:sz w:val="28"/>
          <w:szCs w:val="28"/>
        </w:rPr>
      </w:pPr>
      <w:r w:rsidRPr="009239FC">
        <w:rPr>
          <w:rFonts w:ascii="Times New Roman" w:hAnsi="Times New Roman"/>
          <w:sz w:val="28"/>
          <w:szCs w:val="28"/>
        </w:rPr>
        <w:t>Лесной кодекс Российской Федерации //</w:t>
      </w:r>
      <w:r w:rsidR="00287866" w:rsidRPr="009239FC">
        <w:rPr>
          <w:rFonts w:ascii="Times New Roman" w:hAnsi="Times New Roman"/>
          <w:sz w:val="28"/>
          <w:szCs w:val="28"/>
        </w:rPr>
        <w:t xml:space="preserve"> «Собрание законодательства РФ», 11.12.2006, N 50, ст. 5278.</w:t>
      </w:r>
    </w:p>
    <w:p w:rsidR="00217BAA" w:rsidRPr="009239FC" w:rsidRDefault="00217BAA" w:rsidP="009239FC">
      <w:pPr>
        <w:widowControl w:val="0"/>
        <w:numPr>
          <w:ilvl w:val="0"/>
          <w:numId w:val="18"/>
        </w:numPr>
        <w:autoSpaceDE w:val="0"/>
        <w:autoSpaceDN w:val="0"/>
        <w:adjustRightInd w:val="0"/>
        <w:ind w:left="0" w:firstLine="0"/>
        <w:rPr>
          <w:rFonts w:ascii="Times New Roman" w:hAnsi="Times New Roman"/>
          <w:sz w:val="28"/>
          <w:szCs w:val="28"/>
        </w:rPr>
      </w:pPr>
      <w:r w:rsidRPr="009239FC">
        <w:rPr>
          <w:rFonts w:ascii="Times New Roman" w:hAnsi="Times New Roman"/>
          <w:sz w:val="28"/>
          <w:szCs w:val="28"/>
        </w:rPr>
        <w:t>Кодекс Российской Федерации об административных правонарушениях // «Собрание законодательства РФ», 07.01.2002, N 1 (ч. 1), ст. 1.</w:t>
      </w:r>
    </w:p>
    <w:p w:rsidR="002611B5" w:rsidRPr="009239FC" w:rsidRDefault="002611B5" w:rsidP="009239FC">
      <w:pPr>
        <w:widowControl w:val="0"/>
        <w:numPr>
          <w:ilvl w:val="0"/>
          <w:numId w:val="18"/>
        </w:numPr>
        <w:autoSpaceDE w:val="0"/>
        <w:autoSpaceDN w:val="0"/>
        <w:adjustRightInd w:val="0"/>
        <w:ind w:left="0" w:firstLine="0"/>
        <w:rPr>
          <w:rFonts w:ascii="Times New Roman" w:hAnsi="Times New Roman"/>
          <w:sz w:val="28"/>
          <w:szCs w:val="28"/>
        </w:rPr>
      </w:pPr>
      <w:r w:rsidRPr="009239FC">
        <w:rPr>
          <w:rFonts w:ascii="Times New Roman" w:hAnsi="Times New Roman"/>
          <w:sz w:val="28"/>
          <w:szCs w:val="28"/>
        </w:rPr>
        <w:t>Трудовой кодекс Российской Федерации // «Собрание законодательства РФ», 07.01.2002, N 1 (ч. 1), ст. 3.</w:t>
      </w:r>
    </w:p>
    <w:p w:rsidR="00217BAA" w:rsidRPr="009239FC" w:rsidRDefault="00217BAA" w:rsidP="009239FC">
      <w:pPr>
        <w:widowControl w:val="0"/>
        <w:numPr>
          <w:ilvl w:val="0"/>
          <w:numId w:val="18"/>
        </w:numPr>
        <w:autoSpaceDE w:val="0"/>
        <w:autoSpaceDN w:val="0"/>
        <w:adjustRightInd w:val="0"/>
        <w:ind w:left="0" w:firstLine="0"/>
        <w:rPr>
          <w:rFonts w:ascii="Times New Roman" w:hAnsi="Times New Roman"/>
          <w:sz w:val="28"/>
          <w:szCs w:val="28"/>
        </w:rPr>
      </w:pPr>
      <w:r w:rsidRPr="009239FC">
        <w:rPr>
          <w:rFonts w:ascii="Times New Roman" w:hAnsi="Times New Roman"/>
          <w:sz w:val="28"/>
          <w:szCs w:val="28"/>
        </w:rPr>
        <w:t>ФЗ «Об охране окружающей среды»</w:t>
      </w:r>
      <w:r w:rsidR="00287866" w:rsidRPr="009239FC">
        <w:rPr>
          <w:rFonts w:ascii="Times New Roman" w:hAnsi="Times New Roman"/>
          <w:sz w:val="28"/>
          <w:szCs w:val="28"/>
        </w:rPr>
        <w:t xml:space="preserve"> // «Собрание законодательства РФ», 14.01.2002, N 2, ст. 133.</w:t>
      </w:r>
    </w:p>
    <w:p w:rsidR="00217BAA" w:rsidRPr="009239FC" w:rsidRDefault="00217BAA" w:rsidP="009239FC">
      <w:pPr>
        <w:widowControl w:val="0"/>
        <w:numPr>
          <w:ilvl w:val="0"/>
          <w:numId w:val="18"/>
        </w:numPr>
        <w:autoSpaceDE w:val="0"/>
        <w:autoSpaceDN w:val="0"/>
        <w:adjustRightInd w:val="0"/>
        <w:ind w:left="0" w:firstLine="0"/>
        <w:rPr>
          <w:rFonts w:ascii="Times New Roman" w:hAnsi="Times New Roman"/>
          <w:sz w:val="28"/>
          <w:szCs w:val="28"/>
        </w:rPr>
      </w:pPr>
      <w:r w:rsidRPr="009239FC">
        <w:rPr>
          <w:rFonts w:ascii="Times New Roman" w:hAnsi="Times New Roman"/>
          <w:sz w:val="28"/>
          <w:szCs w:val="28"/>
        </w:rPr>
        <w:t>ФЗ «О животном мире»</w:t>
      </w:r>
      <w:r w:rsidR="00287866" w:rsidRPr="009239FC">
        <w:rPr>
          <w:rFonts w:ascii="Times New Roman" w:hAnsi="Times New Roman"/>
          <w:sz w:val="28"/>
          <w:szCs w:val="28"/>
        </w:rPr>
        <w:t xml:space="preserve"> // «Собрание законодательства РФ», 24.04.1995, N 17, ст. 1462.</w:t>
      </w:r>
    </w:p>
    <w:p w:rsidR="003738C3" w:rsidRPr="009239FC" w:rsidRDefault="003738C3" w:rsidP="009239FC">
      <w:pPr>
        <w:widowControl w:val="0"/>
        <w:numPr>
          <w:ilvl w:val="0"/>
          <w:numId w:val="18"/>
        </w:numPr>
        <w:autoSpaceDE w:val="0"/>
        <w:autoSpaceDN w:val="0"/>
        <w:adjustRightInd w:val="0"/>
        <w:ind w:left="0" w:firstLine="0"/>
        <w:rPr>
          <w:rFonts w:ascii="Times New Roman" w:hAnsi="Times New Roman"/>
          <w:sz w:val="28"/>
          <w:szCs w:val="28"/>
        </w:rPr>
      </w:pPr>
      <w:r w:rsidRPr="009239FC">
        <w:rPr>
          <w:rFonts w:ascii="Times New Roman" w:hAnsi="Times New Roman"/>
          <w:sz w:val="28"/>
          <w:szCs w:val="28"/>
        </w:rPr>
        <w:t>ФЗ «О недрах» // «Собрание законодательства РФ», 06.03.1995, N 10, ст. 823.</w:t>
      </w:r>
    </w:p>
    <w:p w:rsidR="002838C8" w:rsidRPr="009239FC" w:rsidRDefault="002838C8" w:rsidP="009239FC">
      <w:pPr>
        <w:widowControl w:val="0"/>
        <w:numPr>
          <w:ilvl w:val="0"/>
          <w:numId w:val="18"/>
        </w:numPr>
        <w:autoSpaceDE w:val="0"/>
        <w:autoSpaceDN w:val="0"/>
        <w:adjustRightInd w:val="0"/>
        <w:ind w:left="0" w:firstLine="0"/>
        <w:rPr>
          <w:rFonts w:ascii="Times New Roman" w:hAnsi="Times New Roman"/>
          <w:sz w:val="28"/>
          <w:szCs w:val="28"/>
        </w:rPr>
      </w:pPr>
      <w:r w:rsidRPr="009239FC">
        <w:rPr>
          <w:rFonts w:ascii="Times New Roman" w:hAnsi="Times New Roman"/>
          <w:sz w:val="28"/>
          <w:szCs w:val="28"/>
        </w:rPr>
        <w:t>ФЗ «Об экологической экспертизе» // «Собрание законодательства РФ», 27.11.1995, N 48, ст. 4556.</w:t>
      </w:r>
    </w:p>
    <w:p w:rsidR="002838C8" w:rsidRPr="009239FC" w:rsidRDefault="002838C8" w:rsidP="009239FC">
      <w:pPr>
        <w:widowControl w:val="0"/>
        <w:numPr>
          <w:ilvl w:val="0"/>
          <w:numId w:val="18"/>
        </w:numPr>
        <w:autoSpaceDE w:val="0"/>
        <w:autoSpaceDN w:val="0"/>
        <w:adjustRightInd w:val="0"/>
        <w:ind w:left="0" w:firstLine="0"/>
        <w:rPr>
          <w:rFonts w:ascii="Times New Roman" w:hAnsi="Times New Roman"/>
          <w:sz w:val="28"/>
          <w:szCs w:val="28"/>
        </w:rPr>
      </w:pPr>
      <w:r w:rsidRPr="009239FC">
        <w:rPr>
          <w:rFonts w:ascii="Times New Roman" w:hAnsi="Times New Roman"/>
          <w:sz w:val="28"/>
          <w:szCs w:val="28"/>
        </w:rPr>
        <w:t>ФЗ «Об особо охраняемых природных территориях» // «Собрание законодательства РФ», 20.03.1995, N 12, ст. 1024.</w:t>
      </w:r>
    </w:p>
    <w:p w:rsidR="00AD23FB" w:rsidRPr="009239FC" w:rsidRDefault="00AD23FB" w:rsidP="009239FC">
      <w:pPr>
        <w:widowControl w:val="0"/>
        <w:numPr>
          <w:ilvl w:val="0"/>
          <w:numId w:val="18"/>
        </w:numPr>
        <w:autoSpaceDE w:val="0"/>
        <w:autoSpaceDN w:val="0"/>
        <w:adjustRightInd w:val="0"/>
        <w:ind w:left="0" w:firstLine="0"/>
        <w:rPr>
          <w:rFonts w:ascii="Times New Roman" w:hAnsi="Times New Roman"/>
          <w:sz w:val="28"/>
          <w:szCs w:val="28"/>
        </w:rPr>
      </w:pPr>
      <w:r w:rsidRPr="009239FC">
        <w:rPr>
          <w:rFonts w:ascii="Times New Roman" w:hAnsi="Times New Roman"/>
          <w:snapToGrid w:val="0"/>
          <w:sz w:val="28"/>
          <w:szCs w:val="28"/>
        </w:rPr>
        <w:t xml:space="preserve">Постановление Пленума Верховного Суда РФ «О практике применения судами законодательства об ответственности за экологические правонарушения» // </w:t>
      </w:r>
      <w:r w:rsidRPr="009239FC">
        <w:rPr>
          <w:rFonts w:ascii="Times New Roman" w:hAnsi="Times New Roman"/>
          <w:sz w:val="28"/>
          <w:szCs w:val="28"/>
        </w:rPr>
        <w:t>«Российская газета», N 223, 24.11.1998.</w:t>
      </w:r>
    </w:p>
    <w:p w:rsidR="00217BAA" w:rsidRPr="009239FC" w:rsidRDefault="00287866" w:rsidP="009239FC">
      <w:pPr>
        <w:pStyle w:val="ac"/>
        <w:widowControl w:val="0"/>
        <w:numPr>
          <w:ilvl w:val="0"/>
          <w:numId w:val="18"/>
        </w:numPr>
        <w:tabs>
          <w:tab w:val="clear" w:pos="283"/>
          <w:tab w:val="left" w:pos="284"/>
          <w:tab w:val="left" w:pos="426"/>
        </w:tabs>
        <w:ind w:left="0" w:firstLine="0"/>
        <w:rPr>
          <w:rFonts w:ascii="Times New Roman" w:hAnsi="Times New Roman"/>
          <w:sz w:val="28"/>
          <w:szCs w:val="28"/>
        </w:rPr>
      </w:pPr>
      <w:r w:rsidRPr="009239FC">
        <w:rPr>
          <w:rFonts w:ascii="Times New Roman" w:hAnsi="Times New Roman"/>
          <w:sz w:val="28"/>
          <w:szCs w:val="28"/>
        </w:rPr>
        <w:t>Распоряжение Правительства РФ от 31.08.2002 N 1225-р «»Об Экологической доктрине Российской Федерации»» // "Собрание законодательства РФ", 09.09.2002, N 36, ст. 3510.</w:t>
      </w:r>
    </w:p>
    <w:p w:rsidR="00217BAA" w:rsidRPr="009239FC" w:rsidRDefault="00217BAA" w:rsidP="009239FC">
      <w:pPr>
        <w:widowControl w:val="0"/>
        <w:ind w:firstLine="0"/>
        <w:rPr>
          <w:rFonts w:ascii="Times New Roman" w:hAnsi="Times New Roman"/>
          <w:sz w:val="28"/>
          <w:szCs w:val="28"/>
        </w:rPr>
      </w:pPr>
    </w:p>
    <w:p w:rsidR="00217BAA" w:rsidRPr="009239FC" w:rsidRDefault="00217BAA" w:rsidP="009239FC">
      <w:pPr>
        <w:widowControl w:val="0"/>
        <w:autoSpaceDE w:val="0"/>
        <w:autoSpaceDN w:val="0"/>
        <w:adjustRightInd w:val="0"/>
        <w:ind w:firstLine="0"/>
        <w:rPr>
          <w:rFonts w:ascii="Times New Roman" w:hAnsi="Times New Roman"/>
          <w:sz w:val="28"/>
          <w:szCs w:val="28"/>
        </w:rPr>
      </w:pPr>
      <w:r w:rsidRPr="009239FC">
        <w:rPr>
          <w:rFonts w:ascii="Times New Roman" w:hAnsi="Times New Roman"/>
          <w:sz w:val="28"/>
          <w:szCs w:val="28"/>
        </w:rPr>
        <w:t>Комментарии к нормативный актам:</w:t>
      </w:r>
    </w:p>
    <w:p w:rsidR="00931FDA" w:rsidRPr="009239FC" w:rsidRDefault="000D14AB" w:rsidP="009239FC">
      <w:pPr>
        <w:pStyle w:val="ac"/>
        <w:widowControl w:val="0"/>
        <w:numPr>
          <w:ilvl w:val="0"/>
          <w:numId w:val="19"/>
        </w:numPr>
        <w:tabs>
          <w:tab w:val="left" w:pos="284"/>
        </w:tabs>
        <w:ind w:left="0" w:firstLine="0"/>
        <w:rPr>
          <w:rFonts w:ascii="Times New Roman" w:hAnsi="Times New Roman"/>
          <w:sz w:val="28"/>
          <w:szCs w:val="28"/>
        </w:rPr>
      </w:pPr>
      <w:r w:rsidRPr="009239FC">
        <w:rPr>
          <w:rFonts w:ascii="Times New Roman" w:hAnsi="Times New Roman"/>
          <w:sz w:val="28"/>
          <w:szCs w:val="28"/>
        </w:rPr>
        <w:t>Боголюбов С. А.; Хлуденева Н. И.</w:t>
      </w:r>
      <w:r w:rsidR="009239FC">
        <w:rPr>
          <w:rFonts w:ascii="Times New Roman" w:hAnsi="Times New Roman"/>
          <w:sz w:val="28"/>
          <w:szCs w:val="28"/>
        </w:rPr>
        <w:t xml:space="preserve"> </w:t>
      </w:r>
      <w:r w:rsidRPr="009239FC">
        <w:rPr>
          <w:rFonts w:ascii="Times New Roman" w:hAnsi="Times New Roman"/>
          <w:sz w:val="28"/>
          <w:szCs w:val="28"/>
        </w:rPr>
        <w:t>Комментарий к ФЗ «Об охране окружающей среды», 2009.</w:t>
      </w:r>
    </w:p>
    <w:p w:rsidR="000D14AB" w:rsidRPr="009239FC" w:rsidRDefault="000D14AB" w:rsidP="009239FC">
      <w:pPr>
        <w:pStyle w:val="ac"/>
        <w:widowControl w:val="0"/>
        <w:numPr>
          <w:ilvl w:val="0"/>
          <w:numId w:val="19"/>
        </w:numPr>
        <w:tabs>
          <w:tab w:val="left" w:pos="284"/>
        </w:tabs>
        <w:ind w:left="0" w:firstLine="0"/>
        <w:rPr>
          <w:rFonts w:ascii="Times New Roman" w:hAnsi="Times New Roman"/>
          <w:sz w:val="28"/>
          <w:szCs w:val="28"/>
        </w:rPr>
      </w:pPr>
      <w:r w:rsidRPr="009239FC">
        <w:rPr>
          <w:rFonts w:ascii="Times New Roman" w:hAnsi="Times New Roman"/>
          <w:sz w:val="28"/>
          <w:szCs w:val="28"/>
        </w:rPr>
        <w:t xml:space="preserve">Салищева Н. Г. Комментарий к </w:t>
      </w:r>
      <w:r w:rsidR="00D77E78" w:rsidRPr="009239FC">
        <w:rPr>
          <w:rFonts w:ascii="Times New Roman" w:hAnsi="Times New Roman"/>
          <w:sz w:val="28"/>
          <w:szCs w:val="28"/>
        </w:rPr>
        <w:t>кодексу об административных правонарушениях, 2009.</w:t>
      </w:r>
    </w:p>
    <w:p w:rsidR="000D14AB" w:rsidRPr="00CF74D8" w:rsidRDefault="000D14AB" w:rsidP="009239FC">
      <w:pPr>
        <w:widowControl w:val="0"/>
        <w:ind w:firstLine="709"/>
        <w:rPr>
          <w:rFonts w:ascii="Times New Roman" w:hAnsi="Times New Roman"/>
          <w:color w:val="FFFFFF"/>
          <w:sz w:val="28"/>
          <w:szCs w:val="28"/>
        </w:rPr>
      </w:pPr>
      <w:bookmarkStart w:id="0" w:name="_GoBack"/>
      <w:bookmarkEnd w:id="0"/>
    </w:p>
    <w:sectPr w:rsidR="000D14AB" w:rsidRPr="00CF74D8" w:rsidSect="009239FC">
      <w:headerReference w:type="default" r:id="rId8"/>
      <w:footnotePr>
        <w:numRestart w:val="eachPage"/>
      </w:footnotePr>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19F2" w:rsidRDefault="007719F2" w:rsidP="00931FDA">
      <w:pPr>
        <w:spacing w:line="240" w:lineRule="auto"/>
      </w:pPr>
      <w:r>
        <w:separator/>
      </w:r>
    </w:p>
  </w:endnote>
  <w:endnote w:type="continuationSeparator" w:id="0">
    <w:p w:rsidR="007719F2" w:rsidRDefault="007719F2" w:rsidP="00931F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19F2" w:rsidRDefault="007719F2" w:rsidP="00931FDA">
      <w:pPr>
        <w:spacing w:line="240" w:lineRule="auto"/>
      </w:pPr>
      <w:r>
        <w:separator/>
      </w:r>
    </w:p>
  </w:footnote>
  <w:footnote w:type="continuationSeparator" w:id="0">
    <w:p w:rsidR="007719F2" w:rsidRDefault="007719F2" w:rsidP="00931FDA">
      <w:pPr>
        <w:spacing w:line="240" w:lineRule="auto"/>
      </w:pPr>
      <w:r>
        <w:continuationSeparator/>
      </w:r>
    </w:p>
  </w:footnote>
  <w:footnote w:id="1">
    <w:p w:rsidR="007719F2" w:rsidRDefault="002838C8" w:rsidP="00931FDA">
      <w:pPr>
        <w:pStyle w:val="a7"/>
      </w:pPr>
      <w:r>
        <w:rPr>
          <w:rStyle w:val="a9"/>
        </w:rPr>
        <w:footnoteRef/>
      </w:r>
      <w:r>
        <w:t xml:space="preserve"> Бринчук М.М. Экологическое право (право окружающей среды): Учебник для высших юридических учебных заведений. – М.: Юристъ, 2002. – С. 13.</w:t>
      </w:r>
    </w:p>
  </w:footnote>
  <w:footnote w:id="2">
    <w:p w:rsidR="007719F2" w:rsidRDefault="002838C8">
      <w:pPr>
        <w:pStyle w:val="a7"/>
      </w:pPr>
      <w:r>
        <w:rPr>
          <w:rStyle w:val="a9"/>
        </w:rPr>
        <w:footnoteRef/>
      </w:r>
      <w:r>
        <w:t xml:space="preserve"> </w:t>
      </w:r>
      <w:r w:rsidRPr="00AD23FB">
        <w:t>«Собрание законодательства РФ», 26.01.2009, N 4, ст. 445.</w:t>
      </w:r>
    </w:p>
  </w:footnote>
  <w:footnote w:id="3">
    <w:p w:rsidR="007719F2" w:rsidRDefault="002838C8">
      <w:pPr>
        <w:pStyle w:val="a7"/>
      </w:pPr>
      <w:r>
        <w:rPr>
          <w:rStyle w:val="a9"/>
        </w:rPr>
        <w:footnoteRef/>
      </w:r>
      <w:r>
        <w:t xml:space="preserve"> «</w:t>
      </w:r>
      <w:r w:rsidRPr="009D0121">
        <w:t>Собрание законодательства РФ</w:t>
      </w:r>
      <w:r>
        <w:t>»</w:t>
      </w:r>
      <w:r w:rsidRPr="009D0121">
        <w:t xml:space="preserve">, </w:t>
      </w:r>
      <w:r>
        <w:t xml:space="preserve">№ 1(1ч.), </w:t>
      </w:r>
      <w:r w:rsidRPr="009D0121">
        <w:t>07.01.2002,</w:t>
      </w:r>
      <w:r>
        <w:t xml:space="preserve"> ст. 1; № 21, </w:t>
      </w:r>
      <w:r w:rsidRPr="009D0121">
        <w:t>24.05.2010, ст. 2524</w:t>
      </w:r>
      <w:r>
        <w:t xml:space="preserve">; № 23, </w:t>
      </w:r>
      <w:r w:rsidRPr="009D0121">
        <w:t>07.06.2010, ст. 2790</w:t>
      </w:r>
      <w:r>
        <w:t>.</w:t>
      </w:r>
    </w:p>
  </w:footnote>
  <w:footnote w:id="4">
    <w:p w:rsidR="007719F2" w:rsidRDefault="002838C8" w:rsidP="009239FC">
      <w:pPr>
        <w:widowControl w:val="0"/>
        <w:autoSpaceDE w:val="0"/>
        <w:autoSpaceDN w:val="0"/>
        <w:adjustRightInd w:val="0"/>
        <w:ind w:firstLine="0"/>
      </w:pPr>
      <w:r>
        <w:rPr>
          <w:rStyle w:val="a9"/>
        </w:rPr>
        <w:footnoteRef/>
      </w:r>
      <w:r>
        <w:t xml:space="preserve"> </w:t>
      </w:r>
      <w:r w:rsidRPr="004A7687">
        <w:rPr>
          <w:rFonts w:ascii="Times New Roman" w:hAnsi="Times New Roman"/>
          <w:sz w:val="20"/>
          <w:szCs w:val="20"/>
        </w:rPr>
        <w:t>«Собрание законодательства РФ», 17.06.1996, N 25, ст. 2954.</w:t>
      </w:r>
    </w:p>
  </w:footnote>
  <w:footnote w:id="5">
    <w:p w:rsidR="007719F2" w:rsidRDefault="002838C8">
      <w:pPr>
        <w:pStyle w:val="a7"/>
      </w:pPr>
      <w:r>
        <w:rPr>
          <w:rStyle w:val="a9"/>
        </w:rPr>
        <w:footnoteRef/>
      </w:r>
      <w:r>
        <w:t xml:space="preserve"> </w:t>
      </w:r>
      <w:r w:rsidRPr="004A7687">
        <w:t>См.:</w:t>
      </w:r>
      <w:r>
        <w:t xml:space="preserve"> ст.</w:t>
      </w:r>
      <w:r w:rsidRPr="004A7687">
        <w:t xml:space="preserve"> </w:t>
      </w:r>
      <w:r>
        <w:t xml:space="preserve">250, 251, </w:t>
      </w:r>
      <w:r w:rsidRPr="004A7687">
        <w:t>УК РФ</w:t>
      </w:r>
      <w:r>
        <w:t>.</w:t>
      </w:r>
      <w:r w:rsidRPr="004A7687">
        <w:t xml:space="preserve"> //</w:t>
      </w:r>
      <w:r>
        <w:t xml:space="preserve"> </w:t>
      </w:r>
      <w:r w:rsidRPr="004A7687">
        <w:t>«Собрание законодательства РФ», 17.06.1996, N 25, ст. 2954.</w:t>
      </w:r>
    </w:p>
  </w:footnote>
  <w:footnote w:id="6">
    <w:p w:rsidR="007719F2" w:rsidRDefault="002838C8">
      <w:pPr>
        <w:pStyle w:val="a7"/>
      </w:pPr>
      <w:r>
        <w:rPr>
          <w:rStyle w:val="a9"/>
        </w:rPr>
        <w:footnoteRef/>
      </w:r>
      <w:r>
        <w:t xml:space="preserve"> </w:t>
      </w:r>
      <w:r w:rsidRPr="004A7687">
        <w:t>См.:</w:t>
      </w:r>
      <w:r>
        <w:t xml:space="preserve"> ст.</w:t>
      </w:r>
      <w:r w:rsidRPr="004A7687">
        <w:t xml:space="preserve"> </w:t>
      </w:r>
      <w:r>
        <w:t xml:space="preserve">252, </w:t>
      </w:r>
      <w:r w:rsidRPr="004A7687">
        <w:t>УК РФ</w:t>
      </w:r>
      <w:r>
        <w:t>.</w:t>
      </w:r>
      <w:r w:rsidRPr="004A7687">
        <w:t xml:space="preserve"> //</w:t>
      </w:r>
      <w:r>
        <w:t xml:space="preserve"> </w:t>
      </w:r>
      <w:r w:rsidRPr="004A7687">
        <w:t>«Собрание законодательства РФ», 17.06.1996, N 25, ст. 2954.</w:t>
      </w:r>
    </w:p>
  </w:footnote>
  <w:footnote w:id="7">
    <w:p w:rsidR="007719F2" w:rsidRDefault="002838C8">
      <w:pPr>
        <w:pStyle w:val="a7"/>
      </w:pPr>
      <w:r>
        <w:rPr>
          <w:rStyle w:val="a9"/>
        </w:rPr>
        <w:footnoteRef/>
      </w:r>
      <w:r>
        <w:t xml:space="preserve"> </w:t>
      </w:r>
      <w:r w:rsidRPr="004A7687">
        <w:t>См.:</w:t>
      </w:r>
      <w:r>
        <w:t xml:space="preserve"> ст.</w:t>
      </w:r>
      <w:r w:rsidRPr="004A7687">
        <w:t xml:space="preserve"> </w:t>
      </w:r>
      <w:r>
        <w:t xml:space="preserve">254, </w:t>
      </w:r>
      <w:r w:rsidRPr="004A7687">
        <w:t>УК РФ</w:t>
      </w:r>
      <w:r>
        <w:t>.</w:t>
      </w:r>
      <w:r w:rsidRPr="004A7687">
        <w:t xml:space="preserve"> //</w:t>
      </w:r>
      <w:r>
        <w:t xml:space="preserve"> </w:t>
      </w:r>
      <w:r w:rsidRPr="004A7687">
        <w:t>«Собрание законодательства РФ», 17.06.1996, N 25, ст. 2954.</w:t>
      </w:r>
    </w:p>
  </w:footnote>
  <w:footnote w:id="8">
    <w:p w:rsidR="007719F2" w:rsidRDefault="002838C8">
      <w:pPr>
        <w:pStyle w:val="a7"/>
      </w:pPr>
      <w:r>
        <w:rPr>
          <w:rStyle w:val="a9"/>
        </w:rPr>
        <w:footnoteRef/>
      </w:r>
      <w:r>
        <w:t xml:space="preserve"> </w:t>
      </w:r>
      <w:r w:rsidRPr="004A7687">
        <w:t>См.:</w:t>
      </w:r>
      <w:r>
        <w:t xml:space="preserve"> ст.</w:t>
      </w:r>
      <w:r w:rsidRPr="004A7687">
        <w:t xml:space="preserve"> </w:t>
      </w:r>
      <w:r>
        <w:t xml:space="preserve">256, 258, 259, </w:t>
      </w:r>
      <w:r w:rsidRPr="004A7687">
        <w:t>УК РФ</w:t>
      </w:r>
      <w:r>
        <w:t>.</w:t>
      </w:r>
      <w:r w:rsidRPr="004A7687">
        <w:t xml:space="preserve"> //</w:t>
      </w:r>
      <w:r>
        <w:t xml:space="preserve"> </w:t>
      </w:r>
      <w:r w:rsidRPr="004A7687">
        <w:t>«Собрание законодательства РФ», 17.06.1996, N 25, ст. 2954.</w:t>
      </w:r>
    </w:p>
  </w:footnote>
  <w:footnote w:id="9">
    <w:p w:rsidR="007719F2" w:rsidRDefault="002838C8">
      <w:pPr>
        <w:pStyle w:val="a7"/>
      </w:pPr>
      <w:r>
        <w:rPr>
          <w:rStyle w:val="a9"/>
        </w:rPr>
        <w:footnoteRef/>
      </w:r>
      <w:r>
        <w:t xml:space="preserve"> </w:t>
      </w:r>
      <w:r w:rsidRPr="004A7687">
        <w:t>См.:</w:t>
      </w:r>
      <w:r>
        <w:t xml:space="preserve"> ст.</w:t>
      </w:r>
      <w:r w:rsidRPr="004A7687">
        <w:t xml:space="preserve"> </w:t>
      </w:r>
      <w:r>
        <w:t xml:space="preserve">255, </w:t>
      </w:r>
      <w:r w:rsidRPr="004A7687">
        <w:t>УК РФ</w:t>
      </w:r>
      <w:r>
        <w:t>.</w:t>
      </w:r>
      <w:r w:rsidRPr="004A7687">
        <w:t xml:space="preserve"> //</w:t>
      </w:r>
      <w:r>
        <w:t xml:space="preserve"> </w:t>
      </w:r>
      <w:r w:rsidRPr="004A7687">
        <w:t>«Собрание законодательства РФ», 17.06.1996, N 25, ст. 2954.</w:t>
      </w:r>
    </w:p>
  </w:footnote>
  <w:footnote w:id="10">
    <w:p w:rsidR="007719F2" w:rsidRDefault="002838C8">
      <w:pPr>
        <w:pStyle w:val="a7"/>
      </w:pPr>
      <w:r>
        <w:rPr>
          <w:rStyle w:val="a9"/>
        </w:rPr>
        <w:footnoteRef/>
      </w:r>
      <w:r>
        <w:t xml:space="preserve"> </w:t>
      </w:r>
      <w:r w:rsidRPr="004A7687">
        <w:t>См.:</w:t>
      </w:r>
      <w:r>
        <w:t xml:space="preserve"> ст.</w:t>
      </w:r>
      <w:r w:rsidRPr="004A7687">
        <w:t xml:space="preserve"> </w:t>
      </w:r>
      <w:r>
        <w:t xml:space="preserve">260-262, </w:t>
      </w:r>
      <w:r w:rsidRPr="004A7687">
        <w:t>УК РФ</w:t>
      </w:r>
      <w:r>
        <w:t>.</w:t>
      </w:r>
      <w:r w:rsidRPr="004A7687">
        <w:t xml:space="preserve"> //</w:t>
      </w:r>
      <w:r>
        <w:t xml:space="preserve"> </w:t>
      </w:r>
      <w:r w:rsidRPr="004A7687">
        <w:t>«Собрание законодательства РФ», 17.06.1996, N 25, ст. 2954.</w:t>
      </w:r>
    </w:p>
  </w:footnote>
  <w:footnote w:id="11">
    <w:p w:rsidR="007719F2" w:rsidRDefault="002838C8">
      <w:pPr>
        <w:pStyle w:val="a7"/>
      </w:pPr>
      <w:r>
        <w:rPr>
          <w:rStyle w:val="a9"/>
        </w:rPr>
        <w:footnoteRef/>
      </w:r>
      <w:r>
        <w:t xml:space="preserve"> «Российская газета», N 223, 24.11.1998.</w:t>
      </w:r>
    </w:p>
  </w:footnote>
  <w:footnote w:id="12">
    <w:p w:rsidR="007719F2" w:rsidRDefault="002838C8">
      <w:pPr>
        <w:pStyle w:val="a7"/>
      </w:pPr>
      <w:r>
        <w:rPr>
          <w:rStyle w:val="a9"/>
        </w:rPr>
        <w:footnoteRef/>
      </w:r>
      <w:r>
        <w:t xml:space="preserve"> </w:t>
      </w:r>
      <w:r w:rsidRPr="002611B5">
        <w:t>См.: ст. 1064, Гражданского кодекса РФ. // «Собрание законодательства РФ», 03.12.2001, N 49, ст. 4552.</w:t>
      </w:r>
    </w:p>
  </w:footnote>
  <w:footnote w:id="13">
    <w:p w:rsidR="007719F2" w:rsidRDefault="002838C8" w:rsidP="009239FC">
      <w:pPr>
        <w:widowControl w:val="0"/>
        <w:autoSpaceDE w:val="0"/>
        <w:autoSpaceDN w:val="0"/>
        <w:adjustRightInd w:val="0"/>
        <w:ind w:firstLine="0"/>
      </w:pPr>
      <w:r>
        <w:t xml:space="preserve">            </w:t>
      </w:r>
      <w:r>
        <w:rPr>
          <w:rStyle w:val="a9"/>
        </w:rPr>
        <w:footnoteRef/>
      </w:r>
      <w:r>
        <w:t xml:space="preserve"> </w:t>
      </w:r>
      <w:r w:rsidRPr="002611B5">
        <w:rPr>
          <w:rFonts w:ascii="Times New Roman" w:hAnsi="Times New Roman"/>
          <w:sz w:val="20"/>
          <w:szCs w:val="20"/>
        </w:rPr>
        <w:t>«Собрание законодательства РФ», 07.01.2002, N 1 (ч. 1), ст. 3.</w:t>
      </w:r>
    </w:p>
  </w:footnote>
  <w:footnote w:id="14">
    <w:p w:rsidR="007719F2" w:rsidRDefault="002838C8" w:rsidP="009239FC">
      <w:pPr>
        <w:widowControl w:val="0"/>
        <w:autoSpaceDE w:val="0"/>
        <w:autoSpaceDN w:val="0"/>
        <w:adjustRightInd w:val="0"/>
        <w:ind w:firstLine="0"/>
      </w:pPr>
      <w:r w:rsidRPr="00EF09A4">
        <w:rPr>
          <w:rStyle w:val="a9"/>
          <w:rFonts w:ascii="Times New Roman" w:hAnsi="Times New Roman"/>
          <w:sz w:val="20"/>
          <w:szCs w:val="20"/>
        </w:rPr>
        <w:footnoteRef/>
      </w:r>
      <w:r w:rsidRPr="00EF09A4">
        <w:rPr>
          <w:rFonts w:ascii="Times New Roman" w:hAnsi="Times New Roman"/>
          <w:sz w:val="20"/>
          <w:szCs w:val="20"/>
        </w:rPr>
        <w:t xml:space="preserve"> См.: ст. 110, 111,</w:t>
      </w:r>
      <w:r>
        <w:rPr>
          <w:rFonts w:ascii="Times New Roman" w:hAnsi="Times New Roman"/>
          <w:sz w:val="20"/>
          <w:szCs w:val="20"/>
        </w:rPr>
        <w:t xml:space="preserve"> Лесной кодекс РФ. // </w:t>
      </w:r>
      <w:r w:rsidRPr="00EF09A4">
        <w:rPr>
          <w:rFonts w:ascii="Times New Roman" w:hAnsi="Times New Roman"/>
          <w:sz w:val="20"/>
          <w:szCs w:val="20"/>
        </w:rPr>
        <w:t>«Собрание законодательства РФ», 11.12.2006, N 50, ст. 5278</w:t>
      </w:r>
      <w:r>
        <w:rPr>
          <w:rFonts w:ascii="Times New Roman" w:hAnsi="Times New Roman"/>
          <w:sz w:val="20"/>
          <w:szCs w:val="20"/>
        </w:rPr>
        <w:t xml:space="preserve">; ст. 49 ФЗ «О недрах». // </w:t>
      </w:r>
      <w:r w:rsidRPr="00EF09A4">
        <w:rPr>
          <w:rFonts w:ascii="Times New Roman" w:hAnsi="Times New Roman"/>
          <w:sz w:val="20"/>
          <w:szCs w:val="20"/>
        </w:rPr>
        <w:t>«Собрание законодательства</w:t>
      </w:r>
      <w:r>
        <w:rPr>
          <w:rFonts w:ascii="Times New Roman" w:hAnsi="Times New Roman"/>
          <w:sz w:val="20"/>
          <w:szCs w:val="20"/>
        </w:rPr>
        <w:t xml:space="preserve"> РФ», 06.03.1995, N 10, ст. 823; ст. 55, 56, 58, ФЗ «О животном мире». // </w:t>
      </w:r>
      <w:r w:rsidRPr="00EF09A4">
        <w:rPr>
          <w:rFonts w:ascii="Times New Roman" w:hAnsi="Times New Roman"/>
          <w:sz w:val="20"/>
          <w:szCs w:val="20"/>
        </w:rPr>
        <w:t>«Собрание законодательства РФ», 24.04.1995, N 17, ст. 1462.</w:t>
      </w:r>
    </w:p>
  </w:footnote>
  <w:footnote w:id="15">
    <w:p w:rsidR="007719F2" w:rsidRDefault="002838C8">
      <w:pPr>
        <w:pStyle w:val="a7"/>
      </w:pPr>
      <w:r>
        <w:rPr>
          <w:rStyle w:val="a9"/>
        </w:rPr>
        <w:footnoteRef/>
      </w:r>
      <w:r>
        <w:t xml:space="preserve"> </w:t>
      </w:r>
      <w:r w:rsidRPr="00EF09A4">
        <w:t>«Собрание законодательства РФ», 14.01.2002, N 2, ст. 133.</w:t>
      </w:r>
    </w:p>
  </w:footnote>
  <w:footnote w:id="16">
    <w:p w:rsidR="007719F2" w:rsidRDefault="002838C8">
      <w:pPr>
        <w:pStyle w:val="a7"/>
      </w:pPr>
      <w:r>
        <w:rPr>
          <w:rStyle w:val="a9"/>
        </w:rPr>
        <w:footnoteRef/>
      </w:r>
      <w:r>
        <w:t xml:space="preserve"> «Собрание законодательства РФ», 27.11.1995, N 48, ст. 4556.</w:t>
      </w:r>
    </w:p>
  </w:footnote>
  <w:footnote w:id="17">
    <w:p w:rsidR="007719F2" w:rsidRDefault="002838C8">
      <w:pPr>
        <w:pStyle w:val="a7"/>
      </w:pPr>
      <w:r>
        <w:rPr>
          <w:rStyle w:val="a9"/>
        </w:rPr>
        <w:footnoteRef/>
      </w:r>
      <w:r>
        <w:t xml:space="preserve"> «Собрание законодательства РФ», 20.03.1995, N 12, ст. 1024.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9FC" w:rsidRPr="009239FC" w:rsidRDefault="009239FC" w:rsidP="009239FC">
    <w:pPr>
      <w:pStyle w:val="a3"/>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50FB0"/>
    <w:multiLevelType w:val="hybridMultilevel"/>
    <w:tmpl w:val="228821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3087120"/>
    <w:multiLevelType w:val="hybridMultilevel"/>
    <w:tmpl w:val="69D68F86"/>
    <w:lvl w:ilvl="0" w:tplc="76425C96">
      <w:start w:val="1"/>
      <w:numFmt w:val="russianLower"/>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
    <w:nsid w:val="07D34D48"/>
    <w:multiLevelType w:val="hybridMultilevel"/>
    <w:tmpl w:val="F9E8F126"/>
    <w:lvl w:ilvl="0" w:tplc="00C4B7BE">
      <w:start w:val="1"/>
      <w:numFmt w:val="decimal"/>
      <w:lvlText w:val="%1."/>
      <w:lvlJc w:val="left"/>
      <w:pPr>
        <w:ind w:left="780" w:hanging="360"/>
      </w:pPr>
      <w:rPr>
        <w:rFonts w:ascii="Times New Roman" w:hAnsi="Times New Roman" w:cs="Times New Roman" w:hint="default"/>
        <w:b w:val="0"/>
        <w:i w:val="0"/>
        <w:strike w:val="0"/>
        <w:dstrike w:val="0"/>
        <w:spacing w:val="-20"/>
        <w:sz w:val="28"/>
      </w:rPr>
    </w:lvl>
    <w:lvl w:ilvl="1" w:tplc="04190019" w:tentative="1">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3">
    <w:nsid w:val="088B6480"/>
    <w:multiLevelType w:val="hybridMultilevel"/>
    <w:tmpl w:val="B98CB220"/>
    <w:lvl w:ilvl="0" w:tplc="76425C96">
      <w:start w:val="1"/>
      <w:numFmt w:val="russianLower"/>
      <w:lvlText w:val="%1)"/>
      <w:lvlJc w:val="left"/>
      <w:pPr>
        <w:ind w:left="780" w:hanging="360"/>
      </w:pPr>
      <w:rPr>
        <w:rFonts w:cs="Times New Roman" w:hint="default"/>
      </w:rPr>
    </w:lvl>
    <w:lvl w:ilvl="1" w:tplc="76425C96">
      <w:start w:val="1"/>
      <w:numFmt w:val="russianLower"/>
      <w:lvlText w:val="%2)"/>
      <w:lvlJc w:val="left"/>
      <w:pPr>
        <w:ind w:left="1353" w:hanging="360"/>
      </w:pPr>
      <w:rPr>
        <w:rFonts w:cs="Times New Roman" w:hint="default"/>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4">
    <w:nsid w:val="1E84637C"/>
    <w:multiLevelType w:val="hybridMultilevel"/>
    <w:tmpl w:val="AA144F7C"/>
    <w:lvl w:ilvl="0" w:tplc="43765D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5B4009A"/>
    <w:multiLevelType w:val="hybridMultilevel"/>
    <w:tmpl w:val="745C8088"/>
    <w:lvl w:ilvl="0" w:tplc="76425C96">
      <w:start w:val="1"/>
      <w:numFmt w:val="russianLower"/>
      <w:lvlText w:val="%1)"/>
      <w:lvlJc w:val="left"/>
      <w:pPr>
        <w:ind w:left="1500" w:hanging="360"/>
      </w:pPr>
      <w:rPr>
        <w:rFonts w:cs="Times New Roman" w:hint="default"/>
      </w:rPr>
    </w:lvl>
    <w:lvl w:ilvl="1" w:tplc="04190019" w:tentative="1">
      <w:start w:val="1"/>
      <w:numFmt w:val="lowerLetter"/>
      <w:lvlText w:val="%2."/>
      <w:lvlJc w:val="left"/>
      <w:pPr>
        <w:ind w:left="2220" w:hanging="360"/>
      </w:pPr>
      <w:rPr>
        <w:rFonts w:cs="Times New Roman"/>
      </w:rPr>
    </w:lvl>
    <w:lvl w:ilvl="2" w:tplc="0419001B" w:tentative="1">
      <w:start w:val="1"/>
      <w:numFmt w:val="lowerRoman"/>
      <w:lvlText w:val="%3."/>
      <w:lvlJc w:val="right"/>
      <w:pPr>
        <w:ind w:left="2940" w:hanging="180"/>
      </w:pPr>
      <w:rPr>
        <w:rFonts w:cs="Times New Roman"/>
      </w:rPr>
    </w:lvl>
    <w:lvl w:ilvl="3" w:tplc="0419000F" w:tentative="1">
      <w:start w:val="1"/>
      <w:numFmt w:val="decimal"/>
      <w:lvlText w:val="%4."/>
      <w:lvlJc w:val="left"/>
      <w:pPr>
        <w:ind w:left="3660" w:hanging="360"/>
      </w:pPr>
      <w:rPr>
        <w:rFonts w:cs="Times New Roman"/>
      </w:rPr>
    </w:lvl>
    <w:lvl w:ilvl="4" w:tplc="04190019" w:tentative="1">
      <w:start w:val="1"/>
      <w:numFmt w:val="lowerLetter"/>
      <w:lvlText w:val="%5."/>
      <w:lvlJc w:val="left"/>
      <w:pPr>
        <w:ind w:left="4380" w:hanging="360"/>
      </w:pPr>
      <w:rPr>
        <w:rFonts w:cs="Times New Roman"/>
      </w:rPr>
    </w:lvl>
    <w:lvl w:ilvl="5" w:tplc="0419001B" w:tentative="1">
      <w:start w:val="1"/>
      <w:numFmt w:val="lowerRoman"/>
      <w:lvlText w:val="%6."/>
      <w:lvlJc w:val="right"/>
      <w:pPr>
        <w:ind w:left="5100" w:hanging="180"/>
      </w:pPr>
      <w:rPr>
        <w:rFonts w:cs="Times New Roman"/>
      </w:rPr>
    </w:lvl>
    <w:lvl w:ilvl="6" w:tplc="0419000F" w:tentative="1">
      <w:start w:val="1"/>
      <w:numFmt w:val="decimal"/>
      <w:lvlText w:val="%7."/>
      <w:lvlJc w:val="left"/>
      <w:pPr>
        <w:ind w:left="5820" w:hanging="360"/>
      </w:pPr>
      <w:rPr>
        <w:rFonts w:cs="Times New Roman"/>
      </w:rPr>
    </w:lvl>
    <w:lvl w:ilvl="7" w:tplc="04190019" w:tentative="1">
      <w:start w:val="1"/>
      <w:numFmt w:val="lowerLetter"/>
      <w:lvlText w:val="%8."/>
      <w:lvlJc w:val="left"/>
      <w:pPr>
        <w:ind w:left="6540" w:hanging="360"/>
      </w:pPr>
      <w:rPr>
        <w:rFonts w:cs="Times New Roman"/>
      </w:rPr>
    </w:lvl>
    <w:lvl w:ilvl="8" w:tplc="0419001B" w:tentative="1">
      <w:start w:val="1"/>
      <w:numFmt w:val="lowerRoman"/>
      <w:lvlText w:val="%9."/>
      <w:lvlJc w:val="right"/>
      <w:pPr>
        <w:ind w:left="7260" w:hanging="180"/>
      </w:pPr>
      <w:rPr>
        <w:rFonts w:cs="Times New Roman"/>
      </w:rPr>
    </w:lvl>
  </w:abstractNum>
  <w:abstractNum w:abstractNumId="6">
    <w:nsid w:val="3AF62E9F"/>
    <w:multiLevelType w:val="hybridMultilevel"/>
    <w:tmpl w:val="AEC2B35E"/>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7">
    <w:nsid w:val="3FBF4074"/>
    <w:multiLevelType w:val="hybridMultilevel"/>
    <w:tmpl w:val="ED2C6826"/>
    <w:lvl w:ilvl="0" w:tplc="00C4B7BE">
      <w:start w:val="1"/>
      <w:numFmt w:val="decimal"/>
      <w:lvlText w:val="%1."/>
      <w:lvlJc w:val="left"/>
      <w:pPr>
        <w:ind w:left="780" w:hanging="360"/>
      </w:pPr>
      <w:rPr>
        <w:rFonts w:ascii="Times New Roman" w:hAnsi="Times New Roman" w:cs="Times New Roman" w:hint="default"/>
        <w:b w:val="0"/>
        <w:i w:val="0"/>
        <w:strike w:val="0"/>
        <w:dstrike w:val="0"/>
        <w:spacing w:val="-20"/>
        <w:sz w:val="28"/>
      </w:rPr>
    </w:lvl>
    <w:lvl w:ilvl="1" w:tplc="04190019">
      <w:start w:val="1"/>
      <w:numFmt w:val="lowerLetter"/>
      <w:lvlText w:val="%2."/>
      <w:lvlJc w:val="left"/>
      <w:pPr>
        <w:ind w:left="1353"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8">
    <w:nsid w:val="45783D4C"/>
    <w:multiLevelType w:val="hybridMultilevel"/>
    <w:tmpl w:val="AAE46E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825063D"/>
    <w:multiLevelType w:val="hybridMultilevel"/>
    <w:tmpl w:val="E7B0D820"/>
    <w:lvl w:ilvl="0" w:tplc="76425C96">
      <w:start w:val="1"/>
      <w:numFmt w:val="russianLow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504B081C"/>
    <w:multiLevelType w:val="hybridMultilevel"/>
    <w:tmpl w:val="9B3A66DA"/>
    <w:lvl w:ilvl="0" w:tplc="00C4B7BE">
      <w:start w:val="1"/>
      <w:numFmt w:val="decimal"/>
      <w:lvlText w:val="%1."/>
      <w:lvlJc w:val="left"/>
      <w:pPr>
        <w:ind w:left="1287" w:hanging="360"/>
      </w:pPr>
      <w:rPr>
        <w:rFonts w:ascii="Times New Roman" w:hAnsi="Times New Roman" w:cs="Times New Roman" w:hint="default"/>
        <w:b w:val="0"/>
        <w:i w:val="0"/>
        <w:strike w:val="0"/>
        <w:dstrike w:val="0"/>
        <w:spacing w:val="-20"/>
        <w:sz w:val="28"/>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1">
    <w:nsid w:val="521A745E"/>
    <w:multiLevelType w:val="multilevel"/>
    <w:tmpl w:val="F21EF4CA"/>
    <w:lvl w:ilvl="0">
      <w:start w:val="1"/>
      <w:numFmt w:val="decimal"/>
      <w:lvlText w:val="%1."/>
      <w:lvlJc w:val="left"/>
      <w:pPr>
        <w:tabs>
          <w:tab w:val="num" w:pos="283"/>
        </w:tabs>
        <w:ind w:left="-284" w:firstLine="284"/>
      </w:pPr>
      <w:rPr>
        <w:rFonts w:cs="Times New Roman" w:hint="default"/>
        <w:b w:val="0"/>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nsid w:val="534F4269"/>
    <w:multiLevelType w:val="hybridMultilevel"/>
    <w:tmpl w:val="E104F048"/>
    <w:lvl w:ilvl="0" w:tplc="5A04D2EA">
      <w:start w:val="1"/>
      <w:numFmt w:val="decimal"/>
      <w:lvlText w:val="%1)"/>
      <w:lvlJc w:val="left"/>
      <w:pPr>
        <w:ind w:left="2059" w:hanging="135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5D501F14"/>
    <w:multiLevelType w:val="hybridMultilevel"/>
    <w:tmpl w:val="D46E4196"/>
    <w:lvl w:ilvl="0" w:tplc="0419000F">
      <w:start w:val="1"/>
      <w:numFmt w:val="decimal"/>
      <w:lvlText w:val="%1."/>
      <w:lvlJc w:val="left"/>
      <w:pPr>
        <w:tabs>
          <w:tab w:val="num" w:pos="928"/>
        </w:tabs>
        <w:ind w:left="928" w:hanging="360"/>
      </w:pPr>
      <w:rPr>
        <w:rFonts w:cs="Times New Roman"/>
      </w:rPr>
    </w:lvl>
    <w:lvl w:ilvl="1" w:tplc="04190019" w:tentative="1">
      <w:start w:val="1"/>
      <w:numFmt w:val="lowerLetter"/>
      <w:lvlText w:val="%2."/>
      <w:lvlJc w:val="left"/>
      <w:pPr>
        <w:tabs>
          <w:tab w:val="num" w:pos="1648"/>
        </w:tabs>
        <w:ind w:left="1648" w:hanging="360"/>
      </w:pPr>
      <w:rPr>
        <w:rFonts w:cs="Times New Roman"/>
      </w:rPr>
    </w:lvl>
    <w:lvl w:ilvl="2" w:tplc="0419001B" w:tentative="1">
      <w:start w:val="1"/>
      <w:numFmt w:val="lowerRoman"/>
      <w:lvlText w:val="%3."/>
      <w:lvlJc w:val="right"/>
      <w:pPr>
        <w:tabs>
          <w:tab w:val="num" w:pos="2368"/>
        </w:tabs>
        <w:ind w:left="2368" w:hanging="180"/>
      </w:pPr>
      <w:rPr>
        <w:rFonts w:cs="Times New Roman"/>
      </w:rPr>
    </w:lvl>
    <w:lvl w:ilvl="3" w:tplc="0419000F" w:tentative="1">
      <w:start w:val="1"/>
      <w:numFmt w:val="decimal"/>
      <w:lvlText w:val="%4."/>
      <w:lvlJc w:val="left"/>
      <w:pPr>
        <w:tabs>
          <w:tab w:val="num" w:pos="3088"/>
        </w:tabs>
        <w:ind w:left="3088" w:hanging="360"/>
      </w:pPr>
      <w:rPr>
        <w:rFonts w:cs="Times New Roman"/>
      </w:rPr>
    </w:lvl>
    <w:lvl w:ilvl="4" w:tplc="04190019" w:tentative="1">
      <w:start w:val="1"/>
      <w:numFmt w:val="lowerLetter"/>
      <w:lvlText w:val="%5."/>
      <w:lvlJc w:val="left"/>
      <w:pPr>
        <w:tabs>
          <w:tab w:val="num" w:pos="3808"/>
        </w:tabs>
        <w:ind w:left="3808" w:hanging="360"/>
      </w:pPr>
      <w:rPr>
        <w:rFonts w:cs="Times New Roman"/>
      </w:rPr>
    </w:lvl>
    <w:lvl w:ilvl="5" w:tplc="0419001B" w:tentative="1">
      <w:start w:val="1"/>
      <w:numFmt w:val="lowerRoman"/>
      <w:lvlText w:val="%6."/>
      <w:lvlJc w:val="right"/>
      <w:pPr>
        <w:tabs>
          <w:tab w:val="num" w:pos="4528"/>
        </w:tabs>
        <w:ind w:left="4528" w:hanging="180"/>
      </w:pPr>
      <w:rPr>
        <w:rFonts w:cs="Times New Roman"/>
      </w:rPr>
    </w:lvl>
    <w:lvl w:ilvl="6" w:tplc="0419000F" w:tentative="1">
      <w:start w:val="1"/>
      <w:numFmt w:val="decimal"/>
      <w:lvlText w:val="%7."/>
      <w:lvlJc w:val="left"/>
      <w:pPr>
        <w:tabs>
          <w:tab w:val="num" w:pos="5248"/>
        </w:tabs>
        <w:ind w:left="5248" w:hanging="360"/>
      </w:pPr>
      <w:rPr>
        <w:rFonts w:cs="Times New Roman"/>
      </w:rPr>
    </w:lvl>
    <w:lvl w:ilvl="7" w:tplc="04190019" w:tentative="1">
      <w:start w:val="1"/>
      <w:numFmt w:val="lowerLetter"/>
      <w:lvlText w:val="%8."/>
      <w:lvlJc w:val="left"/>
      <w:pPr>
        <w:tabs>
          <w:tab w:val="num" w:pos="5968"/>
        </w:tabs>
        <w:ind w:left="5968" w:hanging="360"/>
      </w:pPr>
      <w:rPr>
        <w:rFonts w:cs="Times New Roman"/>
      </w:rPr>
    </w:lvl>
    <w:lvl w:ilvl="8" w:tplc="0419001B" w:tentative="1">
      <w:start w:val="1"/>
      <w:numFmt w:val="lowerRoman"/>
      <w:lvlText w:val="%9."/>
      <w:lvlJc w:val="right"/>
      <w:pPr>
        <w:tabs>
          <w:tab w:val="num" w:pos="6688"/>
        </w:tabs>
        <w:ind w:left="6688" w:hanging="180"/>
      </w:pPr>
      <w:rPr>
        <w:rFonts w:cs="Times New Roman"/>
      </w:rPr>
    </w:lvl>
  </w:abstractNum>
  <w:abstractNum w:abstractNumId="14">
    <w:nsid w:val="6BDD4BC9"/>
    <w:multiLevelType w:val="hybridMultilevel"/>
    <w:tmpl w:val="4810219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721C5A86"/>
    <w:multiLevelType w:val="hybridMultilevel"/>
    <w:tmpl w:val="40149A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731F36E5"/>
    <w:multiLevelType w:val="hybridMultilevel"/>
    <w:tmpl w:val="459610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741D578B"/>
    <w:multiLevelType w:val="hybridMultilevel"/>
    <w:tmpl w:val="51C0914E"/>
    <w:lvl w:ilvl="0" w:tplc="76425C96">
      <w:start w:val="1"/>
      <w:numFmt w:val="russianLower"/>
      <w:lvlText w:val="%1)"/>
      <w:lvlJc w:val="left"/>
      <w:pPr>
        <w:ind w:left="780" w:hanging="360"/>
      </w:pPr>
      <w:rPr>
        <w:rFonts w:cs="Times New Roman" w:hint="default"/>
        <w:b w:val="0"/>
        <w:i w:val="0"/>
        <w:strike w:val="0"/>
        <w:dstrike w:val="0"/>
        <w:spacing w:val="-20"/>
        <w:sz w:val="28"/>
      </w:rPr>
    </w:lvl>
    <w:lvl w:ilvl="1" w:tplc="04190019" w:tentative="1">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18">
    <w:nsid w:val="7BA07BB0"/>
    <w:multiLevelType w:val="hybridMultilevel"/>
    <w:tmpl w:val="AFAA8A4A"/>
    <w:lvl w:ilvl="0" w:tplc="00C4B7BE">
      <w:start w:val="1"/>
      <w:numFmt w:val="decimal"/>
      <w:lvlText w:val="%1."/>
      <w:lvlJc w:val="left"/>
      <w:pPr>
        <w:ind w:left="1429" w:hanging="360"/>
      </w:pPr>
      <w:rPr>
        <w:rFonts w:ascii="Times New Roman" w:hAnsi="Times New Roman" w:cs="Times New Roman" w:hint="default"/>
        <w:b w:val="0"/>
        <w:i w:val="0"/>
        <w:strike w:val="0"/>
        <w:dstrike w:val="0"/>
        <w:spacing w:val="-20"/>
        <w:sz w:val="28"/>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5"/>
  </w:num>
  <w:num w:numId="2">
    <w:abstractNumId w:val="0"/>
  </w:num>
  <w:num w:numId="3">
    <w:abstractNumId w:val="8"/>
  </w:num>
  <w:num w:numId="4">
    <w:abstractNumId w:val="13"/>
  </w:num>
  <w:num w:numId="5">
    <w:abstractNumId w:val="14"/>
  </w:num>
  <w:num w:numId="6">
    <w:abstractNumId w:val="18"/>
  </w:num>
  <w:num w:numId="7">
    <w:abstractNumId w:val="12"/>
  </w:num>
  <w:num w:numId="8">
    <w:abstractNumId w:val="10"/>
  </w:num>
  <w:num w:numId="9">
    <w:abstractNumId w:val="16"/>
  </w:num>
  <w:num w:numId="10">
    <w:abstractNumId w:val="4"/>
  </w:num>
  <w:num w:numId="11">
    <w:abstractNumId w:val="1"/>
  </w:num>
  <w:num w:numId="12">
    <w:abstractNumId w:val="2"/>
  </w:num>
  <w:num w:numId="13">
    <w:abstractNumId w:val="17"/>
  </w:num>
  <w:num w:numId="14">
    <w:abstractNumId w:val="9"/>
  </w:num>
  <w:num w:numId="15">
    <w:abstractNumId w:val="7"/>
  </w:num>
  <w:num w:numId="16">
    <w:abstractNumId w:val="3"/>
  </w:num>
  <w:num w:numId="17">
    <w:abstractNumId w:val="5"/>
  </w:num>
  <w:num w:numId="18">
    <w:abstractNumId w:val="1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567"/>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45B7"/>
    <w:rsid w:val="00030DBE"/>
    <w:rsid w:val="0008328D"/>
    <w:rsid w:val="000D14AB"/>
    <w:rsid w:val="00140933"/>
    <w:rsid w:val="00152023"/>
    <w:rsid w:val="001841F5"/>
    <w:rsid w:val="001C2CE7"/>
    <w:rsid w:val="00213230"/>
    <w:rsid w:val="00217BAA"/>
    <w:rsid w:val="00255C38"/>
    <w:rsid w:val="002611B5"/>
    <w:rsid w:val="002838C8"/>
    <w:rsid w:val="00287866"/>
    <w:rsid w:val="00292CF0"/>
    <w:rsid w:val="002B0782"/>
    <w:rsid w:val="002D6D28"/>
    <w:rsid w:val="0031461C"/>
    <w:rsid w:val="003335DD"/>
    <w:rsid w:val="00346808"/>
    <w:rsid w:val="003738C3"/>
    <w:rsid w:val="003E7008"/>
    <w:rsid w:val="00422C82"/>
    <w:rsid w:val="004608CE"/>
    <w:rsid w:val="00472881"/>
    <w:rsid w:val="004A7687"/>
    <w:rsid w:val="004C60FA"/>
    <w:rsid w:val="004F20EB"/>
    <w:rsid w:val="004F2FD4"/>
    <w:rsid w:val="00500A58"/>
    <w:rsid w:val="0056064A"/>
    <w:rsid w:val="005E56C6"/>
    <w:rsid w:val="0063206B"/>
    <w:rsid w:val="00684C7D"/>
    <w:rsid w:val="00694B1A"/>
    <w:rsid w:val="006E61AB"/>
    <w:rsid w:val="007455C6"/>
    <w:rsid w:val="007719F2"/>
    <w:rsid w:val="0085632F"/>
    <w:rsid w:val="00862F0E"/>
    <w:rsid w:val="008D1986"/>
    <w:rsid w:val="008E48C4"/>
    <w:rsid w:val="00901CDC"/>
    <w:rsid w:val="009239FC"/>
    <w:rsid w:val="00931FDA"/>
    <w:rsid w:val="00980BD1"/>
    <w:rsid w:val="00986798"/>
    <w:rsid w:val="009A0FE0"/>
    <w:rsid w:val="009D0121"/>
    <w:rsid w:val="00A211D2"/>
    <w:rsid w:val="00A4600B"/>
    <w:rsid w:val="00A75653"/>
    <w:rsid w:val="00A945B7"/>
    <w:rsid w:val="00AB7A49"/>
    <w:rsid w:val="00AD23FB"/>
    <w:rsid w:val="00AF4D4C"/>
    <w:rsid w:val="00BA618E"/>
    <w:rsid w:val="00BF15B8"/>
    <w:rsid w:val="00C035C1"/>
    <w:rsid w:val="00C046CB"/>
    <w:rsid w:val="00C203ED"/>
    <w:rsid w:val="00C77BF3"/>
    <w:rsid w:val="00CE3293"/>
    <w:rsid w:val="00CF74D8"/>
    <w:rsid w:val="00D035C1"/>
    <w:rsid w:val="00D44F53"/>
    <w:rsid w:val="00D60093"/>
    <w:rsid w:val="00D77E78"/>
    <w:rsid w:val="00DB1C50"/>
    <w:rsid w:val="00DD44F5"/>
    <w:rsid w:val="00DD5C1A"/>
    <w:rsid w:val="00DF7A8E"/>
    <w:rsid w:val="00E1657C"/>
    <w:rsid w:val="00E51A18"/>
    <w:rsid w:val="00E81A75"/>
    <w:rsid w:val="00EF09A4"/>
    <w:rsid w:val="00F57AE0"/>
    <w:rsid w:val="00F77067"/>
    <w:rsid w:val="00F77499"/>
    <w:rsid w:val="00FA2366"/>
    <w:rsid w:val="00FF4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D8FD2C5-8618-4415-BC6E-0CE90797F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5C38"/>
    <w:pPr>
      <w:spacing w:line="360" w:lineRule="auto"/>
      <w:ind w:firstLine="567"/>
      <w:jc w:val="both"/>
    </w:pPr>
    <w:rPr>
      <w:sz w:val="22"/>
      <w:szCs w:val="22"/>
    </w:rPr>
  </w:style>
  <w:style w:type="paragraph" w:styleId="1">
    <w:name w:val="heading 1"/>
    <w:basedOn w:val="a"/>
    <w:next w:val="a"/>
    <w:link w:val="10"/>
    <w:uiPriority w:val="9"/>
    <w:qFormat/>
    <w:rsid w:val="00D77E78"/>
    <w:pPr>
      <w:keepNext/>
      <w:keepLines/>
      <w:spacing w:before="48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D77E78"/>
    <w:rPr>
      <w:rFonts w:ascii="Cambria" w:eastAsia="Times New Roman" w:hAnsi="Cambria" w:cs="Times New Roman"/>
      <w:b/>
      <w:bCs/>
      <w:color w:val="365F91"/>
      <w:sz w:val="28"/>
      <w:szCs w:val="28"/>
    </w:rPr>
  </w:style>
  <w:style w:type="paragraph" w:styleId="a3">
    <w:name w:val="header"/>
    <w:basedOn w:val="a"/>
    <w:link w:val="a4"/>
    <w:uiPriority w:val="99"/>
    <w:semiHidden/>
    <w:unhideWhenUsed/>
    <w:rsid w:val="00931FDA"/>
    <w:pPr>
      <w:tabs>
        <w:tab w:val="center" w:pos="4677"/>
        <w:tab w:val="right" w:pos="9355"/>
      </w:tabs>
      <w:spacing w:line="240" w:lineRule="auto"/>
    </w:pPr>
  </w:style>
  <w:style w:type="character" w:customStyle="1" w:styleId="a4">
    <w:name w:val="Верхний колонтитул Знак"/>
    <w:link w:val="a3"/>
    <w:uiPriority w:val="99"/>
    <w:semiHidden/>
    <w:locked/>
    <w:rsid w:val="00931FDA"/>
    <w:rPr>
      <w:rFonts w:cs="Times New Roman"/>
    </w:rPr>
  </w:style>
  <w:style w:type="paragraph" w:styleId="a5">
    <w:name w:val="footer"/>
    <w:basedOn w:val="a"/>
    <w:link w:val="a6"/>
    <w:uiPriority w:val="99"/>
    <w:unhideWhenUsed/>
    <w:rsid w:val="00931FDA"/>
    <w:pPr>
      <w:tabs>
        <w:tab w:val="center" w:pos="4677"/>
        <w:tab w:val="right" w:pos="9355"/>
      </w:tabs>
      <w:spacing w:line="240" w:lineRule="auto"/>
    </w:pPr>
  </w:style>
  <w:style w:type="character" w:customStyle="1" w:styleId="a6">
    <w:name w:val="Нижний колонтитул Знак"/>
    <w:link w:val="a5"/>
    <w:uiPriority w:val="99"/>
    <w:locked/>
    <w:rsid w:val="00931FDA"/>
    <w:rPr>
      <w:rFonts w:cs="Times New Roman"/>
    </w:rPr>
  </w:style>
  <w:style w:type="paragraph" w:styleId="a7">
    <w:name w:val="footnote text"/>
    <w:basedOn w:val="a"/>
    <w:link w:val="a8"/>
    <w:uiPriority w:val="99"/>
    <w:semiHidden/>
    <w:rsid w:val="00931FDA"/>
    <w:pPr>
      <w:spacing w:line="240" w:lineRule="auto"/>
    </w:pPr>
    <w:rPr>
      <w:rFonts w:ascii="Times New Roman" w:hAnsi="Times New Roman"/>
      <w:sz w:val="20"/>
      <w:szCs w:val="20"/>
    </w:rPr>
  </w:style>
  <w:style w:type="character" w:customStyle="1" w:styleId="a8">
    <w:name w:val="Текст сноски Знак"/>
    <w:link w:val="a7"/>
    <w:uiPriority w:val="99"/>
    <w:semiHidden/>
    <w:locked/>
    <w:rsid w:val="00931FDA"/>
    <w:rPr>
      <w:rFonts w:ascii="Times New Roman" w:hAnsi="Times New Roman" w:cs="Times New Roman"/>
      <w:sz w:val="20"/>
      <w:szCs w:val="20"/>
    </w:rPr>
  </w:style>
  <w:style w:type="character" w:styleId="a9">
    <w:name w:val="footnote reference"/>
    <w:uiPriority w:val="99"/>
    <w:semiHidden/>
    <w:rsid w:val="00931FDA"/>
    <w:rPr>
      <w:rFonts w:cs="Times New Roman"/>
      <w:vertAlign w:val="superscript"/>
    </w:rPr>
  </w:style>
  <w:style w:type="paragraph" w:styleId="aa">
    <w:name w:val="Body Text Indent"/>
    <w:basedOn w:val="a"/>
    <w:link w:val="ab"/>
    <w:uiPriority w:val="99"/>
    <w:rsid w:val="00931FDA"/>
    <w:pPr>
      <w:spacing w:line="240" w:lineRule="auto"/>
      <w:ind w:firstLine="709"/>
    </w:pPr>
    <w:rPr>
      <w:rFonts w:ascii="Times New Roman" w:hAnsi="Times New Roman"/>
      <w:sz w:val="28"/>
      <w:szCs w:val="24"/>
    </w:rPr>
  </w:style>
  <w:style w:type="character" w:customStyle="1" w:styleId="ab">
    <w:name w:val="Основной текст с отступом Знак"/>
    <w:link w:val="aa"/>
    <w:uiPriority w:val="99"/>
    <w:locked/>
    <w:rsid w:val="00931FDA"/>
    <w:rPr>
      <w:rFonts w:ascii="Times New Roman" w:hAnsi="Times New Roman" w:cs="Times New Roman"/>
      <w:sz w:val="24"/>
      <w:szCs w:val="24"/>
    </w:rPr>
  </w:style>
  <w:style w:type="paragraph" w:styleId="2">
    <w:name w:val="Body Text Indent 2"/>
    <w:basedOn w:val="a"/>
    <w:link w:val="20"/>
    <w:uiPriority w:val="99"/>
    <w:rsid w:val="00931FDA"/>
    <w:pPr>
      <w:spacing w:line="240" w:lineRule="auto"/>
      <w:ind w:firstLine="709"/>
    </w:pPr>
    <w:rPr>
      <w:rFonts w:ascii="Times New Roman" w:hAnsi="Times New Roman"/>
      <w:i/>
      <w:iCs/>
      <w:sz w:val="28"/>
      <w:szCs w:val="24"/>
    </w:rPr>
  </w:style>
  <w:style w:type="character" w:customStyle="1" w:styleId="20">
    <w:name w:val="Основной текст с отступом 2 Знак"/>
    <w:link w:val="2"/>
    <w:uiPriority w:val="99"/>
    <w:locked/>
    <w:rsid w:val="00931FDA"/>
    <w:rPr>
      <w:rFonts w:ascii="Times New Roman" w:hAnsi="Times New Roman" w:cs="Times New Roman"/>
      <w:i/>
      <w:iCs/>
      <w:sz w:val="24"/>
      <w:szCs w:val="24"/>
    </w:rPr>
  </w:style>
  <w:style w:type="paragraph" w:customStyle="1" w:styleId="ConsNormal">
    <w:name w:val="ConsNormal"/>
    <w:rsid w:val="00931FDA"/>
    <w:pPr>
      <w:widowControl w:val="0"/>
      <w:autoSpaceDE w:val="0"/>
      <w:autoSpaceDN w:val="0"/>
      <w:adjustRightInd w:val="0"/>
      <w:ind w:right="19772" w:firstLine="720"/>
      <w:jc w:val="both"/>
    </w:pPr>
    <w:rPr>
      <w:rFonts w:ascii="Arial" w:hAnsi="Arial" w:cs="Arial"/>
    </w:rPr>
  </w:style>
  <w:style w:type="paragraph" w:styleId="3">
    <w:name w:val="Body Text Indent 3"/>
    <w:basedOn w:val="a"/>
    <w:link w:val="30"/>
    <w:uiPriority w:val="99"/>
    <w:semiHidden/>
    <w:unhideWhenUsed/>
    <w:rsid w:val="00030DBE"/>
    <w:pPr>
      <w:spacing w:after="120"/>
      <w:ind w:left="283"/>
    </w:pPr>
    <w:rPr>
      <w:sz w:val="16"/>
      <w:szCs w:val="16"/>
    </w:rPr>
  </w:style>
  <w:style w:type="character" w:customStyle="1" w:styleId="30">
    <w:name w:val="Основной текст с отступом 3 Знак"/>
    <w:link w:val="3"/>
    <w:uiPriority w:val="99"/>
    <w:semiHidden/>
    <w:locked/>
    <w:rsid w:val="00030DBE"/>
    <w:rPr>
      <w:rFonts w:cs="Times New Roman"/>
      <w:sz w:val="16"/>
      <w:szCs w:val="16"/>
    </w:rPr>
  </w:style>
  <w:style w:type="paragraph" w:styleId="ac">
    <w:name w:val="List Paragraph"/>
    <w:basedOn w:val="a"/>
    <w:uiPriority w:val="34"/>
    <w:qFormat/>
    <w:rsid w:val="00F77067"/>
    <w:pPr>
      <w:ind w:left="720"/>
      <w:contextualSpacing/>
    </w:pPr>
  </w:style>
  <w:style w:type="paragraph" w:styleId="ad">
    <w:name w:val="No Spacing"/>
    <w:uiPriority w:val="1"/>
    <w:qFormat/>
    <w:rsid w:val="00D77E78"/>
    <w:pPr>
      <w:ind w:firstLine="567"/>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25236">
      <w:marLeft w:val="0"/>
      <w:marRight w:val="0"/>
      <w:marTop w:val="0"/>
      <w:marBottom w:val="0"/>
      <w:divBdr>
        <w:top w:val="none" w:sz="0" w:space="0" w:color="auto"/>
        <w:left w:val="none" w:sz="0" w:space="0" w:color="auto"/>
        <w:bottom w:val="none" w:sz="0" w:space="0" w:color="auto"/>
        <w:right w:val="none" w:sz="0" w:space="0" w:color="auto"/>
      </w:divBdr>
      <w:divsChild>
        <w:div w:id="15625234">
          <w:marLeft w:val="0"/>
          <w:marRight w:val="0"/>
          <w:marTop w:val="0"/>
          <w:marBottom w:val="0"/>
          <w:divBdr>
            <w:top w:val="none" w:sz="0" w:space="0" w:color="auto"/>
            <w:left w:val="none" w:sz="0" w:space="0" w:color="auto"/>
            <w:bottom w:val="none" w:sz="0" w:space="0" w:color="auto"/>
            <w:right w:val="none" w:sz="0" w:space="0" w:color="auto"/>
          </w:divBdr>
        </w:div>
        <w:div w:id="15625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B388A-9069-4C76-B90B-D0445AAE6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5398</Words>
  <Characters>30774</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Тор</dc:creator>
  <cp:keywords/>
  <dc:description/>
  <cp:lastModifiedBy>admin</cp:lastModifiedBy>
  <cp:revision>2</cp:revision>
  <dcterms:created xsi:type="dcterms:W3CDTF">2014-03-25T19:21:00Z</dcterms:created>
  <dcterms:modified xsi:type="dcterms:W3CDTF">2014-03-25T19:21:00Z</dcterms:modified>
</cp:coreProperties>
</file>