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ФЕДЕРАЛЬНОЕ АГЕНТСТВО ПО КУЛЬТУРЕ И КИНЕМАТОГРАФИИ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ТАМБОВСКИЙ ФИЛИАЛ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Федерального государственного образовательного учреждения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высшего профессионального образования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«Московский государственный университет культуры и искусств»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(Тамбовский филиал ФГОУ ВПО МГУКИ)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Кафедра гуманитарных дисциплин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A31CAE" w:rsidRDefault="00A31CAE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Татьяна Юрьевна Козулькова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Крестьянское восстание в Тамбовской губернии 1920-1921гг. («Антоновщина»)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Контрольная работа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rPr>
          <w:sz w:val="28"/>
          <w:szCs w:val="28"/>
        </w:rPr>
      </w:pPr>
      <w:r w:rsidRPr="00A31CAE">
        <w:rPr>
          <w:sz w:val="28"/>
          <w:szCs w:val="28"/>
        </w:rPr>
        <w:t>Студентка группы 1С</w:t>
      </w:r>
    </w:p>
    <w:p w:rsidR="00B466D1" w:rsidRPr="00A31CAE" w:rsidRDefault="00B466D1" w:rsidP="00A31CAE">
      <w:pPr>
        <w:spacing w:line="360" w:lineRule="auto"/>
        <w:ind w:firstLine="709"/>
        <w:rPr>
          <w:sz w:val="28"/>
          <w:szCs w:val="28"/>
        </w:rPr>
      </w:pPr>
      <w:r w:rsidRPr="00A31CAE">
        <w:rPr>
          <w:sz w:val="28"/>
          <w:szCs w:val="28"/>
        </w:rPr>
        <w:t>заочного отделения.</w:t>
      </w:r>
    </w:p>
    <w:p w:rsidR="00B466D1" w:rsidRPr="00A31CAE" w:rsidRDefault="00B466D1" w:rsidP="00A31CAE">
      <w:pPr>
        <w:spacing w:line="360" w:lineRule="auto"/>
        <w:ind w:firstLine="709"/>
        <w:rPr>
          <w:sz w:val="28"/>
          <w:szCs w:val="28"/>
        </w:rPr>
      </w:pPr>
      <w:r w:rsidRPr="00A31CAE">
        <w:rPr>
          <w:sz w:val="28"/>
          <w:szCs w:val="28"/>
        </w:rPr>
        <w:t>Научный руководитель:</w:t>
      </w:r>
    </w:p>
    <w:p w:rsidR="00B466D1" w:rsidRPr="00A31CAE" w:rsidRDefault="00B466D1" w:rsidP="00A31CAE">
      <w:pPr>
        <w:spacing w:line="360" w:lineRule="auto"/>
        <w:ind w:firstLine="709"/>
        <w:rPr>
          <w:sz w:val="28"/>
          <w:szCs w:val="28"/>
        </w:rPr>
      </w:pPr>
      <w:r w:rsidRPr="00A31CAE">
        <w:rPr>
          <w:sz w:val="28"/>
          <w:szCs w:val="28"/>
        </w:rPr>
        <w:t>Г.П. Пирожков</w:t>
      </w: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</w:p>
    <w:p w:rsidR="00B466D1" w:rsidRPr="00A31CAE" w:rsidRDefault="00B466D1" w:rsidP="00A31CAE">
      <w:pPr>
        <w:spacing w:line="360" w:lineRule="auto"/>
        <w:ind w:firstLine="709"/>
        <w:jc w:val="center"/>
        <w:rPr>
          <w:sz w:val="28"/>
          <w:szCs w:val="28"/>
        </w:rPr>
      </w:pPr>
      <w:r w:rsidRPr="00A31CAE">
        <w:rPr>
          <w:sz w:val="28"/>
          <w:szCs w:val="28"/>
        </w:rPr>
        <w:t>Тамбов 2007</w:t>
      </w:r>
    </w:p>
    <w:p w:rsidR="00B466D1" w:rsidRPr="00A31CAE" w:rsidRDefault="00A31CAE" w:rsidP="00A31C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66D1" w:rsidRPr="00A31CAE">
        <w:rPr>
          <w:sz w:val="28"/>
          <w:szCs w:val="28"/>
        </w:rPr>
        <w:t>СОДЕРЖАНИЕ</w:t>
      </w:r>
    </w:p>
    <w:p w:rsidR="00B466D1" w:rsidRPr="00A31CAE" w:rsidRDefault="00B466D1" w:rsidP="00A31CAE">
      <w:pPr>
        <w:spacing w:line="360" w:lineRule="auto"/>
        <w:ind w:firstLine="709"/>
        <w:jc w:val="both"/>
        <w:rPr>
          <w:sz w:val="28"/>
          <w:szCs w:val="28"/>
        </w:rPr>
      </w:pPr>
    </w:p>
    <w:p w:rsidR="00A31CAE" w:rsidRPr="00A31CAE" w:rsidRDefault="00B466D1" w:rsidP="00A31CAE">
      <w:pPr>
        <w:spacing w:line="360" w:lineRule="auto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ВВЕДЕНИЕ</w:t>
      </w:r>
      <w:r w:rsidRPr="00A31CAE">
        <w:rPr>
          <w:spacing w:val="30"/>
          <w:sz w:val="28"/>
          <w:szCs w:val="28"/>
        </w:rPr>
        <w:t xml:space="preserve">  1 </w:t>
      </w:r>
      <w:r w:rsidR="00696722" w:rsidRPr="00A31CAE">
        <w:rPr>
          <w:sz w:val="28"/>
          <w:szCs w:val="28"/>
        </w:rPr>
        <w:t>ПРЕДПОСЫЛКИ КРЕСТЬЯНСКОГО ВОССТАНИЯ НА ТАМБОВЩИНЕ</w:t>
      </w:r>
      <w:r w:rsidRPr="00A31CAE">
        <w:rPr>
          <w:sz w:val="28"/>
          <w:szCs w:val="28"/>
        </w:rPr>
        <w:t xml:space="preserve">   2  </w:t>
      </w:r>
      <w:r w:rsidR="00696722" w:rsidRPr="00A31CAE">
        <w:rPr>
          <w:sz w:val="28"/>
          <w:szCs w:val="28"/>
        </w:rPr>
        <w:t>НАЧАЛО ВОССТАНИЯ</w:t>
      </w:r>
    </w:p>
    <w:p w:rsidR="00A31CAE" w:rsidRPr="00A31CAE" w:rsidRDefault="00B466D1" w:rsidP="00A31CAE">
      <w:pPr>
        <w:spacing w:line="360" w:lineRule="auto"/>
        <w:jc w:val="both"/>
        <w:rPr>
          <w:sz w:val="28"/>
          <w:szCs w:val="28"/>
        </w:rPr>
      </w:pPr>
      <w:r w:rsidRPr="00A31CAE">
        <w:rPr>
          <w:sz w:val="28"/>
          <w:szCs w:val="28"/>
        </w:rPr>
        <w:t xml:space="preserve">  </w:t>
      </w:r>
      <w:r w:rsidR="00696722" w:rsidRPr="00A31CAE">
        <w:rPr>
          <w:sz w:val="28"/>
          <w:szCs w:val="28"/>
        </w:rPr>
        <w:t>ПОДАВЛЕНИЕ ВОССТАНИЯ</w:t>
      </w:r>
    </w:p>
    <w:p w:rsidR="00B466D1" w:rsidRPr="00A31CAE" w:rsidRDefault="00B466D1" w:rsidP="00A31CAE">
      <w:pPr>
        <w:spacing w:line="360" w:lineRule="auto"/>
        <w:jc w:val="both"/>
        <w:rPr>
          <w:b/>
          <w:spacing w:val="30"/>
          <w:sz w:val="28"/>
          <w:szCs w:val="28"/>
        </w:rPr>
      </w:pPr>
      <w:r w:rsidRPr="00A31CAE">
        <w:rPr>
          <w:sz w:val="28"/>
          <w:szCs w:val="28"/>
        </w:rPr>
        <w:t>ЗАКЛЮЧЕНИЕ</w:t>
      </w:r>
      <w:r w:rsidR="00A31CAE">
        <w:rPr>
          <w:sz w:val="28"/>
          <w:szCs w:val="28"/>
        </w:rPr>
        <w:t>СПИСОК ИСПОЛЬЗОВАННЫХ ИСТОЧНИКО</w:t>
      </w:r>
    </w:p>
    <w:p w:rsidR="007C391B" w:rsidRPr="00A31CAE" w:rsidRDefault="00A31CAE" w:rsidP="00A31CAE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pacing w:val="30"/>
          <w:sz w:val="28"/>
          <w:szCs w:val="28"/>
        </w:rPr>
        <w:br w:type="page"/>
      </w:r>
      <w:r w:rsidR="007C391B" w:rsidRPr="00A31CAE">
        <w:rPr>
          <w:b/>
          <w:bCs/>
          <w:sz w:val="28"/>
          <w:szCs w:val="28"/>
        </w:rPr>
        <w:t>ВВЕДЕНИЕ</w:t>
      </w:r>
    </w:p>
    <w:p w:rsidR="00A31CAE" w:rsidRDefault="00A31CAE" w:rsidP="00A31CAE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</w:p>
    <w:p w:rsidR="007C391B" w:rsidRPr="00A31CAE" w:rsidRDefault="007C391B" w:rsidP="00A31CAE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A31CAE">
        <w:rPr>
          <w:bCs/>
          <w:sz w:val="28"/>
          <w:szCs w:val="28"/>
        </w:rPr>
        <w:t>Исследование русской революции первой четверти ХХ в. было и остается одной из важнейших задач исторической науки (и не только российской). Для любой страны, когда-либо прошедшей через социальную революцию, она оказывалась моментом истины, раскрывавшим во всей сложности тугой узел социальных проблем, накапливавшихся издавна и не находивших решения в старом обществе.</w:t>
      </w:r>
    </w:p>
    <w:p w:rsidR="007C391B" w:rsidRPr="00A31CAE" w:rsidRDefault="007C391B" w:rsidP="00A31CAE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A31CAE">
        <w:rPr>
          <w:bCs/>
          <w:sz w:val="28"/>
          <w:szCs w:val="28"/>
        </w:rPr>
        <w:t xml:space="preserve">Познание революции – от ее истоков до отдаленных последствий – предполагает предельно полное и объективное исследование всех общественных условий, факторов и сил в их взаимодействии и противоборстве. </w:t>
      </w:r>
    </w:p>
    <w:p w:rsidR="006964A0" w:rsidRPr="00A31CAE" w:rsidRDefault="006964A0" w:rsidP="00A31CAE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  <w:r w:rsidRPr="00A31CAE">
        <w:rPr>
          <w:bCs/>
          <w:sz w:val="28"/>
          <w:szCs w:val="28"/>
        </w:rPr>
        <w:t xml:space="preserve">Крестьянская война в Тамбовской губернии в 1920-1921 годах, более известная как «антоновщина», - крупнейший факт всей послеоктябрьской истории Тамбовского края, - своими масштабами, политическим резонансом и последствиями явилась событием огромной общероссийской значимости. Мощный социальный взрыв вынудил государственную власть к безотлагательному поиску принципиально новых путей выхода из глубокого общественного кризиса, в котором оказалась страна. </w:t>
      </w:r>
    </w:p>
    <w:p w:rsidR="007C391B" w:rsidRPr="00A31CAE" w:rsidRDefault="007C391B" w:rsidP="00A31CAE">
      <w:pPr>
        <w:pStyle w:val="a3"/>
        <w:spacing w:line="360" w:lineRule="auto"/>
        <w:ind w:firstLine="709"/>
        <w:jc w:val="both"/>
        <w:rPr>
          <w:bCs/>
          <w:sz w:val="28"/>
          <w:szCs w:val="28"/>
        </w:rPr>
      </w:pPr>
    </w:p>
    <w:p w:rsidR="00A31CAE" w:rsidRDefault="00A31CAE" w:rsidP="00A31C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716935" w:rsidRPr="00A31CAE">
        <w:rPr>
          <w:b/>
          <w:bCs/>
          <w:sz w:val="28"/>
          <w:szCs w:val="28"/>
        </w:rPr>
        <w:t xml:space="preserve">Предпосылки крестьянского восстания на Тамбовщине. </w:t>
      </w:r>
    </w:p>
    <w:p w:rsidR="00A31CAE" w:rsidRDefault="00A31CAE" w:rsidP="00A31CAE">
      <w:pPr>
        <w:pStyle w:val="a3"/>
        <w:spacing w:line="360" w:lineRule="auto"/>
        <w:jc w:val="both"/>
        <w:rPr>
          <w:sz w:val="28"/>
          <w:szCs w:val="28"/>
        </w:rPr>
      </w:pPr>
    </w:p>
    <w:p w:rsidR="00716935" w:rsidRPr="00A31CAE" w:rsidRDefault="00716935" w:rsidP="00A31CAE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A31CAE">
        <w:rPr>
          <w:sz w:val="28"/>
          <w:szCs w:val="28"/>
        </w:rPr>
        <w:t xml:space="preserve">Наступил год </w:t>
      </w:r>
      <w:r w:rsidRPr="00A31CAE">
        <w:rPr>
          <w:w w:val="88"/>
          <w:sz w:val="28"/>
          <w:szCs w:val="28"/>
        </w:rPr>
        <w:t xml:space="preserve">1920-Й. </w:t>
      </w:r>
      <w:r w:rsidRPr="00A31CAE">
        <w:rPr>
          <w:sz w:val="28"/>
          <w:szCs w:val="28"/>
        </w:rPr>
        <w:t>Фронт отошел от границ губернии, борьба с «белыми» подходила к победному концу. Но внутренняя политика государства – «военный комму</w:t>
      </w:r>
      <w:r w:rsidRPr="00A31CAE">
        <w:rPr>
          <w:sz w:val="28"/>
          <w:szCs w:val="28"/>
        </w:rPr>
        <w:softHyphen/>
        <w:t>низм» - оставалась неизменной. Большевики организовывали новые кампа</w:t>
      </w:r>
      <w:r w:rsidRPr="00A31CAE">
        <w:rPr>
          <w:sz w:val="28"/>
          <w:szCs w:val="28"/>
        </w:rPr>
        <w:softHyphen/>
        <w:t>нии по вспашке и сбору урожая, по заготовке дров, по сдаче продуктов, произ</w:t>
      </w:r>
      <w:r w:rsidRPr="00A31CAE">
        <w:rPr>
          <w:sz w:val="28"/>
          <w:szCs w:val="28"/>
        </w:rPr>
        <w:softHyphen/>
        <w:t>водству лаптей, помощи бойцам Красной Армии, помощи школе, детям и т. п. Люди привыкли к малополезным и бестолковым субботникам, к бессчетным митингам, агитпоездам, к «революционному» театру, к новым песням, кино, литературе, к новым непонятным и бессмысленным словам, лозунгам. Даже основные улицы и площади в Тамбове и других городах, носившие «буржу</w:t>
      </w:r>
      <w:r w:rsidRPr="00A31CAE">
        <w:rPr>
          <w:sz w:val="28"/>
          <w:szCs w:val="28"/>
        </w:rPr>
        <w:softHyphen/>
        <w:t>азные» названия  были переиме</w:t>
      </w:r>
      <w:r w:rsidRPr="00A31CAE">
        <w:rPr>
          <w:sz w:val="28"/>
          <w:szCs w:val="28"/>
        </w:rPr>
        <w:softHyphen/>
        <w:t>нованы в честь революционных вождей и событий уже к первой годовщине Октября, став Коммунистическими, Интернациональными, Советскими</w:t>
      </w:r>
      <w:r w:rsidR="00696722" w:rsidRPr="00A31CAE">
        <w:rPr>
          <w:sz w:val="28"/>
          <w:szCs w:val="28"/>
        </w:rPr>
        <w:t xml:space="preserve">, </w:t>
      </w:r>
      <w:r w:rsidRPr="00A31CAE">
        <w:rPr>
          <w:sz w:val="28"/>
          <w:szCs w:val="28"/>
        </w:rPr>
        <w:t>Кооперативными, Робеспьеровскими, Маратовскими. На площадях появи</w:t>
      </w:r>
      <w:r w:rsidRPr="00A31CAE">
        <w:rPr>
          <w:sz w:val="28"/>
          <w:szCs w:val="28"/>
        </w:rPr>
        <w:softHyphen/>
        <w:t>лись гипсовые бюсты вождей и героев революций. Всё это рассматривалось местными органами власти как прямой переход к социализму. Люди при</w:t>
      </w:r>
      <w:r w:rsidRPr="00A31CAE">
        <w:rPr>
          <w:sz w:val="28"/>
          <w:szCs w:val="28"/>
        </w:rPr>
        <w:softHyphen/>
        <w:t xml:space="preserve">выкали ненавидеть любого, кто не согласен с тобой, привыкали и к падению цены на человеческую жизнь. Упрямая большевистская политика делала </w:t>
      </w:r>
      <w:r w:rsidRPr="00A31CAE">
        <w:rPr>
          <w:i/>
          <w:iCs/>
          <w:w w:val="90"/>
          <w:sz w:val="28"/>
          <w:szCs w:val="28"/>
        </w:rPr>
        <w:t xml:space="preserve">своё </w:t>
      </w:r>
      <w:r w:rsidRPr="00A31CAE">
        <w:rPr>
          <w:sz w:val="28"/>
          <w:szCs w:val="28"/>
        </w:rPr>
        <w:t xml:space="preserve">дело, неумолимо толкая Тамбовщину к трагедии. </w:t>
      </w:r>
    </w:p>
    <w:p w:rsidR="00716935" w:rsidRPr="00A31CAE" w:rsidRDefault="00716935" w:rsidP="00A31CA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31CAE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0 г"/>
        </w:smartTagPr>
        <w:r w:rsidRPr="00A31CAE">
          <w:rPr>
            <w:sz w:val="28"/>
            <w:szCs w:val="28"/>
          </w:rPr>
          <w:t>1920 г</w:t>
        </w:r>
      </w:smartTag>
      <w:r w:rsidRPr="00A31CAE">
        <w:rPr>
          <w:sz w:val="28"/>
          <w:szCs w:val="28"/>
        </w:rPr>
        <w:t>. крестьянские хозяйства пришли в полный упадок. В селе недо</w:t>
      </w:r>
      <w:r w:rsidRPr="00A31CAE">
        <w:rPr>
          <w:sz w:val="28"/>
          <w:szCs w:val="28"/>
        </w:rPr>
        <w:softHyphen/>
        <w:t xml:space="preserve">ставало мужчин, лошадей, изношены были орудия труда. Крестьянских </w:t>
      </w:r>
      <w:r w:rsidRPr="00A31CAE">
        <w:rPr>
          <w:w w:val="112"/>
          <w:sz w:val="28"/>
          <w:szCs w:val="28"/>
        </w:rPr>
        <w:t xml:space="preserve">сил </w:t>
      </w:r>
      <w:r w:rsidRPr="00A31CAE">
        <w:rPr>
          <w:sz w:val="28"/>
          <w:szCs w:val="28"/>
        </w:rPr>
        <w:t xml:space="preserve">не хватало, но и стараться земледельцу было незачем - государство забирало не только излишки, но и необходимое. Площадь посева сократилась вчетверо по сравнению с </w:t>
      </w:r>
      <w:smartTag w:uri="urn:schemas-microsoft-com:office:smarttags" w:element="metricconverter">
        <w:smartTagPr>
          <w:attr w:name="ProductID" w:val="1917 г"/>
        </w:smartTagPr>
        <w:r w:rsidRPr="00A31CAE">
          <w:rPr>
            <w:sz w:val="28"/>
            <w:szCs w:val="28"/>
          </w:rPr>
          <w:t>1917 г</w:t>
        </w:r>
      </w:smartTag>
      <w:r w:rsidRPr="00A31CAE">
        <w:rPr>
          <w:sz w:val="28"/>
          <w:szCs w:val="28"/>
        </w:rPr>
        <w:t>., урожайность заметно снизилась. К этому добавилась засуха, и хлеба с каждой засеянной десятины собрали в 4 раза меньше обыч</w:t>
      </w:r>
      <w:r w:rsidRPr="00A31CAE">
        <w:rPr>
          <w:sz w:val="28"/>
          <w:szCs w:val="28"/>
        </w:rPr>
        <w:softHyphen/>
        <w:t xml:space="preserve">ного. Тамбовские крестьяне через два с половиной года Советской власти оказались на грани голода. Если в </w:t>
      </w:r>
      <w:smartTag w:uri="urn:schemas-microsoft-com:office:smarttags" w:element="metricconverter">
        <w:smartTagPr>
          <w:attr w:name="ProductID" w:val="1913 г"/>
        </w:smartTagPr>
        <w:r w:rsidRPr="00A31CAE">
          <w:rPr>
            <w:sz w:val="28"/>
            <w:szCs w:val="28"/>
          </w:rPr>
          <w:t>1913 г</w:t>
        </w:r>
      </w:smartTag>
      <w:r w:rsidRPr="00A31CAE">
        <w:rPr>
          <w:sz w:val="28"/>
          <w:szCs w:val="28"/>
        </w:rPr>
        <w:t xml:space="preserve">. они только потребили </w:t>
      </w:r>
      <w:r w:rsidRPr="00A31CAE">
        <w:rPr>
          <w:w w:val="79"/>
          <w:sz w:val="28"/>
          <w:szCs w:val="28"/>
        </w:rPr>
        <w:t xml:space="preserve">33 </w:t>
      </w:r>
      <w:r w:rsidRPr="00A31CAE">
        <w:rPr>
          <w:sz w:val="28"/>
          <w:szCs w:val="28"/>
        </w:rPr>
        <w:t xml:space="preserve">млн. пудов ржи, то в </w:t>
      </w:r>
      <w:smartTag w:uri="urn:schemas-microsoft-com:office:smarttags" w:element="metricconverter">
        <w:smartTagPr>
          <w:attr w:name="ProductID" w:val="1921 г"/>
        </w:smartTagPr>
        <w:r w:rsidRPr="00A31CAE">
          <w:rPr>
            <w:sz w:val="28"/>
            <w:szCs w:val="28"/>
          </w:rPr>
          <w:t>1921 г</w:t>
        </w:r>
      </w:smartTag>
      <w:r w:rsidRPr="00A31CAE">
        <w:rPr>
          <w:sz w:val="28"/>
          <w:szCs w:val="28"/>
        </w:rPr>
        <w:t>. общий сбор всех зерновых составил 11 млн</w:t>
      </w:r>
      <w:r w:rsidR="00696722" w:rsidRPr="00A31CAE">
        <w:rPr>
          <w:sz w:val="28"/>
          <w:szCs w:val="28"/>
        </w:rPr>
        <w:t>.</w:t>
      </w:r>
      <w:r w:rsidRPr="00A31CAE">
        <w:rPr>
          <w:sz w:val="28"/>
          <w:szCs w:val="28"/>
        </w:rPr>
        <w:t xml:space="preserve"> пудов. Но коммунисты и не дума</w:t>
      </w:r>
      <w:r w:rsidR="00696722" w:rsidRPr="00A31CAE">
        <w:rPr>
          <w:sz w:val="28"/>
          <w:szCs w:val="28"/>
        </w:rPr>
        <w:t>ли</w:t>
      </w:r>
      <w:r w:rsidRPr="00A31CAE">
        <w:rPr>
          <w:sz w:val="28"/>
          <w:szCs w:val="28"/>
        </w:rPr>
        <w:t xml:space="preserve"> уменьшать смертельно непосильную продраз</w:t>
      </w:r>
      <w:r w:rsidRPr="00A31CAE">
        <w:rPr>
          <w:sz w:val="28"/>
          <w:szCs w:val="28"/>
        </w:rPr>
        <w:softHyphen/>
        <w:t>верстку, очередная «выкачка</w:t>
      </w:r>
      <w:r w:rsidR="00696722" w:rsidRPr="00A31CAE">
        <w:rPr>
          <w:sz w:val="28"/>
          <w:szCs w:val="28"/>
        </w:rPr>
        <w:t>» хлеба началась с у</w:t>
      </w:r>
      <w:r w:rsidRPr="00A31CAE">
        <w:rPr>
          <w:sz w:val="28"/>
          <w:szCs w:val="28"/>
        </w:rPr>
        <w:t xml:space="preserve">силенной энергией и накопленным опытом. </w:t>
      </w:r>
    </w:p>
    <w:p w:rsidR="00A31CAE" w:rsidRDefault="00A31CAE" w:rsidP="00A31CA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1CAE" w:rsidRDefault="00621FD9" w:rsidP="00A31CAE">
      <w:pPr>
        <w:spacing w:line="360" w:lineRule="auto"/>
        <w:ind w:firstLine="709"/>
        <w:jc w:val="both"/>
        <w:rPr>
          <w:sz w:val="28"/>
          <w:szCs w:val="28"/>
        </w:rPr>
      </w:pPr>
      <w:r w:rsidRPr="00A31CAE">
        <w:rPr>
          <w:b/>
          <w:sz w:val="28"/>
          <w:szCs w:val="28"/>
        </w:rPr>
        <w:t>2.Начало восстания</w:t>
      </w:r>
      <w:r w:rsidRPr="00A31CAE">
        <w:rPr>
          <w:sz w:val="28"/>
          <w:szCs w:val="28"/>
        </w:rPr>
        <w:t>.</w:t>
      </w:r>
      <w:r w:rsidR="00A3612D" w:rsidRPr="00A31CAE">
        <w:rPr>
          <w:sz w:val="28"/>
          <w:szCs w:val="28"/>
        </w:rPr>
        <w:t xml:space="preserve"> </w:t>
      </w:r>
    </w:p>
    <w:p w:rsidR="00A31CAE" w:rsidRDefault="00A31CAE" w:rsidP="00A31CAE">
      <w:pPr>
        <w:spacing w:line="360" w:lineRule="auto"/>
        <w:ind w:firstLine="709"/>
        <w:jc w:val="both"/>
        <w:rPr>
          <w:sz w:val="28"/>
          <w:szCs w:val="28"/>
        </w:rPr>
      </w:pPr>
    </w:p>
    <w:p w:rsidR="00696722" w:rsidRPr="00A31CAE" w:rsidRDefault="00A3612D" w:rsidP="00A31CAE">
      <w:pPr>
        <w:spacing w:line="360" w:lineRule="auto"/>
        <w:ind w:firstLine="709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И крестьяне не выдержали. Начавшееся через месяц массовое восстание под руководством А.С. Антонова явилось, с точки зрения партийного центра, дезорганизаторским выступлением.</w:t>
      </w:r>
      <w:r w:rsidR="00A31CAE">
        <w:rPr>
          <w:sz w:val="28"/>
          <w:szCs w:val="28"/>
        </w:rPr>
        <w:t xml:space="preserve"> </w:t>
      </w:r>
      <w:r w:rsidRPr="00A31CAE">
        <w:rPr>
          <w:sz w:val="28"/>
          <w:szCs w:val="28"/>
        </w:rPr>
        <w:t>Поскольку сам А.С. Антонов именовал себя «независимым» эсером, Тамбовский губком ПСР потребовал от  него либо прекратить называться эсером, либо подчиниться тактике партии. Антонову было предложено отказаться от бессильной террористической борьбы и перебраться в другой район губернии для мирной политической борьбы. Антонов на словах подчинился этим указаниям, на деле продолжал прежнюю «независимую партизанскую тактику».</w:t>
      </w:r>
      <w:r w:rsidR="00621FD9" w:rsidRPr="00A31CAE">
        <w:rPr>
          <w:sz w:val="28"/>
          <w:szCs w:val="28"/>
        </w:rPr>
        <w:t xml:space="preserve"> </w:t>
      </w:r>
      <w:r w:rsidR="000A39A4" w:rsidRPr="00A31CAE">
        <w:rPr>
          <w:sz w:val="28"/>
          <w:szCs w:val="28"/>
        </w:rPr>
        <w:t>Вооруженные силы антоновцев сочетали принципы построения иррегулярной армии с регулярными частями (две армии, которыми командовали А. Антонов и А. Богуславский). Эта структура не была прочной, но компенсировалась иници</w:t>
      </w:r>
      <w:r w:rsidR="000A39A4" w:rsidRPr="00A31CAE">
        <w:rPr>
          <w:sz w:val="28"/>
          <w:szCs w:val="28"/>
        </w:rPr>
        <w:softHyphen/>
        <w:t>ативностью командиров (многие имели опыт Первой мировой войны), гибкой тактикой внезапных атак и стре</w:t>
      </w:r>
      <w:r w:rsidR="00696722" w:rsidRPr="00A31CAE">
        <w:rPr>
          <w:sz w:val="28"/>
          <w:szCs w:val="28"/>
        </w:rPr>
        <w:t xml:space="preserve">мительных отходов, не требовала </w:t>
      </w:r>
      <w:r w:rsidR="000A39A4" w:rsidRPr="00A31CAE">
        <w:rPr>
          <w:sz w:val="28"/>
          <w:szCs w:val="28"/>
        </w:rPr>
        <w:t xml:space="preserve">глубокого тыла и обозов. Повстанческая армия пользовалась поддержкой населения, что повышала ее боевой дух и привлекало новые силы: в феврале </w:t>
      </w:r>
      <w:smartTag w:uri="urn:schemas-microsoft-com:office:smarttags" w:element="metricconverter">
        <w:smartTagPr>
          <w:attr w:name="ProductID" w:val="1921 г"/>
        </w:smartTagPr>
        <w:r w:rsidR="000A39A4" w:rsidRPr="00A31CAE">
          <w:rPr>
            <w:sz w:val="28"/>
            <w:szCs w:val="28"/>
          </w:rPr>
          <w:t>1921 г</w:t>
        </w:r>
      </w:smartTag>
      <w:r w:rsidR="000A39A4" w:rsidRPr="00A31CAE">
        <w:rPr>
          <w:sz w:val="28"/>
          <w:szCs w:val="28"/>
        </w:rPr>
        <w:t xml:space="preserve">. она выросла до 40 тысяч. </w:t>
      </w:r>
    </w:p>
    <w:p w:rsidR="000A39A4" w:rsidRPr="00A31CAE" w:rsidRDefault="000A39A4" w:rsidP="00A31CAE">
      <w:pPr>
        <w:spacing w:line="360" w:lineRule="auto"/>
        <w:ind w:firstLine="709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С лозунгами «Долой продразверстку!», «Да здравствует свободная тор</w:t>
      </w:r>
      <w:r w:rsidRPr="00A31CAE">
        <w:rPr>
          <w:sz w:val="28"/>
          <w:szCs w:val="28"/>
        </w:rPr>
        <w:softHyphen/>
        <w:t>говля!», «Советы без коммунистов!» восставшие нападали на продотряды, эше</w:t>
      </w:r>
      <w:r w:rsidRPr="00A31CAE">
        <w:rPr>
          <w:sz w:val="28"/>
          <w:szCs w:val="28"/>
        </w:rPr>
        <w:softHyphen/>
        <w:t>лоны, небольшие гарнизоны и части Красной Армии, убивали коммунистов, работников Советов, ЧК - тех, кого крестьяне считали  причиной и виновни</w:t>
      </w:r>
      <w:r w:rsidRPr="00A31CAE">
        <w:rPr>
          <w:sz w:val="28"/>
          <w:szCs w:val="28"/>
        </w:rPr>
        <w:softHyphen/>
        <w:t>ками своих страданий. Повстанцы боролись за «чистую» Советскую власть, за крестьянскую свободу и наивно надеялись, что государство уступит, что в России возможна такая справедливая, умная, человечная власть, которая сможет жить с крестьянами в согласии и взаимной выгоде. Они образовали свое</w:t>
      </w:r>
      <w:r w:rsidRPr="00A31CAE">
        <w:rPr>
          <w:sz w:val="28"/>
          <w:szCs w:val="28"/>
        </w:rPr>
        <w:softHyphen/>
        <w:t>образную «крестьянскую республику» на территории Кирсановского, Борисо</w:t>
      </w:r>
      <w:r w:rsidRPr="00A31CAE">
        <w:rPr>
          <w:sz w:val="28"/>
          <w:szCs w:val="28"/>
        </w:rPr>
        <w:softHyphen/>
        <w:t xml:space="preserve">глебского, Тамбовского уездов, частично </w:t>
      </w:r>
      <w:r w:rsidR="00742BD1" w:rsidRPr="00A31CAE">
        <w:rPr>
          <w:sz w:val="28"/>
          <w:szCs w:val="28"/>
        </w:rPr>
        <w:t>захватив,</w:t>
      </w:r>
      <w:r w:rsidRPr="00A31CAE">
        <w:rPr>
          <w:sz w:val="28"/>
          <w:szCs w:val="28"/>
        </w:rPr>
        <w:t xml:space="preserve"> Козловский, Моршанский и Усманский уезды. Органами власти восставших стали Союзы трудового крес</w:t>
      </w:r>
      <w:r w:rsidRPr="00A31CAE">
        <w:rPr>
          <w:sz w:val="28"/>
          <w:szCs w:val="28"/>
        </w:rPr>
        <w:softHyphen/>
        <w:t xml:space="preserve">тьянства, созданные по образу и подобию советских учреждений. </w:t>
      </w:r>
    </w:p>
    <w:p w:rsidR="000A39A4" w:rsidRPr="00A31CAE" w:rsidRDefault="000A39A4" w:rsidP="00A31CAE">
      <w:pPr>
        <w:pStyle w:val="a3"/>
        <w:spacing w:line="360" w:lineRule="auto"/>
        <w:ind w:right="72" w:firstLine="709"/>
        <w:jc w:val="both"/>
        <w:rPr>
          <w:sz w:val="28"/>
          <w:szCs w:val="28"/>
        </w:rPr>
      </w:pPr>
      <w:r w:rsidRPr="00A31CAE">
        <w:rPr>
          <w:sz w:val="28"/>
          <w:szCs w:val="28"/>
        </w:rPr>
        <w:t xml:space="preserve">Размаху и организованности повстанческой борьбы па Тамбовщине способствовали его руководители А. Антонов, И. Ишин, Г.Плужников и др. Они были активными участниками крестьянского движения со времени революции 1905-1907 годов. Пребывание в царских тюрьмах, на каторге и в ссылке придало им авторитет мужественных защитников крестьянства, подкрепленный их активной деятельностью в местных Советах и кооперации. </w:t>
      </w:r>
    </w:p>
    <w:p w:rsidR="00A31CAE" w:rsidRDefault="00A31CAE" w:rsidP="00A31CAE">
      <w:pPr>
        <w:pStyle w:val="a3"/>
        <w:spacing w:line="360" w:lineRule="auto"/>
        <w:ind w:right="72" w:firstLine="709"/>
        <w:jc w:val="both"/>
        <w:rPr>
          <w:b/>
          <w:bCs/>
          <w:sz w:val="28"/>
          <w:szCs w:val="28"/>
        </w:rPr>
      </w:pPr>
    </w:p>
    <w:p w:rsidR="00A31CAE" w:rsidRDefault="000A39A4" w:rsidP="00A31CAE">
      <w:pPr>
        <w:pStyle w:val="a3"/>
        <w:spacing w:line="360" w:lineRule="auto"/>
        <w:ind w:right="72" w:firstLine="709"/>
        <w:jc w:val="both"/>
        <w:rPr>
          <w:b/>
          <w:bCs/>
          <w:sz w:val="28"/>
          <w:szCs w:val="28"/>
        </w:rPr>
      </w:pPr>
      <w:r w:rsidRPr="00A31CAE">
        <w:rPr>
          <w:b/>
          <w:bCs/>
          <w:sz w:val="28"/>
          <w:szCs w:val="28"/>
        </w:rPr>
        <w:t>3. Подавление восстания.</w:t>
      </w:r>
    </w:p>
    <w:p w:rsidR="00A31CAE" w:rsidRDefault="00A31CAE" w:rsidP="00A31CAE">
      <w:pPr>
        <w:pStyle w:val="a3"/>
        <w:spacing w:line="360" w:lineRule="auto"/>
        <w:ind w:right="72" w:firstLine="709"/>
        <w:jc w:val="both"/>
        <w:rPr>
          <w:b/>
          <w:bCs/>
          <w:sz w:val="28"/>
          <w:szCs w:val="28"/>
        </w:rPr>
      </w:pPr>
    </w:p>
    <w:p w:rsidR="000A39A4" w:rsidRPr="00A31CAE" w:rsidRDefault="000A39A4" w:rsidP="00A31CAE">
      <w:pPr>
        <w:pStyle w:val="a3"/>
        <w:spacing w:line="360" w:lineRule="auto"/>
        <w:ind w:right="72" w:firstLine="709"/>
        <w:jc w:val="both"/>
        <w:rPr>
          <w:sz w:val="28"/>
          <w:szCs w:val="28"/>
        </w:rPr>
      </w:pPr>
      <w:r w:rsidRPr="00A31CAE">
        <w:rPr>
          <w:b/>
          <w:bCs/>
          <w:sz w:val="28"/>
          <w:szCs w:val="28"/>
        </w:rPr>
        <w:t xml:space="preserve"> </w:t>
      </w:r>
      <w:r w:rsidRPr="00A31CAE">
        <w:rPr>
          <w:sz w:val="28"/>
          <w:szCs w:val="28"/>
        </w:rPr>
        <w:t xml:space="preserve">Большевистская власть, не помышляла ни о каких уступках восставшим. До начала февраля </w:t>
      </w:r>
      <w:smartTag w:uri="urn:schemas-microsoft-com:office:smarttags" w:element="metricconverter">
        <w:smartTagPr>
          <w:attr w:name="ProductID" w:val="1921 г"/>
        </w:smartTagPr>
        <w:r w:rsidRPr="00A31CAE">
          <w:rPr>
            <w:sz w:val="28"/>
            <w:szCs w:val="28"/>
          </w:rPr>
          <w:t>1921 г</w:t>
        </w:r>
      </w:smartTag>
      <w:r w:rsidRPr="00A31CAE">
        <w:rPr>
          <w:sz w:val="28"/>
          <w:szCs w:val="28"/>
        </w:rPr>
        <w:t>. губернские руково</w:t>
      </w:r>
      <w:r w:rsidRPr="00A31CAE">
        <w:rPr>
          <w:sz w:val="28"/>
          <w:szCs w:val="28"/>
        </w:rPr>
        <w:softHyphen/>
        <w:t xml:space="preserve">дители и командиры А. Шлихтер, </w:t>
      </w:r>
      <w:r w:rsidRPr="00A31CAE">
        <w:rPr>
          <w:w w:val="106"/>
          <w:sz w:val="28"/>
          <w:szCs w:val="28"/>
        </w:rPr>
        <w:t xml:space="preserve">Ф. </w:t>
      </w:r>
      <w:r w:rsidRPr="00A31CAE">
        <w:rPr>
          <w:sz w:val="28"/>
          <w:szCs w:val="28"/>
        </w:rPr>
        <w:t>Траскович, В. Павлов и другие всеми средствами «выкачивали» хлеб, одновременно пытаясь подавить растущее восстание силами карательных отрядов. Это не помогло. Хлеб почти не поступал</w:t>
      </w:r>
      <w:r w:rsidR="00FC493B" w:rsidRPr="00A31CAE">
        <w:rPr>
          <w:sz w:val="28"/>
          <w:szCs w:val="28"/>
        </w:rPr>
        <w:t xml:space="preserve"> (в итоге взяли всего</w:t>
      </w:r>
      <w:r w:rsidRPr="00A31CAE">
        <w:rPr>
          <w:sz w:val="28"/>
          <w:szCs w:val="28"/>
        </w:rPr>
        <w:t xml:space="preserve"> </w:t>
      </w:r>
      <w:r w:rsidRPr="00A31CAE">
        <w:rPr>
          <w:w w:val="89"/>
          <w:sz w:val="28"/>
          <w:szCs w:val="28"/>
        </w:rPr>
        <w:t xml:space="preserve">5,5 </w:t>
      </w:r>
      <w:r w:rsidRPr="00A31CAE">
        <w:rPr>
          <w:sz w:val="28"/>
          <w:szCs w:val="28"/>
        </w:rPr>
        <w:t>м</w:t>
      </w:r>
      <w:r w:rsidR="00FC493B" w:rsidRPr="00A31CAE">
        <w:rPr>
          <w:sz w:val="28"/>
          <w:szCs w:val="28"/>
        </w:rPr>
        <w:t>лн</w:t>
      </w:r>
      <w:r w:rsidR="00742BD1" w:rsidRPr="00A31CAE">
        <w:rPr>
          <w:sz w:val="28"/>
          <w:szCs w:val="28"/>
        </w:rPr>
        <w:t>. п</w:t>
      </w:r>
      <w:r w:rsidR="00FC493B" w:rsidRPr="00A31CAE">
        <w:rPr>
          <w:sz w:val="28"/>
          <w:szCs w:val="28"/>
        </w:rPr>
        <w:t>удов),</w:t>
      </w:r>
      <w:r w:rsidRPr="00A31CAE">
        <w:rPr>
          <w:sz w:val="28"/>
          <w:szCs w:val="28"/>
        </w:rPr>
        <w:t xml:space="preserve"> местн</w:t>
      </w:r>
      <w:r w:rsidR="00FC493B" w:rsidRPr="00A31CAE">
        <w:rPr>
          <w:sz w:val="28"/>
          <w:szCs w:val="28"/>
        </w:rPr>
        <w:t>ые войска,</w:t>
      </w:r>
      <w:r w:rsidRPr="00A31CAE">
        <w:rPr>
          <w:sz w:val="28"/>
          <w:szCs w:val="28"/>
        </w:rPr>
        <w:t xml:space="preserve"> мил</w:t>
      </w:r>
      <w:r w:rsidR="00FC493B" w:rsidRPr="00A31CAE">
        <w:rPr>
          <w:sz w:val="28"/>
          <w:szCs w:val="28"/>
        </w:rPr>
        <w:t xml:space="preserve">иция были </w:t>
      </w:r>
      <w:r w:rsidRPr="00A31CAE">
        <w:rPr>
          <w:sz w:val="28"/>
          <w:szCs w:val="28"/>
        </w:rPr>
        <w:t xml:space="preserve"> мало</w:t>
      </w:r>
      <w:r w:rsidR="00FC493B" w:rsidRPr="00A31CAE">
        <w:rPr>
          <w:sz w:val="28"/>
          <w:szCs w:val="28"/>
        </w:rPr>
        <w:t>надежны,</w:t>
      </w:r>
      <w:r w:rsidRPr="00A31CAE">
        <w:rPr>
          <w:sz w:val="28"/>
          <w:szCs w:val="28"/>
        </w:rPr>
        <w:t xml:space="preserve"> потер</w:t>
      </w:r>
      <w:r w:rsidR="00FC493B" w:rsidRPr="00A31CAE">
        <w:rPr>
          <w:sz w:val="28"/>
          <w:szCs w:val="28"/>
        </w:rPr>
        <w:t>и</w:t>
      </w:r>
      <w:r w:rsidRPr="00A31CAE">
        <w:rPr>
          <w:sz w:val="28"/>
          <w:szCs w:val="28"/>
        </w:rPr>
        <w:t xml:space="preserve"> </w:t>
      </w:r>
      <w:r w:rsidR="00FC493B" w:rsidRPr="00A31CAE">
        <w:rPr>
          <w:sz w:val="28"/>
          <w:szCs w:val="28"/>
        </w:rPr>
        <w:t xml:space="preserve"> властей </w:t>
      </w:r>
      <w:r w:rsidRPr="00A31CAE">
        <w:rPr>
          <w:sz w:val="28"/>
          <w:szCs w:val="28"/>
        </w:rPr>
        <w:t>исчис</w:t>
      </w:r>
      <w:r w:rsidR="00FC493B" w:rsidRPr="00A31CAE">
        <w:rPr>
          <w:sz w:val="28"/>
          <w:szCs w:val="28"/>
        </w:rPr>
        <w:t xml:space="preserve">лялись уже </w:t>
      </w:r>
      <w:r w:rsidRPr="00A31CAE">
        <w:rPr>
          <w:sz w:val="28"/>
          <w:szCs w:val="28"/>
        </w:rPr>
        <w:t xml:space="preserve"> сотня</w:t>
      </w:r>
      <w:r w:rsidR="00FC493B" w:rsidRPr="00A31CAE">
        <w:rPr>
          <w:sz w:val="28"/>
          <w:szCs w:val="28"/>
        </w:rPr>
        <w:t>ми человек, города становились слабыми</w:t>
      </w:r>
      <w:r w:rsidRPr="00A31CAE">
        <w:rPr>
          <w:sz w:val="28"/>
          <w:szCs w:val="28"/>
        </w:rPr>
        <w:t xml:space="preserve"> остро</w:t>
      </w:r>
      <w:r w:rsidR="00FC493B" w:rsidRPr="00A31CAE">
        <w:rPr>
          <w:sz w:val="28"/>
          <w:szCs w:val="28"/>
        </w:rPr>
        <w:t xml:space="preserve">вками в </w:t>
      </w:r>
      <w:r w:rsidRPr="00A31CAE">
        <w:rPr>
          <w:sz w:val="28"/>
          <w:szCs w:val="28"/>
        </w:rPr>
        <w:t xml:space="preserve"> мяте</w:t>
      </w:r>
      <w:r w:rsidR="00FC493B" w:rsidRPr="00A31CAE">
        <w:rPr>
          <w:sz w:val="28"/>
          <w:szCs w:val="28"/>
        </w:rPr>
        <w:t>жном крестьянском море.</w:t>
      </w:r>
      <w:r w:rsidR="00742BD1" w:rsidRPr="00A31CAE">
        <w:rPr>
          <w:sz w:val="28"/>
          <w:szCs w:val="28"/>
        </w:rPr>
        <w:t xml:space="preserve"> </w:t>
      </w:r>
      <w:r w:rsidR="00FC493B" w:rsidRPr="00A31CAE">
        <w:rPr>
          <w:sz w:val="28"/>
          <w:szCs w:val="28"/>
        </w:rPr>
        <w:t>Т</w:t>
      </w:r>
      <w:r w:rsidRPr="00A31CAE">
        <w:rPr>
          <w:sz w:val="28"/>
          <w:szCs w:val="28"/>
        </w:rPr>
        <w:t xml:space="preserve">амбовские коммунисты, поначалу старавшиеся </w:t>
      </w:r>
      <w:r w:rsidR="00FC493B" w:rsidRPr="00A31CAE">
        <w:rPr>
          <w:sz w:val="28"/>
          <w:szCs w:val="28"/>
        </w:rPr>
        <w:t xml:space="preserve">«сохранить </w:t>
      </w:r>
      <w:r w:rsidRPr="00A31CAE">
        <w:rPr>
          <w:sz w:val="28"/>
          <w:szCs w:val="28"/>
        </w:rPr>
        <w:t xml:space="preserve">лицо» </w:t>
      </w:r>
      <w:r w:rsidR="00FC493B" w:rsidRPr="00A31CAE">
        <w:rPr>
          <w:w w:val="140"/>
          <w:sz w:val="28"/>
          <w:szCs w:val="28"/>
        </w:rPr>
        <w:t>и</w:t>
      </w:r>
      <w:r w:rsidRPr="00A31CAE">
        <w:rPr>
          <w:w w:val="140"/>
          <w:sz w:val="28"/>
          <w:szCs w:val="28"/>
        </w:rPr>
        <w:t xml:space="preserve"> </w:t>
      </w:r>
      <w:r w:rsidRPr="00A31CAE">
        <w:rPr>
          <w:sz w:val="28"/>
          <w:szCs w:val="28"/>
        </w:rPr>
        <w:t xml:space="preserve">скрывавшие от центра подлинные масштабы восстания, </w:t>
      </w:r>
      <w:r w:rsidR="00FC493B" w:rsidRPr="00A31CAE">
        <w:rPr>
          <w:sz w:val="28"/>
          <w:szCs w:val="28"/>
        </w:rPr>
        <w:t xml:space="preserve">были </w:t>
      </w:r>
      <w:r w:rsidRPr="00A31CAE">
        <w:rPr>
          <w:sz w:val="28"/>
          <w:szCs w:val="28"/>
        </w:rPr>
        <w:t xml:space="preserve">пуганы; забеспокоились и в Москве. Изъятие </w:t>
      </w:r>
      <w:r w:rsidR="00FC493B" w:rsidRPr="00A31CAE">
        <w:rPr>
          <w:sz w:val="28"/>
          <w:szCs w:val="28"/>
        </w:rPr>
        <w:t>продовольствия</w:t>
      </w:r>
      <w:r w:rsidRPr="00A31CAE">
        <w:rPr>
          <w:sz w:val="28"/>
          <w:szCs w:val="28"/>
        </w:rPr>
        <w:t xml:space="preserve"> бы</w:t>
      </w:r>
      <w:r w:rsidR="00FC493B" w:rsidRPr="00A31CAE">
        <w:rPr>
          <w:sz w:val="28"/>
          <w:szCs w:val="28"/>
        </w:rPr>
        <w:t>ло</w:t>
      </w:r>
      <w:r w:rsidRPr="00A31CAE">
        <w:rPr>
          <w:sz w:val="28"/>
          <w:szCs w:val="28"/>
        </w:rPr>
        <w:t xml:space="preserve"> </w:t>
      </w:r>
      <w:r w:rsidR="00FC493B" w:rsidRPr="00A31CAE">
        <w:rPr>
          <w:sz w:val="28"/>
          <w:szCs w:val="28"/>
        </w:rPr>
        <w:t>приоста</w:t>
      </w:r>
      <w:r w:rsidRPr="00A31CAE">
        <w:rPr>
          <w:sz w:val="28"/>
          <w:szCs w:val="28"/>
        </w:rPr>
        <w:t xml:space="preserve">новлено, было опубликовано обращение ВЦИК к тамбовским </w:t>
      </w:r>
      <w:r w:rsidR="00FC493B" w:rsidRPr="00A31CAE">
        <w:rPr>
          <w:sz w:val="28"/>
          <w:szCs w:val="28"/>
        </w:rPr>
        <w:t>крестьянам, в</w:t>
      </w:r>
      <w:r w:rsidRPr="00A31CAE">
        <w:rPr>
          <w:sz w:val="28"/>
          <w:szCs w:val="28"/>
        </w:rPr>
        <w:t xml:space="preserve"> </w:t>
      </w:r>
      <w:r w:rsidR="00FC493B" w:rsidRPr="00A31CAE">
        <w:rPr>
          <w:sz w:val="28"/>
          <w:szCs w:val="28"/>
        </w:rPr>
        <w:t>котором объявлял</w:t>
      </w:r>
      <w:r w:rsidRPr="00A31CAE">
        <w:rPr>
          <w:sz w:val="28"/>
          <w:szCs w:val="28"/>
        </w:rPr>
        <w:t xml:space="preserve">ось об отмене продразвёрстки и разрешении </w:t>
      </w:r>
      <w:r w:rsidR="00FC493B" w:rsidRPr="00A31CAE">
        <w:rPr>
          <w:sz w:val="28"/>
          <w:szCs w:val="28"/>
        </w:rPr>
        <w:t xml:space="preserve">торговать </w:t>
      </w:r>
      <w:r w:rsidRPr="00A31CAE">
        <w:rPr>
          <w:sz w:val="28"/>
          <w:szCs w:val="28"/>
        </w:rPr>
        <w:t xml:space="preserve"> с</w:t>
      </w:r>
      <w:r w:rsidR="00FC493B" w:rsidRPr="00A31CAE">
        <w:rPr>
          <w:sz w:val="28"/>
          <w:szCs w:val="28"/>
        </w:rPr>
        <w:t>ельско</w:t>
      </w:r>
      <w:r w:rsidRPr="00A31CAE">
        <w:rPr>
          <w:sz w:val="28"/>
          <w:szCs w:val="28"/>
        </w:rPr>
        <w:t>хозяйственными продуктами в губернии. И в то же время вес</w:t>
      </w:r>
      <w:r w:rsidR="00FC493B" w:rsidRPr="00A31CAE">
        <w:rPr>
          <w:sz w:val="28"/>
          <w:szCs w:val="28"/>
        </w:rPr>
        <w:t>ной 1921г. в</w:t>
      </w:r>
      <w:r w:rsidRPr="00A31CAE">
        <w:rPr>
          <w:sz w:val="28"/>
          <w:szCs w:val="28"/>
        </w:rPr>
        <w:t xml:space="preserve"> губернию были переброшены самые надёжные и боеспособные ча</w:t>
      </w:r>
      <w:r w:rsidR="00FC493B" w:rsidRPr="00A31CAE">
        <w:rPr>
          <w:sz w:val="28"/>
          <w:szCs w:val="28"/>
        </w:rPr>
        <w:t xml:space="preserve">сти Красной </w:t>
      </w:r>
      <w:r w:rsidRPr="00A31CAE">
        <w:rPr>
          <w:sz w:val="28"/>
          <w:szCs w:val="28"/>
        </w:rPr>
        <w:t xml:space="preserve">Армии: кавалерия, пехота, артиллерия, авиация, броневики </w:t>
      </w:r>
      <w:r w:rsidR="00FC493B" w:rsidRPr="00A31CAE">
        <w:rPr>
          <w:sz w:val="28"/>
          <w:szCs w:val="28"/>
        </w:rPr>
        <w:t>–</w:t>
      </w:r>
      <w:r w:rsidRPr="00A31CAE">
        <w:rPr>
          <w:sz w:val="28"/>
          <w:szCs w:val="28"/>
        </w:rPr>
        <w:t xml:space="preserve"> все</w:t>
      </w:r>
      <w:r w:rsidR="00FC493B" w:rsidRPr="00A31CAE">
        <w:rPr>
          <w:sz w:val="28"/>
          <w:szCs w:val="28"/>
        </w:rPr>
        <w:t>го более 100</w:t>
      </w:r>
      <w:r w:rsidRPr="00A31CAE">
        <w:rPr>
          <w:sz w:val="28"/>
          <w:szCs w:val="28"/>
        </w:rPr>
        <w:t xml:space="preserve"> тыс. штыков и сабель. Командовали войсками прославленные, ум</w:t>
      </w:r>
      <w:r w:rsidR="00FC493B" w:rsidRPr="00A31CAE">
        <w:rPr>
          <w:sz w:val="28"/>
          <w:szCs w:val="28"/>
        </w:rPr>
        <w:t>ные и решительные</w:t>
      </w:r>
      <w:r w:rsidRPr="00A31CAE">
        <w:rPr>
          <w:sz w:val="28"/>
          <w:szCs w:val="28"/>
        </w:rPr>
        <w:t xml:space="preserve"> военачальники: М. Тухачевский, И. Уборевич, Н. Какури</w:t>
      </w:r>
      <w:r w:rsidR="00FC493B" w:rsidRPr="00A31CAE">
        <w:rPr>
          <w:sz w:val="28"/>
          <w:szCs w:val="28"/>
        </w:rPr>
        <w:t xml:space="preserve">н, Н.Томин, </w:t>
      </w:r>
      <w:r w:rsidRPr="00A31CAE">
        <w:rPr>
          <w:sz w:val="28"/>
          <w:szCs w:val="28"/>
        </w:rPr>
        <w:t>И. Федько. Политическое руководство подавлением восстания бы</w:t>
      </w:r>
      <w:r w:rsidR="00FC493B" w:rsidRPr="00A31CAE">
        <w:rPr>
          <w:sz w:val="28"/>
          <w:szCs w:val="28"/>
        </w:rPr>
        <w:t>ло поручено</w:t>
      </w:r>
      <w:r w:rsidRPr="00A31CAE">
        <w:rPr>
          <w:sz w:val="28"/>
          <w:szCs w:val="28"/>
        </w:rPr>
        <w:t xml:space="preserve"> знакомому с краем </w:t>
      </w:r>
      <w:r w:rsidR="00FC493B" w:rsidRPr="00A31CAE">
        <w:rPr>
          <w:sz w:val="28"/>
          <w:szCs w:val="28"/>
        </w:rPr>
        <w:t xml:space="preserve">  </w:t>
      </w:r>
      <w:r w:rsidRPr="00A31CAE">
        <w:rPr>
          <w:sz w:val="28"/>
          <w:szCs w:val="28"/>
        </w:rPr>
        <w:t>В. Антонову-Овсеенко, возглавившему П</w:t>
      </w:r>
      <w:r w:rsidR="00FC493B" w:rsidRPr="00A31CAE">
        <w:rPr>
          <w:sz w:val="28"/>
          <w:szCs w:val="28"/>
        </w:rPr>
        <w:t>олномочную</w:t>
      </w:r>
      <w:r w:rsidRPr="00A31CAE">
        <w:rPr>
          <w:sz w:val="28"/>
          <w:szCs w:val="28"/>
        </w:rPr>
        <w:t xml:space="preserve"> комиссию ВЦИК по борьбе с</w:t>
      </w:r>
      <w:r w:rsidR="00FC493B" w:rsidRPr="00A31CAE">
        <w:rPr>
          <w:sz w:val="28"/>
          <w:szCs w:val="28"/>
        </w:rPr>
        <w:t xml:space="preserve"> «бандитизмом» в Тамбовской губ</w:t>
      </w:r>
      <w:r w:rsidRPr="00A31CAE">
        <w:rPr>
          <w:sz w:val="28"/>
          <w:szCs w:val="28"/>
        </w:rPr>
        <w:t>ер</w:t>
      </w:r>
      <w:r w:rsidR="00FC493B" w:rsidRPr="00A31CAE">
        <w:rPr>
          <w:sz w:val="28"/>
          <w:szCs w:val="28"/>
        </w:rPr>
        <w:t>нии.</w:t>
      </w:r>
      <w:r w:rsidRPr="00A31CAE">
        <w:rPr>
          <w:sz w:val="28"/>
          <w:szCs w:val="28"/>
        </w:rPr>
        <w:t xml:space="preserve"> </w:t>
      </w:r>
    </w:p>
    <w:p w:rsidR="00B466D1" w:rsidRPr="00A31CAE" w:rsidRDefault="000A39A4" w:rsidP="00A31CAE">
      <w:pPr>
        <w:pStyle w:val="a3"/>
        <w:spacing w:line="360" w:lineRule="auto"/>
        <w:ind w:right="86" w:firstLine="709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Отныне подавление «антоновщины», впервые в истории бунтов, велось по правилам оккупационной войны. Это знач</w:t>
      </w:r>
      <w:r w:rsidR="00FC493B" w:rsidRPr="00A31CAE">
        <w:rPr>
          <w:sz w:val="28"/>
          <w:szCs w:val="28"/>
        </w:rPr>
        <w:t xml:space="preserve">ило, что </w:t>
      </w:r>
      <w:r w:rsidRPr="00A31CAE">
        <w:rPr>
          <w:sz w:val="28"/>
          <w:szCs w:val="28"/>
        </w:rPr>
        <w:t xml:space="preserve"> </w:t>
      </w:r>
      <w:r w:rsidR="00FC493B" w:rsidRPr="00A31CAE">
        <w:rPr>
          <w:sz w:val="28"/>
          <w:szCs w:val="28"/>
        </w:rPr>
        <w:t>крас</w:t>
      </w:r>
      <w:r w:rsidRPr="00A31CAE">
        <w:rPr>
          <w:sz w:val="28"/>
          <w:szCs w:val="28"/>
        </w:rPr>
        <w:t>ные войска, чекисты, разбив губернию на боеучастки, сжигали</w:t>
      </w:r>
      <w:r w:rsidR="00FC493B" w:rsidRPr="00A31CAE">
        <w:rPr>
          <w:sz w:val="28"/>
          <w:szCs w:val="28"/>
        </w:rPr>
        <w:t xml:space="preserve"> десятки сел,</w:t>
      </w:r>
      <w:r w:rsidRPr="00A31CAE">
        <w:rPr>
          <w:sz w:val="28"/>
          <w:szCs w:val="28"/>
        </w:rPr>
        <w:t xml:space="preserve"> уничтожали тысяч</w:t>
      </w:r>
      <w:r w:rsidR="00FC493B" w:rsidRPr="00A31CAE">
        <w:rPr>
          <w:sz w:val="28"/>
          <w:szCs w:val="28"/>
        </w:rPr>
        <w:t>и мужчин</w:t>
      </w:r>
      <w:r w:rsidRPr="00A31CAE">
        <w:rPr>
          <w:sz w:val="28"/>
          <w:szCs w:val="28"/>
        </w:rPr>
        <w:t xml:space="preserve"> и юношей, залож</w:t>
      </w:r>
      <w:r w:rsidR="00FC493B" w:rsidRPr="00A31CAE">
        <w:rPr>
          <w:sz w:val="28"/>
          <w:szCs w:val="28"/>
        </w:rPr>
        <w:t>ников, среди</w:t>
      </w:r>
      <w:r w:rsidRPr="00A31CAE">
        <w:rPr>
          <w:sz w:val="28"/>
          <w:szCs w:val="28"/>
        </w:rPr>
        <w:t xml:space="preserve"> которых были жен</w:t>
      </w:r>
      <w:r w:rsidR="00FC493B" w:rsidRPr="00A31CAE">
        <w:rPr>
          <w:sz w:val="28"/>
          <w:szCs w:val="28"/>
        </w:rPr>
        <w:t>щины, дети</w:t>
      </w:r>
      <w:r w:rsidRPr="00A31CAE">
        <w:rPr>
          <w:sz w:val="28"/>
          <w:szCs w:val="28"/>
        </w:rPr>
        <w:t xml:space="preserve"> и старики. Населен</w:t>
      </w:r>
      <w:r w:rsidR="00FC493B" w:rsidRPr="00A31CAE">
        <w:rPr>
          <w:sz w:val="28"/>
          <w:szCs w:val="28"/>
        </w:rPr>
        <w:t>ие</w:t>
      </w:r>
      <w:r w:rsidRPr="00A31CAE">
        <w:rPr>
          <w:sz w:val="28"/>
          <w:szCs w:val="28"/>
        </w:rPr>
        <w:t xml:space="preserve"> </w:t>
      </w:r>
      <w:r w:rsidR="00FC493B" w:rsidRPr="00A31CAE">
        <w:rPr>
          <w:sz w:val="28"/>
          <w:szCs w:val="28"/>
        </w:rPr>
        <w:t xml:space="preserve">«яробандитских» </w:t>
      </w:r>
      <w:r w:rsidRPr="00A31CAE">
        <w:rPr>
          <w:sz w:val="28"/>
          <w:szCs w:val="28"/>
        </w:rPr>
        <w:t xml:space="preserve">районов </w:t>
      </w:r>
      <w:r w:rsidR="008B40E4" w:rsidRPr="00A31CAE">
        <w:rPr>
          <w:sz w:val="28"/>
          <w:szCs w:val="28"/>
        </w:rPr>
        <w:t xml:space="preserve">сгонялось </w:t>
      </w:r>
      <w:r w:rsidR="008B40E4" w:rsidRPr="00A31CAE">
        <w:rPr>
          <w:w w:val="141"/>
          <w:sz w:val="28"/>
          <w:szCs w:val="28"/>
        </w:rPr>
        <w:t xml:space="preserve">в </w:t>
      </w:r>
      <w:r w:rsidRPr="00A31CAE">
        <w:rPr>
          <w:sz w:val="28"/>
          <w:szCs w:val="28"/>
        </w:rPr>
        <w:t>концлагеря, ссылало</w:t>
      </w:r>
      <w:r w:rsidR="008B40E4" w:rsidRPr="00A31CAE">
        <w:rPr>
          <w:sz w:val="28"/>
          <w:szCs w:val="28"/>
        </w:rPr>
        <w:t>сь на Север.</w:t>
      </w:r>
      <w:r w:rsidRPr="00A31CAE">
        <w:rPr>
          <w:sz w:val="28"/>
          <w:szCs w:val="28"/>
        </w:rPr>
        <w:t xml:space="preserve"> Для «выкурива</w:t>
      </w:r>
      <w:r w:rsidR="008B40E4" w:rsidRPr="00A31CAE">
        <w:rPr>
          <w:sz w:val="28"/>
          <w:szCs w:val="28"/>
        </w:rPr>
        <w:t xml:space="preserve">ния» повстанцев </w:t>
      </w:r>
      <w:r w:rsidRPr="00A31CAE">
        <w:rPr>
          <w:sz w:val="28"/>
          <w:szCs w:val="28"/>
        </w:rPr>
        <w:t xml:space="preserve"> из лесов имелись яд</w:t>
      </w:r>
      <w:r w:rsidR="008B40E4" w:rsidRPr="00A31CAE">
        <w:rPr>
          <w:sz w:val="28"/>
          <w:szCs w:val="28"/>
        </w:rPr>
        <w:t xml:space="preserve">овитые газы, </w:t>
      </w:r>
      <w:r w:rsidRPr="00A31CAE">
        <w:rPr>
          <w:sz w:val="28"/>
          <w:szCs w:val="28"/>
        </w:rPr>
        <w:t xml:space="preserve"> а подвижные кавале</w:t>
      </w:r>
      <w:r w:rsidR="008B40E4" w:rsidRPr="00A31CAE">
        <w:rPr>
          <w:sz w:val="28"/>
          <w:szCs w:val="28"/>
        </w:rPr>
        <w:t xml:space="preserve">рийские, </w:t>
      </w:r>
      <w:r w:rsidRPr="00A31CAE">
        <w:rPr>
          <w:sz w:val="28"/>
          <w:szCs w:val="28"/>
        </w:rPr>
        <w:t>а</w:t>
      </w:r>
      <w:r w:rsidR="008B40E4" w:rsidRPr="00A31CAE">
        <w:rPr>
          <w:sz w:val="28"/>
          <w:szCs w:val="28"/>
        </w:rPr>
        <w:t>виа</w:t>
      </w:r>
      <w:r w:rsidRPr="00A31CAE">
        <w:rPr>
          <w:sz w:val="28"/>
          <w:szCs w:val="28"/>
        </w:rPr>
        <w:t>ционные и броневы</w:t>
      </w:r>
      <w:r w:rsidR="008B40E4" w:rsidRPr="00A31CAE">
        <w:rPr>
          <w:sz w:val="28"/>
          <w:szCs w:val="28"/>
        </w:rPr>
        <w:t xml:space="preserve">е части </w:t>
      </w:r>
      <w:r w:rsidRPr="00A31CAE">
        <w:rPr>
          <w:sz w:val="28"/>
          <w:szCs w:val="28"/>
        </w:rPr>
        <w:t xml:space="preserve"> </w:t>
      </w:r>
      <w:r w:rsidR="008B40E4" w:rsidRPr="00A31CAE">
        <w:rPr>
          <w:sz w:val="28"/>
          <w:szCs w:val="28"/>
        </w:rPr>
        <w:t>пре</w:t>
      </w:r>
      <w:r w:rsidRPr="00A31CAE">
        <w:rPr>
          <w:sz w:val="28"/>
          <w:szCs w:val="28"/>
        </w:rPr>
        <w:t xml:space="preserve">следовали и </w:t>
      </w:r>
      <w:r w:rsidR="008B40E4" w:rsidRPr="00A31CAE">
        <w:rPr>
          <w:sz w:val="28"/>
          <w:szCs w:val="28"/>
        </w:rPr>
        <w:t>уни</w:t>
      </w:r>
      <w:r w:rsidRPr="00A31CAE">
        <w:rPr>
          <w:sz w:val="28"/>
          <w:szCs w:val="28"/>
        </w:rPr>
        <w:t>что</w:t>
      </w:r>
      <w:r w:rsidR="008B40E4" w:rsidRPr="00A31CAE">
        <w:rPr>
          <w:sz w:val="28"/>
          <w:szCs w:val="28"/>
        </w:rPr>
        <w:t>жали</w:t>
      </w:r>
      <w:r w:rsidRPr="00A31CAE">
        <w:rPr>
          <w:sz w:val="28"/>
          <w:szCs w:val="28"/>
        </w:rPr>
        <w:t xml:space="preserve"> </w:t>
      </w:r>
      <w:r w:rsidR="008B40E4" w:rsidRPr="00A31CAE">
        <w:rPr>
          <w:sz w:val="28"/>
          <w:szCs w:val="28"/>
        </w:rPr>
        <w:t>«антоновские»</w:t>
      </w:r>
      <w:r w:rsidRPr="00A31CAE">
        <w:rPr>
          <w:sz w:val="28"/>
          <w:szCs w:val="28"/>
        </w:rPr>
        <w:t xml:space="preserve"> войска. Д</w:t>
      </w:r>
      <w:r w:rsidR="008B40E4" w:rsidRPr="00A31CAE">
        <w:rPr>
          <w:sz w:val="28"/>
          <w:szCs w:val="28"/>
        </w:rPr>
        <w:t>ействуя так,</w:t>
      </w:r>
      <w:r w:rsidRPr="00A31CAE">
        <w:rPr>
          <w:sz w:val="28"/>
          <w:szCs w:val="28"/>
        </w:rPr>
        <w:t xml:space="preserve"> государство поконч</w:t>
      </w:r>
      <w:r w:rsidR="008B40E4" w:rsidRPr="00A31CAE">
        <w:rPr>
          <w:sz w:val="28"/>
          <w:szCs w:val="28"/>
        </w:rPr>
        <w:t>ило с восста</w:t>
      </w:r>
      <w:r w:rsidRPr="00A31CAE">
        <w:rPr>
          <w:sz w:val="28"/>
          <w:szCs w:val="28"/>
        </w:rPr>
        <w:t>нием за полтора ле</w:t>
      </w:r>
      <w:r w:rsidR="008B40E4" w:rsidRPr="00A31CAE">
        <w:rPr>
          <w:sz w:val="28"/>
          <w:szCs w:val="28"/>
        </w:rPr>
        <w:t>тних месяца</w:t>
      </w:r>
      <w:r w:rsidRPr="00A31CA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1 г"/>
        </w:smartTagPr>
        <w:r w:rsidRPr="00A31CAE">
          <w:rPr>
            <w:sz w:val="28"/>
            <w:szCs w:val="28"/>
          </w:rPr>
          <w:t>1921 г</w:t>
        </w:r>
      </w:smartTag>
      <w:r w:rsidRPr="00A31CAE">
        <w:rPr>
          <w:sz w:val="28"/>
          <w:szCs w:val="28"/>
        </w:rPr>
        <w:t>. В течение г</w:t>
      </w:r>
      <w:r w:rsidR="008B40E4" w:rsidRPr="00A31CAE">
        <w:rPr>
          <w:sz w:val="28"/>
          <w:szCs w:val="28"/>
        </w:rPr>
        <w:t>ода чекисты</w:t>
      </w:r>
      <w:r w:rsidRPr="00A31CAE">
        <w:rPr>
          <w:sz w:val="28"/>
          <w:szCs w:val="28"/>
        </w:rPr>
        <w:t xml:space="preserve"> </w:t>
      </w:r>
      <w:r w:rsidR="008B40E4" w:rsidRPr="00A31CAE">
        <w:rPr>
          <w:sz w:val="28"/>
          <w:szCs w:val="28"/>
        </w:rPr>
        <w:t>выследили и уничтожили вожаков восстания - А. Антонова, А. Богуславс</w:t>
      </w:r>
      <w:r w:rsidR="008B40E4" w:rsidRPr="00A31CAE">
        <w:rPr>
          <w:sz w:val="28"/>
          <w:szCs w:val="28"/>
        </w:rPr>
        <w:softHyphen/>
        <w:t>кого, И. Ишина и др. Тамбовскому крестьянству преподали памятный урок ценой в десятки тысяч жизней. Но и власть сделала выводы - пришлось на время отказаться от продразвёрстки и позволить крестьянам местную торговлю. Коммунисты пошли на некоторое снижение налогов, кредитование хозяйств, разрешили краткосрочную аренду земли, мелких предприятий, рабочей силы, инвентаря. Государство укрепило рубль: до предела обесцененные советские бумажные денежные знаки изымались из обращения; вводилась новая денежная еди</w:t>
      </w:r>
      <w:r w:rsidR="008B40E4" w:rsidRPr="00A31CAE">
        <w:rPr>
          <w:sz w:val="28"/>
          <w:szCs w:val="28"/>
        </w:rPr>
        <w:softHyphen/>
        <w:t xml:space="preserve">ница - червонец, который был обеспечен золотом; в обращении появились рубли и полтинники из серебра. </w:t>
      </w:r>
      <w:r w:rsidR="008B40E4" w:rsidRPr="00A31CAE">
        <w:rPr>
          <w:w w:val="132"/>
          <w:sz w:val="28"/>
          <w:szCs w:val="28"/>
        </w:rPr>
        <w:t xml:space="preserve">К </w:t>
      </w:r>
      <w:r w:rsidR="008B40E4" w:rsidRPr="00A31CAE">
        <w:rPr>
          <w:sz w:val="28"/>
          <w:szCs w:val="28"/>
        </w:rPr>
        <w:t>этим монетам крестьяне питали особенное доверие. Власти заменили</w:t>
      </w:r>
      <w:r w:rsidR="00621FD9" w:rsidRPr="00A31CAE">
        <w:rPr>
          <w:sz w:val="28"/>
          <w:szCs w:val="28"/>
        </w:rPr>
        <w:t xml:space="preserve"> большинство уездных продовольственных комисса</w:t>
      </w:r>
      <w:r w:rsidR="00621FD9" w:rsidRPr="00A31CAE">
        <w:rPr>
          <w:sz w:val="28"/>
          <w:szCs w:val="28"/>
        </w:rPr>
        <w:softHyphen/>
        <w:t xml:space="preserve">ров и </w:t>
      </w:r>
      <w:r w:rsidR="008B40E4" w:rsidRPr="00A31CAE">
        <w:rPr>
          <w:sz w:val="28"/>
          <w:szCs w:val="28"/>
        </w:rPr>
        <w:t>председателей уездных исполкомов, попытались поощрить «культур</w:t>
      </w:r>
      <w:r w:rsidR="008B40E4" w:rsidRPr="00A31CAE">
        <w:rPr>
          <w:sz w:val="28"/>
          <w:szCs w:val="28"/>
        </w:rPr>
        <w:softHyphen/>
        <w:t>ных хозяев» и создание различных добровольных товариществ, кооперативов. Эти и некоторые другие уступки получили название новой экономической политики (НЭП), пришедшей на смену политике «военного коммунизма</w:t>
      </w:r>
      <w:r w:rsidR="00742BD1" w:rsidRPr="00A31CAE">
        <w:rPr>
          <w:sz w:val="28"/>
          <w:szCs w:val="28"/>
        </w:rPr>
        <w:t>».</w:t>
      </w:r>
    </w:p>
    <w:p w:rsidR="006964A0" w:rsidRPr="00A31CAE" w:rsidRDefault="00A31CAE" w:rsidP="00A31CAE">
      <w:pPr>
        <w:pStyle w:val="a3"/>
        <w:spacing w:line="360" w:lineRule="auto"/>
        <w:ind w:right="86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2458B" w:rsidRPr="00A31CAE">
        <w:rPr>
          <w:b/>
          <w:sz w:val="28"/>
          <w:szCs w:val="28"/>
        </w:rPr>
        <w:t>ЗАКЛЮЧЕНИЕ</w:t>
      </w:r>
    </w:p>
    <w:p w:rsidR="00A31CAE" w:rsidRDefault="00A31CAE" w:rsidP="00A31CAE">
      <w:pPr>
        <w:pStyle w:val="a3"/>
        <w:spacing w:line="360" w:lineRule="auto"/>
        <w:ind w:right="86" w:firstLine="709"/>
        <w:jc w:val="both"/>
        <w:rPr>
          <w:sz w:val="28"/>
          <w:szCs w:val="28"/>
        </w:rPr>
      </w:pPr>
    </w:p>
    <w:p w:rsidR="00A2458B" w:rsidRPr="00A31CAE" w:rsidRDefault="00284CD3" w:rsidP="00A31CAE">
      <w:pPr>
        <w:pStyle w:val="a3"/>
        <w:spacing w:line="360" w:lineRule="auto"/>
        <w:ind w:right="86" w:firstLine="709"/>
        <w:jc w:val="both"/>
        <w:rPr>
          <w:sz w:val="28"/>
          <w:szCs w:val="28"/>
        </w:rPr>
      </w:pPr>
      <w:r w:rsidRPr="00A31CAE">
        <w:rPr>
          <w:sz w:val="28"/>
          <w:szCs w:val="28"/>
        </w:rPr>
        <w:t xml:space="preserve">  </w:t>
      </w:r>
      <w:r w:rsidR="00A2458B" w:rsidRPr="00A31CAE">
        <w:rPr>
          <w:sz w:val="28"/>
          <w:szCs w:val="28"/>
        </w:rPr>
        <w:t xml:space="preserve">Большевики жестоко подавили крестьянское восстание, однако и сами были вынуждены отказаться от немедленного «введения» социализма и удовлетворить главные требования деревни. Эта победа крестьянской революции оказалась равносильной поражению, ибо крестьянство не могло создать отвечающую его интересам государственную власть, институционально закрепить результаты своей революции. Демократические возможности сгорели в огне гражданской войны. Из жесточайшего столкновения насилий вырастала государственная диктатура. </w:t>
      </w:r>
    </w:p>
    <w:p w:rsidR="00284CD3" w:rsidRPr="00A31CAE" w:rsidRDefault="00284CD3" w:rsidP="00A31CAE">
      <w:pPr>
        <w:pStyle w:val="a3"/>
        <w:spacing w:line="360" w:lineRule="auto"/>
        <w:ind w:right="86" w:firstLine="709"/>
        <w:jc w:val="both"/>
        <w:rPr>
          <w:sz w:val="28"/>
          <w:szCs w:val="28"/>
        </w:rPr>
      </w:pPr>
    </w:p>
    <w:p w:rsidR="00284CD3" w:rsidRPr="00A31CAE" w:rsidRDefault="00A31CAE" w:rsidP="00A31CAE">
      <w:pPr>
        <w:pStyle w:val="a3"/>
        <w:spacing w:line="360" w:lineRule="auto"/>
        <w:ind w:right="86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84CD3" w:rsidRPr="00A31CAE">
        <w:rPr>
          <w:b/>
          <w:sz w:val="28"/>
          <w:szCs w:val="28"/>
        </w:rPr>
        <w:t>СПИСОК ИСПОЛЬЗОВАННЫХ  ИСТОЧНИКОВ</w:t>
      </w:r>
    </w:p>
    <w:p w:rsidR="00A31CAE" w:rsidRDefault="00A31CAE" w:rsidP="00A31CAE">
      <w:pPr>
        <w:pStyle w:val="a3"/>
        <w:spacing w:line="360" w:lineRule="auto"/>
        <w:ind w:right="86"/>
        <w:jc w:val="both"/>
        <w:rPr>
          <w:sz w:val="28"/>
          <w:szCs w:val="28"/>
        </w:rPr>
      </w:pPr>
    </w:p>
    <w:p w:rsidR="00284CD3" w:rsidRPr="00A31CAE" w:rsidRDefault="008F6292" w:rsidP="00A31CAE">
      <w:pPr>
        <w:pStyle w:val="a3"/>
        <w:spacing w:line="360" w:lineRule="auto"/>
        <w:ind w:right="86"/>
        <w:jc w:val="both"/>
        <w:rPr>
          <w:sz w:val="28"/>
          <w:szCs w:val="28"/>
        </w:rPr>
      </w:pPr>
      <w:r w:rsidRPr="00A31CAE">
        <w:rPr>
          <w:sz w:val="28"/>
          <w:szCs w:val="28"/>
        </w:rPr>
        <w:t xml:space="preserve">1.Самошкин, В.В. Хроника Антоновского восстания: документальный очерк / </w:t>
      </w:r>
      <w:r w:rsidR="005C2E6A" w:rsidRPr="00A31CAE">
        <w:rPr>
          <w:sz w:val="28"/>
          <w:szCs w:val="28"/>
        </w:rPr>
        <w:t>В.В. Самошкин. - Борисоглебск:  Изд-во ООО «Кристина и К», 2003.-208с.</w:t>
      </w:r>
    </w:p>
    <w:p w:rsidR="00EB4068" w:rsidRPr="00A31CAE" w:rsidRDefault="005C2E6A" w:rsidP="00A31CAE">
      <w:pPr>
        <w:pStyle w:val="a3"/>
        <w:spacing w:line="360" w:lineRule="auto"/>
        <w:ind w:right="86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2. Крестьянское восстание в Тамбовской губернии в 1919-1921гг. («Антоновщина»):</w:t>
      </w:r>
      <w:r w:rsidR="00EB4068" w:rsidRPr="00A31CAE">
        <w:rPr>
          <w:sz w:val="28"/>
          <w:szCs w:val="28"/>
        </w:rPr>
        <w:t xml:space="preserve"> </w:t>
      </w:r>
      <w:r w:rsidRPr="00A31CAE">
        <w:rPr>
          <w:sz w:val="28"/>
          <w:szCs w:val="28"/>
        </w:rPr>
        <w:t>Документы и материалы</w:t>
      </w:r>
      <w:r w:rsidR="00EB4068" w:rsidRPr="00A31CAE">
        <w:rPr>
          <w:sz w:val="28"/>
          <w:szCs w:val="28"/>
        </w:rPr>
        <w:t>; под ред. В.Данилова, Т. Шанина</w:t>
      </w:r>
      <w:r w:rsidRPr="00A31CAE">
        <w:rPr>
          <w:sz w:val="28"/>
          <w:szCs w:val="28"/>
        </w:rPr>
        <w:t xml:space="preserve"> / Интерцентр; </w:t>
      </w:r>
    </w:p>
    <w:p w:rsidR="005C2E6A" w:rsidRPr="00A31CAE" w:rsidRDefault="005C2E6A" w:rsidP="00A31CAE">
      <w:pPr>
        <w:pStyle w:val="a3"/>
        <w:spacing w:line="360" w:lineRule="auto"/>
        <w:ind w:right="86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Гос. Архив Тамбовской обл. и др.</w:t>
      </w:r>
      <w:r w:rsidR="00EB4068" w:rsidRPr="00A31CAE">
        <w:rPr>
          <w:sz w:val="28"/>
          <w:szCs w:val="28"/>
        </w:rPr>
        <w:t>- Тамбов, 1994.-334с.</w:t>
      </w:r>
    </w:p>
    <w:p w:rsidR="0012416D" w:rsidRPr="00A31CAE" w:rsidRDefault="00EB4068" w:rsidP="00A31CAE">
      <w:pPr>
        <w:pStyle w:val="a3"/>
        <w:spacing w:line="360" w:lineRule="auto"/>
        <w:ind w:right="86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3.Историческое краеведение: история Тамбовского края. Учебное пос</w:t>
      </w:r>
      <w:r w:rsidR="0012416D" w:rsidRPr="00A31CAE">
        <w:rPr>
          <w:sz w:val="28"/>
          <w:szCs w:val="28"/>
        </w:rPr>
        <w:t>обие для учащихся 7-9-х классов; под науч. ред. В.М.Юрьева.</w:t>
      </w:r>
      <w:r w:rsidRPr="00A31CAE">
        <w:rPr>
          <w:sz w:val="28"/>
          <w:szCs w:val="28"/>
        </w:rPr>
        <w:t>- Тамбов:  ООО  «Издательство Юлис», 2007.</w:t>
      </w:r>
    </w:p>
    <w:p w:rsidR="00EB4068" w:rsidRPr="00A31CAE" w:rsidRDefault="00EB4068" w:rsidP="00A31CAE">
      <w:pPr>
        <w:pStyle w:val="a3"/>
        <w:spacing w:line="360" w:lineRule="auto"/>
        <w:ind w:right="86"/>
        <w:jc w:val="both"/>
        <w:rPr>
          <w:sz w:val="28"/>
          <w:szCs w:val="28"/>
        </w:rPr>
      </w:pPr>
      <w:r w:rsidRPr="00A31CAE">
        <w:rPr>
          <w:sz w:val="28"/>
          <w:szCs w:val="28"/>
        </w:rPr>
        <w:t>-304с.</w:t>
      </w:r>
      <w:r w:rsidR="0012416D" w:rsidRPr="00A31CAE">
        <w:rPr>
          <w:sz w:val="28"/>
          <w:szCs w:val="28"/>
        </w:rPr>
        <w:t>: и</w:t>
      </w:r>
      <w:r w:rsidRPr="00A31CAE">
        <w:rPr>
          <w:sz w:val="28"/>
          <w:szCs w:val="28"/>
        </w:rPr>
        <w:t>л</w:t>
      </w:r>
      <w:r w:rsidR="0012416D" w:rsidRPr="00A31CAE">
        <w:rPr>
          <w:sz w:val="28"/>
          <w:szCs w:val="28"/>
        </w:rPr>
        <w:t>л.</w:t>
      </w:r>
      <w:bookmarkStart w:id="0" w:name="_GoBack"/>
      <w:bookmarkEnd w:id="0"/>
    </w:p>
    <w:sectPr w:rsidR="00EB4068" w:rsidRPr="00A31CAE" w:rsidSect="00A31CAE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3B" w:rsidRDefault="00944E3B">
      <w:r>
        <w:separator/>
      </w:r>
    </w:p>
  </w:endnote>
  <w:endnote w:type="continuationSeparator" w:id="0">
    <w:p w:rsidR="00944E3B" w:rsidRDefault="0094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D9" w:rsidRDefault="00621FD9" w:rsidP="00B466D1">
    <w:pPr>
      <w:pStyle w:val="a4"/>
      <w:framePr w:wrap="around" w:vAnchor="text" w:hAnchor="margin" w:xAlign="center" w:y="1"/>
      <w:rPr>
        <w:rStyle w:val="a6"/>
      </w:rPr>
    </w:pPr>
  </w:p>
  <w:p w:rsidR="00621FD9" w:rsidRDefault="00621F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D9" w:rsidRDefault="001F2B16" w:rsidP="00B466D1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621FD9" w:rsidRDefault="00621F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3B" w:rsidRDefault="00944E3B">
      <w:r>
        <w:separator/>
      </w:r>
    </w:p>
  </w:footnote>
  <w:footnote w:type="continuationSeparator" w:id="0">
    <w:p w:rsidR="00944E3B" w:rsidRDefault="0094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B16"/>
    <w:multiLevelType w:val="hybridMultilevel"/>
    <w:tmpl w:val="5DD62F94"/>
    <w:lvl w:ilvl="0" w:tplc="0A944CEC">
      <w:start w:val="1"/>
      <w:numFmt w:val="decimal"/>
      <w:lvlText w:val="%1."/>
      <w:lvlJc w:val="left"/>
      <w:pPr>
        <w:ind w:left="121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32B"/>
    <w:rsid w:val="00096551"/>
    <w:rsid w:val="000A39A4"/>
    <w:rsid w:val="0012416D"/>
    <w:rsid w:val="001E7B72"/>
    <w:rsid w:val="001F2B16"/>
    <w:rsid w:val="00284CD3"/>
    <w:rsid w:val="00406D0B"/>
    <w:rsid w:val="005C2E6A"/>
    <w:rsid w:val="00621FD9"/>
    <w:rsid w:val="006964A0"/>
    <w:rsid w:val="00696722"/>
    <w:rsid w:val="00716935"/>
    <w:rsid w:val="00742BD1"/>
    <w:rsid w:val="007C391B"/>
    <w:rsid w:val="0080302B"/>
    <w:rsid w:val="00855110"/>
    <w:rsid w:val="00862C02"/>
    <w:rsid w:val="008B40E4"/>
    <w:rsid w:val="008F6292"/>
    <w:rsid w:val="00944E3B"/>
    <w:rsid w:val="009463AD"/>
    <w:rsid w:val="00A15F6B"/>
    <w:rsid w:val="00A2458B"/>
    <w:rsid w:val="00A31CAE"/>
    <w:rsid w:val="00A3612D"/>
    <w:rsid w:val="00B141FE"/>
    <w:rsid w:val="00B466D1"/>
    <w:rsid w:val="00D067A4"/>
    <w:rsid w:val="00DA35B0"/>
    <w:rsid w:val="00DD332B"/>
    <w:rsid w:val="00EB4068"/>
    <w:rsid w:val="00FC493B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194E60-DEFC-4F8C-A9F8-454C6219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A39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621F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621FD9"/>
    <w:rPr>
      <w:rFonts w:cs="Times New Roman"/>
    </w:rPr>
  </w:style>
  <w:style w:type="paragraph" w:styleId="a7">
    <w:name w:val="header"/>
    <w:basedOn w:val="a"/>
    <w:link w:val="a8"/>
    <w:uiPriority w:val="99"/>
    <w:rsid w:val="006964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КУЛЬТУРЕ И КИНЕМАТОГРАФИИ</vt:lpstr>
    </vt:vector>
  </TitlesOfParts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КУЛЬТУРЕ И КИНЕМАТОГРАФИИ</dc:title>
  <dc:subject/>
  <dc:creator>таня</dc:creator>
  <cp:keywords/>
  <dc:description/>
  <cp:lastModifiedBy>admin</cp:lastModifiedBy>
  <cp:revision>2</cp:revision>
  <cp:lastPrinted>2007-10-11T10:46:00Z</cp:lastPrinted>
  <dcterms:created xsi:type="dcterms:W3CDTF">2014-02-22T01:19:00Z</dcterms:created>
  <dcterms:modified xsi:type="dcterms:W3CDTF">2014-02-22T01:19:00Z</dcterms:modified>
</cp:coreProperties>
</file>