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68" w:rsidRDefault="00DC4061">
      <w:pPr>
        <w:pStyle w:val="1"/>
        <w:jc w:val="center"/>
      </w:pPr>
      <w:r>
        <w:t>Мелкокустарниковые розы</w:t>
      </w:r>
    </w:p>
    <w:p w:rsidR="00BE6468" w:rsidRPr="00DC4061" w:rsidRDefault="00DC4061">
      <w:pPr>
        <w:pStyle w:val="a3"/>
      </w:pPr>
      <w:r>
        <w:t>Сегодняшние городские парки и скверы уже трудно себе представить без почвопокровных стелющихся роз. По сравнению с другими видами эти розы обладают целым рядом достоинств, что делает их желанными обитателями и садовых участков. Они выносливы, им не нужна, как другим видам роз, ежегодная обрезка, при соответствующей плотности посадки они покрывают поверхность плотным ковром из зеленых листьев и тысяч душистых цветков настолько, что никакие сорняки уже не в состоянии пробиться сквозь него.</w:t>
      </w:r>
    </w:p>
    <w:p w:rsidR="00BE6468" w:rsidRDefault="00DC4061">
      <w:pPr>
        <w:pStyle w:val="a3"/>
      </w:pPr>
      <w:r>
        <w:t>Название "почвопокровные розы" может ввести в заблуждение непосвященного читателя, который представляет себе почвопокровное растение высотой не более 20 см. Между тем многие сорта относятся скорее к группе кустарников, поэтому специалисты называют их более точно: мелкокустарниковые розы.</w:t>
      </w:r>
    </w:p>
    <w:p w:rsidR="00BE6468" w:rsidRDefault="00DC4061">
      <w:pPr>
        <w:pStyle w:val="a3"/>
      </w:pPr>
      <w:r>
        <w:t>Белые розы открывают широкие возможности для комбинаций с цветущими многолетниками: с белым сочетается любой цвет.</w:t>
      </w:r>
    </w:p>
    <w:p w:rsidR="00BE6468" w:rsidRDefault="00DC4061">
      <w:pPr>
        <w:pStyle w:val="a3"/>
      </w:pPr>
      <w:r>
        <w:t>Они в значительной степени отличаются друг от друга темпами роста, некоторые сорта настолько сильно разрастаются, что не годятся для небольших садов.</w:t>
      </w:r>
    </w:p>
    <w:p w:rsidR="00BE6468" w:rsidRDefault="00DC4061">
      <w:pPr>
        <w:pStyle w:val="a3"/>
      </w:pPr>
      <w:r>
        <w:t>Мелкокустарниковые стелющиеся розы делятся по биоформе на 5 подгрупп . Особой выносливостью отличаются потомки розы морщинистой (Rosa rugosa), которая относится к диким розам (шиповникам). Они устойчивы против болезней, зимостойки и приносят обильные плоды.</w:t>
      </w:r>
    </w:p>
    <w:p w:rsidR="00BE6468" w:rsidRDefault="00DC4061">
      <w:pPr>
        <w:pStyle w:val="a3"/>
      </w:pPr>
      <w:r>
        <w:t>Новый сорт 'Celina', одна из немногочисленных желто-цветковых почвопокровных роз.</w:t>
      </w:r>
    </w:p>
    <w:p w:rsidR="00BE6468" w:rsidRDefault="00DC4061">
      <w:pPr>
        <w:pStyle w:val="a3"/>
      </w:pPr>
      <w:r>
        <w:t>Где же сажать почвопокровные розы? Лучше всего, конечно, там, где много свободной площади. Впрочем, есть сорта, пригодные для выращивания и в палисаднике. Вместо одного сорта можно посадить несколько разных — это смотрится очень эффектно и к тому же полезно для самих растений.</w:t>
      </w:r>
    </w:p>
    <w:p w:rsidR="00BE6468" w:rsidRDefault="00DC4061">
      <w:pPr>
        <w:pStyle w:val="a3"/>
      </w:pPr>
      <w:r>
        <w:t>Сорт 'Heidetraum' цветет до глубокой осени.</w:t>
      </w:r>
    </w:p>
    <w:p w:rsidR="00BE6468" w:rsidRDefault="00DC4061">
      <w:pPr>
        <w:pStyle w:val="a3"/>
      </w:pPr>
      <w:r>
        <w:t>По краю посадки или в промежутках между розами сажают травянистые цветущие многолетники, как правило, более темных тонов, например декоративный шалфей дубравный (Salvia nemorosa), классический спутник роз.</w:t>
      </w:r>
    </w:p>
    <w:p w:rsidR="00BE6468" w:rsidRDefault="00DC4061">
      <w:pPr>
        <w:pStyle w:val="a3"/>
      </w:pPr>
      <w:r>
        <w:t>'Heideroeslein Nozomi' цветет перламутрово-белыми цветками раз в году, зато в течение нескольких недель.</w:t>
      </w:r>
    </w:p>
    <w:p w:rsidR="00BE6468" w:rsidRDefault="00DC4061">
      <w:pPr>
        <w:pStyle w:val="a3"/>
      </w:pPr>
      <w:r>
        <w:t>Очень важно соблюдать правильный интервал между растениями при посадке. Тесно посаженные розы начинают дружно устремляться вверх, а при больших интервалах приходится довольно долго ждать, пока образуется плотный ковер.</w:t>
      </w:r>
    </w:p>
    <w:p w:rsidR="00BE6468" w:rsidRDefault="00DC4061">
      <w:pPr>
        <w:pStyle w:val="a3"/>
      </w:pPr>
      <w:r>
        <w:t>При соблюдении оптимального интервала такой ковер образуется примерно через два года, а до тех пор придется повоевать с сорняками вручную или с помощью мульчирующего покрытия.</w:t>
      </w:r>
    </w:p>
    <w:p w:rsidR="00BE6468" w:rsidRDefault="00DC4061">
      <w:pPr>
        <w:pStyle w:val="a3"/>
      </w:pPr>
      <w:r>
        <w:t>Сорт `La sevillama` можно выращивать и на клумбе. Осенью птицы полакамятся ее плодами.</w:t>
      </w:r>
    </w:p>
    <w:p w:rsidR="00BE6468" w:rsidRDefault="00DC4061">
      <w:pPr>
        <w:pStyle w:val="a3"/>
      </w:pPr>
      <w:r>
        <w:t>Почвопокровные стелющиеся розы можно посадить также в качестве одиночных растений или небольшими группами на клумбе среди цветущих многолетников. Очень живописно смотрятся увитые розами арки или ограды со свисающими побегами. Для этих целей больше всего подходят розы форм 1 и 3. Лучшее время для посадки почво-покровных роз — осень.</w:t>
      </w:r>
    </w:p>
    <w:p w:rsidR="00BE6468" w:rsidRDefault="00DC4061">
      <w:pPr>
        <w:pStyle w:val="a3"/>
      </w:pPr>
      <w:r>
        <w:t>1) Низкие, стелющиеся, медленнорастущие, например 'Heideroeslein Nozomi'</w:t>
      </w:r>
    </w:p>
    <w:p w:rsidR="00BE6468" w:rsidRDefault="00DC4061">
      <w:pPr>
        <w:pStyle w:val="a3"/>
      </w:pPr>
      <w:r>
        <w:t>2) Скорее пряморастущие кусты, например 'Schneeflocke', 'Celina'</w:t>
      </w:r>
    </w:p>
    <w:p w:rsidR="00BE6468" w:rsidRDefault="00DC4061">
      <w:pPr>
        <w:pStyle w:val="a3"/>
      </w:pPr>
      <w:r>
        <w:t>3) Низкокустарниковые с расползающимися на большой площади побегами, например 'The Fairy', 'Lavender Dream'</w:t>
      </w:r>
    </w:p>
    <w:p w:rsidR="00BE6468" w:rsidRDefault="00DC4061">
      <w:pPr>
        <w:pStyle w:val="a3"/>
      </w:pPr>
      <w:r>
        <w:t>4) Кустарниковые с поникающими побегами, например 'Bonica 82', 'RoteWoge'</w:t>
      </w:r>
    </w:p>
    <w:p w:rsidR="00BE6468" w:rsidRDefault="00DC4061">
      <w:pPr>
        <w:pStyle w:val="a3"/>
      </w:pPr>
      <w:r>
        <w:t>5) Крупные, стелющиеся, с расползающимися побегами, например 'Heidekoenigin', 'Immensee', 'Мах Graf'.</w:t>
      </w:r>
    </w:p>
    <w:p w:rsidR="00BE6468" w:rsidRDefault="00DC4061">
      <w:pPr>
        <w:pStyle w:val="a3"/>
      </w:pPr>
      <w:r>
        <w:t>Розы пятой подгруппы быстро разрастаются, поэтому пригодны скорее для больших откосов и склонов,чем для маленьких садов.</w:t>
      </w:r>
    </w:p>
    <w:p w:rsidR="00BE6468" w:rsidRDefault="00DC4061">
      <w:pPr>
        <w:pStyle w:val="2"/>
      </w:pPr>
      <w:r>
        <w:t>Список литературы</w:t>
      </w:r>
    </w:p>
    <w:p w:rsidR="00BE6468" w:rsidRPr="00DC4061" w:rsidRDefault="00DC4061">
      <w:pPr>
        <w:pStyle w:val="a3"/>
      </w:pPr>
      <w:r>
        <w:t xml:space="preserve">Мой прекрасный сад "Ковры из душистых роз" Ноябрь/98 </w:t>
      </w:r>
      <w:bookmarkStart w:id="0" w:name="_GoBack"/>
      <w:bookmarkEnd w:id="0"/>
    </w:p>
    <w:sectPr w:rsidR="00BE6468" w:rsidRPr="00DC40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061"/>
    <w:rsid w:val="00BE6468"/>
    <w:rsid w:val="00CF0336"/>
    <w:rsid w:val="00D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E1E49-BC63-47D9-A5B6-6F2D1F4A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Мелкокустарниковые розы</dc:title>
  <dc:subject/>
  <dc:creator>admin</dc:creator>
  <cp:keywords/>
  <dc:description/>
  <cp:lastModifiedBy>admin</cp:lastModifiedBy>
  <cp:revision>2</cp:revision>
  <dcterms:created xsi:type="dcterms:W3CDTF">2014-02-16T16:35:00Z</dcterms:created>
  <dcterms:modified xsi:type="dcterms:W3CDTF">2014-02-16T16:35:00Z</dcterms:modified>
</cp:coreProperties>
</file>