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4E0" w:rsidRDefault="00D65F18">
      <w:pPr>
        <w:pStyle w:val="a3"/>
      </w:pPr>
      <w:r>
        <w:br/>
      </w:r>
    </w:p>
    <w:p w:rsidR="006E34E0" w:rsidRDefault="00D65F18">
      <w:pPr>
        <w:pStyle w:val="a3"/>
      </w:pPr>
      <w:r>
        <w:rPr>
          <w:b/>
          <w:bCs/>
        </w:rPr>
        <w:t>Аракче́евы</w:t>
      </w:r>
      <w:r>
        <w:t> — графы и дворяне.</w:t>
      </w:r>
    </w:p>
    <w:p w:rsidR="006E34E0" w:rsidRDefault="00D65F18">
      <w:pPr>
        <w:pStyle w:val="a3"/>
      </w:pPr>
      <w:r>
        <w:t>Происходят от Аракчея Евстафьева, крещёного татарина, перешедшего в середине XV века на русскую службу и ставшего дьяком Василия II. Образовано от казанско — татарского прозвища Аракычы «самогонщик, пропойца».</w:t>
      </w:r>
    </w:p>
    <w:p w:rsidR="006E34E0" w:rsidRDefault="00D65F18">
      <w:pPr>
        <w:pStyle w:val="a3"/>
      </w:pPr>
      <w:r>
        <w:t>О происхождении этой фамилии, как видно из III ч. «Общего гербовника дворянских родов Российской империи», известно, что Аракчеевы происхождения древнего и благородного и за службу российскому престолу «жалованы были от государей в 1667 и других годах поместьями и на оные грамотами».</w:t>
      </w:r>
    </w:p>
    <w:p w:rsidR="006E34E0" w:rsidRDefault="00D65F18">
      <w:pPr>
        <w:pStyle w:val="a3"/>
      </w:pPr>
      <w:r>
        <w:t>В «Родословной книге» (изд. «Русской старины») генеалогия Аракчеевых начинается словами: «Граматою царей Иоанна и Петра Алексеевичей от 6 марта 1695 г. новгородец Иван Степанович Аракчеев „за службу предков и своего отца и за свою собственную службу во время войны с Польшею при царе Алексее Михайловиче“ пожалован в вотчину пустошами в Бежецкой пятине, в погостах Никольском и Петровско-Тихвинском, в тогдашнем уезде Новгородском».</w:t>
      </w:r>
    </w:p>
    <w:p w:rsidR="006E34E0" w:rsidRDefault="00D65F18">
      <w:pPr>
        <w:pStyle w:val="a3"/>
        <w:numPr>
          <w:ilvl w:val="0"/>
          <w:numId w:val="2"/>
        </w:numPr>
        <w:tabs>
          <w:tab w:val="left" w:pos="707"/>
        </w:tabs>
      </w:pPr>
      <w:r>
        <w:t>Потомки Ивана Степановича служили в XVIII веке в военной службе, и один из них, Василий Степанович, участвовал в турецком походе под предводительством графа Миниха, был ранен под Очаковом и уволен от службы с награждением чином генерал-поручика.</w:t>
      </w:r>
    </w:p>
    <w:p w:rsidR="006E34E0" w:rsidRDefault="00D65F18">
      <w:pPr>
        <w:pStyle w:val="a3"/>
        <w:numPr>
          <w:ilvl w:val="0"/>
          <w:numId w:val="1"/>
        </w:numPr>
        <w:tabs>
          <w:tab w:val="left" w:pos="707"/>
        </w:tabs>
      </w:pPr>
      <w:r>
        <w:t>Родной племянник последнего, Андрей Андреевич, вышел в отставку поручиком, поселился в Бежецком уезде, где ему досталась по наследству деревня с 20 душами крестьян, и † в 1797. От брака с Елисаветою Андреевною Ветлицкою (* 1750 † 17 июля 1820) у Андрея Андреевича осталось три сына: Алексей Андреевич, сначала барон (1797), а затем граф (1799), Пётр Андреевич — флигель-адъютант императора Александр I (российский император) и Андрей Андреевич — генерал-майор и комендант в Киеве.</w:t>
      </w:r>
    </w:p>
    <w:p w:rsidR="006E34E0" w:rsidRDefault="00D65F18">
      <w:pPr>
        <w:pStyle w:val="21"/>
        <w:numPr>
          <w:ilvl w:val="0"/>
          <w:numId w:val="0"/>
        </w:numPr>
      </w:pPr>
      <w:r>
        <w:t>Герб</w:t>
      </w:r>
    </w:p>
    <w:p w:rsidR="006E34E0" w:rsidRDefault="00D65F18">
      <w:pPr>
        <w:pStyle w:val="a3"/>
      </w:pPr>
      <w:r>
        <w:t>Описание герба (Гербовник, III, 7): В щите, имеющем голубое поле, изображён натянутый золотой лук со стрелой, летящей в правую сторону. Щит увенчан серебряным шлемом с баронской короной и тремя страусовыми перьями. Намёт на щите голубой, подложенный золотом.</w:t>
      </w:r>
    </w:p>
    <w:p w:rsidR="006E34E0" w:rsidRDefault="00D65F18">
      <w:pPr>
        <w:pStyle w:val="21"/>
        <w:numPr>
          <w:ilvl w:val="0"/>
          <w:numId w:val="0"/>
        </w:numPr>
      </w:pPr>
      <w:r>
        <w:t>Литература</w:t>
      </w:r>
    </w:p>
    <w:p w:rsidR="006E34E0" w:rsidRDefault="00D65F18">
      <w:pPr>
        <w:pStyle w:val="a3"/>
      </w:pPr>
      <w:r>
        <w:t>Томсинов В. А. Аракчеев (серия «Жизнь замечательных людей»). М.: Молодая гвардия, 2003, 2010.</w:t>
      </w:r>
    </w:p>
    <w:p w:rsidR="006E34E0" w:rsidRDefault="00D65F18">
      <w:pPr>
        <w:pStyle w:val="a3"/>
        <w:spacing w:after="0"/>
      </w:pPr>
      <w:r>
        <w:t>При написании этой статьи использовался материал из Энциклопедического словаря Брокгауза и Ефрона (1890—1907).</w:t>
      </w:r>
    </w:p>
    <w:p w:rsidR="006E34E0" w:rsidRDefault="00D65F18">
      <w:pPr>
        <w:pStyle w:val="a3"/>
      </w:pPr>
      <w:r>
        <w:t>Источник: http://ru.wikipedia.org/wiki/Аракчеевы</w:t>
      </w:r>
      <w:bookmarkStart w:id="0" w:name="_GoBack"/>
      <w:bookmarkEnd w:id="0"/>
    </w:p>
    <w:sectPr w:rsidR="006E34E0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F18"/>
    <w:rsid w:val="006E34E0"/>
    <w:rsid w:val="00B60D7C"/>
    <w:rsid w:val="00D6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1F7D5-D19A-4722-A26F-1E4B3FC0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1886</Characters>
  <Application>Microsoft Office Word</Application>
  <DocSecurity>0</DocSecurity>
  <Lines>15</Lines>
  <Paragraphs>4</Paragraphs>
  <ScaleCrop>false</ScaleCrop>
  <Company>diakov.net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2014-07-19T15:31:00Z</dcterms:created>
  <dcterms:modified xsi:type="dcterms:W3CDTF">2014-07-19T15:31:00Z</dcterms:modified>
</cp:coreProperties>
</file>