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94" w:rsidRDefault="00745BD3">
      <w:pPr>
        <w:pStyle w:val="1"/>
        <w:jc w:val="center"/>
      </w:pPr>
      <w:r>
        <w:t>Чума плотоядных</w:t>
      </w:r>
    </w:p>
    <w:p w:rsidR="00AA6494" w:rsidRPr="00745BD3" w:rsidRDefault="00745BD3">
      <w:pPr>
        <w:pStyle w:val="a3"/>
      </w:pPr>
      <w:r>
        <w:t>Выполнил: студент 3 курса 5 группы (НИСПО) ФВМ Титов В.М</w:t>
      </w:r>
    </w:p>
    <w:p w:rsidR="00AA6494" w:rsidRDefault="00745BD3">
      <w:pPr>
        <w:pStyle w:val="a3"/>
      </w:pPr>
      <w:r>
        <w:t>Витебская ордена «знак почета» государственная академия ветеринарной медицины</w:t>
      </w:r>
    </w:p>
    <w:p w:rsidR="00AA6494" w:rsidRDefault="00745BD3">
      <w:pPr>
        <w:pStyle w:val="a3"/>
      </w:pPr>
      <w:r>
        <w:t>Витебск 2012</w:t>
      </w:r>
    </w:p>
    <w:p w:rsidR="00AA6494" w:rsidRDefault="00745BD3">
      <w:pPr>
        <w:pStyle w:val="a3"/>
      </w:pPr>
      <w:r>
        <w:t>Этиология</w:t>
      </w:r>
    </w:p>
    <w:p w:rsidR="00AA6494" w:rsidRDefault="00745BD3">
      <w:pPr>
        <w:pStyle w:val="a3"/>
      </w:pPr>
      <w:r>
        <w:t>Впервые вирус обнаружил французский исследователь Карре в 1905 году. Окончательную вирусную природу чумы доказали Данкин и Лейдлоу в 1926 году при экспериментальном заражении хорька.</w:t>
      </w:r>
    </w:p>
    <w:p w:rsidR="00AA6494" w:rsidRDefault="00745BD3">
      <w:pPr>
        <w:pStyle w:val="a3"/>
      </w:pPr>
      <w:r>
        <w:t>Возбудитель болезни - РНК-геномный вирус сем.Paramixoviridae, размером 90-180 нм. Вирус эпителиотропный и нейротропный. Обладает иммунодепрессивными свойствами. Он иммунологически родственен вирусу кори и чумы крупного рогатого скота. Вирус достаточно устойчив, так в высушенном состоянии он сохраняет биологическую активность в течение 3-х месяцев, в кале - до 2-х недель, в органах павших животных - до 6-и месяцев, в крови - до 3-х месяцев, в слизи носовой полости - до 2-х месяцев. Инактивация при 100оС наступает уже через 3 минуты, при воздействии натрия гидроокиси - через 1 час, под действием 1%-ного формальдегида - за 3 часа.</w:t>
      </w:r>
    </w:p>
    <w:p w:rsidR="00AA6494" w:rsidRDefault="00745BD3">
      <w:pPr>
        <w:pStyle w:val="a3"/>
      </w:pPr>
      <w:r>
        <w:t>Эпизоотологические данные</w:t>
      </w:r>
    </w:p>
    <w:p w:rsidR="00AA6494" w:rsidRDefault="00745BD3">
      <w:pPr>
        <w:pStyle w:val="a3"/>
      </w:pPr>
      <w:r>
        <w:t>К вирусу чумы плотоядных восприимчивы собаки, еноты, волки, лисицы, норки, соболя и др. плотоядные. Болеют животные всех возрастов, но наиболее восприимчивы щенки 2-5-месячного возраста. Колостральный иммунитет сохраняется у щенков в течение 2-6-и недель после отсадки от матерей, но чаще 1,5-2 месяца.</w:t>
      </w:r>
    </w:p>
    <w:p w:rsidR="00AA6494" w:rsidRDefault="00745BD3">
      <w:pPr>
        <w:pStyle w:val="a3"/>
      </w:pPr>
      <w:r>
        <w:t>Источником возбудителя инфекции являются больные и переболевшие животные, а также животные в инкубационном периоде. Вирусоносительство продолжается 2-3 месяца у собак и до 6-и месяцев у пушных зверей.</w:t>
      </w:r>
    </w:p>
    <w:p w:rsidR="00AA6494" w:rsidRDefault="00745BD3">
      <w:pPr>
        <w:pStyle w:val="a3"/>
      </w:pPr>
      <w:r>
        <w:t>Возбудитель выделяется из организма с истечениями из носовой полости и глаз, при кашле, чихании, со слюной, с мочей, с фекальными массами. Заражение происходит при обнюхивании, а также через дыхательные пути и пищеварительный тракт.</w:t>
      </w:r>
    </w:p>
    <w:p w:rsidR="00AA6494" w:rsidRDefault="00745BD3">
      <w:pPr>
        <w:pStyle w:val="a3"/>
      </w:pPr>
      <w:r>
        <w:t>Факторами передачи возбудителя служат инфицированные предметы ухода, инфицированные намордники, подстилка, одежда и обувь обслуживающего персонала. Необходимо отметить, что резервуаром вируса служат дикие плотоядные и беспородные аборигены. Установлен вертикальный способ передачи возбудителя через плаценту от больной самки потомству. Вирус могут переносить грызуны, птицы и насекомые.</w:t>
      </w:r>
    </w:p>
    <w:p w:rsidR="00AA6494" w:rsidRDefault="00745BD3">
      <w:pPr>
        <w:pStyle w:val="a3"/>
      </w:pPr>
      <w:r>
        <w:t>Наиболее высокая заболеваемость наблюдается в осенне-зимне-весеннее время. С наступлением гона опасность распространения болезни резко возрастает.</w:t>
      </w:r>
    </w:p>
    <w:p w:rsidR="00AA6494" w:rsidRDefault="00745BD3">
      <w:pPr>
        <w:pStyle w:val="a3"/>
      </w:pPr>
      <w:r>
        <w:t>Характерна стационарность. Заболеваемость составляет 70-100%, летальность при обширной эпизоотии - 25-75%.</w:t>
      </w:r>
    </w:p>
    <w:p w:rsidR="00AA6494" w:rsidRDefault="00745BD3">
      <w:pPr>
        <w:pStyle w:val="a3"/>
      </w:pPr>
      <w:r>
        <w:t>Способствуют заболеванию глистная инвазия, авитаминозы, родственное разведение, холодная сырая погода.</w:t>
      </w:r>
    </w:p>
    <w:p w:rsidR="00AA6494" w:rsidRDefault="00745BD3">
      <w:pPr>
        <w:pStyle w:val="a3"/>
      </w:pPr>
      <w:r>
        <w:t>Патогенез</w:t>
      </w:r>
    </w:p>
    <w:p w:rsidR="00AA6494" w:rsidRDefault="00745BD3">
      <w:pPr>
        <w:pStyle w:val="a3"/>
      </w:pPr>
      <w:r>
        <w:t>На месте внедрения вирус вызывает гиперемию, набухание и изъязвление ткани, затем проникает в регионарные лимфоузлы, через 2-6 дней - в кровь, обуславливая лихорадку. Вирус распространяется по всему организму, заносится во внутренние органы и в ЦНС. Нарушается обмен веществ кровообращение, дыхание и пищеварение. Вирус, поражая на ранних стадиях заболевания иммунокомпетентные клетки животных, снижает их резистентность к секундарной микрофлоре. У беременных самок вирус может проникнуть через плацентарный барьер и вызвать гибель плода и аборт.</w:t>
      </w:r>
    </w:p>
    <w:p w:rsidR="00AA6494" w:rsidRDefault="00745BD3">
      <w:pPr>
        <w:pStyle w:val="a3"/>
      </w:pPr>
      <w:r>
        <w:t>Клинические признаки и течение</w:t>
      </w:r>
    </w:p>
    <w:p w:rsidR="00AA6494" w:rsidRDefault="00745BD3">
      <w:pPr>
        <w:pStyle w:val="a3"/>
      </w:pPr>
      <w:r>
        <w:t>Инкубационный период составляет 2-3 недели, но может быть и 2-4 дня.</w:t>
      </w:r>
    </w:p>
    <w:p w:rsidR="00AA6494" w:rsidRDefault="00745BD3">
      <w:pPr>
        <w:pStyle w:val="a3"/>
      </w:pPr>
      <w:r>
        <w:t>Течение болезни сверхострое, острое, подострое, хроническое, но может протекать атипично и абортивно.</w:t>
      </w:r>
    </w:p>
    <w:p w:rsidR="00AA6494" w:rsidRDefault="00745BD3">
      <w:pPr>
        <w:pStyle w:val="a3"/>
      </w:pPr>
      <w:r>
        <w:t>В зависимости от симптомов различают нервную, легочную, кишечную и кожную формы болезни. Не исключен переход одной формы болезни в другую или проявление ее в смешанном виде. Самой опасной формой проявления чумы является нервная, которая сопровождается развитием необратимых процессов в головном мозге.</w:t>
      </w:r>
    </w:p>
    <w:p w:rsidR="00AA6494" w:rsidRDefault="00745BD3">
      <w:pPr>
        <w:pStyle w:val="a3"/>
      </w:pPr>
      <w:r>
        <w:t>При сверхостром течении болезнь длится 2-3 дня, температура резко повышена, животные отказываются от корма, наступает коматозное состояние и смерть.</w:t>
      </w:r>
    </w:p>
    <w:p w:rsidR="00AA6494" w:rsidRDefault="00745BD3">
      <w:pPr>
        <w:pStyle w:val="a3"/>
      </w:pPr>
      <w:r>
        <w:t>При остром течении болезни температура повышается до 39,5-41оС и удерживается на таком уровне в течение 10-15-и дней. Животное неохотно отзывается на зов хозяина, отказывается от корма, старается укрыться в темном месте, может быть рвота. Кожа носового зеркальца сухая, могут быть трещины.</w:t>
      </w:r>
    </w:p>
    <w:p w:rsidR="00AA6494" w:rsidRDefault="00745BD3">
      <w:pPr>
        <w:pStyle w:val="a3"/>
      </w:pPr>
      <w:r>
        <w:t>Через 1-2 дня после повышения температуры появляются серозно-слизистые, а затем гнойные истечения из глаз, в результате чего веки склеиваются, глаза закрываются. Появляется ринит, при этом из носовых полостей выделяется серозно-гнойный экссудат, на носовом зеркальце образуются корочки, ноздри слипаются, дыхание становится сопящим, появляется вначале сухой, а затем влажный кашель. При гематологическом исследованиии количество лейкоцитов увеличивается до 34-х тысяч и выше в 1 мм3.</w:t>
      </w:r>
    </w:p>
    <w:p w:rsidR="00AA6494" w:rsidRDefault="00745BD3">
      <w:pPr>
        <w:pStyle w:val="a3"/>
      </w:pPr>
      <w:r>
        <w:t>С развитием катарального воспаления слизистой оболочки желудочно- кишечного тракта - появляется диарея. Кал жидкий, серо-желтого, а в дальнейшем коричневого цвета. При геморрагическом воспалении прямой кишки в фекалиях обнаруживают следы крови.</w:t>
      </w:r>
    </w:p>
    <w:p w:rsidR="00AA6494" w:rsidRDefault="00745BD3">
      <w:pPr>
        <w:pStyle w:val="a3"/>
      </w:pPr>
      <w:r>
        <w:t>При нервной форме чумы у животных наблюдается возбуждение, судорожное сокращение жевательных мышц и конечностей, могут быть парезы и параличи задних конечностей, эпилептические припадки, появляются клонические и тетанические судороги. В таких случаях прогноз, как правило, неблагоприятный. Следует отметить, что даже в случае выздоровления у некоторых собак пожизненно сохраняется подергивание мышц, потеря зрения, слуха и обоняния. Иногда наблюдаются рецидивы, когда после улучшения общего состояния болезнь вновь обостряется. В этом случае часто наблюдается летальный исход.</w:t>
      </w:r>
    </w:p>
    <w:p w:rsidR="00AA6494" w:rsidRDefault="00745BD3">
      <w:pPr>
        <w:pStyle w:val="a3"/>
      </w:pPr>
      <w:r>
        <w:t>Для чумы характерно волнообразное течение, когда рецидив наступает через 7-10 дней.</w:t>
      </w:r>
    </w:p>
    <w:p w:rsidR="00AA6494" w:rsidRDefault="00745BD3">
      <w:pPr>
        <w:pStyle w:val="a3"/>
      </w:pPr>
      <w:r>
        <w:t>Легочная форма болезни чаще развивается у животных осенью или весной, чему способствует снижение резистентности, повышенная контактность, сырая погода, появление восприимчивого контингента и проявляется развитием катаральной пневмонии.</w:t>
      </w:r>
    </w:p>
    <w:p w:rsidR="00AA6494" w:rsidRDefault="00745BD3">
      <w:pPr>
        <w:pStyle w:val="a3"/>
      </w:pPr>
      <w:r>
        <w:t>Абортивное течение характеризуется 1-2-дневным угнетением и чаще регистрируется у ранее иммунизированных собак, когда при наличии нервных явлений может наступить летальный исход.</w:t>
      </w:r>
    </w:p>
    <w:p w:rsidR="00AA6494" w:rsidRDefault="00745BD3">
      <w:pPr>
        <w:pStyle w:val="a3"/>
      </w:pPr>
      <w:r>
        <w:t>У норок при заболевании чумой повышается температура тела до 40оС, они плохо поедают корм, угнетены. Затем развиваются серозный ринит, конъюнктивит, переходящий в гнойный (в последнем случае склеиваются веки, носовые ходы забиты сгустками гноя).</w:t>
      </w:r>
    </w:p>
    <w:p w:rsidR="00AA6494" w:rsidRDefault="00745BD3">
      <w:pPr>
        <w:pStyle w:val="a3"/>
      </w:pPr>
      <w:r>
        <w:t>Температура тела после первого подъема несколько снижается, но остается повышенной в течение всего периода болезни.</w:t>
      </w:r>
    </w:p>
    <w:p w:rsidR="00AA6494" w:rsidRDefault="00745BD3">
      <w:pPr>
        <w:pStyle w:val="a3"/>
      </w:pPr>
      <w:r>
        <w:t>Больные норки быстро теряют массу тела. На коже губ, носовых отверстий появляется везикулярная сыпь (у некоторых она распространяется на все тело). У самцов опухают лапы и преимущественно задние. Незадолго до гибели животного появляется понос.</w:t>
      </w:r>
    </w:p>
    <w:p w:rsidR="00AA6494" w:rsidRDefault="00745BD3">
      <w:pPr>
        <w:pStyle w:val="a3"/>
      </w:pPr>
      <w:r>
        <w:t>В этот период часто развиваются признаки поражения нервной системы: нарушается координация движений, наблюдаются параличи и парезы конечностей. Летальность молодняка норок достигает 70-90%, а взрослых - 30-50%.</w:t>
      </w:r>
    </w:p>
    <w:p w:rsidR="00AA6494" w:rsidRDefault="00745BD3">
      <w:pPr>
        <w:pStyle w:val="a3"/>
      </w:pPr>
      <w:r>
        <w:t>Клинические признаки чумы у серебристо-черных лисиц, песцов, енотовидных собак также начинаются с повышения температуры тела, появления серозного ринита. Звери отказываются от корма, малоподвижны.</w:t>
      </w:r>
    </w:p>
    <w:p w:rsidR="00AA6494" w:rsidRDefault="00745BD3">
      <w:pPr>
        <w:pStyle w:val="a3"/>
      </w:pPr>
      <w:r>
        <w:t>На слизистой оболочке верхних дыхательных путей развивается катаральное воспаление, дыхание затрудненное. Возникает катаральный конъюнктивит и расстройство функции желудочно-кишечного тракта, появляется понос.</w:t>
      </w:r>
    </w:p>
    <w:p w:rsidR="00AA6494" w:rsidRDefault="00745BD3">
      <w:pPr>
        <w:pStyle w:val="a3"/>
      </w:pPr>
      <w:r>
        <w:t>Фекалии вначале темного цвета, а с развитием болезни приобретают зеленоватый цвет. Наличие в них крови свидетельствует о геморрагическом воспалении слизистой оболочки желудочно-кишечного тракта.</w:t>
      </w:r>
    </w:p>
    <w:p w:rsidR="00AA6494" w:rsidRDefault="00745BD3">
      <w:pPr>
        <w:pStyle w:val="a3"/>
      </w:pPr>
      <w:r>
        <w:t>Животные быстро худеют, волосяной покров теряет блеск, иногда развивается кожная экзантема. Симптомы поражения нервной системы появляются в конце болезни. У некоторых зверей поражается зрительный нерв, зрачок расширяется. Летальность среди взрослых серебристо-черных лисиц доходит до 30%, щенков - до 60-70%, среди песцов - соответственно до 30-50 и 70-80%.</w:t>
      </w:r>
    </w:p>
    <w:p w:rsidR="00AA6494" w:rsidRDefault="00745BD3">
      <w:pPr>
        <w:pStyle w:val="a3"/>
      </w:pPr>
      <w:r>
        <w:t>Патологоанатомические изменения</w:t>
      </w:r>
    </w:p>
    <w:p w:rsidR="00AA6494" w:rsidRDefault="00745BD3">
      <w:pPr>
        <w:pStyle w:val="a3"/>
      </w:pPr>
      <w:r>
        <w:t>У собак:</w:t>
      </w:r>
    </w:p>
    <w:p w:rsidR="00AA6494" w:rsidRDefault="00745BD3">
      <w:pPr>
        <w:pStyle w:val="a3"/>
      </w:pPr>
      <w:r>
        <w:t>. Катарально-гнойный ринит, конъюнктивит, кератит</w:t>
      </w:r>
    </w:p>
    <w:p w:rsidR="00AA6494" w:rsidRDefault="00745BD3">
      <w:pPr>
        <w:pStyle w:val="a3"/>
      </w:pPr>
      <w:r>
        <w:t>. Катарально-гнойная бронхопневмония (осложнение)</w:t>
      </w:r>
    </w:p>
    <w:p w:rsidR="00AA6494" w:rsidRDefault="00745BD3">
      <w:pPr>
        <w:pStyle w:val="a3"/>
      </w:pPr>
      <w:r>
        <w:t>. Серозно-геморрагический лимфаденит бронхиальных, брыжеечных и других узлов</w:t>
      </w:r>
    </w:p>
    <w:p w:rsidR="00AA6494" w:rsidRDefault="00745BD3">
      <w:pPr>
        <w:pStyle w:val="a3"/>
      </w:pPr>
      <w:r>
        <w:t>. Зернистая и жировая дистрофия печени, почек и миокарда</w:t>
      </w:r>
    </w:p>
    <w:p w:rsidR="00AA6494" w:rsidRDefault="00745BD3">
      <w:pPr>
        <w:pStyle w:val="a3"/>
      </w:pPr>
      <w:r>
        <w:t>. Инфекционная сыпь на коже (папулы, везикулы, пустулы, корочки)</w:t>
      </w:r>
    </w:p>
    <w:p w:rsidR="00AA6494" w:rsidRDefault="00745BD3">
      <w:pPr>
        <w:pStyle w:val="a3"/>
      </w:pPr>
      <w:r>
        <w:t>. Острый катаральный цистит с кровоизлияниями на слизистой оболочке мочевого пузыря</w:t>
      </w:r>
    </w:p>
    <w:p w:rsidR="00AA6494" w:rsidRDefault="00745BD3">
      <w:pPr>
        <w:pStyle w:val="a3"/>
      </w:pPr>
      <w:r>
        <w:t>. Катарально-язвенный гастроэнтерит</w:t>
      </w:r>
    </w:p>
    <w:p w:rsidR="00AA6494" w:rsidRDefault="00745BD3">
      <w:pPr>
        <w:pStyle w:val="a3"/>
      </w:pPr>
      <w:r>
        <w:t>. Отек и гиперемия головного мозга</w:t>
      </w:r>
    </w:p>
    <w:p w:rsidR="00AA6494" w:rsidRDefault="00745BD3">
      <w:pPr>
        <w:pStyle w:val="a3"/>
      </w:pPr>
      <w:r>
        <w:t>. Кровоизлияния на слизистой оболочке прямой кишки</w:t>
      </w:r>
    </w:p>
    <w:p w:rsidR="00AA6494" w:rsidRDefault="00745BD3">
      <w:pPr>
        <w:pStyle w:val="a3"/>
      </w:pPr>
      <w:r>
        <w:t>. Гисто: в эпителии мочевого пузыря - цитоплазматические вирусные тельца-включения, в головном мозгу - негнойный лимфоцитарный энцефалит</w:t>
      </w:r>
    </w:p>
    <w:p w:rsidR="00AA6494" w:rsidRDefault="00745BD3">
      <w:pPr>
        <w:pStyle w:val="a3"/>
      </w:pPr>
      <w:r>
        <w:t>У норок:</w:t>
      </w:r>
    </w:p>
    <w:p w:rsidR="00AA6494" w:rsidRDefault="00745BD3">
      <w:pPr>
        <w:pStyle w:val="a3"/>
      </w:pPr>
      <w:r>
        <w:t>. Опухание лап, кожи век, носа, губ, ушей</w:t>
      </w:r>
    </w:p>
    <w:p w:rsidR="00AA6494" w:rsidRDefault="00745BD3">
      <w:pPr>
        <w:pStyle w:val="a3"/>
      </w:pPr>
      <w:r>
        <w:t>. Гнойный ринит и конъюнктивит</w:t>
      </w:r>
    </w:p>
    <w:p w:rsidR="00AA6494" w:rsidRDefault="00745BD3">
      <w:pPr>
        <w:pStyle w:val="a3"/>
      </w:pPr>
      <w:r>
        <w:t>. Катарально-язвенный гастроэнтерит</w:t>
      </w:r>
    </w:p>
    <w:p w:rsidR="00AA6494" w:rsidRDefault="00745BD3">
      <w:pPr>
        <w:pStyle w:val="a3"/>
      </w:pPr>
      <w:r>
        <w:t>. Кровоизлияния на слизистой оболочке прямой кишки</w:t>
      </w:r>
    </w:p>
    <w:p w:rsidR="00AA6494" w:rsidRDefault="00745BD3">
      <w:pPr>
        <w:pStyle w:val="a3"/>
      </w:pPr>
      <w:r>
        <w:t>. Застойная гиперемия печени</w:t>
      </w:r>
    </w:p>
    <w:p w:rsidR="00AA6494" w:rsidRDefault="00745BD3">
      <w:pPr>
        <w:pStyle w:val="a3"/>
      </w:pPr>
      <w:r>
        <w:t>. Геморрагическое или гнойное воспаление почечных лоханок</w:t>
      </w:r>
    </w:p>
    <w:p w:rsidR="00AA6494" w:rsidRDefault="00745BD3">
      <w:pPr>
        <w:pStyle w:val="a3"/>
      </w:pPr>
      <w:r>
        <w:t>. Катаральный цистит с кровоизлияниями на слизистой оболочке мочевого пузыря (он пустой)</w:t>
      </w:r>
    </w:p>
    <w:p w:rsidR="00AA6494" w:rsidRDefault="00745BD3">
      <w:pPr>
        <w:pStyle w:val="a3"/>
      </w:pPr>
      <w:r>
        <w:t>. Катаральная бронхопневмония с эмфизематозными участками</w:t>
      </w:r>
    </w:p>
    <w:p w:rsidR="00AA6494" w:rsidRDefault="00745BD3">
      <w:pPr>
        <w:pStyle w:val="a3"/>
      </w:pPr>
      <w:r>
        <w:t>. Кровоизлияния на эндокарде и сердечной сорочке, инфаркты в миокарде</w:t>
      </w:r>
    </w:p>
    <w:p w:rsidR="00AA6494" w:rsidRDefault="00745BD3">
      <w:pPr>
        <w:pStyle w:val="a3"/>
      </w:pPr>
      <w:r>
        <w:t>. Пустулезная или крустозная сыпь на коже конечностей</w:t>
      </w:r>
    </w:p>
    <w:p w:rsidR="00AA6494" w:rsidRDefault="00745BD3">
      <w:pPr>
        <w:pStyle w:val="a3"/>
      </w:pPr>
      <w:r>
        <w:t>. Селезенка не изменена</w:t>
      </w:r>
    </w:p>
    <w:p w:rsidR="00AA6494" w:rsidRDefault="00745BD3">
      <w:pPr>
        <w:pStyle w:val="a3"/>
      </w:pPr>
      <w:r>
        <w:t>. Истощение, отставание в росте и развитии</w:t>
      </w:r>
    </w:p>
    <w:p w:rsidR="00AA6494" w:rsidRDefault="00745BD3">
      <w:pPr>
        <w:pStyle w:val="a3"/>
      </w:pPr>
      <w:r>
        <w:t>У песцов и черно-бурых лисиц:</w:t>
      </w:r>
    </w:p>
    <w:p w:rsidR="00AA6494" w:rsidRDefault="00745BD3">
      <w:pPr>
        <w:pStyle w:val="a3"/>
      </w:pPr>
      <w:r>
        <w:t>. Серозно-гнойный конъюнктивит и ринит</w:t>
      </w:r>
    </w:p>
    <w:p w:rsidR="00AA6494" w:rsidRDefault="00745BD3">
      <w:pPr>
        <w:pStyle w:val="a3"/>
      </w:pPr>
      <w:r>
        <w:t>. Катаральная бронхопневмония</w:t>
      </w:r>
    </w:p>
    <w:p w:rsidR="00AA6494" w:rsidRDefault="00745BD3">
      <w:pPr>
        <w:pStyle w:val="a3"/>
      </w:pPr>
      <w:r>
        <w:t>. Острый катаральный энтерит и кровоизлияния в слизистой оболочке желудка</w:t>
      </w:r>
    </w:p>
    <w:p w:rsidR="00AA6494" w:rsidRDefault="00745BD3">
      <w:pPr>
        <w:pStyle w:val="a3"/>
      </w:pPr>
      <w:r>
        <w:t>. Точечные и полосчатые кровоизлияния на слизистой оболочке мочевого пузыря</w:t>
      </w:r>
    </w:p>
    <w:p w:rsidR="00AA6494" w:rsidRDefault="00745BD3">
      <w:pPr>
        <w:pStyle w:val="a3"/>
      </w:pPr>
      <w:r>
        <w:t>. Гиперемия сосудов головного мозга</w:t>
      </w:r>
    </w:p>
    <w:p w:rsidR="00AA6494" w:rsidRDefault="00745BD3">
      <w:pPr>
        <w:pStyle w:val="a3"/>
      </w:pPr>
      <w:r>
        <w:t>. Экзема кожи</w:t>
      </w:r>
    </w:p>
    <w:p w:rsidR="00AA6494" w:rsidRDefault="00745BD3">
      <w:pPr>
        <w:pStyle w:val="a3"/>
      </w:pPr>
      <w:r>
        <w:t>Диагностика</w:t>
      </w:r>
    </w:p>
    <w:p w:rsidR="00AA6494" w:rsidRDefault="00745BD3">
      <w:pPr>
        <w:pStyle w:val="a3"/>
      </w:pPr>
      <w:r>
        <w:t>Диагноз устанавливают на основании клинико-эпизоотологических данных и патологоанатомических изменений, с учетом результатов гистологического исследования на наличие специфических внутриклеточных вирусных телец-включений в эпителии мочевого пузыря и негнойного лимфоцитарного энцефалита в головном мозгу. В необходимых случаях проводят биопробу на щенках и осуществляют вирусологическое исследование. Вирус культивируют на культуре клеток почек хорька или куриных эмбрионах с последующей идентификацией с использованием РИФ, РН, РСК, РТГА, РГА и ИФА.</w:t>
      </w:r>
    </w:p>
    <w:p w:rsidR="00AA6494" w:rsidRDefault="00745BD3">
      <w:pPr>
        <w:pStyle w:val="a3"/>
      </w:pPr>
      <w:r>
        <w:t>С целью изучения эпизоотической ситуации применяют РН, РСК, ПДП и РТГА.</w:t>
      </w:r>
    </w:p>
    <w:p w:rsidR="00AA6494" w:rsidRDefault="00745BD3">
      <w:pPr>
        <w:pStyle w:val="a3"/>
      </w:pPr>
      <w:r>
        <w:t>Дифференциальная диагностика</w:t>
      </w:r>
    </w:p>
    <w:p w:rsidR="00AA6494" w:rsidRDefault="00745BD3">
      <w:pPr>
        <w:pStyle w:val="a3"/>
      </w:pPr>
      <w:r>
        <w:t>Необходимо исключить бешенство (агрессивность, паралич нижней челюсти, выявление включений Бабеша-Негри, положительная биопроба на мышах), болезнь Ауески (у собак зуд, расчесы в области головы, положительная биопроба на кроликах с характерной клиникой), инфекционный гепатит (болезненность при надавливании в области печени, увеличение зобной железы), сальмонеллез (протекает без конъюнктивита, бактериологическое исследование), пастереллез (микроскопия (биполярность), бакисследование).</w:t>
      </w:r>
    </w:p>
    <w:p w:rsidR="00AA6494" w:rsidRDefault="00745BD3">
      <w:pPr>
        <w:pStyle w:val="a3"/>
      </w:pPr>
      <w:r>
        <w:t>Лечение</w:t>
      </w:r>
    </w:p>
    <w:p w:rsidR="00AA6494" w:rsidRDefault="00745BD3">
      <w:pPr>
        <w:pStyle w:val="a3"/>
      </w:pPr>
      <w:r>
        <w:t>Трудность лечения заключается в том, что заболевание, как правило, чаще всего протекает с осложнениями. Успех лечения во многом зависит от своевременности применяемых мер и эффективности лекарственных препаратов. Лечение должно быть комплексным с применением специфических и симптоматических средств.</w:t>
      </w:r>
    </w:p>
    <w:p w:rsidR="00AA6494" w:rsidRDefault="00745BD3">
      <w:pPr>
        <w:pStyle w:val="a3"/>
      </w:pPr>
      <w:r>
        <w:t>Наиболее эффективными специфическими средствами в настоящее время являются: авирокан (специфический иммуноглобулин собак против чумы, гепатита, коронавирусного энтерита и парвовируса плотоядных); иммуноглобулин против парвовирусного энтерита и чумы плотоядных; глобулин лечебный против чумы, энтерита и гепатита плотоядных.</w:t>
      </w:r>
    </w:p>
    <w:p w:rsidR="00AA6494" w:rsidRDefault="00745BD3">
      <w:pPr>
        <w:pStyle w:val="a3"/>
      </w:pPr>
      <w:r>
        <w:t>Несколько меньшей эффективностью обладает поливалентная сыворотка против чумы, парвовирусных инфекций и вирусного гепатита плотоядных.</w:t>
      </w:r>
    </w:p>
    <w:p w:rsidR="00AA6494" w:rsidRDefault="00745BD3">
      <w:pPr>
        <w:pStyle w:val="a3"/>
      </w:pPr>
      <w:r>
        <w:t>Необходимо помнить, что специфические препараты лучше применять на ранней стадии болезни.</w:t>
      </w:r>
    </w:p>
    <w:p w:rsidR="00AA6494" w:rsidRDefault="00745BD3">
      <w:pPr>
        <w:pStyle w:val="a3"/>
      </w:pPr>
      <w:r>
        <w:t>Учитывая тот факт, что возбудитель является внутриклеточным паразитом, в последнее время широкое распространение получили препараты, относящиеся к группе иммуностимуляторов: анандин (обладает широким спектром биологического действия, высоко эффективен в отношении вируса чумы плотоядных, парвовирусного гастроэнтерита, вирусного гепатита, ринотрахеита), иммунофан (рекомендован для оказания помощи при легочной, кишечной и нервной формах чумы), циклоферон (применяют с лечебной целью при чуме плотоядных, парвовирусном энтерите, инфекционном гепатите), кинорон и миксоферон (обладают способностью стимулировать иммунные процессы и активность иммунокомпетентных клеток, а также повышать неспецифическую резистентность организма плотоядных), камедон (высокоэффективный, низкомолекулярный супериндуктор интерферонов), риботан (оказывает иммуностимулирующее действие на Т- и В-систему иммунитета, стимулирует иммунореактивность к неспецифическим антигенам, функциональную активность макрофагов, а также синтез интерферона и лимфокинов).</w:t>
      </w:r>
    </w:p>
    <w:p w:rsidR="00AA6494" w:rsidRDefault="00745BD3">
      <w:pPr>
        <w:pStyle w:val="a3"/>
      </w:pPr>
      <w:r>
        <w:t>Позитивные результаты при лечении чумы плотоядных оказывает применение лейкоцитарной плазмы, приготовленной из крови собак, которую вводят внутривенно в дозе 0,3-0,4 мл на кг массы животного. При подкожном и внутримышечном введении в плазму следует добавлять 1-2 мл 2-2,5%-ного раствора новокаина.</w:t>
      </w:r>
    </w:p>
    <w:p w:rsidR="00AA6494" w:rsidRDefault="00745BD3">
      <w:pPr>
        <w:pStyle w:val="a3"/>
      </w:pPr>
      <w:r>
        <w:t>При отсутствии вышеуказанных средств, в качестве протеинотерапии в начальной стадии болезни используют противокорьевой гаммаглобулин (1-3 мл внутримышечно в течение 2-3-х дней), нормальную лошадиную сыворотку (1-й день - 1 мл, через день - 2 мл, через 2 дня - 3 мл), противосибиреязвенную сыворотку (1-й день - 1 мл, затем до 5-го дня доза ежедневно увеличивается на 1 мл, а с 6-го дня дозу уменьшают на 1 мл и доводят до 1 мл).</w:t>
      </w:r>
    </w:p>
    <w:p w:rsidR="00AA6494" w:rsidRDefault="00745BD3">
      <w:pPr>
        <w:pStyle w:val="a3"/>
      </w:pPr>
      <w:r>
        <w:t>Для подавления вторичной бактериальной микрофлоры используют антибактериальные препараты с пролонгированным действием: ветрим, бициллин, бисептол, ристомицин, канамицин, линкомицин, спектолин, пентард, сульфетрим, линко-спектин, энроксил (5%-ный раствор), биосол, линкоцин, геомицин V, ветримоксин Л.А., галлимицин 50,интрамицин, спектам (для инъекций), байтрил (2,5%-ный раствор для инъекций, таблетки), амурил. После проведения курса антибиотикотерапии обязательным является использование пробиотиков: лактобактерин, бифидум-бактерин, бактисубтил, энтеробифидин и др.</w:t>
      </w:r>
    </w:p>
    <w:p w:rsidR="00AA6494" w:rsidRDefault="00745BD3">
      <w:pPr>
        <w:pStyle w:val="a3"/>
      </w:pPr>
      <w:r>
        <w:t>При патологии желудочно-кишечного тракта назначают внутрь: фуразолидон, фталазол, бисептол и др. При легочных осложнениях используют кефзол, клофоран и др.</w:t>
      </w:r>
    </w:p>
    <w:p w:rsidR="00AA6494" w:rsidRDefault="00745BD3">
      <w:pPr>
        <w:pStyle w:val="a3"/>
      </w:pPr>
      <w:r>
        <w:t>Для снижения угнетающего действия антибиотиков и сульфаниламидов на иммунитет животных их следует применять (особенно в острый период болезни) совместно с кортикостероидными препаратами, которые эффективно снимают воспалительные явления: преднизолон, дексаметазон.</w:t>
      </w:r>
    </w:p>
    <w:p w:rsidR="00AA6494" w:rsidRDefault="00745BD3">
      <w:pPr>
        <w:pStyle w:val="a3"/>
      </w:pPr>
      <w:r>
        <w:t>Стимуляцию тканевого обмена осуществляют при помощи витаминов группы В в сочетании в пантотеновой кислотой, никотинамидом и аскорбиновой кислотой в течение 10-и дней.</w:t>
      </w:r>
    </w:p>
    <w:p w:rsidR="00AA6494" w:rsidRDefault="00745BD3">
      <w:pPr>
        <w:pStyle w:val="a3"/>
      </w:pPr>
      <w:r>
        <w:t>Положительные результаты при лечении чумы плотоядных достигаются при внутривенном введении 1 раз в день в течение 3-4-х дней следующей смеси лекарственных препаратов: иммуноглобулин, 40%-ный раствор уротропина, 10%-ный раствор глюкозы, изотонический раствор натрия хлорида, 1%-ный раствор димедрола и 5%-ный раствор аскорбиновой кислоты.</w:t>
      </w:r>
    </w:p>
    <w:p w:rsidR="00AA6494" w:rsidRDefault="00745BD3">
      <w:pPr>
        <w:pStyle w:val="a3"/>
      </w:pPr>
      <w:r>
        <w:t>В качестве противотоксического средства применяют бороглюконат или глюконат кальция 1 раз в день 5-7 дней подряд подкожно или внутривенно.</w:t>
      </w:r>
    </w:p>
    <w:p w:rsidR="00AA6494" w:rsidRDefault="00745BD3">
      <w:pPr>
        <w:pStyle w:val="a3"/>
      </w:pPr>
      <w:r>
        <w:t>В случае появления парезов в лечение необходимо включать галантамин в сочетании с дибазолом. При стойких параличах хороший эффект оказывает введение стрихнина. Одновременно с медикаментозным лечением можно проводить массаж, электростимуляцию мышц зоны соответствующих нервов и их корешков. Хорошие результаты при параличах могут быть получены при облучении зоны парализованных нервов или их корешков гелий-неоновым лазером. Если болезнь протекает с нервными припадками, тиками, сильными болями, массаж и физиопроцедуры временно следует отменить. Инъецирование лекарств также должно быть ограничено, их следует вводить внутривенно.</w:t>
      </w:r>
    </w:p>
    <w:p w:rsidR="00AA6494" w:rsidRDefault="00745BD3">
      <w:pPr>
        <w:pStyle w:val="a3"/>
      </w:pPr>
      <w:r>
        <w:t>В случае сильного возбуждения следует вводить аминазин, пипольфен, а для восстановления нормальной функции ЦНС рекомендуется использовать церебролизин.</w:t>
      </w:r>
    </w:p>
    <w:p w:rsidR="00AA6494" w:rsidRDefault="00745BD3">
      <w:pPr>
        <w:pStyle w:val="a3"/>
      </w:pPr>
      <w:r>
        <w:t>Высокой терапевтической эффективностью обладает комплексный подход при лечении собак, больных чумой, включающий проведение надплевральной новокаиновой блокады чревных нервов (кишечная и нервная формы) и звездчатых узлов (легочная форма) в сочетании с антибактериальными препаратами широкого спектра действия.</w:t>
      </w:r>
    </w:p>
    <w:p w:rsidR="00AA6494" w:rsidRDefault="00745BD3">
      <w:pPr>
        <w:pStyle w:val="a3"/>
      </w:pPr>
      <w:r>
        <w:t>Иммунитет и специфическая профилактика</w:t>
      </w:r>
    </w:p>
    <w:p w:rsidR="00AA6494" w:rsidRDefault="00745BD3">
      <w:pPr>
        <w:pStyle w:val="a3"/>
      </w:pPr>
      <w:r>
        <w:t>У животных-реконвалесцентов невосприимчивость сохраняется в течение года.</w:t>
      </w:r>
    </w:p>
    <w:p w:rsidR="00AA6494" w:rsidRDefault="00745BD3">
      <w:pPr>
        <w:pStyle w:val="a3"/>
      </w:pPr>
      <w:r>
        <w:t>С целью создания активного иммунитета в настоящее время используют следующие вакцины.</w:t>
      </w:r>
    </w:p>
    <w:p w:rsidR="00AA6494" w:rsidRDefault="00745BD3">
      <w:pPr>
        <w:pStyle w:val="a3"/>
      </w:pPr>
      <w:r>
        <w:t>Моновалентные:</w:t>
      </w:r>
    </w:p>
    <w:p w:rsidR="00AA6494" w:rsidRDefault="00745BD3">
      <w:pPr>
        <w:pStyle w:val="a3"/>
      </w:pPr>
      <w:r>
        <w:t>. Сухая культуральная вирусвакцина из штамма 668 КФ</w:t>
      </w:r>
    </w:p>
    <w:p w:rsidR="00AA6494" w:rsidRDefault="00745BD3">
      <w:pPr>
        <w:pStyle w:val="a3"/>
      </w:pPr>
      <w:r>
        <w:t>. Сухая культуральная вакцина против чумы плотоядных из штамма ЭПМ</w:t>
      </w:r>
    </w:p>
    <w:p w:rsidR="00AA6494" w:rsidRDefault="00745BD3">
      <w:pPr>
        <w:pStyle w:val="a3"/>
      </w:pPr>
      <w:r>
        <w:t>. Сухая живая культуральная вакцина против чумы плотоядных "Вакчум"</w:t>
      </w:r>
    </w:p>
    <w:p w:rsidR="00AA6494" w:rsidRDefault="00745BD3">
      <w:pPr>
        <w:pStyle w:val="a3"/>
      </w:pPr>
      <w:r>
        <w:t>. Сухая культуральная вакцина против чумы плотоядных из штамма "ВНИИВВиМ-88"</w:t>
      </w:r>
    </w:p>
    <w:p w:rsidR="00AA6494" w:rsidRDefault="00745BD3">
      <w:pPr>
        <w:pStyle w:val="a3"/>
      </w:pPr>
      <w:r>
        <w:t>. Сухая живая культуральная вакцина против чумы плотоядных</w:t>
      </w:r>
    </w:p>
    <w:p w:rsidR="00AA6494" w:rsidRDefault="00745BD3">
      <w:pPr>
        <w:pStyle w:val="a3"/>
      </w:pPr>
      <w:r>
        <w:t>Поливалентные (ассоциированные):</w:t>
      </w:r>
    </w:p>
    <w:p w:rsidR="00AA6494" w:rsidRDefault="00745BD3">
      <w:pPr>
        <w:pStyle w:val="a3"/>
      </w:pPr>
      <w:r>
        <w:t>. Ассоциированная вакцина против парвовирусного энтерита, гепатита и чумы плотоядных</w:t>
      </w:r>
    </w:p>
    <w:p w:rsidR="00AA6494" w:rsidRDefault="00745BD3">
      <w:pPr>
        <w:pStyle w:val="a3"/>
      </w:pPr>
      <w:r>
        <w:t>. Вакцина "Тетравак" против чумы плотоядных, инфекционного гепатита, аденовироза и парвовирусного энтерита</w:t>
      </w:r>
    </w:p>
    <w:p w:rsidR="00AA6494" w:rsidRDefault="00745BD3">
      <w:pPr>
        <w:pStyle w:val="a3"/>
      </w:pPr>
      <w:r>
        <w:t>. Вакцина "Мультикан-4" против чумы, аденовирусных инфекций, парвовирусного и коронавирусного энтеритов</w:t>
      </w:r>
    </w:p>
    <w:p w:rsidR="00AA6494" w:rsidRDefault="00745BD3">
      <w:pPr>
        <w:pStyle w:val="a3"/>
      </w:pPr>
      <w:r>
        <w:t>. Вакцина "Мультикан-6" против чумы, гепатита, лептоспироза, парвовирусного, коронавирусного и ротавирусного энтеритов собак</w:t>
      </w:r>
    </w:p>
    <w:p w:rsidR="00AA6494" w:rsidRDefault="00745BD3">
      <w:pPr>
        <w:pStyle w:val="a3"/>
      </w:pPr>
      <w:r>
        <w:t>. Вакцина "Гексаканивак" против чумы плотоядных, инфекционного гепатита, аденовироза, парвовирусного энтерита и лептоспироза собак</w:t>
      </w:r>
    </w:p>
    <w:p w:rsidR="00AA6494" w:rsidRDefault="00745BD3">
      <w:pPr>
        <w:pStyle w:val="a3"/>
      </w:pPr>
      <w:r>
        <w:t>. Вакцина "Аденомун-7" против энтерита, гепатита, чумы, аденовирозов, парагриппа и лептоспироза собак.</w:t>
      </w:r>
    </w:p>
    <w:p w:rsidR="00AA6494" w:rsidRDefault="00745BD3">
      <w:pPr>
        <w:pStyle w:val="a3"/>
      </w:pPr>
      <w:r>
        <w:t>. Ассоциированная вакцина против вирусного энтерита, ботулизма и чумы плотоядных</w:t>
      </w:r>
    </w:p>
    <w:p w:rsidR="00AA6494" w:rsidRDefault="00745BD3">
      <w:pPr>
        <w:pStyle w:val="a3"/>
      </w:pPr>
      <w:r>
        <w:t>Рекомендуется за 2 недели до иммунизации провести дегельминтизацию, исключить применение антибиотиков и сульфаниламидов, а в день прививки следует провести термометрию и тщательное клиническое исследование. После вакцинации щенков необходимо предохранять от переохлаждения и ограничить применение антибактериальных препаратов и сульфаниламидов.</w:t>
      </w:r>
    </w:p>
    <w:p w:rsidR="00AA6494" w:rsidRDefault="00745BD3">
      <w:pPr>
        <w:pStyle w:val="a3"/>
      </w:pPr>
      <w:r>
        <w:t>плотоядный чума вирус</w:t>
      </w:r>
    </w:p>
    <w:p w:rsidR="00AA6494" w:rsidRDefault="00745BD3">
      <w:pPr>
        <w:pStyle w:val="a3"/>
      </w:pPr>
      <w:r>
        <w:t>Профилактика и меры борьбы</w:t>
      </w:r>
    </w:p>
    <w:p w:rsidR="00AA6494" w:rsidRDefault="00745BD3">
      <w:pPr>
        <w:pStyle w:val="a3"/>
      </w:pPr>
      <w:r>
        <w:t>Для предупреждения заболевания плотоядных животных чумой ветеринарные специалисты обязаны обеспечить строгий ветеринарно-санитарный режим</w:t>
      </w:r>
    </w:p>
    <w:p w:rsidR="00AA6494" w:rsidRDefault="00745BD3">
      <w:pPr>
        <w:pStyle w:val="a3"/>
      </w:pPr>
      <w:r>
        <w:t>запретить посещение звероферм (собакопитомников) посторонними лицами, а также установить контроль за ввозом на территорию ферм (питомников) грызунов и животных;</w:t>
      </w:r>
    </w:p>
    <w:p w:rsidR="00AA6494" w:rsidRDefault="00745BD3">
      <w:pPr>
        <w:pStyle w:val="a3"/>
      </w:pPr>
      <w:r>
        <w:t>принять меры, исключающие возможность проникновения на территорию зверохозяйств (питомников) бродячих собак и диких плотоядных животных;</w:t>
      </w:r>
    </w:p>
    <w:p w:rsidR="00AA6494" w:rsidRDefault="00745BD3">
      <w:pPr>
        <w:pStyle w:val="a3"/>
      </w:pPr>
      <w:r>
        <w:t>за 2 недели до щенения, а также перед отсадкой зверей провести дезинфекцию гнезд, домиков, клеток, кормушек, поилок и др. инвентаря с одновременным обеззараживанием спецодежды, в дальнейшем дезинфекцию проводить не реже 1-го раза в месяц;</w:t>
      </w:r>
    </w:p>
    <w:p w:rsidR="00AA6494" w:rsidRDefault="00745BD3">
      <w:pPr>
        <w:pStyle w:val="a3"/>
      </w:pPr>
      <w:r>
        <w:t>проводить ежедневно клинический осмотр животных и в случае обнаружения больных своевременно их изолировать;</w:t>
      </w:r>
    </w:p>
    <w:p w:rsidR="00AA6494" w:rsidRDefault="00745BD3">
      <w:pPr>
        <w:pStyle w:val="a3"/>
      </w:pPr>
      <w:r>
        <w:t>всех вновь поступивших в хозяйства пушных зверей содержать в карантине 30 дней, а служебных собак - 21 день и допускать их в общее стадо после карантина только с разрешения ветспециалиста;</w:t>
      </w:r>
    </w:p>
    <w:p w:rsidR="00AA6494" w:rsidRDefault="00745BD3">
      <w:pPr>
        <w:pStyle w:val="a3"/>
      </w:pPr>
      <w:r>
        <w:t>при входе и въезде на территорию ферм (питомников) оборудовать дезбарьеры и дезковрики, заправленные 2%-ным раствором натрия гидроокиси;</w:t>
      </w:r>
    </w:p>
    <w:p w:rsidR="00AA6494" w:rsidRDefault="00745BD3">
      <w:pPr>
        <w:pStyle w:val="a3"/>
      </w:pPr>
      <w:r>
        <w:t>заготовку кормов, а также закупку животных для звероферм и питомников осуществлять только в хозяйствах благополучных по чуме плотоядных.</w:t>
      </w:r>
    </w:p>
    <w:p w:rsidR="00AA6494" w:rsidRDefault="00745BD3">
      <w:pPr>
        <w:pStyle w:val="a3"/>
      </w:pPr>
      <w:r>
        <w:t>Граждане, имеющие в личной собственности плотоядных животных, обязаны своевременно извещать местных ветеринарных специалистов о приобретении ими плотоядных животных, о заболевании или падеже принадлежащих им животных.</w:t>
      </w:r>
    </w:p>
    <w:p w:rsidR="00AA6494" w:rsidRDefault="00745BD3">
      <w:pPr>
        <w:pStyle w:val="a3"/>
      </w:pPr>
      <w:r>
        <w:t>Плотоядных животных, принадлежащих зверохозяйствам, собакопитомникам, предприятиям и организациям, а также населению, подвергают профилактической иммунизации против чумы.</w:t>
      </w:r>
    </w:p>
    <w:p w:rsidR="00AA6494" w:rsidRDefault="00745BD3">
      <w:pPr>
        <w:pStyle w:val="a3"/>
      </w:pPr>
      <w:r>
        <w:t>Всех плотоядных животных, подлежащих вывозу из хозяйств для племенных целей, подвергают вакцинации против чумы за 15-30 дней до вывоза независимо от проведенных ранее прививок против этой болезни.</w:t>
      </w:r>
    </w:p>
    <w:p w:rsidR="00AA6494" w:rsidRDefault="00745BD3">
      <w:pPr>
        <w:pStyle w:val="a3"/>
      </w:pPr>
      <w:r>
        <w:t>В случае появления у плотоядных животных признаков, вызывающих подозрение на чуму, необходимо сообщить ветспециалисту, закрыть доступ посторонним лицам на звероферму, прекратить вывоз и перемещение животных внутри фермы (за исключением немедленной изоляции больных) во избежание распространения инфекции.</w:t>
      </w:r>
    </w:p>
    <w:p w:rsidR="00AA6494" w:rsidRDefault="00745BD3">
      <w:pPr>
        <w:pStyle w:val="a3"/>
      </w:pPr>
      <w:r>
        <w:t>При установлении диагноза на чуму накладывают карантин, по условиям которого ЗАПРЕЩАЕТСЯ:</w:t>
      </w:r>
    </w:p>
    <w:p w:rsidR="00AA6494" w:rsidRDefault="00745BD3">
      <w:pPr>
        <w:pStyle w:val="a3"/>
      </w:pPr>
      <w:r>
        <w:t>ввоз и вывоз в неблагополучный пункт восприимчивых к чуме плотоядных животных, а также вывод и вывоз их за пределы неблагополучного пункта;</w:t>
      </w:r>
    </w:p>
    <w:p w:rsidR="00AA6494" w:rsidRDefault="00745BD3">
      <w:pPr>
        <w:pStyle w:val="a3"/>
      </w:pPr>
      <w:r>
        <w:t>взвешивание зверей, татуировка, дегельминтизация, вычесывание меха, что может привести к распространению инфекции;</w:t>
      </w:r>
    </w:p>
    <w:p w:rsidR="00AA6494" w:rsidRDefault="00745BD3">
      <w:pPr>
        <w:pStyle w:val="a3"/>
      </w:pPr>
      <w:r>
        <w:t>при возникновении болезни в период гона, спаривание клинически здоровых зверей разрешается через 14 дней после прививки животных против чумы плотоядных.</w:t>
      </w:r>
    </w:p>
    <w:p w:rsidR="00AA6494" w:rsidRDefault="00745BD3">
      <w:pPr>
        <w:pStyle w:val="a3"/>
      </w:pPr>
      <w:r>
        <w:t>В неблагополучных звероводческих хозяйствах (собакопитомниках) проводят следующие мероприятия по ликвидации болезни:</w:t>
      </w:r>
    </w:p>
    <w:p w:rsidR="00AA6494" w:rsidRDefault="00745BD3">
      <w:pPr>
        <w:pStyle w:val="a3"/>
      </w:pPr>
      <w:r>
        <w:t>всех больных и подозрительных по заболеванию чумой плотоядных немедленно изолируют и подвергают специфическому и симптоматическому лечению, а остальных иммунизируют;</w:t>
      </w:r>
    </w:p>
    <w:p w:rsidR="00AA6494" w:rsidRDefault="00745BD3">
      <w:pPr>
        <w:pStyle w:val="a3"/>
      </w:pPr>
      <w:r>
        <w:t>весь обслуживающий персонал обеспечивают дополнительной спецодеждой, прорезиненными фартуками и резиновой обувью;</w:t>
      </w:r>
    </w:p>
    <w:p w:rsidR="00AA6494" w:rsidRDefault="00745BD3">
      <w:pPr>
        <w:pStyle w:val="a3"/>
      </w:pPr>
      <w:r>
        <w:t>ежедневно обеззараживать спецодежду обслуживающего персонала;</w:t>
      </w:r>
    </w:p>
    <w:p w:rsidR="00AA6494" w:rsidRDefault="00745BD3">
      <w:pPr>
        <w:pStyle w:val="a3"/>
      </w:pPr>
      <w:r>
        <w:t>после каждого случая выделения и изоляции больного животного дезинфицируют клетки, домики, почву под клетками и переносные ящики. Текущая дезинфекция проводится каждые 5 дней. В изоляторе дезинфекцию проводят ежедневно, для чего используют: 2%-ный раствор натрия гидроокиси; 3%-ную эмульсию лизола; осветленный раствор хлорной извести, содержащий 2% активного хлора;</w:t>
      </w:r>
    </w:p>
    <w:p w:rsidR="00AA6494" w:rsidRDefault="00745BD3">
      <w:pPr>
        <w:pStyle w:val="a3"/>
      </w:pPr>
      <w:r>
        <w:t>навоз укладывают в бурты на специально отведенной территории для биотермического обеззараживания в течение 3-х месяцев после их закрытия;</w:t>
      </w:r>
    </w:p>
    <w:p w:rsidR="00AA6494" w:rsidRDefault="00745BD3">
      <w:pPr>
        <w:pStyle w:val="a3"/>
      </w:pPr>
      <w:r>
        <w:t>трупы павших животных а также тушки и не представляющие ценности шкурки сжигают или сбрасывают в яму Беккари;</w:t>
      </w:r>
    </w:p>
    <w:p w:rsidR="00AA6494" w:rsidRDefault="00745BD3">
      <w:pPr>
        <w:pStyle w:val="a3"/>
      </w:pPr>
      <w:r>
        <w:t>шкурки с павших и вынужденно убитых больных и подозреваемых по заболеванию чумой зверей разрешается снимать только в изоляторе. В дальнейшем их высушивают при температуре 25-33ОС в течение 3-х суток с последующей экспозицией при температуре 18-20ОС в течение 10-и суток;</w:t>
      </w:r>
    </w:p>
    <w:p w:rsidR="00AA6494" w:rsidRDefault="00745BD3">
      <w:pPr>
        <w:pStyle w:val="a3"/>
      </w:pPr>
      <w:r>
        <w:t>всех восприимчивых к чуме плотоядных животных берут на строгий учет и подвергают ветеринарно-санитарному осмотру не реже 2-х раз в месяц, пушных зверей и собак прививают.</w:t>
      </w:r>
    </w:p>
    <w:p w:rsidR="00AA6494" w:rsidRDefault="00745BD3">
      <w:pPr>
        <w:pStyle w:val="a3"/>
      </w:pPr>
      <w:r>
        <w:t>Карантин снимают через 30 дней после последнего случая выздоровления или падежа животных от чумы плотоядных и проведения заключительных ветеринарно-санитарных мероприятий.</w:t>
      </w:r>
    </w:p>
    <w:p w:rsidR="00AA6494" w:rsidRDefault="00745BD3">
      <w:pPr>
        <w:pStyle w:val="a3"/>
      </w:pPr>
      <w:r>
        <w:t>Вывоз (вывод) пушных зверей из хозяйства разрешается не ранее чем через 6 месяцев, а собак - через 45 дней после снятия карантина.</w:t>
      </w:r>
      <w:bookmarkStart w:id="0" w:name="_GoBack"/>
      <w:bookmarkEnd w:id="0"/>
    </w:p>
    <w:sectPr w:rsidR="00AA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BD3"/>
    <w:rsid w:val="00583393"/>
    <w:rsid w:val="00745BD3"/>
    <w:rsid w:val="00AA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AEA3F-BBC8-46FC-8FB9-C2E9B82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3255</Words>
  <Characters>18554</Characters>
  <Application>Microsoft Office Word</Application>
  <DocSecurity>0</DocSecurity>
  <Lines>154</Lines>
  <Paragraphs>43</Paragraphs>
  <ScaleCrop>false</ScaleCrop>
  <Company>diakov.net</Company>
  <LinksUpToDate>false</LinksUpToDate>
  <CharactersWithSpaces>21766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Чума плотоядных</dc:title>
  <dc:subject/>
  <dc:creator>Irina</dc:creator>
  <cp:keywords/>
  <dc:description/>
  <cp:lastModifiedBy>Irina</cp:lastModifiedBy>
  <cp:revision>2</cp:revision>
  <dcterms:created xsi:type="dcterms:W3CDTF">2014-07-19T02:19:00Z</dcterms:created>
  <dcterms:modified xsi:type="dcterms:W3CDTF">2014-07-19T02:19:00Z</dcterms:modified>
</cp:coreProperties>
</file>