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7F" w:rsidRDefault="00CB1F7F" w:rsidP="00F22503">
      <w:pPr>
        <w:spacing w:line="360" w:lineRule="auto"/>
        <w:jc w:val="center"/>
        <w:rPr>
          <w:b/>
          <w:sz w:val="28"/>
          <w:szCs w:val="28"/>
        </w:rPr>
      </w:pPr>
    </w:p>
    <w:p w:rsidR="00F22503" w:rsidRPr="00F22503" w:rsidRDefault="00F22503" w:rsidP="00F22503">
      <w:pPr>
        <w:spacing w:line="360" w:lineRule="auto"/>
        <w:jc w:val="center"/>
        <w:rPr>
          <w:b/>
          <w:sz w:val="28"/>
          <w:szCs w:val="28"/>
        </w:rPr>
      </w:pPr>
      <w:r w:rsidRPr="00F22503">
        <w:rPr>
          <w:b/>
          <w:sz w:val="28"/>
          <w:szCs w:val="28"/>
        </w:rPr>
        <w:t>Содержание</w:t>
      </w:r>
    </w:p>
    <w:p w:rsidR="00F22503" w:rsidRDefault="00F22503" w:rsidP="00F22503">
      <w:pPr>
        <w:spacing w:line="360" w:lineRule="auto"/>
        <w:ind w:firstLine="720"/>
        <w:jc w:val="both"/>
        <w:rPr>
          <w:sz w:val="28"/>
          <w:szCs w:val="28"/>
        </w:rPr>
      </w:pPr>
    </w:p>
    <w:p w:rsidR="00F22503" w:rsidRPr="00F22503" w:rsidRDefault="00F22503" w:rsidP="00F22503">
      <w:pPr>
        <w:pStyle w:val="10"/>
        <w:tabs>
          <w:tab w:val="right" w:leader="dot" w:pos="9345"/>
        </w:tabs>
        <w:spacing w:line="360" w:lineRule="auto"/>
        <w:rPr>
          <w:noProof/>
          <w:sz w:val="28"/>
          <w:szCs w:val="28"/>
        </w:rPr>
      </w:pPr>
      <w:r w:rsidRPr="00F22503">
        <w:rPr>
          <w:sz w:val="28"/>
          <w:szCs w:val="28"/>
        </w:rPr>
        <w:fldChar w:fldCharType="begin"/>
      </w:r>
      <w:r w:rsidRPr="00F22503">
        <w:rPr>
          <w:sz w:val="28"/>
          <w:szCs w:val="28"/>
        </w:rPr>
        <w:instrText xml:space="preserve"> TOC \o "1-3" \h \z \u </w:instrText>
      </w:r>
      <w:r w:rsidRPr="00F22503">
        <w:rPr>
          <w:sz w:val="28"/>
          <w:szCs w:val="28"/>
        </w:rPr>
        <w:fldChar w:fldCharType="separate"/>
      </w:r>
      <w:hyperlink w:anchor="_Toc257074989" w:history="1">
        <w:r w:rsidRPr="00F22503">
          <w:rPr>
            <w:rStyle w:val="a9"/>
            <w:noProof/>
            <w:sz w:val="28"/>
            <w:szCs w:val="28"/>
          </w:rPr>
          <w:t>Введение</w:t>
        </w:r>
        <w:r w:rsidRPr="00F22503">
          <w:rPr>
            <w:noProof/>
            <w:webHidden/>
            <w:sz w:val="28"/>
            <w:szCs w:val="28"/>
          </w:rPr>
          <w:tab/>
        </w:r>
        <w:r w:rsidRPr="00F22503">
          <w:rPr>
            <w:noProof/>
            <w:webHidden/>
            <w:sz w:val="28"/>
            <w:szCs w:val="28"/>
          </w:rPr>
          <w:fldChar w:fldCharType="begin"/>
        </w:r>
        <w:r w:rsidRPr="00F22503">
          <w:rPr>
            <w:noProof/>
            <w:webHidden/>
            <w:sz w:val="28"/>
            <w:szCs w:val="28"/>
          </w:rPr>
          <w:instrText xml:space="preserve"> PAGEREF _Toc257074989 \h </w:instrText>
        </w:r>
        <w:r w:rsidRPr="00F22503">
          <w:rPr>
            <w:noProof/>
            <w:webHidden/>
            <w:sz w:val="28"/>
            <w:szCs w:val="28"/>
          </w:rPr>
        </w:r>
        <w:r w:rsidRPr="00F22503">
          <w:rPr>
            <w:noProof/>
            <w:webHidden/>
            <w:sz w:val="28"/>
            <w:szCs w:val="28"/>
          </w:rPr>
          <w:fldChar w:fldCharType="separate"/>
        </w:r>
        <w:r w:rsidR="00262C33">
          <w:rPr>
            <w:noProof/>
            <w:webHidden/>
            <w:sz w:val="28"/>
            <w:szCs w:val="28"/>
          </w:rPr>
          <w:t>3</w:t>
        </w:r>
        <w:r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0" w:history="1">
        <w:r w:rsidR="00F22503" w:rsidRPr="00F22503">
          <w:rPr>
            <w:rStyle w:val="a9"/>
            <w:noProof/>
            <w:sz w:val="28"/>
            <w:szCs w:val="28"/>
          </w:rPr>
          <w:t>1. Таможенный тариф как инструмент регулирования внешнеэкономической деятельности</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_Toc257074990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5</w:t>
        </w:r>
        <w:r w:rsidR="00F22503"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1" w:history="1">
        <w:r w:rsidR="00F22503" w:rsidRPr="00F22503">
          <w:rPr>
            <w:rStyle w:val="a9"/>
            <w:noProof/>
            <w:sz w:val="28"/>
            <w:szCs w:val="28"/>
          </w:rPr>
          <w:t>2. Нормативно-правовые основы осуществления тарифного регулирования в РФ</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_Toc257074991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8</w:t>
        </w:r>
        <w:r w:rsidR="00F22503"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2" w:history="1">
        <w:r w:rsidR="00F22503" w:rsidRPr="00F22503">
          <w:rPr>
            <w:rStyle w:val="a9"/>
            <w:noProof/>
            <w:sz w:val="28"/>
            <w:szCs w:val="28"/>
          </w:rPr>
          <w:t>3. Таможенная пошлина: правовая и экономическая природа, функции и виды</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_Toc257074992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11</w:t>
        </w:r>
        <w:r w:rsidR="00F22503"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3" w:history="1">
        <w:r w:rsidR="00F22503" w:rsidRPr="00F22503">
          <w:rPr>
            <w:rStyle w:val="a9"/>
            <w:noProof/>
            <w:sz w:val="28"/>
            <w:szCs w:val="28"/>
          </w:rPr>
          <w:t>4. Тарифные методы в системе государственного регулирования внешнеэкономической деятельности</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_Toc257074993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18</w:t>
        </w:r>
        <w:r w:rsidR="00F22503"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4" w:history="1">
        <w:r w:rsidR="00F22503" w:rsidRPr="00F22503">
          <w:rPr>
            <w:rStyle w:val="a9"/>
            <w:noProof/>
            <w:sz w:val="28"/>
            <w:szCs w:val="28"/>
          </w:rPr>
          <w:t>Заключение</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_Toc257074994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26</w:t>
        </w:r>
        <w:r w:rsidR="00F22503" w:rsidRPr="00F22503">
          <w:rPr>
            <w:noProof/>
            <w:webHidden/>
            <w:sz w:val="28"/>
            <w:szCs w:val="28"/>
          </w:rPr>
          <w:fldChar w:fldCharType="end"/>
        </w:r>
      </w:hyperlink>
    </w:p>
    <w:p w:rsidR="00F22503" w:rsidRPr="00F22503" w:rsidRDefault="008469BB" w:rsidP="00F22503">
      <w:pPr>
        <w:pStyle w:val="10"/>
        <w:tabs>
          <w:tab w:val="right" w:leader="dot" w:pos="9345"/>
        </w:tabs>
        <w:spacing w:line="360" w:lineRule="auto"/>
        <w:rPr>
          <w:noProof/>
          <w:sz w:val="28"/>
          <w:szCs w:val="28"/>
        </w:rPr>
      </w:pPr>
      <w:hyperlink w:anchor="_Toc257074995" w:history="1">
        <w:r w:rsidR="00F22503" w:rsidRPr="00F22503">
          <w:rPr>
            <w:rStyle w:val="a9"/>
            <w:noProof/>
            <w:sz w:val="28"/>
            <w:szCs w:val="28"/>
          </w:rPr>
          <w:t>Список литературы</w:t>
        </w:r>
        <w:r w:rsidR="00F22503" w:rsidRPr="00F22503">
          <w:rPr>
            <w:noProof/>
            <w:webHidden/>
            <w:sz w:val="28"/>
            <w:szCs w:val="28"/>
          </w:rPr>
          <w:tab/>
        </w:r>
        <w:r w:rsidR="00F22503" w:rsidRPr="00F22503">
          <w:rPr>
            <w:noProof/>
            <w:webHidden/>
            <w:sz w:val="28"/>
            <w:szCs w:val="28"/>
          </w:rPr>
          <w:fldChar w:fldCharType="begin"/>
        </w:r>
        <w:r w:rsidR="00F22503" w:rsidRPr="00F22503">
          <w:rPr>
            <w:noProof/>
            <w:webHidden/>
            <w:sz w:val="28"/>
            <w:szCs w:val="28"/>
          </w:rPr>
          <w:instrText xml:space="preserve"> PAGEREF _Toc257074995 \h </w:instrText>
        </w:r>
        <w:r w:rsidR="00F22503" w:rsidRPr="00F22503">
          <w:rPr>
            <w:noProof/>
            <w:webHidden/>
            <w:sz w:val="28"/>
            <w:szCs w:val="28"/>
          </w:rPr>
        </w:r>
        <w:r w:rsidR="00F22503" w:rsidRPr="00F22503">
          <w:rPr>
            <w:noProof/>
            <w:webHidden/>
            <w:sz w:val="28"/>
            <w:szCs w:val="28"/>
          </w:rPr>
          <w:fldChar w:fldCharType="separate"/>
        </w:r>
        <w:r w:rsidR="00262C33">
          <w:rPr>
            <w:noProof/>
            <w:webHidden/>
            <w:sz w:val="28"/>
            <w:szCs w:val="28"/>
          </w:rPr>
          <w:t>29</w:t>
        </w:r>
        <w:r w:rsidR="00F22503" w:rsidRPr="00F22503">
          <w:rPr>
            <w:noProof/>
            <w:webHidden/>
            <w:sz w:val="28"/>
            <w:szCs w:val="28"/>
          </w:rPr>
          <w:fldChar w:fldCharType="end"/>
        </w:r>
      </w:hyperlink>
    </w:p>
    <w:p w:rsidR="00F22503" w:rsidRPr="00F22503" w:rsidRDefault="00F22503" w:rsidP="00F22503">
      <w:pPr>
        <w:spacing w:line="360" w:lineRule="auto"/>
        <w:ind w:firstLine="720"/>
        <w:jc w:val="both"/>
        <w:rPr>
          <w:sz w:val="28"/>
          <w:szCs w:val="28"/>
        </w:rPr>
      </w:pPr>
      <w:r w:rsidRPr="00F22503">
        <w:rPr>
          <w:sz w:val="28"/>
          <w:szCs w:val="28"/>
        </w:rPr>
        <w:fldChar w:fldCharType="end"/>
      </w:r>
    </w:p>
    <w:p w:rsidR="00F22503" w:rsidRPr="00F22503" w:rsidRDefault="00F22503" w:rsidP="00F22503">
      <w:pPr>
        <w:pStyle w:val="1"/>
        <w:spacing w:before="0" w:line="360" w:lineRule="auto"/>
        <w:jc w:val="center"/>
        <w:rPr>
          <w:b/>
        </w:rPr>
      </w:pPr>
      <w:r w:rsidRPr="00F22503">
        <w:br w:type="page"/>
      </w:r>
      <w:bookmarkStart w:id="0" w:name="_Toc257074989"/>
      <w:r w:rsidRPr="00F22503">
        <w:rPr>
          <w:b/>
        </w:rPr>
        <w:t>Введение</w:t>
      </w:r>
      <w:bookmarkEnd w:id="0"/>
    </w:p>
    <w:p w:rsidR="00F22503" w:rsidRP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Pr>
          <w:sz w:val="28"/>
          <w:szCs w:val="28"/>
        </w:rPr>
        <w:t>В</w:t>
      </w:r>
      <w:r w:rsidRPr="00F22503">
        <w:rPr>
          <w:sz w:val="28"/>
          <w:szCs w:val="28"/>
        </w:rPr>
        <w:t xml:space="preserve"> условиях перехода страны к рыночной экономике возникла необходимость в создании адекватного таможенно-тарифного регулирования внешнеэкономической деятельности, как составной части системы государственного управления этой важной сферой. Включаясь в решение внутренних и внешних хозяйственно-политических задач, таможенное регулирование участвует в структурной перестройке экономики, в интеграции страны в международное разделение труда и в формировании новых международных отношений, характерных для рубежа XXI века.</w:t>
      </w:r>
    </w:p>
    <w:p w:rsidR="00F22503" w:rsidRPr="00F22503" w:rsidRDefault="00F22503" w:rsidP="00F22503">
      <w:pPr>
        <w:spacing w:line="360" w:lineRule="auto"/>
        <w:ind w:firstLine="720"/>
        <w:jc w:val="both"/>
        <w:rPr>
          <w:sz w:val="28"/>
          <w:szCs w:val="28"/>
        </w:rPr>
      </w:pPr>
      <w:r w:rsidRPr="00F22503">
        <w:rPr>
          <w:sz w:val="28"/>
          <w:szCs w:val="28"/>
        </w:rPr>
        <w:t>Кардинальное изменение геополитической обстановки за последнее десятилетие существенно изменило ситуацию на внутреннем и международном положении России: экономические связи бывших союзных республик, ранее развивавшиеся в границах единого народнохозяйственного комплекса, стали внешними; практически нарушено сотрудничество бывших стран - членов СЭВ. В итоге сформировалось принципиально новое пространство взаимодействия отечественной экономики с зарубежной, внутреннего рынка — с внешним.</w:t>
      </w:r>
    </w:p>
    <w:p w:rsidR="00F22503" w:rsidRPr="00F22503" w:rsidRDefault="00F22503" w:rsidP="00F22503">
      <w:pPr>
        <w:spacing w:line="360" w:lineRule="auto"/>
        <w:ind w:firstLine="720"/>
        <w:jc w:val="both"/>
        <w:rPr>
          <w:sz w:val="28"/>
          <w:szCs w:val="28"/>
        </w:rPr>
      </w:pPr>
      <w:r w:rsidRPr="00F22503">
        <w:rPr>
          <w:sz w:val="28"/>
          <w:szCs w:val="28"/>
        </w:rPr>
        <w:t>Радикальная рыночная реформа признала в качестве одной из основных целей создание открытой экономики, полномасштабное вхождение России в мировое хозяйство. Это вызывает необходимость постоянного развития специфического вида государственной и профессиональной деятельности по отлаживанию внешних связей и определяет особое значение таможенного регулирования экономических связей.</w:t>
      </w:r>
    </w:p>
    <w:p w:rsidR="00F22503" w:rsidRPr="00F22503" w:rsidRDefault="00F22503" w:rsidP="00F22503">
      <w:pPr>
        <w:spacing w:line="360" w:lineRule="auto"/>
        <w:ind w:firstLine="720"/>
        <w:jc w:val="both"/>
        <w:rPr>
          <w:sz w:val="28"/>
          <w:szCs w:val="28"/>
        </w:rPr>
      </w:pPr>
      <w:r w:rsidRPr="00F22503">
        <w:rPr>
          <w:sz w:val="28"/>
          <w:szCs w:val="28"/>
        </w:rPr>
        <w:t>Многогранность и сложность возникающих в такой ситуации проблем обусловливают поиск и выбор нетрадиционных форм организации и содержания деятельности таможенной службы, включая усиление координации с федеральными органами государственной власти, региональными администрациями, межотраслевыми структурами, финансовыми и инвестиционными организациями, непосредственно с участниками ВЭД, а также повышает требования к теоретическому осмыслению и обоснованию путей обеспечения таможенной службой государственных, общественных и личных интересов граждан, охраны от посягательств извне на здоровье населения, имущественные интересы, национальные традиции и среду обитания.</w:t>
      </w:r>
    </w:p>
    <w:p w:rsidR="00F22503" w:rsidRPr="00F22503" w:rsidRDefault="00F22503" w:rsidP="00F22503">
      <w:pPr>
        <w:spacing w:line="360" w:lineRule="auto"/>
        <w:ind w:firstLine="720"/>
        <w:jc w:val="both"/>
        <w:rPr>
          <w:sz w:val="28"/>
          <w:szCs w:val="28"/>
        </w:rPr>
      </w:pPr>
      <w:r w:rsidRPr="00F22503">
        <w:rPr>
          <w:sz w:val="28"/>
          <w:szCs w:val="28"/>
        </w:rPr>
        <w:t xml:space="preserve">Выполнение мероприятий, предусмотренных Целевой программой развития таможенной службы Российской Федерации на 2001- 2003 годы позволила улучшить качество    таможенного    администрирования    таможенной    системы    на    основных направлениях деятельности. </w:t>
      </w:r>
    </w:p>
    <w:p w:rsidR="00F22503" w:rsidRPr="00F22503" w:rsidRDefault="00F22503" w:rsidP="00F22503">
      <w:pPr>
        <w:spacing w:line="360" w:lineRule="auto"/>
        <w:ind w:firstLine="720"/>
        <w:jc w:val="both"/>
        <w:rPr>
          <w:sz w:val="28"/>
          <w:szCs w:val="28"/>
        </w:rPr>
      </w:pPr>
      <w:r w:rsidRPr="00F22503">
        <w:rPr>
          <w:sz w:val="28"/>
          <w:szCs w:val="28"/>
        </w:rPr>
        <w:t>Вместе с тем, не достаточно эффективно используются таможенно-тарифные механизмы для решения текущих и стратегических задач развития экономики страны.</w:t>
      </w:r>
    </w:p>
    <w:p w:rsidR="00F22503" w:rsidRPr="00F22503" w:rsidRDefault="00F22503" w:rsidP="00F22503">
      <w:pPr>
        <w:spacing w:line="360" w:lineRule="auto"/>
        <w:ind w:firstLine="720"/>
        <w:jc w:val="both"/>
        <w:rPr>
          <w:sz w:val="28"/>
          <w:szCs w:val="28"/>
        </w:rPr>
      </w:pPr>
      <w:r w:rsidRPr="00F22503">
        <w:rPr>
          <w:sz w:val="28"/>
          <w:szCs w:val="28"/>
        </w:rPr>
        <w:t>При формировании таможенного тарифа не всегда учитывается взаимосвязь таможенных пошлин и внутренних налогов, что не обеспечивает оптимальную структуру и уровень налогов в государстве в целом.</w:t>
      </w:r>
    </w:p>
    <w:p w:rsidR="00F22503" w:rsidRPr="00F22503" w:rsidRDefault="00F22503" w:rsidP="00F22503">
      <w:pPr>
        <w:spacing w:line="360" w:lineRule="auto"/>
        <w:ind w:firstLine="720"/>
        <w:jc w:val="both"/>
        <w:rPr>
          <w:sz w:val="28"/>
          <w:szCs w:val="28"/>
        </w:rPr>
      </w:pPr>
      <w:r w:rsidRPr="00F22503">
        <w:rPr>
          <w:sz w:val="28"/>
          <w:szCs w:val="28"/>
        </w:rPr>
        <w:t>Низкое качество правовой базы, наличие пробелов в правовом регулировании способствовали образованию разрыва между методологией и практикой осуществления таможенного контроля и таможенного оформления, появлению и широкому распространению такого явления, как «региональное правотворчество».</w:t>
      </w:r>
    </w:p>
    <w:p w:rsidR="00F22503" w:rsidRPr="00F22503" w:rsidRDefault="00F22503" w:rsidP="00F22503">
      <w:pPr>
        <w:spacing w:line="360" w:lineRule="auto"/>
        <w:ind w:firstLine="720"/>
        <w:jc w:val="both"/>
        <w:rPr>
          <w:sz w:val="28"/>
          <w:szCs w:val="28"/>
        </w:rPr>
      </w:pPr>
      <w:r w:rsidRPr="00F22503">
        <w:rPr>
          <w:sz w:val="28"/>
          <w:szCs w:val="28"/>
        </w:rPr>
        <w:t>Недостаточно использовалось международное законодательство и практика его изменения для унификации таможенного законодательства Российской Федерации с общепринятыми международными нормами.</w:t>
      </w:r>
    </w:p>
    <w:p w:rsidR="00F22503" w:rsidRPr="00F22503" w:rsidRDefault="00F22503" w:rsidP="00F22503">
      <w:pPr>
        <w:pStyle w:val="1"/>
        <w:spacing w:before="0" w:line="360" w:lineRule="auto"/>
        <w:ind w:firstLine="720"/>
        <w:jc w:val="both"/>
        <w:rPr>
          <w:b/>
        </w:rPr>
      </w:pPr>
      <w:r>
        <w:br w:type="page"/>
      </w:r>
      <w:bookmarkStart w:id="1" w:name="_Toc257074990"/>
      <w:r w:rsidRPr="00F22503">
        <w:rPr>
          <w:b/>
        </w:rPr>
        <w:t>1. Таможенный тариф как инструмент регулирования внешнеэкономической деятельности</w:t>
      </w:r>
      <w:bookmarkEnd w:id="1"/>
    </w:p>
    <w:p w:rsid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sidRPr="00F22503">
        <w:rPr>
          <w:sz w:val="28"/>
          <w:szCs w:val="28"/>
        </w:rPr>
        <w:t>В рыночной экономике государство осуществляет регулирование внешнеэкономической деятельности в целях обеспечения безопасности страны и защиты общенациональных интересов. Деятельность государственных органов по регулированию ВЭД осуществляется практически во всех странах мира, но ее масштабы, формы и методы, конкретные цели и задачи определяются каждой страной, исходя из ее масштабов, положения в современном мире, внешней и внутренней политики государства.</w:t>
      </w:r>
    </w:p>
    <w:p w:rsidR="00F22503" w:rsidRPr="00F22503" w:rsidRDefault="00F22503" w:rsidP="00F22503">
      <w:pPr>
        <w:spacing w:line="360" w:lineRule="auto"/>
        <w:ind w:firstLine="720"/>
        <w:jc w:val="both"/>
        <w:rPr>
          <w:sz w:val="28"/>
          <w:szCs w:val="28"/>
        </w:rPr>
      </w:pPr>
      <w:r w:rsidRPr="00F22503">
        <w:rPr>
          <w:sz w:val="28"/>
          <w:szCs w:val="28"/>
        </w:rPr>
        <w:t>Классическим инструментом регулирования внешней торговли является таможенный тариф, который по характеру своего действия относится к экономическим регуляторам внешней торговли</w:t>
      </w:r>
      <w:r w:rsidRPr="00F22503">
        <w:rPr>
          <w:sz w:val="28"/>
          <w:szCs w:val="28"/>
          <w:vertAlign w:val="superscript"/>
        </w:rPr>
        <w:footnoteReference w:id="1"/>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Таможенный тариф (customs tariff) в зависимости от контекста может определяться как:</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инструмент торговой политики и государственного регулирования внутреннего рынка страны при его взаимодействии с мировым рынком;</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свод ставок таможенных пошлин, применяемых к товарам, перемещаемым через таможенную границу, систематизированный в соответствии с товарной номенклатурой ВЭД;</w:t>
      </w:r>
    </w:p>
    <w:p w:rsidR="00F22503" w:rsidRPr="00F22503" w:rsidRDefault="00F22503" w:rsidP="00F22503">
      <w:pPr>
        <w:spacing w:line="360" w:lineRule="auto"/>
        <w:ind w:firstLine="720"/>
        <w:jc w:val="both"/>
        <w:rPr>
          <w:sz w:val="28"/>
          <w:szCs w:val="28"/>
        </w:rPr>
      </w:pPr>
      <w:r w:rsidRPr="00F22503">
        <w:rPr>
          <w:sz w:val="28"/>
          <w:szCs w:val="28"/>
        </w:rPr>
        <w:t>г) конкретная ставка таможенной пошлины, подлежащей уплате при вывозе или ввозе определенного товара на таможенную территорию страны. В этом случае понятие таможенного тарифа полностью совпадает с понятием таможенной пошлины</w:t>
      </w:r>
      <w:r w:rsidRPr="00F22503">
        <w:rPr>
          <w:sz w:val="28"/>
          <w:szCs w:val="28"/>
          <w:vertAlign w:val="superscript"/>
        </w:rPr>
        <w:footnoteReference w:id="2"/>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Обычно таможенный тариф применяется на национальном уровне, но в тех случаях, когда ряд стран объединяются в торгово-экономическую группировку и создают свой таможенный союз, таможенный тариф становится общим инструментом внешнеторгового регулирования, единым для всех стран-участниц в их торговых отношениях с третьими странами. Примером таможенного союза, объединившего все участвующие страны в единую таможенную территорию с единым таможенным тарифом, является Европейское экономическое общество</w:t>
      </w:r>
    </w:p>
    <w:p w:rsidR="00F22503" w:rsidRPr="00F22503" w:rsidRDefault="00F22503" w:rsidP="00F22503">
      <w:pPr>
        <w:spacing w:line="360" w:lineRule="auto"/>
        <w:ind w:firstLine="720"/>
        <w:jc w:val="both"/>
        <w:rPr>
          <w:sz w:val="28"/>
          <w:szCs w:val="28"/>
        </w:rPr>
      </w:pPr>
      <w:r w:rsidRPr="00F22503">
        <w:rPr>
          <w:sz w:val="28"/>
          <w:szCs w:val="28"/>
        </w:rPr>
        <w:t>Таможенные тарифы строятся на основе товарных классификаторов, содержащих перечень товаров, распределяемых по соответствующей схеме. В настоящее время наиболее распространенным классификатором товаров, обращающихся в международной торговле, является Гармонизационная система описания и кодирования товаров. Наряду с ней используется Брюссельская таможенная номенклатура и Стандартная международная торговая классификация ООН.</w:t>
      </w:r>
    </w:p>
    <w:p w:rsidR="00F22503" w:rsidRPr="00F22503" w:rsidRDefault="00F22503" w:rsidP="00F22503">
      <w:pPr>
        <w:spacing w:line="360" w:lineRule="auto"/>
        <w:ind w:firstLine="720"/>
        <w:jc w:val="both"/>
        <w:rPr>
          <w:sz w:val="28"/>
          <w:szCs w:val="28"/>
        </w:rPr>
      </w:pPr>
      <w:r w:rsidRPr="00F22503">
        <w:rPr>
          <w:sz w:val="28"/>
          <w:szCs w:val="28"/>
        </w:rPr>
        <w:t>Обычно таможенные тарифы имеют несколько колонок ставок обложения: колонку максимальных пошлин, колонку минимальных пошлин и колонку преференциальных пошлин. Максимальные пошлины действуют в отношении товаров тех стран, с которыми нет торговых договоров и соглашений. Минимальные пошлины действуют в отношении</w:t>
      </w:r>
      <w:r w:rsidRPr="00F22503">
        <w:rPr>
          <w:sz w:val="28"/>
          <w:szCs w:val="28"/>
        </w:rPr>
        <w:br/>
        <w:t>товаров тех стран, с которыми действуют торговые договоры или соглашения, предусматривающие</w:t>
      </w:r>
      <w:r w:rsidRPr="00F22503">
        <w:rPr>
          <w:sz w:val="28"/>
          <w:szCs w:val="28"/>
        </w:rPr>
        <w:tab/>
        <w:t>взаимное</w:t>
      </w:r>
      <w:r w:rsidRPr="00F22503">
        <w:rPr>
          <w:sz w:val="28"/>
          <w:szCs w:val="28"/>
        </w:rPr>
        <w:tab/>
        <w:t>предоставление</w:t>
      </w:r>
      <w:r w:rsidRPr="00F22503">
        <w:rPr>
          <w:sz w:val="28"/>
          <w:szCs w:val="28"/>
        </w:rPr>
        <w:tab/>
        <w:t>режима наибольшего благоприятствования. Таможенные тарифы многих стран содержат также колонку преференциальных пошлин, которыми облагается импорт товаров из развивающихся стран. Преференциальные пошлины промышленно развитых стран для товаров развивающихся государств входят в образованную в рамках ООН (ЮНКТАД) общую систему преференций</w:t>
      </w:r>
      <w:r w:rsidRPr="00F22503">
        <w:rPr>
          <w:sz w:val="28"/>
          <w:szCs w:val="28"/>
          <w:vertAlign w:val="superscript"/>
        </w:rPr>
        <w:footnoteReference w:id="3"/>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Таможенный тариф РФ представляет собой свод ставок таможенных пошлин, применяемых к товарам, перемещаемым через таможенную границу РФ и систематизированным в соответствии с ТНВЭД. Порядок формирования и применения таможенного тарифа РФ установлен Законом РФ «О таможенном тарифе». Вышеназванным законом определены основные цели таможенного тарифа РФ:</w:t>
      </w:r>
    </w:p>
    <w:p w:rsidR="00F22503" w:rsidRPr="00F22503" w:rsidRDefault="00F22503" w:rsidP="00F22503">
      <w:pPr>
        <w:spacing w:line="360" w:lineRule="auto"/>
        <w:ind w:firstLine="720"/>
        <w:jc w:val="both"/>
        <w:rPr>
          <w:sz w:val="28"/>
          <w:szCs w:val="28"/>
        </w:rPr>
      </w:pPr>
      <w:r w:rsidRPr="00F22503">
        <w:rPr>
          <w:sz w:val="28"/>
          <w:szCs w:val="28"/>
        </w:rPr>
        <w:t>рационализация товарной структуры ввоза товаров в РФ;</w:t>
      </w:r>
    </w:p>
    <w:p w:rsidR="00F22503" w:rsidRPr="00F22503" w:rsidRDefault="00F22503" w:rsidP="00F22503">
      <w:pPr>
        <w:spacing w:line="360" w:lineRule="auto"/>
        <w:ind w:firstLine="720"/>
        <w:jc w:val="both"/>
        <w:rPr>
          <w:sz w:val="28"/>
          <w:szCs w:val="28"/>
        </w:rPr>
      </w:pPr>
      <w:r w:rsidRPr="00F22503">
        <w:rPr>
          <w:sz w:val="28"/>
          <w:szCs w:val="28"/>
        </w:rPr>
        <w:t>поддержание  рационального  соотношения  вывоза и  ввоза товаров, валютных доходов и расходов на территории РФ;</w:t>
      </w:r>
    </w:p>
    <w:p w:rsidR="00F22503" w:rsidRPr="00F22503" w:rsidRDefault="00F22503" w:rsidP="00F22503">
      <w:pPr>
        <w:spacing w:line="360" w:lineRule="auto"/>
        <w:ind w:firstLine="720"/>
        <w:jc w:val="both"/>
        <w:rPr>
          <w:sz w:val="28"/>
          <w:szCs w:val="28"/>
        </w:rPr>
      </w:pPr>
      <w:r w:rsidRPr="00F22503">
        <w:rPr>
          <w:sz w:val="28"/>
          <w:szCs w:val="28"/>
        </w:rPr>
        <w:t>защита экономики РФ от неблагоприятного воздействия иностранной конкуренции;</w:t>
      </w:r>
    </w:p>
    <w:p w:rsidR="00F22503" w:rsidRPr="00F22503" w:rsidRDefault="00F22503" w:rsidP="00F22503">
      <w:pPr>
        <w:spacing w:line="360" w:lineRule="auto"/>
        <w:ind w:firstLine="720"/>
        <w:jc w:val="both"/>
        <w:rPr>
          <w:sz w:val="28"/>
          <w:szCs w:val="28"/>
        </w:rPr>
      </w:pPr>
      <w:r w:rsidRPr="00F22503">
        <w:rPr>
          <w:sz w:val="28"/>
          <w:szCs w:val="28"/>
        </w:rPr>
        <w:t>- обеспечение условий для эффективных интеграции РФ в мировую экономику</w:t>
      </w:r>
      <w:r w:rsidRPr="00F22503">
        <w:rPr>
          <w:sz w:val="28"/>
          <w:szCs w:val="28"/>
          <w:vertAlign w:val="superscript"/>
        </w:rPr>
        <w:footnoteReference w:id="4"/>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В России возрастает роль тарифного регулирования ВЭД, развивается и совершенствуется импортный тариф. Объясняется это тем, что при переходе от централизованно - планируемой экономики к рыночному хозяйству таможенный тариф в наилучшей степени может выполнить роль механизма приспособления экономики России к мировому рынку. В отличие от количественных ограничений, представляющих собой меры административно-технического характера, таможенный тариф не прерывает связь между мировым рынком и национальной экономикой, т.к. является по сути единственным гибким экономическим регулятором ввоза конкретных товаров.</w:t>
      </w:r>
    </w:p>
    <w:p w:rsidR="00F22503" w:rsidRPr="00F22503" w:rsidRDefault="00F22503" w:rsidP="00F22503">
      <w:pPr>
        <w:spacing w:line="360" w:lineRule="auto"/>
        <w:ind w:firstLine="720"/>
        <w:jc w:val="both"/>
        <w:rPr>
          <w:sz w:val="28"/>
          <w:szCs w:val="28"/>
        </w:rPr>
      </w:pPr>
      <w:r w:rsidRPr="00F22503">
        <w:rPr>
          <w:sz w:val="28"/>
          <w:szCs w:val="28"/>
        </w:rPr>
        <w:t>Министерство экономического развития и торговли РФ активно участвует в процессе разработки предложений по внесению изменений и дополнений в таможенный тариф Российской Федерации. Данная работа осуществляется в рамках Комиссии Правительства Российской Федерации по защитным мерам во внешней торговле и таможенно - тарифной политике.  В настоящее время в рамках названной комиссии проводится работа по уточнению списка товаров, происходящих из развивающихся стран и в отношении которых будут предоставляться тарифные преференции. С учетом складывающейся экономической ситуации в России предполагается значительно сократить список данных товаров.</w:t>
      </w:r>
    </w:p>
    <w:p w:rsidR="00F22503" w:rsidRPr="00F22503" w:rsidRDefault="00F22503" w:rsidP="00F22503">
      <w:pPr>
        <w:spacing w:line="360" w:lineRule="auto"/>
        <w:ind w:firstLine="720"/>
        <w:jc w:val="both"/>
        <w:rPr>
          <w:sz w:val="28"/>
          <w:szCs w:val="28"/>
        </w:rPr>
      </w:pPr>
      <w:r w:rsidRPr="00F22503">
        <w:rPr>
          <w:sz w:val="28"/>
          <w:szCs w:val="28"/>
        </w:rPr>
        <w:t>Другим важным обстоятельством, к сожалению, до сих пор не получившим должной реализации, является необходимость рассмотрения таможенного тарифа как неотъемлемой части единой налоговой системы, это означает, что необходимо рассматривать таможенные платежи в тесной взаимосвязи с внутренними налогами, обеспечивая оптимизацию уровня структуры налогов в целом.</w:t>
      </w:r>
    </w:p>
    <w:p w:rsidR="00F22503" w:rsidRDefault="00F22503" w:rsidP="00F22503">
      <w:pPr>
        <w:spacing w:line="360" w:lineRule="auto"/>
        <w:ind w:firstLine="720"/>
        <w:jc w:val="both"/>
        <w:rPr>
          <w:sz w:val="28"/>
          <w:szCs w:val="28"/>
        </w:rPr>
      </w:pPr>
      <w:r w:rsidRPr="00F22503">
        <w:rPr>
          <w:sz w:val="28"/>
          <w:szCs w:val="28"/>
        </w:rPr>
        <w:t xml:space="preserve">Учитывая, что практически не разработаны научные модели построения оптимальных, сбалансированных таможенных тарифов, решать эти задачи приходится во многом эмпирическим путем, отслеживая реакцию «потребителей» на изменение тарифов и вырабатывая «корректирующие» воздействия. И в этой ситуации роль Министерства экономического развития и торговли и таможенных органов трудно переоценить. Таможенное и налоговое ведомства должны найти золотую середину: может быть, в каких-то случаях лучше не добрать на таможне, но взять эти деньги на внутренних налогах или, если какая-то отрасль не работоспособна совсем, максимально форсировать объем ввоза данного товара. Но при этом нельзя забывать, что есть товары стратегического значения - продовольствие, лекарства и т.д. </w:t>
      </w:r>
    </w:p>
    <w:p w:rsidR="00F22503" w:rsidRPr="00F22503" w:rsidRDefault="00F22503" w:rsidP="00F22503">
      <w:pPr>
        <w:spacing w:line="360" w:lineRule="auto"/>
        <w:ind w:firstLine="720"/>
        <w:jc w:val="both"/>
        <w:rPr>
          <w:sz w:val="28"/>
          <w:szCs w:val="28"/>
        </w:rPr>
      </w:pPr>
    </w:p>
    <w:p w:rsidR="00F22503" w:rsidRPr="00F22503" w:rsidRDefault="00F22503" w:rsidP="00F22503">
      <w:pPr>
        <w:pStyle w:val="1"/>
        <w:spacing w:before="0" w:line="360" w:lineRule="auto"/>
        <w:ind w:firstLine="720"/>
        <w:jc w:val="both"/>
        <w:rPr>
          <w:b/>
        </w:rPr>
      </w:pPr>
      <w:bookmarkStart w:id="2" w:name="_Toc257074991"/>
      <w:r>
        <w:rPr>
          <w:b/>
        </w:rPr>
        <w:t xml:space="preserve">2. </w:t>
      </w:r>
      <w:r w:rsidRPr="00F22503">
        <w:rPr>
          <w:b/>
        </w:rPr>
        <w:t>Нормативно-правовые основы осуществления тарифного регулирования в РФ</w:t>
      </w:r>
      <w:bookmarkEnd w:id="2"/>
    </w:p>
    <w:p w:rsidR="00F22503" w:rsidRP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sidRPr="00F22503">
        <w:rPr>
          <w:sz w:val="28"/>
          <w:szCs w:val="28"/>
        </w:rPr>
        <w:t>При осуществлении внешнеэкономической и торговой деятельности субъекты сталкиваются со сложной системой общественных отношений, связанной с перемещением товаров и транспортных средств через таможенную границу РФ посредством таможенного регулирования и регулируемой определенными нормами и правилами.</w:t>
      </w:r>
    </w:p>
    <w:p w:rsidR="00F22503" w:rsidRPr="00F22503" w:rsidRDefault="00F22503" w:rsidP="00F22503">
      <w:pPr>
        <w:spacing w:line="360" w:lineRule="auto"/>
        <w:ind w:firstLine="720"/>
        <w:jc w:val="both"/>
        <w:rPr>
          <w:sz w:val="28"/>
          <w:szCs w:val="28"/>
        </w:rPr>
      </w:pPr>
      <w:r w:rsidRPr="00F22503">
        <w:rPr>
          <w:sz w:val="28"/>
          <w:szCs w:val="28"/>
        </w:rPr>
        <w:t>Согласно ч. 2 ст. 3 ТК РФ таможенное законодательство состоит из действующего Таможенного кодекса РФ и принятых в соответствии с ним иных федеральных законов. Они именуются актами таможенного законодательства. Однако круг источников таможенного права гораздо шире. Иерархия нормативно-правовых актов, являющихся источниками таможенного права, является традиционной: Конституция РФ, законы и подзаконные акты</w:t>
      </w:r>
      <w:r w:rsidRPr="00F22503">
        <w:rPr>
          <w:sz w:val="28"/>
          <w:szCs w:val="28"/>
          <w:vertAlign w:val="superscript"/>
        </w:rPr>
        <w:footnoteReference w:id="5"/>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 xml:space="preserve">Таможенно-тарифное регулирование относится к экономико-финансовому разделу таможенного дела. Правовые основы такого регулирования определяются в ФЗ РФ «О таможенном тарифе» от 21 мая </w:t>
      </w:r>
      <w:smartTag w:uri="urn:schemas-microsoft-com:office:smarttags" w:element="metricconverter">
        <w:smartTagPr>
          <w:attr w:name="ProductID" w:val="1993 г"/>
        </w:smartTagPr>
        <w:r w:rsidRPr="00F22503">
          <w:rPr>
            <w:sz w:val="28"/>
            <w:szCs w:val="28"/>
          </w:rPr>
          <w:t>1993 г</w:t>
        </w:r>
      </w:smartTag>
      <w:r w:rsidRPr="00F22503">
        <w:rPr>
          <w:sz w:val="28"/>
          <w:szCs w:val="28"/>
        </w:rPr>
        <w:t>. и в других правовых актах.</w:t>
      </w:r>
    </w:p>
    <w:p w:rsidR="00F22503" w:rsidRPr="00F22503" w:rsidRDefault="00F22503" w:rsidP="00F22503">
      <w:pPr>
        <w:spacing w:line="360" w:lineRule="auto"/>
        <w:ind w:firstLine="720"/>
        <w:jc w:val="both"/>
        <w:rPr>
          <w:sz w:val="28"/>
          <w:szCs w:val="28"/>
        </w:rPr>
      </w:pPr>
      <w:r w:rsidRPr="00F22503">
        <w:rPr>
          <w:sz w:val="28"/>
          <w:szCs w:val="28"/>
        </w:rPr>
        <w:t>Согласно Конституции РФ (п. «ж» ст. 71) таможенное регулирование находится в ведении Российской Федерации.</w:t>
      </w:r>
    </w:p>
    <w:p w:rsidR="00F22503" w:rsidRPr="00F22503" w:rsidRDefault="00F22503" w:rsidP="00F22503">
      <w:pPr>
        <w:spacing w:line="360" w:lineRule="auto"/>
        <w:ind w:firstLine="720"/>
        <w:jc w:val="both"/>
        <w:rPr>
          <w:sz w:val="28"/>
          <w:szCs w:val="28"/>
        </w:rPr>
      </w:pPr>
      <w:r w:rsidRPr="00F22503">
        <w:rPr>
          <w:sz w:val="28"/>
          <w:szCs w:val="28"/>
        </w:rPr>
        <w:t>Круг общественных отношений, названный в Конституции РФ «таможенное регулирование», включает в себя совокупность элементов, обеспечивающих государственное регулирование внешнеэкономической и внешнеторговой деятельности. Одна из форм проявления таможенного регулирования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РФ.</w:t>
      </w:r>
    </w:p>
    <w:p w:rsidR="00F22503" w:rsidRPr="00F22503" w:rsidRDefault="00F22503" w:rsidP="00F22503">
      <w:pPr>
        <w:spacing w:line="360" w:lineRule="auto"/>
        <w:ind w:firstLine="720"/>
        <w:jc w:val="both"/>
        <w:rPr>
          <w:sz w:val="28"/>
          <w:szCs w:val="28"/>
        </w:rPr>
      </w:pPr>
      <w:r w:rsidRPr="00F22503">
        <w:rPr>
          <w:sz w:val="28"/>
          <w:szCs w:val="28"/>
        </w:rPr>
        <w:t>Таможенное регулирование в Российской Федерации основано на правовых предписаниях органов государственной власти и осуществляется нормами законодательства РФ.</w:t>
      </w:r>
    </w:p>
    <w:p w:rsidR="00F22503" w:rsidRPr="00F22503" w:rsidRDefault="00F22503" w:rsidP="00F22503">
      <w:pPr>
        <w:spacing w:line="360" w:lineRule="auto"/>
        <w:ind w:firstLine="720"/>
        <w:jc w:val="both"/>
        <w:rPr>
          <w:sz w:val="28"/>
          <w:szCs w:val="28"/>
        </w:rPr>
      </w:pPr>
      <w:r w:rsidRPr="00F22503">
        <w:rPr>
          <w:sz w:val="28"/>
          <w:szCs w:val="28"/>
        </w:rPr>
        <w:t>Согласно законодательству государственное регулирование ВЭД осуществляется посредством таможенно-тарифного (применение импортного и экспортного таможенных тарифов), нетарифного регулирования (например, квотирования и лицензирования) и таможенного дела.</w:t>
      </w:r>
    </w:p>
    <w:p w:rsidR="00F22503" w:rsidRPr="00F22503" w:rsidRDefault="00F22503" w:rsidP="00F22503">
      <w:pPr>
        <w:spacing w:line="360" w:lineRule="auto"/>
        <w:ind w:firstLine="720"/>
        <w:jc w:val="both"/>
        <w:rPr>
          <w:sz w:val="28"/>
          <w:szCs w:val="28"/>
        </w:rPr>
      </w:pPr>
      <w:r w:rsidRPr="00F22503">
        <w:rPr>
          <w:sz w:val="28"/>
          <w:szCs w:val="28"/>
        </w:rPr>
        <w:t xml:space="preserve">Система мер таможенного и нетарифного регулирования  ВЭД регламентируется Федеральным законом от 13 октября </w:t>
      </w:r>
      <w:smartTag w:uri="urn:schemas-microsoft-com:office:smarttags" w:element="metricconverter">
        <w:smartTagPr>
          <w:attr w:name="ProductID" w:val="1995 г"/>
        </w:smartTagPr>
        <w:r w:rsidRPr="00F22503">
          <w:rPr>
            <w:sz w:val="28"/>
            <w:szCs w:val="28"/>
          </w:rPr>
          <w:t>1995 г</w:t>
        </w:r>
      </w:smartTag>
      <w:r w:rsidRPr="00F22503">
        <w:rPr>
          <w:sz w:val="28"/>
          <w:szCs w:val="28"/>
        </w:rPr>
        <w:t>. № 157 - ФЗ «О государственном регулировании внешнеторговой деятельности»</w:t>
      </w:r>
      <w:r w:rsidRPr="00F22503">
        <w:rPr>
          <w:sz w:val="28"/>
          <w:szCs w:val="28"/>
          <w:vertAlign w:val="superscript"/>
        </w:rPr>
        <w:footnoteReference w:id="6"/>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Следующим звеном правового регулирования в рассматриваемой сфере являются нормативные акты Президента и Правительства РФ. За последние годы на этом уровне принято большое количество решений, связанных с практическим использованием таможенно-тарифных мер, в том числе определяющих правовые основания в деятельности таможенных органов.</w:t>
      </w:r>
    </w:p>
    <w:p w:rsidR="00F22503" w:rsidRPr="00F22503" w:rsidRDefault="00F22503" w:rsidP="00F22503">
      <w:pPr>
        <w:spacing w:line="360" w:lineRule="auto"/>
        <w:ind w:firstLine="720"/>
        <w:jc w:val="both"/>
        <w:rPr>
          <w:sz w:val="28"/>
          <w:szCs w:val="28"/>
        </w:rPr>
      </w:pPr>
      <w:r w:rsidRPr="00F22503">
        <w:rPr>
          <w:sz w:val="28"/>
          <w:szCs w:val="28"/>
        </w:rPr>
        <w:t>Разработку соответствующих нормативных актов на ведомственном уровне обеспечивал ранее ГТК РФ, поскольку на практике именно на таможенные органы возлагалось применение таможенно-тарифных мер. Но с принятием Указа Президента РФ от 20.05.2004 г. «О системе и структуре федеральных органов исполнительной власти»</w:t>
      </w:r>
      <w:r w:rsidRPr="00F22503">
        <w:rPr>
          <w:sz w:val="28"/>
          <w:szCs w:val="28"/>
          <w:vertAlign w:val="superscript"/>
        </w:rPr>
        <w:footnoteReference w:id="7"/>
      </w:r>
    </w:p>
    <w:p w:rsidR="00F22503" w:rsidRPr="00F22503" w:rsidRDefault="00F22503" w:rsidP="00F22503">
      <w:pPr>
        <w:spacing w:line="360" w:lineRule="auto"/>
        <w:ind w:firstLine="720"/>
        <w:jc w:val="both"/>
        <w:rPr>
          <w:sz w:val="28"/>
          <w:szCs w:val="28"/>
        </w:rPr>
      </w:pPr>
      <w:r w:rsidRPr="00F22503">
        <w:rPr>
          <w:sz w:val="28"/>
          <w:szCs w:val="28"/>
        </w:rPr>
        <w:t>В соответствии с Указом Президента РФ ГТК РФ преобразован в Федеральную таможенную службу, передав его функции по принятию нормативных правовых актов в установленной сфере деятельности Министерству экономического развития и торговли РФ (далее по тексту Министерство РФ).</w:t>
      </w:r>
    </w:p>
    <w:p w:rsidR="00F22503" w:rsidRPr="00F22503" w:rsidRDefault="00F22503" w:rsidP="00F22503">
      <w:pPr>
        <w:spacing w:line="360" w:lineRule="auto"/>
        <w:ind w:firstLine="720"/>
        <w:jc w:val="both"/>
        <w:rPr>
          <w:sz w:val="28"/>
          <w:szCs w:val="28"/>
        </w:rPr>
      </w:pPr>
      <w:r w:rsidRPr="00F22503">
        <w:rPr>
          <w:sz w:val="28"/>
          <w:szCs w:val="28"/>
        </w:rPr>
        <w:t>Главное управление тарифного и нетарифного регулирования, входящее в структуру Министерства РФ, непосредственно обеспечивает подготовку предложений о тарифном регулировании и ведении этих мер в действие, а также организует контроль соблюдения запретов и ограничений участниками ВЭД.</w:t>
      </w:r>
    </w:p>
    <w:p w:rsidR="00F22503" w:rsidRPr="00F22503" w:rsidRDefault="00F22503" w:rsidP="00F22503">
      <w:pPr>
        <w:spacing w:line="360" w:lineRule="auto"/>
        <w:ind w:firstLine="720"/>
        <w:jc w:val="both"/>
        <w:rPr>
          <w:sz w:val="28"/>
          <w:szCs w:val="28"/>
        </w:rPr>
      </w:pPr>
      <w:r w:rsidRPr="00F22503">
        <w:rPr>
          <w:sz w:val="28"/>
          <w:szCs w:val="28"/>
        </w:rPr>
        <w:t>Таки</w:t>
      </w:r>
      <w:r>
        <w:rPr>
          <w:sz w:val="28"/>
          <w:szCs w:val="28"/>
        </w:rPr>
        <w:t>м</w:t>
      </w:r>
      <w:r w:rsidRPr="00F22503">
        <w:rPr>
          <w:sz w:val="28"/>
          <w:szCs w:val="28"/>
        </w:rPr>
        <w:t xml:space="preserve"> образом, таможенное законодательство РФ регулирует отношения: в области таможенного дела; по установлению порядка перемещения товаров и транспортных средств через таможенную границу; возникающие в процессе таможенного оформления; возникающие в процессе таможенного контроля; возникающие в процессе обжалования актов, действий (бездействия) таможенных органов и их должностных лиц; по установлению, введению и взиманию таможенных платежей.</w:t>
      </w:r>
    </w:p>
    <w:p w:rsidR="00F22503" w:rsidRPr="00F22503" w:rsidRDefault="00F22503" w:rsidP="00F22503">
      <w:pPr>
        <w:spacing w:line="360" w:lineRule="auto"/>
        <w:ind w:firstLine="720"/>
        <w:jc w:val="both"/>
        <w:rPr>
          <w:sz w:val="28"/>
          <w:szCs w:val="28"/>
        </w:rPr>
      </w:pPr>
    </w:p>
    <w:p w:rsidR="00F22503" w:rsidRPr="00F22503" w:rsidRDefault="00F22503" w:rsidP="00F22503">
      <w:pPr>
        <w:pStyle w:val="1"/>
        <w:spacing w:before="0" w:line="360" w:lineRule="auto"/>
        <w:ind w:firstLine="720"/>
        <w:jc w:val="both"/>
        <w:rPr>
          <w:b/>
        </w:rPr>
      </w:pPr>
      <w:r>
        <w:rPr>
          <w:b/>
        </w:rPr>
        <w:br w:type="page"/>
      </w:r>
      <w:bookmarkStart w:id="3" w:name="_Toc257074992"/>
      <w:r w:rsidRPr="00F22503">
        <w:rPr>
          <w:b/>
        </w:rPr>
        <w:t>3. Таможенная пошлина: правовая и экономическая природа, функции и виды</w:t>
      </w:r>
      <w:bookmarkEnd w:id="3"/>
    </w:p>
    <w:p w:rsidR="00F22503" w:rsidRP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sidRPr="00F22503">
        <w:rPr>
          <w:sz w:val="28"/>
          <w:szCs w:val="28"/>
        </w:rPr>
        <w:t>Таможенный кодекс РФ закрепляет, что товары, перемещаемые через российскую таможенную границу, подлежат обложению таможенной пошлиной в соответствии с Законом РФ «О таможенном тарифе».</w:t>
      </w:r>
    </w:p>
    <w:p w:rsidR="00F22503" w:rsidRPr="00F22503" w:rsidRDefault="00F22503" w:rsidP="00F22503">
      <w:pPr>
        <w:spacing w:line="360" w:lineRule="auto"/>
        <w:ind w:firstLine="720"/>
        <w:jc w:val="both"/>
        <w:rPr>
          <w:sz w:val="28"/>
          <w:szCs w:val="28"/>
        </w:rPr>
      </w:pPr>
      <w:r w:rsidRPr="00F22503">
        <w:rPr>
          <w:sz w:val="28"/>
          <w:szCs w:val="28"/>
        </w:rPr>
        <w:t>В правовой и экономической литературе нет единого представления о природе таможенных пошлин и выполняемых ими функций</w:t>
      </w:r>
      <w:r w:rsidRPr="00F22503">
        <w:rPr>
          <w:sz w:val="28"/>
          <w:szCs w:val="28"/>
          <w:vertAlign w:val="superscript"/>
        </w:rPr>
        <w:footnoteReference w:id="8"/>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Таможенная пошлина в соответствии с НК РФ до 1 января 2005 года являлась видом налога, но в настоящее время таможенная пошлина регулируется ТК РФ, и важным тарифным инструментом регулирования ввоза (вывоза) товаров.</w:t>
      </w:r>
    </w:p>
    <w:p w:rsidR="00F22503" w:rsidRPr="00F22503" w:rsidRDefault="00F22503" w:rsidP="00F22503">
      <w:pPr>
        <w:spacing w:line="360" w:lineRule="auto"/>
        <w:ind w:firstLine="720"/>
        <w:jc w:val="both"/>
        <w:rPr>
          <w:sz w:val="28"/>
          <w:szCs w:val="28"/>
        </w:rPr>
      </w:pPr>
      <w:r w:rsidRPr="00F22503">
        <w:rPr>
          <w:sz w:val="28"/>
          <w:szCs w:val="28"/>
        </w:rPr>
        <w:t>С позиций общей экономической теории представляется возможным объяснить экономическую природу таможенных пошлин, определить их функции, четко сформулировать принципы и методы их количественного обоснования.</w:t>
      </w:r>
    </w:p>
    <w:p w:rsidR="00F22503" w:rsidRPr="00F22503" w:rsidRDefault="00F22503" w:rsidP="00F22503">
      <w:pPr>
        <w:spacing w:line="360" w:lineRule="auto"/>
        <w:ind w:firstLine="720"/>
        <w:jc w:val="both"/>
        <w:rPr>
          <w:sz w:val="28"/>
          <w:szCs w:val="28"/>
        </w:rPr>
      </w:pPr>
      <w:r w:rsidRPr="00F22503">
        <w:rPr>
          <w:sz w:val="28"/>
          <w:szCs w:val="28"/>
        </w:rPr>
        <w:t>Таможенная пошлина (customs duty) ― обязательный взнос, взимаемый таможенными органами при импорте или экспорте товара и являющийся условием импорта или экспорта</w:t>
      </w:r>
      <w:r w:rsidRPr="00F22503">
        <w:rPr>
          <w:sz w:val="28"/>
          <w:szCs w:val="28"/>
          <w:vertAlign w:val="superscript"/>
        </w:rPr>
        <w:footnoteReference w:id="9"/>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Таможенные пошлины выполняют три основные функции:</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фискальную, которая относится к импортным, и к экспортным пошлинам, поскольку они являются одной из статей доходной части государственного бюджета;</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протекционистскую   (защитную), относящуюся к импортным пошлинам, поскольку с их помощью государство ограждает местных производителей от нежелательной иностранной конкуренции;</w:t>
      </w:r>
    </w:p>
    <w:p w:rsidR="00F22503" w:rsidRPr="00F22503" w:rsidRDefault="00F22503" w:rsidP="00F22503">
      <w:pPr>
        <w:spacing w:line="360" w:lineRule="auto"/>
        <w:ind w:firstLine="720"/>
        <w:jc w:val="both"/>
        <w:rPr>
          <w:sz w:val="28"/>
          <w:szCs w:val="28"/>
        </w:rPr>
      </w:pPr>
      <w:r w:rsidRPr="00F22503">
        <w:rPr>
          <w:sz w:val="28"/>
          <w:szCs w:val="28"/>
        </w:rPr>
        <w:t>в)</w:t>
      </w:r>
      <w:r w:rsidRPr="00F22503">
        <w:rPr>
          <w:sz w:val="28"/>
          <w:szCs w:val="28"/>
        </w:rPr>
        <w:tab/>
        <w:t>балансировочную, которая относится к экспортным пошлинам, установленным с целью  предотвращения нежелательного экспорта товаров, внутренние цены, на которые по тем или иным причинам ниже мировых</w:t>
      </w:r>
      <w:r w:rsidRPr="00F22503">
        <w:rPr>
          <w:sz w:val="28"/>
          <w:szCs w:val="28"/>
          <w:vertAlign w:val="superscript"/>
        </w:rPr>
        <w:footnoteReference w:id="10"/>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Классификация таможенных пошлин.</w:t>
      </w:r>
    </w:p>
    <w:p w:rsidR="00F22503" w:rsidRPr="00F22503" w:rsidRDefault="00F22503" w:rsidP="00F22503">
      <w:pPr>
        <w:spacing w:line="360" w:lineRule="auto"/>
        <w:ind w:firstLine="720"/>
        <w:jc w:val="both"/>
        <w:rPr>
          <w:sz w:val="28"/>
          <w:szCs w:val="28"/>
        </w:rPr>
      </w:pPr>
      <w:r w:rsidRPr="00F22503">
        <w:rPr>
          <w:sz w:val="28"/>
          <w:szCs w:val="28"/>
        </w:rPr>
        <w:t>По способу взимания:</w:t>
      </w:r>
    </w:p>
    <w:p w:rsidR="00F22503" w:rsidRPr="00F22503" w:rsidRDefault="00F22503" w:rsidP="00F22503">
      <w:pPr>
        <w:spacing w:line="360" w:lineRule="auto"/>
        <w:ind w:firstLine="720"/>
        <w:jc w:val="both"/>
        <w:rPr>
          <w:sz w:val="28"/>
          <w:szCs w:val="28"/>
        </w:rPr>
      </w:pPr>
      <w:r w:rsidRPr="00F22503">
        <w:rPr>
          <w:sz w:val="28"/>
          <w:szCs w:val="28"/>
        </w:rPr>
        <w:t>а) адвалорные - начисляются в процентах к таможенной стоимости облагаемых товаров (например, 20% от таможенной стоимости);</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специфические — начисляются в установленном размере за единицу облагаемого товара (например, 10 долларов за 1 тонну);</w:t>
      </w:r>
    </w:p>
    <w:p w:rsidR="00F22503" w:rsidRPr="00F22503" w:rsidRDefault="00F22503" w:rsidP="00F22503">
      <w:pPr>
        <w:spacing w:line="360" w:lineRule="auto"/>
        <w:ind w:firstLine="720"/>
        <w:jc w:val="both"/>
        <w:rPr>
          <w:sz w:val="28"/>
          <w:szCs w:val="28"/>
        </w:rPr>
      </w:pPr>
      <w:r w:rsidRPr="00F22503">
        <w:rPr>
          <w:sz w:val="28"/>
          <w:szCs w:val="28"/>
        </w:rPr>
        <w:t>в)</w:t>
      </w:r>
      <w:r w:rsidRPr="00F22503">
        <w:rPr>
          <w:sz w:val="28"/>
          <w:szCs w:val="28"/>
        </w:rPr>
        <w:tab/>
        <w:t>комбинированные - сочетают оба названных  вида таможенного  обложения (например, 20% от таможенной стоимости, но не более 10 долларов за 1 тонну).</w:t>
      </w:r>
    </w:p>
    <w:p w:rsidR="00F22503" w:rsidRPr="00F22503" w:rsidRDefault="00F22503" w:rsidP="00F22503">
      <w:pPr>
        <w:spacing w:line="360" w:lineRule="auto"/>
        <w:ind w:firstLine="720"/>
        <w:jc w:val="both"/>
        <w:rPr>
          <w:sz w:val="28"/>
          <w:szCs w:val="28"/>
        </w:rPr>
      </w:pPr>
      <w:r w:rsidRPr="00F22503">
        <w:rPr>
          <w:sz w:val="28"/>
          <w:szCs w:val="28"/>
        </w:rPr>
        <w:t>Адвалорные пошлины аналогичны пропорциональному налогу на продажу и применяются обычно при обложении товаров, которые имеют качественные различные характеристики в рамках одной товарной группы. Сильной стороной адвалорных пошлин является то, что они поддерживают одинаковый уровень защиты внутреннего рынка независимо от колебания цен на товар, изменяются лишь доходы бюджета. Например, если пошлина составляет 20% цены товара, то при цене товара 200 долларов, доходы бюджета составят 40 долларов. При увеличении цены товара до 300 долларов доходы бюджета возрастут до 60 долларов, при падении цены товара до 100 долларов ― сократятся до 20 долларов. Но независимо от цены адвалорная пошлина повышает цену импортного товара на 20%. Слабой стороной адвалорных пошлин является то, что они предусматривают необходимость таможенной оценки стоимости товара для целей обложения пошлиной. Поскольку цена товара может колебаться под воздействием многочисленных экономических (обменный курс, процентная ставка и прочие) и административных (таможенное регулирование) факторов, применение адвалорных пошлин связано с субъективностью оценок, что оставляет место злоупотреблениям.</w:t>
      </w:r>
    </w:p>
    <w:p w:rsidR="00F22503" w:rsidRPr="00F22503" w:rsidRDefault="00F22503" w:rsidP="00F22503">
      <w:pPr>
        <w:spacing w:line="360" w:lineRule="auto"/>
        <w:ind w:firstLine="720"/>
        <w:jc w:val="both"/>
        <w:rPr>
          <w:sz w:val="28"/>
          <w:szCs w:val="28"/>
        </w:rPr>
      </w:pPr>
      <w:r w:rsidRPr="00F22503">
        <w:rPr>
          <w:sz w:val="28"/>
          <w:szCs w:val="28"/>
        </w:rPr>
        <w:t>Специфические пошлины обычно накладываются на стандартизованные товары и имеют неоспоримое преимущество, поскольку просты в администрировании и в большинстве случаев не оставляют свободы для злоупотреблений. Однако уровень таможенной защиты с помощью специфических пошлин сильно зависит от колебания цен на товары. Например, специфическая пошлина в 1000 долларов за один импортный автомобиль значительно сильнее ограничивает импорт автомобилей ценой в 8000 долларов, поскольку составляет 12,5% его цены, чем автомобиля ценой 12000 долларов, поскольку составляет всего 8,3% его цены. В результате, когда импортные цены возрастают, уровень защиты внутреннего рынка с помощью специфического тарифа падает. Но, с другой стороны, во время экономического спада и падения импортных цен специфический тариф увеличивает уровень защиты национальных производителей.</w:t>
      </w:r>
    </w:p>
    <w:p w:rsidR="00F22503" w:rsidRPr="00F22503" w:rsidRDefault="00F22503" w:rsidP="00F22503">
      <w:pPr>
        <w:spacing w:line="360" w:lineRule="auto"/>
        <w:ind w:firstLine="720"/>
        <w:jc w:val="both"/>
        <w:rPr>
          <w:sz w:val="28"/>
          <w:szCs w:val="28"/>
        </w:rPr>
      </w:pPr>
      <w:r w:rsidRPr="00F22503">
        <w:rPr>
          <w:sz w:val="28"/>
          <w:szCs w:val="28"/>
        </w:rPr>
        <w:t>По объекту обложения:</w:t>
      </w:r>
    </w:p>
    <w:p w:rsidR="00F22503" w:rsidRPr="00F22503" w:rsidRDefault="00F22503" w:rsidP="00F22503">
      <w:pPr>
        <w:spacing w:line="360" w:lineRule="auto"/>
        <w:ind w:firstLine="720"/>
        <w:jc w:val="both"/>
        <w:rPr>
          <w:sz w:val="28"/>
          <w:szCs w:val="28"/>
        </w:rPr>
      </w:pPr>
      <w:r w:rsidRPr="00F22503">
        <w:rPr>
          <w:sz w:val="28"/>
          <w:szCs w:val="28"/>
        </w:rPr>
        <w:t>а) импортные - пошлины, которые накладываются на импортные товары при выпуске   их   для   свободного   обращения   на   внутренней   рынке   страны. Являются преобладающей формой пошлин, применяемой   всеми странами мира для защиты национальных производителей от иностранной конкуренции;</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экспортные - пошлины, которые накладываются на экспортные товары при выпуске их за пределы таможенной территории государства. Применяются крайне редко отдельными странами,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F22503" w:rsidRPr="00F22503" w:rsidRDefault="00F22503" w:rsidP="00F22503">
      <w:pPr>
        <w:spacing w:line="360" w:lineRule="auto"/>
        <w:ind w:firstLine="720"/>
        <w:jc w:val="both"/>
        <w:rPr>
          <w:sz w:val="28"/>
          <w:szCs w:val="28"/>
        </w:rPr>
      </w:pPr>
      <w:r w:rsidRPr="00F22503">
        <w:rPr>
          <w:sz w:val="28"/>
          <w:szCs w:val="28"/>
        </w:rPr>
        <w:t>в)</w:t>
      </w:r>
      <w:r w:rsidRPr="00F22503">
        <w:rPr>
          <w:sz w:val="28"/>
          <w:szCs w:val="28"/>
        </w:rPr>
        <w:tab/>
        <w:t>транзитные   -  пошлины,   которые   накладываются   на  товары,   перевозимые транзитом через территорию данной страны. Встречаются крайне редко и используются преимущественно как средство торговой войны</w:t>
      </w:r>
      <w:r w:rsidRPr="00F22503">
        <w:rPr>
          <w:sz w:val="28"/>
          <w:szCs w:val="28"/>
          <w:vertAlign w:val="superscript"/>
        </w:rPr>
        <w:footnoteReference w:id="11"/>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По характеру:</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сезонные - пошлины, которые применяются для оперативного регулирования международной торговли продукцией сезонного     характера, прежде всего сельскохозяйственной. Обычно срок их действия не может превышать несколько месяцев в год, и на этот период действие обычного таможенного тарифа по этим товарам приостанавливается;</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антидемпинговые   —   пошлины,   которые   применяются   в   случае   ввоза   на территорию   страны   товаров   по   цене   более   низкой,   чем   их   нормальная   цена  в экспортирующей стране, если такой импорт наносит   ущерб местным производителям подобных   товаров   либо   препятствует   организации и расширению национального производства таких товаров;</w:t>
      </w:r>
    </w:p>
    <w:p w:rsidR="00F22503" w:rsidRPr="00F22503" w:rsidRDefault="00F22503" w:rsidP="00F22503">
      <w:pPr>
        <w:spacing w:line="360" w:lineRule="auto"/>
        <w:ind w:firstLine="720"/>
        <w:jc w:val="both"/>
        <w:rPr>
          <w:sz w:val="28"/>
          <w:szCs w:val="28"/>
        </w:rPr>
      </w:pPr>
      <w:r w:rsidRPr="00F22503">
        <w:rPr>
          <w:sz w:val="28"/>
          <w:szCs w:val="28"/>
        </w:rPr>
        <w:t>в)</w:t>
      </w:r>
      <w:r w:rsidRPr="00F22503">
        <w:rPr>
          <w:sz w:val="28"/>
          <w:szCs w:val="28"/>
        </w:rPr>
        <w:tab/>
        <w:t>компенсационные - пошлины,  накладываемые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w:t>
      </w:r>
      <w:r w:rsidRPr="00F22503">
        <w:rPr>
          <w:sz w:val="28"/>
          <w:szCs w:val="28"/>
          <w:vertAlign w:val="superscript"/>
        </w:rPr>
        <w:footnoteReference w:id="12"/>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Обычно эти особые виды пошлин применяются страной либо в одностороннем порядке в чисто защитных целях от попыток недобросовестной конкуренции со стороны ее торговых партнеров, либо как ответная мера на дискриминационные и иные действия, ущемляющие интересы страны, со стороны других государств и их союзов. Введению особых пошлин обычно предшествует расследование, проводимое по поручению правительства или парламента, конкретных случаев злоупотреблений положением на рынке со стороны торговых партнеров.   В   процессе   расследования   проводятся двусторонние переговоры, определяются позиции, рассматриваются возможные объяснения возникшей ситуации и предпринимаются другие попытки решить разногласия политическим путем.</w:t>
      </w:r>
    </w:p>
    <w:p w:rsidR="00F22503" w:rsidRPr="00F22503" w:rsidRDefault="00F22503" w:rsidP="00F22503">
      <w:pPr>
        <w:spacing w:line="360" w:lineRule="auto"/>
        <w:ind w:firstLine="720"/>
        <w:jc w:val="both"/>
        <w:rPr>
          <w:sz w:val="28"/>
          <w:szCs w:val="28"/>
        </w:rPr>
      </w:pPr>
      <w:r w:rsidRPr="00F22503">
        <w:rPr>
          <w:sz w:val="28"/>
          <w:szCs w:val="28"/>
        </w:rPr>
        <w:t>Введение особой пошлины обычно становится крайним средством, к которому прибегают страны, когда все остальные способы урегулирования торговых разногласий исчерпаны.</w:t>
      </w:r>
    </w:p>
    <w:p w:rsidR="00F22503" w:rsidRPr="00F22503" w:rsidRDefault="00F22503" w:rsidP="00F22503">
      <w:pPr>
        <w:spacing w:line="360" w:lineRule="auto"/>
        <w:ind w:firstLine="720"/>
        <w:jc w:val="both"/>
        <w:rPr>
          <w:sz w:val="28"/>
          <w:szCs w:val="28"/>
        </w:rPr>
      </w:pPr>
      <w:r w:rsidRPr="00F22503">
        <w:rPr>
          <w:sz w:val="28"/>
          <w:szCs w:val="28"/>
        </w:rPr>
        <w:t>По происхождению:</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автономные - пошлины, вводимые на основании односторонних  решений органов государственной власти страны. Обычно решение о введении таможенного тарифа принимается в виде закона парламентом     государства, а конкретные ставки таможенных пошлин устанавливаются    соответствующим ведомством (обычно министерством торговли, финансов или экономики) и одобряются правительством;</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конвенционные (договорные) - пошлины, устанавливаемые на базе двустороннего или  многостороннего  соглашения,  такое  как  Генеральное  соглашение о тарифах и торговле, или соглашение о таможенном союзе;</w:t>
      </w:r>
    </w:p>
    <w:p w:rsidR="00F22503" w:rsidRPr="00F22503" w:rsidRDefault="00F22503" w:rsidP="00F22503">
      <w:pPr>
        <w:spacing w:line="360" w:lineRule="auto"/>
        <w:ind w:firstLine="720"/>
        <w:jc w:val="both"/>
        <w:rPr>
          <w:sz w:val="28"/>
          <w:szCs w:val="28"/>
        </w:rPr>
      </w:pPr>
      <w:r w:rsidRPr="00F22503">
        <w:rPr>
          <w:sz w:val="28"/>
          <w:szCs w:val="28"/>
        </w:rPr>
        <w:t>в)</w:t>
      </w:r>
      <w:r w:rsidRPr="00F22503">
        <w:rPr>
          <w:sz w:val="28"/>
          <w:szCs w:val="28"/>
        </w:rPr>
        <w:tab/>
        <w:t>преференциальные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Цель преференциальных пошлин - поддержать экономическое развитие этих стран за счет</w:t>
      </w:r>
      <w:r w:rsidRPr="00F22503">
        <w:rPr>
          <w:sz w:val="28"/>
          <w:szCs w:val="28"/>
        </w:rPr>
        <w:br/>
        <w:t>расширения   их   экспорта.   С   1971   года   действует   Общая   система   преференций, предусматривающая значительное снижение импортных тарифов    развитых стран на импорт готовой продукции из развивающихся стран. Россия, как и многие другие страны, с импорта из развивающихся стран не взимает таможенные пошлины вообще</w:t>
      </w:r>
      <w:r w:rsidRPr="00F22503">
        <w:rPr>
          <w:sz w:val="28"/>
          <w:szCs w:val="28"/>
          <w:vertAlign w:val="superscript"/>
        </w:rPr>
        <w:footnoteReference w:id="13"/>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По типам ставок:</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постоянные - таможенный тариф, ставки которого единовременно установлены органами государственной власти и не могут изменяться в зависимости от обстоятельств. Подавляющее большинство стран мира имеет тарифы с постоянными ставками;</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переменные   -   таможенный   тариф,   ставки   которого   могут изменяться   в установленных органами государственной власти случаях (при изменении уровня мировых или внутренних цен, уровня государственных субсидий). Такие тарифы ― довольно редкое явление, но используются, например, в Западной Европе в рамках единой сельскохозяйственной политики.</w:t>
      </w:r>
    </w:p>
    <w:p w:rsidR="00F22503" w:rsidRPr="00F22503" w:rsidRDefault="00F22503" w:rsidP="00F22503">
      <w:pPr>
        <w:spacing w:line="360" w:lineRule="auto"/>
        <w:ind w:firstLine="720"/>
        <w:jc w:val="both"/>
        <w:rPr>
          <w:sz w:val="28"/>
          <w:szCs w:val="28"/>
        </w:rPr>
      </w:pPr>
      <w:r w:rsidRPr="00F22503">
        <w:rPr>
          <w:sz w:val="28"/>
          <w:szCs w:val="28"/>
        </w:rPr>
        <w:t>По способу вычисления:</w:t>
      </w:r>
    </w:p>
    <w:p w:rsidR="00F22503" w:rsidRPr="00F22503" w:rsidRDefault="00F22503" w:rsidP="00F22503">
      <w:pPr>
        <w:spacing w:line="360" w:lineRule="auto"/>
        <w:ind w:firstLine="720"/>
        <w:jc w:val="both"/>
        <w:rPr>
          <w:sz w:val="28"/>
          <w:szCs w:val="28"/>
        </w:rPr>
      </w:pPr>
      <w:r w:rsidRPr="00F22503">
        <w:rPr>
          <w:sz w:val="28"/>
          <w:szCs w:val="28"/>
        </w:rPr>
        <w:t>а)</w:t>
      </w:r>
      <w:r w:rsidRPr="00F22503">
        <w:rPr>
          <w:sz w:val="28"/>
          <w:szCs w:val="28"/>
        </w:rPr>
        <w:tab/>
        <w:t>номинальные - тарифные ставки, указанные в таможенном тарифе. Они могут дать только самое общее представление об уровне таможенного обложения, которому страна подвергает свой импорт или экспорт;</w:t>
      </w:r>
    </w:p>
    <w:p w:rsidR="00F22503" w:rsidRPr="00F22503" w:rsidRDefault="00F22503" w:rsidP="00F22503">
      <w:pPr>
        <w:spacing w:line="360" w:lineRule="auto"/>
        <w:ind w:firstLine="720"/>
        <w:jc w:val="both"/>
        <w:rPr>
          <w:sz w:val="28"/>
          <w:szCs w:val="28"/>
        </w:rPr>
      </w:pPr>
      <w:r w:rsidRPr="00F22503">
        <w:rPr>
          <w:sz w:val="28"/>
          <w:szCs w:val="28"/>
        </w:rPr>
        <w:t>б)</w:t>
      </w:r>
      <w:r w:rsidRPr="00F22503">
        <w:rPr>
          <w:sz w:val="28"/>
          <w:szCs w:val="28"/>
        </w:rPr>
        <w:tab/>
        <w:t>эффективные ― реальный уровень таможенных пошлин на конечные товары, вычисленные с учетом уровня пошлин, наложенных на импортные   узлы и детали этих товаров</w:t>
      </w:r>
      <w:r w:rsidRPr="00F22503">
        <w:rPr>
          <w:sz w:val="28"/>
          <w:szCs w:val="28"/>
          <w:vertAlign w:val="superscript"/>
        </w:rPr>
        <w:footnoteReference w:id="14"/>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В связи со значимостью финансовой деятельности таможенных органов РФ необходимо также уяснить и правовую природу таможенной пошлины. Под таможенной пошлиной понимается платеж, взимаемый таможенными органами при ввозе на таможенную территорию России или вывозе товаров с этой территории и являющейся неотъемлемым условием такого ввоза или вывоза. Вопрос о юридической природе данного платежа до настоящего времени остается открытым. Воззрения ученых, занимающихся этой проблематикой, дифференцируются на два вида: одни считают, что таможенная пошлина ― есть налог, а другие ― приравнивают ее к сбору</w:t>
      </w:r>
      <w:r w:rsidRPr="00F22503">
        <w:rPr>
          <w:sz w:val="28"/>
          <w:szCs w:val="28"/>
          <w:vertAlign w:val="superscript"/>
        </w:rPr>
        <w:footnoteReference w:id="15"/>
      </w:r>
      <w:r w:rsidRPr="00F22503">
        <w:rPr>
          <w:sz w:val="28"/>
          <w:szCs w:val="28"/>
        </w:rPr>
        <w:t>. Наиболее предпочтительной представляется точка зрения, в соответствии с которой таможенная пошлина в налоговой системе занимает особое место. Законодатель не выделяет ее в самостоятельный вид, не относя ни к налогам, ни к сборам. При выяснении правовой природы таможенной пошлины нужно исходить из ее специфики, состоящей в объединении признаков, как налога, так и сбора. Выявим ее основные черты.</w:t>
      </w:r>
    </w:p>
    <w:p w:rsidR="00F22503" w:rsidRPr="00F22503" w:rsidRDefault="00F22503" w:rsidP="00F22503">
      <w:pPr>
        <w:spacing w:line="360" w:lineRule="auto"/>
        <w:ind w:firstLine="720"/>
        <w:jc w:val="both"/>
        <w:rPr>
          <w:sz w:val="28"/>
          <w:szCs w:val="28"/>
        </w:rPr>
      </w:pPr>
      <w:r w:rsidRPr="00F22503">
        <w:rPr>
          <w:sz w:val="28"/>
          <w:szCs w:val="28"/>
        </w:rPr>
        <w:t>Во-первых, таможенная пошлина - обязательный взнос в федеральный бюджет, не нарушающий при этом конституционное право на свободу предпринимательской деятельности.</w:t>
      </w:r>
    </w:p>
    <w:p w:rsidR="00F22503" w:rsidRPr="00F22503" w:rsidRDefault="00F22503" w:rsidP="00F22503">
      <w:pPr>
        <w:spacing w:line="360" w:lineRule="auto"/>
        <w:ind w:firstLine="720"/>
        <w:jc w:val="both"/>
        <w:rPr>
          <w:sz w:val="28"/>
          <w:szCs w:val="28"/>
        </w:rPr>
      </w:pPr>
      <w:r w:rsidRPr="00F22503">
        <w:rPr>
          <w:sz w:val="28"/>
          <w:szCs w:val="28"/>
        </w:rPr>
        <w:t>Во-вторых, таможенная пошлина опосредована процессом перемещения грузов через таможенную границу РФ и является средством достижения этой цели.</w:t>
      </w:r>
    </w:p>
    <w:p w:rsidR="00F22503" w:rsidRPr="00F22503" w:rsidRDefault="00F22503" w:rsidP="00F22503">
      <w:pPr>
        <w:spacing w:line="360" w:lineRule="auto"/>
        <w:ind w:firstLine="720"/>
        <w:jc w:val="both"/>
        <w:rPr>
          <w:sz w:val="28"/>
          <w:szCs w:val="28"/>
        </w:rPr>
      </w:pPr>
      <w:r w:rsidRPr="00F22503">
        <w:rPr>
          <w:sz w:val="28"/>
          <w:szCs w:val="28"/>
        </w:rPr>
        <w:t>В-третьих, таможенная пошлина возмездна, т.е. фактически она является платой за предоставление таможенными органами возможности перемещать грузы через таможенную границу.</w:t>
      </w:r>
    </w:p>
    <w:p w:rsidR="00F22503" w:rsidRPr="00F22503" w:rsidRDefault="00F22503" w:rsidP="00F22503">
      <w:pPr>
        <w:spacing w:line="360" w:lineRule="auto"/>
        <w:ind w:firstLine="720"/>
        <w:jc w:val="both"/>
        <w:rPr>
          <w:sz w:val="28"/>
          <w:szCs w:val="28"/>
        </w:rPr>
      </w:pPr>
      <w:r w:rsidRPr="00F22503">
        <w:rPr>
          <w:sz w:val="28"/>
          <w:szCs w:val="28"/>
        </w:rPr>
        <w:t>В-четвертых, таможенная пошлина в отличие от налога не обладает признаком регулярности, так как обязанность ее уплаты возникает лишь при необходимости для субъекта вступить в таможенное правоотношение.</w:t>
      </w:r>
    </w:p>
    <w:p w:rsidR="00F22503" w:rsidRPr="00F22503" w:rsidRDefault="00F22503" w:rsidP="00F22503">
      <w:pPr>
        <w:spacing w:line="360" w:lineRule="auto"/>
        <w:ind w:firstLine="720"/>
        <w:jc w:val="both"/>
        <w:rPr>
          <w:sz w:val="28"/>
          <w:szCs w:val="28"/>
        </w:rPr>
      </w:pPr>
      <w:r w:rsidRPr="00F22503">
        <w:rPr>
          <w:sz w:val="28"/>
          <w:szCs w:val="28"/>
        </w:rPr>
        <w:t>В-пятых, право уплаты таможенной пошлины может быть делегировано иным заинтересованным лицам (например, таможенному брокеру).</w:t>
      </w:r>
    </w:p>
    <w:p w:rsidR="00F22503" w:rsidRPr="00F22503" w:rsidRDefault="00F22503" w:rsidP="00F22503">
      <w:pPr>
        <w:spacing w:line="360" w:lineRule="auto"/>
        <w:ind w:firstLine="720"/>
        <w:jc w:val="both"/>
        <w:rPr>
          <w:sz w:val="28"/>
          <w:szCs w:val="28"/>
        </w:rPr>
      </w:pPr>
      <w:r w:rsidRPr="00F22503">
        <w:rPr>
          <w:sz w:val="28"/>
          <w:szCs w:val="28"/>
        </w:rPr>
        <w:t>В-шестых, уплата таможенной пошлины обеспечивается принудительной силой государства</w:t>
      </w:r>
      <w:r w:rsidRPr="00F22503">
        <w:rPr>
          <w:sz w:val="28"/>
          <w:szCs w:val="28"/>
          <w:vertAlign w:val="superscript"/>
        </w:rPr>
        <w:footnoteReference w:id="16"/>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Обязанность уплаты налога обусловлена публичными интересами ― интересами государства. Обязанность же уплаты таможенной пошлины основана на интересах плательщика. У субъекта предпринимательской деятельности всегда есть выбор: везти товар из-за рубежа или закупить импортный товар на территории России. Наличие такой альтернативы и определяет особое место таможенной пошлины.</w:t>
      </w:r>
    </w:p>
    <w:p w:rsidR="00F22503" w:rsidRPr="00F22503" w:rsidRDefault="00F22503" w:rsidP="00F22503">
      <w:pPr>
        <w:spacing w:line="360" w:lineRule="auto"/>
        <w:ind w:firstLine="720"/>
        <w:jc w:val="both"/>
        <w:rPr>
          <w:sz w:val="28"/>
          <w:szCs w:val="28"/>
        </w:rPr>
      </w:pPr>
      <w:r w:rsidRPr="00F22503">
        <w:rPr>
          <w:sz w:val="28"/>
          <w:szCs w:val="28"/>
        </w:rPr>
        <w:t>В условиях рыночной экономики и либерализации ВЭД таможенные пошлины стали важнейшим экономическим регулятором ВЭД. С помощью таможенных пошлин государство может поощрять ввоз или вывоз соответствующих товаров или ограничивать их, ставить в равные экономические     условия     товары     отечественных товаропроизводителей и сходные товары их иностранных конкурентов, проводить определенную экономическую, научно-техническую, экологическую, валютно-финансовую политику в области ВЭД, направлять деятельность субъектов ВЭД в русло общегосударственных, национальных интересов.</w:t>
      </w:r>
    </w:p>
    <w:p w:rsidR="00F22503" w:rsidRPr="00F22503" w:rsidRDefault="00F22503" w:rsidP="00F22503">
      <w:pPr>
        <w:spacing w:line="360" w:lineRule="auto"/>
        <w:ind w:firstLine="720"/>
        <w:jc w:val="both"/>
        <w:rPr>
          <w:sz w:val="28"/>
          <w:szCs w:val="28"/>
        </w:rPr>
      </w:pPr>
    </w:p>
    <w:p w:rsidR="00F22503" w:rsidRPr="00F22503" w:rsidRDefault="00F22503" w:rsidP="00F22503">
      <w:pPr>
        <w:pStyle w:val="1"/>
        <w:spacing w:before="0" w:line="360" w:lineRule="auto"/>
        <w:ind w:firstLine="720"/>
        <w:jc w:val="both"/>
        <w:rPr>
          <w:b/>
        </w:rPr>
      </w:pPr>
      <w:bookmarkStart w:id="4" w:name="_Toc257074993"/>
      <w:r w:rsidRPr="00F22503">
        <w:rPr>
          <w:b/>
        </w:rPr>
        <w:t>4. Тарифные методы в системе государственного регулирования внешнеэкономической деятельности</w:t>
      </w:r>
      <w:bookmarkEnd w:id="4"/>
    </w:p>
    <w:p w:rsidR="00F22503" w:rsidRP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sidRPr="00F22503">
        <w:rPr>
          <w:sz w:val="28"/>
          <w:szCs w:val="28"/>
        </w:rPr>
        <w:t>Каждая страна, исходя из своего исторического опыта, сложившихся социально -экономических условий, места в мировой экономике, природно-географического положения, руководствуясь общенациональными и геополитическими интересами, определяет для себя цели и задачи развития внешнеэкономических связей</w:t>
      </w:r>
      <w:r w:rsidRPr="00F22503">
        <w:rPr>
          <w:sz w:val="28"/>
          <w:szCs w:val="28"/>
          <w:vertAlign w:val="superscript"/>
        </w:rPr>
        <w:footnoteReference w:id="17"/>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Таким образом, формы и методы регулирования внешнеэкономических связей определяются каждой страной также с учетом ее особенностей. Но при всех условиях каждая страна должна защищать свои национальные интересы, способствовать социально -экономическому прогрессу своего населения.</w:t>
      </w:r>
    </w:p>
    <w:p w:rsidR="00F22503" w:rsidRPr="00F22503" w:rsidRDefault="00F22503" w:rsidP="00F22503">
      <w:pPr>
        <w:spacing w:line="360" w:lineRule="auto"/>
        <w:ind w:firstLine="720"/>
        <w:jc w:val="both"/>
        <w:rPr>
          <w:sz w:val="28"/>
          <w:szCs w:val="28"/>
        </w:rPr>
      </w:pPr>
      <w:r w:rsidRPr="00F22503">
        <w:rPr>
          <w:sz w:val="28"/>
          <w:szCs w:val="28"/>
        </w:rPr>
        <w:t>В странах бывшего социалистического лагеря господствовали государственная и кооперативная собственность на средства производства. Экономика развивалась по единому государственному директивному плану, применялась государственная монополия внешней торговли. Связи национальной экономики с другими государствами через мировой рынок строго регламентировались государством, устанавливавшим жесткие планы развития внешней торговли.</w:t>
      </w:r>
    </w:p>
    <w:p w:rsidR="00F22503" w:rsidRPr="00F22503" w:rsidRDefault="00F22503" w:rsidP="00F22503">
      <w:pPr>
        <w:spacing w:line="360" w:lineRule="auto"/>
        <w:ind w:firstLine="720"/>
        <w:jc w:val="both"/>
        <w:rPr>
          <w:sz w:val="28"/>
          <w:szCs w:val="28"/>
        </w:rPr>
      </w:pPr>
      <w:r w:rsidRPr="00F22503">
        <w:rPr>
          <w:sz w:val="28"/>
          <w:szCs w:val="28"/>
        </w:rPr>
        <w:t>В странах с развитой рыночной экономикой, напротив, национальная экономика развивается в тесном взаимодействии с мировой экономикой посредством мирового рынка, на основе рыночных отношений. В этих странах нет государственной монополии внешней торговли. Последняя осуществляется, как правило, частными фирмами на коммерческих началах. Но государство регулирует внешнеэкономическую деятельность с помощью системы экономических и административных методов.</w:t>
      </w:r>
    </w:p>
    <w:p w:rsidR="00F22503" w:rsidRPr="00F22503" w:rsidRDefault="00F22503" w:rsidP="00F22503">
      <w:pPr>
        <w:spacing w:line="360" w:lineRule="auto"/>
        <w:ind w:firstLine="720"/>
        <w:jc w:val="both"/>
        <w:rPr>
          <w:sz w:val="28"/>
          <w:szCs w:val="28"/>
        </w:rPr>
      </w:pPr>
      <w:r w:rsidRPr="00F22503">
        <w:rPr>
          <w:sz w:val="28"/>
          <w:szCs w:val="28"/>
        </w:rPr>
        <w:t>В научной литературе и в практике хозяйствования методы государственного регулирования ВЭД обычно подразделяются на две группы</w:t>
      </w:r>
      <w:r w:rsidRPr="00F22503">
        <w:rPr>
          <w:sz w:val="28"/>
          <w:szCs w:val="28"/>
          <w:vertAlign w:val="superscript"/>
        </w:rPr>
        <w:footnoteReference w:id="18"/>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-тарифные методы, к которым относятся ввозные и вывозные пошлины и таможенные сборы;</w:t>
      </w:r>
    </w:p>
    <w:p w:rsidR="00F22503" w:rsidRPr="00F22503" w:rsidRDefault="00F22503" w:rsidP="00F22503">
      <w:pPr>
        <w:spacing w:line="360" w:lineRule="auto"/>
        <w:ind w:firstLine="720"/>
        <w:jc w:val="both"/>
        <w:rPr>
          <w:sz w:val="28"/>
          <w:szCs w:val="28"/>
        </w:rPr>
      </w:pPr>
      <w:r w:rsidRPr="00F22503">
        <w:rPr>
          <w:sz w:val="28"/>
          <w:szCs w:val="28"/>
        </w:rPr>
        <w:t>-нетарифные методы, к которым относятся НДС, акциз, а также методы административного регулирования ВЭД - квотирование, лицензирование, сертификация товаров и другие методы</w:t>
      </w:r>
      <w:r w:rsidRPr="00F22503">
        <w:rPr>
          <w:sz w:val="28"/>
          <w:szCs w:val="28"/>
          <w:vertAlign w:val="superscript"/>
        </w:rPr>
        <w:footnoteReference w:id="19"/>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Выделение тарифных методов в особую группу в определенной мере оправдано той специфической ролью, которую играют таможенные тарифы в регулировании ВЭД. Вместе с тем приведенная выше классификация методов регулирования ВЭД представляется недостаточно обоснованной в научном отношении и на практике не способна ориентировать на системное решение вопросов регулирования ВЭД</w:t>
      </w:r>
      <w:r w:rsidRPr="00F22503">
        <w:rPr>
          <w:sz w:val="28"/>
          <w:szCs w:val="28"/>
          <w:vertAlign w:val="superscript"/>
        </w:rPr>
        <w:footnoteReference w:id="20"/>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Во-первых, вызывает сомнение целесообразность объединения в одну группу нетарифных (с помощью НДС и акциза) и административных методов регулирования (квотирования, лицензирования, и т.п.). НДС, акциз, как экономические методы управления,   по   своей   природе   схожи   с   тарифными,   которые   являются   также экономическими методами регулирования ВЭД. И те, и другие соответствуют природе рыночных отношений, они относятся к числу важнейших экономических регуляторов экономики, значение которых будет не ослабляться, а усиливаться. Необходим комплексный системный подход к использованию их в качестве регуляторов ВЭД.</w:t>
      </w:r>
    </w:p>
    <w:p w:rsidR="00F22503" w:rsidRPr="00F22503" w:rsidRDefault="00F22503" w:rsidP="00F22503">
      <w:pPr>
        <w:spacing w:line="360" w:lineRule="auto"/>
        <w:ind w:firstLine="720"/>
        <w:jc w:val="both"/>
        <w:rPr>
          <w:sz w:val="28"/>
          <w:szCs w:val="28"/>
        </w:rPr>
      </w:pPr>
      <w:r w:rsidRPr="00F22503">
        <w:rPr>
          <w:sz w:val="28"/>
          <w:szCs w:val="28"/>
        </w:rPr>
        <w:t>Во-вторых, административные методы регулирования ВЭД целесообразно выделить в особую группу: международные и региональные организации обычно особенно резко реагируют на применение этих мер и требуют их отмены; с другой стороны, при определенных ситуациях, применение этих мер может стать необходимым, и сами меры незаменимы мерами экономического регулирования.</w:t>
      </w:r>
    </w:p>
    <w:p w:rsidR="00F22503" w:rsidRPr="00F22503" w:rsidRDefault="00F22503" w:rsidP="00F22503">
      <w:pPr>
        <w:spacing w:line="360" w:lineRule="auto"/>
        <w:ind w:firstLine="720"/>
        <w:jc w:val="both"/>
        <w:rPr>
          <w:sz w:val="28"/>
          <w:szCs w:val="28"/>
        </w:rPr>
      </w:pPr>
      <w:r w:rsidRPr="00F22503">
        <w:rPr>
          <w:sz w:val="28"/>
          <w:szCs w:val="28"/>
        </w:rPr>
        <w:t>Например, когда необходимо в какой-то период сократить до определенных размеров или увеличить экспорт или импорт соответствующих товаров.</w:t>
      </w:r>
    </w:p>
    <w:p w:rsidR="00F22503" w:rsidRPr="00F22503" w:rsidRDefault="00F22503" w:rsidP="00F22503">
      <w:pPr>
        <w:spacing w:line="360" w:lineRule="auto"/>
        <w:ind w:firstLine="720"/>
        <w:jc w:val="both"/>
        <w:rPr>
          <w:sz w:val="28"/>
          <w:szCs w:val="28"/>
        </w:rPr>
      </w:pPr>
      <w:r w:rsidRPr="00F22503">
        <w:rPr>
          <w:sz w:val="28"/>
          <w:szCs w:val="28"/>
        </w:rPr>
        <w:t>В свете вышеизложенного предоставляется наиболее целесообразной следующая классификация методов регулирования ВЭД:</w:t>
      </w:r>
    </w:p>
    <w:p w:rsidR="00F22503" w:rsidRPr="00F22503" w:rsidRDefault="00F22503" w:rsidP="00F22503">
      <w:pPr>
        <w:spacing w:line="360" w:lineRule="auto"/>
        <w:ind w:firstLine="720"/>
        <w:jc w:val="both"/>
        <w:rPr>
          <w:sz w:val="28"/>
          <w:szCs w:val="28"/>
        </w:rPr>
      </w:pPr>
      <w:r w:rsidRPr="00F22503">
        <w:rPr>
          <w:sz w:val="28"/>
          <w:szCs w:val="28"/>
        </w:rPr>
        <w:t>-экономические методы регулирования ВЭД, включающие таможенные пошлины, таможенные сборы, налог на добавленную стоимость, спецналоги и акциз;</w:t>
      </w:r>
    </w:p>
    <w:p w:rsidR="00F22503" w:rsidRPr="00F22503" w:rsidRDefault="00F22503" w:rsidP="00F22503">
      <w:pPr>
        <w:spacing w:line="360" w:lineRule="auto"/>
        <w:ind w:firstLine="720"/>
        <w:jc w:val="both"/>
        <w:rPr>
          <w:sz w:val="28"/>
          <w:szCs w:val="28"/>
        </w:rPr>
      </w:pPr>
      <w:r w:rsidRPr="00F22503">
        <w:rPr>
          <w:sz w:val="28"/>
          <w:szCs w:val="28"/>
        </w:rPr>
        <w:t>-административные методы регулирования ВЭД, включающие лицензирование, квотирование, государственную монополию на экспорт и импорт отдельных специфических товаров, сертификацию качества товаров и тому подобное</w:t>
      </w:r>
      <w:r w:rsidRPr="00F22503">
        <w:rPr>
          <w:sz w:val="28"/>
          <w:szCs w:val="28"/>
          <w:vertAlign w:val="superscript"/>
        </w:rPr>
        <w:footnoteReference w:id="21"/>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Экономические методы регулирования ВЭД, учитывая их взаимосвязь и известную взаимозаменяемость, должны составлять единый экономический механизм регулирования ВЭД</w:t>
      </w:r>
      <w:r w:rsidRPr="00F22503">
        <w:rPr>
          <w:sz w:val="28"/>
          <w:szCs w:val="28"/>
          <w:vertAlign w:val="superscript"/>
        </w:rPr>
        <w:footnoteReference w:id="22"/>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Единый экономический механизм регулирования ВЭД в условиях рыночной экономики различных модификаций (планово- рыночной, социально- ориентированной и так далее) в перспективе должен выполнять основные функции по регулированию ВЭД.</w:t>
      </w:r>
    </w:p>
    <w:p w:rsidR="00F22503" w:rsidRPr="00F22503" w:rsidRDefault="00F22503" w:rsidP="00F22503">
      <w:pPr>
        <w:spacing w:line="360" w:lineRule="auto"/>
        <w:ind w:firstLine="720"/>
        <w:jc w:val="both"/>
        <w:rPr>
          <w:sz w:val="28"/>
          <w:szCs w:val="28"/>
        </w:rPr>
      </w:pPr>
      <w:r w:rsidRPr="00F22503">
        <w:rPr>
          <w:sz w:val="28"/>
          <w:szCs w:val="28"/>
        </w:rPr>
        <w:t>Понятие «единый экономический механизм» предполагает наличие определенных взаимосвязей между отдельными элементами, его образующими, системный подход к формированию этого механизма с обеспечением внутренних и внешних связей элементов данной системы. Внешние связи экономического механизма регулирования ВЭД базируются, с одной стороны, на взаимосвязи проблем ВЭД с внутренними проблемами национальной экономики, а с другой - на тех обязательствах, которые принимает на себя Российская  Федерация  при  вступлении  в  международные  и  региональные  союзы  и соглашения и при получении экономической помощи от международных экономических организаций - МВФ, МБРР и других. Внутренние связи в рамках единого экономического механизма возникают на базе взаимосвязей между образующими его элементами и возможностям замены одних элементов другими, то есть их взаимозаменяемости в определенных пределах</w:t>
      </w:r>
      <w:r w:rsidRPr="00F22503">
        <w:rPr>
          <w:sz w:val="28"/>
          <w:szCs w:val="28"/>
          <w:vertAlign w:val="superscript"/>
        </w:rPr>
        <w:footnoteReference w:id="23"/>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ВЭД любого государства подчинена обычно решению национальных задач и тесно связана с проблемой развития внутренней экономики, повышения ее эффективности. Ради достижения этих конечных целей государства нередко идут на некоторые сиюминутные потери, на ограничения определенных доходов от ВЭД ради достижения более высоких конечных результатов на базе общего подъема национальной экономики. Например, в Китае импортный тариф на технику и технологии учитывает их уровень и соответствие мировым достижениям в этой области. Импорт новейшей техники и технологий облагается минимальным таможенным тарифом или освобождается от ввозных пошлин вообще. При этом государство недополучает определенную сумму импортных пошлин, поскольку при ввозе техники и технологий обычного качества взимается обычный (не льготный) тариф. Но потери эти с лихвой окупаются тем дополнительным доходом, который получает страна в результате применения современной техники и технологий. Недобор средств от ВЭД может быть с избытком компенсирован государству увеличением доходов от внутренней экономики, если сокращение доходов от ВЭД способно дать значительный эффект на стадии практического использования импортной техники и технологий. Следовательно, доходы от ВЭД и от внутренней экономики взаимосвязаны, и уменьшение одних доходов может быть с избытком компенсировано увеличением других. Эта взаимосвязь диктует необходимость сбалансированного подхода к планированию доходов от ВЭД и от национальной экономики с конечной целью оптимизации совокупного дохода</w:t>
      </w:r>
      <w:r w:rsidRPr="00F22503">
        <w:rPr>
          <w:sz w:val="28"/>
          <w:szCs w:val="28"/>
          <w:vertAlign w:val="superscript"/>
        </w:rPr>
        <w:footnoteReference w:id="24"/>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Требования наших партнеров по ВЭД, особенно стран, занимающих лидирующее положение в международных экономических организациях, обычно сводятся к дальнейшей либерализации ВЭД, то есть снижению таможенных пошлин, НДС и акциза, а также ограничению и сокращению административного регулирования ВЭД.</w:t>
      </w:r>
    </w:p>
    <w:p w:rsidR="00F22503" w:rsidRPr="00F22503" w:rsidRDefault="00F22503" w:rsidP="00F22503">
      <w:pPr>
        <w:spacing w:line="360" w:lineRule="auto"/>
        <w:ind w:firstLine="720"/>
        <w:jc w:val="both"/>
        <w:rPr>
          <w:sz w:val="28"/>
          <w:szCs w:val="28"/>
        </w:rPr>
      </w:pPr>
      <w:r w:rsidRPr="00F22503">
        <w:rPr>
          <w:sz w:val="28"/>
          <w:szCs w:val="28"/>
        </w:rPr>
        <w:t>Но такие требования нередко вступают в противоречие с национальными интересами России, они ослабляют позиции отечественных производителей на мировом и даже внутреннем рынках.</w:t>
      </w:r>
    </w:p>
    <w:p w:rsidR="00F22503" w:rsidRPr="00F22503" w:rsidRDefault="00F22503" w:rsidP="00F22503">
      <w:pPr>
        <w:spacing w:line="360" w:lineRule="auto"/>
        <w:ind w:firstLine="720"/>
        <w:jc w:val="both"/>
        <w:rPr>
          <w:sz w:val="28"/>
          <w:szCs w:val="28"/>
        </w:rPr>
      </w:pPr>
      <w:r w:rsidRPr="00F22503">
        <w:rPr>
          <w:sz w:val="28"/>
          <w:szCs w:val="28"/>
        </w:rPr>
        <w:t>В процессе реализации рекомендаций и требований Международных организаций и союзов должны быть найдены способы защиты национальных интересов России и национальных производителей, обеспечена надлежащая конкурентоспособность их продукции. Данная задача может быть решена одновременным снижением таможенных пошлин и компенсирующим это снижение повышением ставок НДС, акциза на импортные товары в тех случаях, когда возможности такого повышения не заблокированы соответствующими обязательствами Правительства Российской Федерации.</w:t>
      </w:r>
    </w:p>
    <w:p w:rsidR="00F22503" w:rsidRPr="00F22503" w:rsidRDefault="00F22503" w:rsidP="00F22503">
      <w:pPr>
        <w:spacing w:line="360" w:lineRule="auto"/>
        <w:ind w:firstLine="720"/>
        <w:jc w:val="both"/>
        <w:rPr>
          <w:sz w:val="28"/>
          <w:szCs w:val="28"/>
        </w:rPr>
      </w:pPr>
      <w:r w:rsidRPr="00F22503">
        <w:rPr>
          <w:sz w:val="28"/>
          <w:szCs w:val="28"/>
        </w:rPr>
        <w:t>Особенности взимания НДС и акциза с импортных и отечественных товаров не только допускают определенные различия в системе налогообложения, но и делают такие различия неизбежными. Это создает возможность для регулирующих органов Российской Федерации изменять в определенных пределах автономно системы внутреннего налогообложения импортных и отечественных товаров для защиты отечественного производителя</w:t>
      </w:r>
      <w:r w:rsidRPr="00F22503">
        <w:rPr>
          <w:sz w:val="28"/>
          <w:szCs w:val="28"/>
          <w:vertAlign w:val="superscript"/>
        </w:rPr>
        <w:footnoteReference w:id="25"/>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Формирование единого экономического механизма регулирования ВЭД в России осуществлялась постепенно в ходе проведения радикальных экономических реформ. Решающую роль в этом процессе сыграли налоговая реформа, либерализация ценообразования, новое законодательство, регулирующее ведение валютных операций.</w:t>
      </w:r>
    </w:p>
    <w:p w:rsidR="00F22503" w:rsidRPr="00F22503" w:rsidRDefault="00F22503" w:rsidP="00F22503">
      <w:pPr>
        <w:spacing w:line="360" w:lineRule="auto"/>
        <w:ind w:firstLine="720"/>
        <w:jc w:val="both"/>
        <w:rPr>
          <w:sz w:val="28"/>
          <w:szCs w:val="28"/>
        </w:rPr>
      </w:pPr>
      <w:r w:rsidRPr="00F22503">
        <w:rPr>
          <w:sz w:val="28"/>
          <w:szCs w:val="28"/>
        </w:rPr>
        <w:t>В системе экономического механизма регулирования ВЭД исключительно важную роль играет система налогов, в первую очередь налог на добавленную стоимость и акциз. Эти налоги формировались с учетом мировой практики их применения в условиях развитой рыночной экономики и конкретных условий Российской Федерации. В основу расчета нормативов налогообложения акцизом и налогом на добавленную стоимость были положены балансовые расчеты потребностей в ресурсах государственного бюджета.</w:t>
      </w:r>
    </w:p>
    <w:p w:rsidR="00F22503" w:rsidRPr="00F22503" w:rsidRDefault="00F22503" w:rsidP="00F22503">
      <w:pPr>
        <w:spacing w:line="360" w:lineRule="auto"/>
        <w:ind w:firstLine="720"/>
        <w:jc w:val="both"/>
        <w:rPr>
          <w:sz w:val="28"/>
          <w:szCs w:val="28"/>
        </w:rPr>
      </w:pPr>
      <w:r w:rsidRPr="00F22503">
        <w:rPr>
          <w:sz w:val="28"/>
          <w:szCs w:val="28"/>
        </w:rPr>
        <w:t>При экспорте товаров страны-экспортеры, как правило, не облагают экспортируемые товары НДС и акцизом с тем, чтобы обеспечить им более высокую конкурентоспособность на мировом рынке, хотя допускаются и исключения</w:t>
      </w:r>
      <w:r w:rsidRPr="00F22503">
        <w:rPr>
          <w:sz w:val="28"/>
          <w:szCs w:val="28"/>
          <w:vertAlign w:val="superscript"/>
        </w:rPr>
        <w:footnoteReference w:id="26"/>
      </w:r>
      <w:r w:rsidRPr="00F22503">
        <w:rPr>
          <w:sz w:val="28"/>
          <w:szCs w:val="28"/>
          <w:vertAlign w:val="superscript"/>
        </w:rPr>
        <w:t>.</w:t>
      </w:r>
    </w:p>
    <w:p w:rsidR="00F22503" w:rsidRPr="00F22503" w:rsidRDefault="00F22503" w:rsidP="00F22503">
      <w:pPr>
        <w:spacing w:line="360" w:lineRule="auto"/>
        <w:ind w:firstLine="720"/>
        <w:jc w:val="both"/>
        <w:rPr>
          <w:sz w:val="28"/>
          <w:szCs w:val="28"/>
        </w:rPr>
      </w:pPr>
      <w:r w:rsidRPr="00F22503">
        <w:rPr>
          <w:sz w:val="28"/>
          <w:szCs w:val="28"/>
        </w:rPr>
        <w:t>При импорте товаров для того, чтобы обеспечить им равную конкурентоспособность с товарами отечественного производства, все страны облагают импортные товары НДС по ставкам, применяемым при обложении товаров отечественного производства.</w:t>
      </w:r>
    </w:p>
    <w:p w:rsidR="00F22503" w:rsidRPr="00F22503" w:rsidRDefault="00F22503" w:rsidP="00F22503">
      <w:pPr>
        <w:spacing w:line="360" w:lineRule="auto"/>
        <w:ind w:firstLine="720"/>
        <w:jc w:val="both"/>
        <w:rPr>
          <w:sz w:val="28"/>
          <w:szCs w:val="28"/>
        </w:rPr>
      </w:pPr>
      <w:r w:rsidRPr="00F22503">
        <w:rPr>
          <w:sz w:val="28"/>
          <w:szCs w:val="28"/>
        </w:rPr>
        <w:t>Случаи освобождения импортных товаров от НДС не типичны для мировой практики и являются исключением из нее.</w:t>
      </w:r>
    </w:p>
    <w:p w:rsidR="00F22503" w:rsidRPr="00F22503" w:rsidRDefault="00F22503" w:rsidP="00F22503">
      <w:pPr>
        <w:spacing w:line="360" w:lineRule="auto"/>
        <w:ind w:firstLine="720"/>
        <w:jc w:val="both"/>
        <w:rPr>
          <w:sz w:val="28"/>
          <w:szCs w:val="28"/>
        </w:rPr>
      </w:pPr>
      <w:r w:rsidRPr="00F22503">
        <w:rPr>
          <w:sz w:val="28"/>
          <w:szCs w:val="28"/>
        </w:rPr>
        <w:t>Следовательно, НДС является тем элементом единого механизма экономичного регулирования ВЭД, который формируется преимущественно исходя из внутренних условий развития экономики, к которым система регулирования ВЭД должна адаптироваться, как к внешнему заранее заданному фактору. Но это отнюдь не исключает возможности активного использования данного налога в регулировании ВЭД в интересах экономики страны в определенных пределах, допускаемых законодательством России, и ее обязательствами перед иностранными партнерами.</w:t>
      </w:r>
    </w:p>
    <w:p w:rsidR="00F22503" w:rsidRPr="00F22503" w:rsidRDefault="00F22503" w:rsidP="00F22503">
      <w:pPr>
        <w:spacing w:line="360" w:lineRule="auto"/>
        <w:ind w:firstLine="720"/>
        <w:jc w:val="both"/>
        <w:rPr>
          <w:sz w:val="28"/>
          <w:szCs w:val="28"/>
        </w:rPr>
      </w:pPr>
      <w:r w:rsidRPr="00F22503">
        <w:rPr>
          <w:sz w:val="28"/>
          <w:szCs w:val="28"/>
        </w:rPr>
        <w:t>Акциз, как форма косвенного налога, зависит в значительно большей степени от национальных условий, поскольку ему в большей степени присуща социальная функция. Международные обязательства играют значительно меньшую роль при формировании ставок акциза. Это означает, что при формировании единого экономического механизма регулирования ВЭД государство относительно свободно при определении ставок акциза, что оно жестко не связано в этой области условиями международных договоров и обязательствами перед своими торговыми партнерами. Эта самостоятельность может проявляться как при определении перечня подакцизных товаров, так и при определении ставок обложения акцизом</w:t>
      </w:r>
      <w:r w:rsidRPr="00F22503">
        <w:rPr>
          <w:sz w:val="28"/>
          <w:szCs w:val="28"/>
        </w:rPr>
        <w:footnoteReference w:id="27"/>
      </w:r>
      <w:r w:rsidRPr="00F22503">
        <w:rPr>
          <w:sz w:val="28"/>
          <w:szCs w:val="28"/>
        </w:rPr>
        <w:t>.</w:t>
      </w:r>
    </w:p>
    <w:p w:rsidR="00F22503" w:rsidRPr="00F22503" w:rsidRDefault="00F22503" w:rsidP="00F22503">
      <w:pPr>
        <w:spacing w:line="360" w:lineRule="auto"/>
        <w:ind w:firstLine="720"/>
        <w:jc w:val="both"/>
        <w:rPr>
          <w:sz w:val="28"/>
          <w:szCs w:val="28"/>
        </w:rPr>
      </w:pPr>
      <w:r w:rsidRPr="00F22503">
        <w:rPr>
          <w:sz w:val="28"/>
          <w:szCs w:val="28"/>
        </w:rPr>
        <w:t>Особую роль в системе единого экономического механизма регулирования ВЭД играет система ввозных и вывозных пошлин и специального налогообложения.</w:t>
      </w:r>
    </w:p>
    <w:p w:rsidR="00F22503" w:rsidRPr="00F22503" w:rsidRDefault="00F22503" w:rsidP="00F22503">
      <w:pPr>
        <w:spacing w:line="360" w:lineRule="auto"/>
        <w:ind w:firstLine="720"/>
        <w:jc w:val="both"/>
        <w:rPr>
          <w:sz w:val="28"/>
          <w:szCs w:val="28"/>
        </w:rPr>
      </w:pPr>
      <w:r w:rsidRPr="00F22503">
        <w:rPr>
          <w:sz w:val="28"/>
          <w:szCs w:val="28"/>
        </w:rPr>
        <w:t>Пошлины играют главную роль в адаптации товаров иностранного производства к условиям российского рынка и товаров отечественного производства к условиям мирового рынка. Следовательно, пошлины формируются в соответствии с условиями внешнеэкономической деятельности, и, вместе с тем, отражают особенности национальной экономики. Образно говоря, они составляют тот мостик, который соединяет национальную экономику с мировой, национальный рынок с мировым.</w:t>
      </w:r>
    </w:p>
    <w:p w:rsidR="00F22503" w:rsidRPr="00F22503" w:rsidRDefault="00F22503" w:rsidP="00F22503">
      <w:pPr>
        <w:spacing w:line="360" w:lineRule="auto"/>
        <w:ind w:firstLine="720"/>
        <w:jc w:val="both"/>
        <w:rPr>
          <w:sz w:val="28"/>
          <w:szCs w:val="28"/>
        </w:rPr>
      </w:pPr>
      <w:r w:rsidRPr="00F22503">
        <w:rPr>
          <w:sz w:val="28"/>
          <w:szCs w:val="28"/>
        </w:rPr>
        <w:t>Таким образом, эффективность тарифного регулирования зависит, прежде всего, от уровня ставок пошлин. Статистика таможенных правонарушений показывает, чрезмерно высокий уровень ставок толкает большинство импортеров и экспортеров либо на уклонение от уплаты таможенных платежей всеми доступными средствами, либо на сокрытие их части, либо на свертывание торговых операций. Все это приводит к значительным потерям средств, предназначенных для пополнения доходной части федерального бюджета. В этой связи вопросы корректировки целесообразного снижения абсолютного уровня таможенных пошлин и других платежей должны находить оперативное решение со стороны федеральных органов исполнительной власти.</w:t>
      </w:r>
    </w:p>
    <w:p w:rsidR="00F22503" w:rsidRPr="00F22503" w:rsidRDefault="00F22503" w:rsidP="00F22503">
      <w:pPr>
        <w:pStyle w:val="1"/>
        <w:spacing w:before="0" w:line="360" w:lineRule="auto"/>
        <w:jc w:val="center"/>
        <w:rPr>
          <w:b/>
        </w:rPr>
      </w:pPr>
      <w:r>
        <w:br w:type="page"/>
      </w:r>
      <w:bookmarkStart w:id="5" w:name="_Toc257074994"/>
      <w:r w:rsidRPr="00F22503">
        <w:rPr>
          <w:b/>
        </w:rPr>
        <w:t>Заключение</w:t>
      </w:r>
      <w:bookmarkEnd w:id="5"/>
    </w:p>
    <w:p w:rsidR="00F22503" w:rsidRPr="00F22503" w:rsidRDefault="00F22503" w:rsidP="00F22503">
      <w:pPr>
        <w:spacing w:line="360" w:lineRule="auto"/>
        <w:ind w:firstLine="720"/>
        <w:jc w:val="both"/>
        <w:rPr>
          <w:sz w:val="28"/>
          <w:szCs w:val="28"/>
        </w:rPr>
      </w:pPr>
    </w:p>
    <w:p w:rsidR="00F22503" w:rsidRPr="00F22503" w:rsidRDefault="00F22503" w:rsidP="00F22503">
      <w:pPr>
        <w:spacing w:line="360" w:lineRule="auto"/>
        <w:ind w:firstLine="720"/>
        <w:jc w:val="both"/>
        <w:rPr>
          <w:sz w:val="28"/>
          <w:szCs w:val="28"/>
        </w:rPr>
      </w:pPr>
      <w:r w:rsidRPr="00F22503">
        <w:rPr>
          <w:sz w:val="28"/>
          <w:szCs w:val="28"/>
        </w:rPr>
        <w:t>По результатам проведенной работы можно сделать следующие выводы.</w:t>
      </w:r>
    </w:p>
    <w:p w:rsidR="00F22503" w:rsidRDefault="00F22503" w:rsidP="00F22503">
      <w:pPr>
        <w:spacing w:line="360" w:lineRule="auto"/>
        <w:ind w:firstLine="720"/>
        <w:jc w:val="both"/>
        <w:rPr>
          <w:sz w:val="28"/>
          <w:szCs w:val="28"/>
        </w:rPr>
      </w:pPr>
      <w:r w:rsidRPr="00F22503">
        <w:rPr>
          <w:sz w:val="28"/>
          <w:szCs w:val="28"/>
        </w:rPr>
        <w:t>Ускорение интеграционных процессов и глобализация экономических связей сопровождались качественными изменениями функций и роли таможенного дела в реализации внутренней и внешней политики,    проявившимися в создании межгосударственных зон свободной торговли и таможенных союзов.</w:t>
      </w:r>
    </w:p>
    <w:p w:rsidR="00F22503" w:rsidRDefault="00F22503" w:rsidP="00F22503">
      <w:pPr>
        <w:spacing w:line="360" w:lineRule="auto"/>
        <w:ind w:firstLine="720"/>
        <w:jc w:val="both"/>
        <w:rPr>
          <w:sz w:val="28"/>
          <w:szCs w:val="28"/>
        </w:rPr>
      </w:pPr>
      <w:r w:rsidRPr="00F22503">
        <w:rPr>
          <w:sz w:val="28"/>
          <w:szCs w:val="28"/>
        </w:rPr>
        <w:t>Сложившаяся к настоящему времени таможенно-тарифная политика России в основном ориентирована на: пополнение доходной части бюджета (до 50% доходной части федерального бюджета поступают от таможенных сборов); защиту ослабленных секторов экономики (отсюда повышение импортных пошлин на многие виды зарубежных товаров); приспособление к требованиям ВТО, с которой Россия ведет переговоры о вступлении в эту организацию (с этой целью по согласованному графику вынуждено</w:t>
      </w:r>
      <w:r w:rsidRPr="00F22503">
        <w:rPr>
          <w:sz w:val="28"/>
          <w:szCs w:val="28"/>
        </w:rPr>
        <w:br/>
        <w:t>снижаются наиболее высокие ставки таможенного тарифа).</w:t>
      </w:r>
    </w:p>
    <w:p w:rsidR="00F22503" w:rsidRDefault="00F22503" w:rsidP="00F22503">
      <w:pPr>
        <w:spacing w:line="360" w:lineRule="auto"/>
        <w:ind w:firstLine="720"/>
        <w:jc w:val="both"/>
        <w:rPr>
          <w:sz w:val="28"/>
          <w:szCs w:val="28"/>
        </w:rPr>
      </w:pPr>
      <w:r w:rsidRPr="00F22503">
        <w:rPr>
          <w:sz w:val="28"/>
          <w:szCs w:val="28"/>
        </w:rPr>
        <w:t>Основными направлениями таможенно - тарифной политики России на</w:t>
      </w:r>
      <w:r w:rsidRPr="00F22503">
        <w:rPr>
          <w:sz w:val="28"/>
          <w:szCs w:val="28"/>
        </w:rPr>
        <w:br/>
        <w:t>ближайшую и среднесрочную перспективу должны стать:</w:t>
      </w:r>
    </w:p>
    <w:p w:rsidR="00F22503" w:rsidRPr="00F22503" w:rsidRDefault="00F22503" w:rsidP="00F22503">
      <w:pPr>
        <w:spacing w:line="360" w:lineRule="auto"/>
        <w:ind w:firstLine="720"/>
        <w:jc w:val="both"/>
        <w:rPr>
          <w:sz w:val="28"/>
          <w:szCs w:val="28"/>
        </w:rPr>
      </w:pPr>
      <w:r w:rsidRPr="00F22503">
        <w:rPr>
          <w:sz w:val="28"/>
          <w:szCs w:val="28"/>
        </w:rPr>
        <w:t>соблюдение системы приоритетов: обеспечение интересов России; обеспечение интересов блока стран, возглавляемого Россией; обеспечение интересов мирового сообщества в целом;</w:t>
      </w:r>
    </w:p>
    <w:p w:rsidR="00F22503" w:rsidRPr="00F22503" w:rsidRDefault="00F22503" w:rsidP="00F22503">
      <w:pPr>
        <w:spacing w:line="360" w:lineRule="auto"/>
        <w:ind w:firstLine="720"/>
        <w:jc w:val="both"/>
        <w:rPr>
          <w:sz w:val="28"/>
          <w:szCs w:val="28"/>
        </w:rPr>
      </w:pPr>
      <w:r w:rsidRPr="00F22503">
        <w:rPr>
          <w:sz w:val="28"/>
          <w:szCs w:val="28"/>
        </w:rPr>
        <w:t>сочетание интересов государства и интересов отдельных участников внешнеэкономической деятельности при обязательном приоритете общенациональных интересов;</w:t>
      </w:r>
    </w:p>
    <w:p w:rsidR="00F22503" w:rsidRPr="00F22503" w:rsidRDefault="00F22503" w:rsidP="00F22503">
      <w:pPr>
        <w:spacing w:line="360" w:lineRule="auto"/>
        <w:ind w:firstLine="720"/>
        <w:jc w:val="both"/>
        <w:rPr>
          <w:sz w:val="28"/>
          <w:szCs w:val="28"/>
        </w:rPr>
      </w:pPr>
      <w:r w:rsidRPr="00F22503">
        <w:rPr>
          <w:sz w:val="28"/>
          <w:szCs w:val="28"/>
        </w:rPr>
        <w:t>обеспечение внешней безопасности страны - экономической, продовольственной, технологической, научной, экологической и др.;</w:t>
      </w:r>
    </w:p>
    <w:p w:rsidR="00F22503" w:rsidRPr="00F22503" w:rsidRDefault="00F22503" w:rsidP="00F22503">
      <w:pPr>
        <w:spacing w:line="360" w:lineRule="auto"/>
        <w:ind w:firstLine="720"/>
        <w:jc w:val="both"/>
        <w:rPr>
          <w:sz w:val="28"/>
          <w:szCs w:val="28"/>
        </w:rPr>
      </w:pPr>
      <w:r w:rsidRPr="00F22503">
        <w:rPr>
          <w:sz w:val="28"/>
          <w:szCs w:val="28"/>
        </w:rPr>
        <w:t>содействие улучшению структуры внешнеторгового оборота,   улучшению структуры экспорта и импорта;</w:t>
      </w:r>
    </w:p>
    <w:p w:rsidR="00F22503" w:rsidRPr="00F22503" w:rsidRDefault="00F22503" w:rsidP="00F22503">
      <w:pPr>
        <w:spacing w:line="360" w:lineRule="auto"/>
        <w:ind w:firstLine="720"/>
        <w:jc w:val="both"/>
        <w:rPr>
          <w:sz w:val="28"/>
          <w:szCs w:val="28"/>
        </w:rPr>
      </w:pPr>
      <w:r w:rsidRPr="00F22503">
        <w:rPr>
          <w:sz w:val="28"/>
          <w:szCs w:val="28"/>
        </w:rPr>
        <w:t>соблюдения интересов отечественных производителей товаров.</w:t>
      </w:r>
    </w:p>
    <w:p w:rsidR="00F22503" w:rsidRDefault="00F22503" w:rsidP="00F22503">
      <w:pPr>
        <w:spacing w:line="360" w:lineRule="auto"/>
        <w:ind w:firstLine="720"/>
        <w:jc w:val="both"/>
        <w:rPr>
          <w:sz w:val="28"/>
          <w:szCs w:val="28"/>
        </w:rPr>
      </w:pPr>
      <w:r w:rsidRPr="00F22503">
        <w:rPr>
          <w:sz w:val="28"/>
          <w:szCs w:val="28"/>
        </w:rPr>
        <w:t>Основными ориентирами работы с импортным тарифом будут являться:</w:t>
      </w:r>
    </w:p>
    <w:p w:rsidR="00F22503" w:rsidRPr="00F22503" w:rsidRDefault="00F22503" w:rsidP="00F22503">
      <w:pPr>
        <w:spacing w:line="360" w:lineRule="auto"/>
        <w:ind w:firstLine="720"/>
        <w:jc w:val="both"/>
        <w:rPr>
          <w:sz w:val="28"/>
          <w:szCs w:val="28"/>
        </w:rPr>
      </w:pPr>
      <w:r w:rsidRPr="00F22503">
        <w:rPr>
          <w:sz w:val="28"/>
          <w:szCs w:val="28"/>
        </w:rPr>
        <w:t>-</w:t>
      </w:r>
      <w:r w:rsidRPr="00F22503">
        <w:rPr>
          <w:sz w:val="28"/>
          <w:szCs w:val="28"/>
        </w:rPr>
        <w:tab/>
        <w:t>приведение номинального уровня тарифной защиты в  соответствии с ее сегодняшним эффективным уровнем;</w:t>
      </w:r>
    </w:p>
    <w:p w:rsidR="00F22503" w:rsidRPr="00F22503" w:rsidRDefault="00F22503" w:rsidP="00F22503">
      <w:pPr>
        <w:spacing w:line="360" w:lineRule="auto"/>
        <w:ind w:firstLine="720"/>
        <w:jc w:val="both"/>
        <w:rPr>
          <w:sz w:val="28"/>
          <w:szCs w:val="28"/>
        </w:rPr>
      </w:pPr>
      <w:r w:rsidRPr="00F22503">
        <w:rPr>
          <w:sz w:val="28"/>
          <w:szCs w:val="28"/>
        </w:rPr>
        <w:t>повышение степени эффективности таможенного тарифа за счет   его дифференциации по степени обработки с учетом текущей и желаемой структуры российской экономики;</w:t>
      </w:r>
    </w:p>
    <w:p w:rsidR="00F22503" w:rsidRPr="00F22503" w:rsidRDefault="00F22503" w:rsidP="00F22503">
      <w:pPr>
        <w:spacing w:line="360" w:lineRule="auto"/>
        <w:ind w:firstLine="720"/>
        <w:jc w:val="both"/>
        <w:rPr>
          <w:sz w:val="28"/>
          <w:szCs w:val="28"/>
        </w:rPr>
      </w:pPr>
      <w:r w:rsidRPr="00F22503">
        <w:rPr>
          <w:sz w:val="28"/>
          <w:szCs w:val="28"/>
        </w:rPr>
        <w:t>повышение инвестиционной привлекательности отдельных отраслей промышленности за счет установления достаточно высокого уровня импортных пошлин на переходный период (5-7 лет);</w:t>
      </w:r>
    </w:p>
    <w:p w:rsidR="00F22503" w:rsidRPr="00F22503" w:rsidRDefault="00F22503" w:rsidP="00F22503">
      <w:pPr>
        <w:spacing w:line="360" w:lineRule="auto"/>
        <w:ind w:firstLine="720"/>
        <w:jc w:val="both"/>
        <w:rPr>
          <w:sz w:val="28"/>
          <w:szCs w:val="28"/>
        </w:rPr>
      </w:pPr>
      <w:r w:rsidRPr="00F22503">
        <w:rPr>
          <w:sz w:val="28"/>
          <w:szCs w:val="28"/>
        </w:rPr>
        <w:t>сохранение необходимых уровней тарифной защиты отраслей, являющихся слабо конкурентоспособными;</w:t>
      </w:r>
    </w:p>
    <w:p w:rsidR="00F22503" w:rsidRPr="00F22503" w:rsidRDefault="00F22503" w:rsidP="00F22503">
      <w:pPr>
        <w:spacing w:line="360" w:lineRule="auto"/>
        <w:ind w:firstLine="720"/>
        <w:jc w:val="both"/>
        <w:rPr>
          <w:sz w:val="28"/>
          <w:szCs w:val="28"/>
        </w:rPr>
      </w:pPr>
      <w:r w:rsidRPr="00F22503">
        <w:rPr>
          <w:sz w:val="28"/>
          <w:szCs w:val="28"/>
        </w:rPr>
        <w:t>поэтапная либерализация доступа товаров тех отраслей, которые находятся в стадии модернизации;</w:t>
      </w:r>
    </w:p>
    <w:p w:rsidR="00F22503" w:rsidRPr="00F22503" w:rsidRDefault="00F22503" w:rsidP="00F22503">
      <w:pPr>
        <w:spacing w:line="360" w:lineRule="auto"/>
        <w:ind w:firstLine="720"/>
        <w:jc w:val="both"/>
        <w:rPr>
          <w:sz w:val="28"/>
          <w:szCs w:val="28"/>
        </w:rPr>
      </w:pPr>
      <w:r w:rsidRPr="00F22503">
        <w:rPr>
          <w:sz w:val="28"/>
          <w:szCs w:val="28"/>
        </w:rPr>
        <w:t>либерализация импортного тарифа на товары, которые в российской Федерации не производятся или производятся в недостаточном количестве и которые необходимы для модернизации экономики и снижения общеэкономических издержек.</w:t>
      </w:r>
    </w:p>
    <w:p w:rsidR="00F22503" w:rsidRDefault="00F22503" w:rsidP="00F22503">
      <w:pPr>
        <w:spacing w:line="360" w:lineRule="auto"/>
        <w:ind w:firstLine="720"/>
        <w:jc w:val="both"/>
        <w:rPr>
          <w:sz w:val="28"/>
          <w:szCs w:val="28"/>
        </w:rPr>
      </w:pPr>
      <w:r w:rsidRPr="00F22503">
        <w:rPr>
          <w:sz w:val="28"/>
          <w:szCs w:val="28"/>
        </w:rPr>
        <w:t>Таможенно - тарифное регулирование является наиболее важным и трудоемким процессом, который включает в себя несколько взаимосвязанных операций:</w:t>
      </w:r>
    </w:p>
    <w:p w:rsidR="00F22503" w:rsidRDefault="00F22503" w:rsidP="00F22503">
      <w:pPr>
        <w:spacing w:line="360" w:lineRule="auto"/>
        <w:ind w:firstLine="720"/>
        <w:jc w:val="both"/>
        <w:rPr>
          <w:sz w:val="28"/>
          <w:szCs w:val="28"/>
        </w:rPr>
      </w:pPr>
      <w:r w:rsidRPr="00F22503">
        <w:rPr>
          <w:sz w:val="28"/>
          <w:szCs w:val="28"/>
        </w:rPr>
        <w:t>-</w:t>
      </w:r>
      <w:r w:rsidRPr="00F22503">
        <w:rPr>
          <w:sz w:val="28"/>
          <w:szCs w:val="28"/>
        </w:rPr>
        <w:tab/>
        <w:t>определение страны происхождения товара; определение таможенной стоимости товара; определение таможенных платежей.</w:t>
      </w:r>
    </w:p>
    <w:p w:rsidR="00F22503" w:rsidRDefault="00F22503" w:rsidP="00F22503">
      <w:pPr>
        <w:spacing w:line="360" w:lineRule="auto"/>
        <w:ind w:firstLine="720"/>
        <w:jc w:val="both"/>
        <w:rPr>
          <w:sz w:val="28"/>
          <w:szCs w:val="28"/>
        </w:rPr>
      </w:pPr>
      <w:r w:rsidRPr="00F22503">
        <w:rPr>
          <w:sz w:val="28"/>
          <w:szCs w:val="28"/>
        </w:rPr>
        <w:t>Принятие решений по таможенно-тарифному регулированию ВЭД имеет первостепенное значение в экономической деятельности таможенной системы.</w:t>
      </w:r>
    </w:p>
    <w:p w:rsidR="00F22503" w:rsidRDefault="00F22503" w:rsidP="00F22503">
      <w:pPr>
        <w:spacing w:line="360" w:lineRule="auto"/>
        <w:ind w:firstLine="720"/>
        <w:jc w:val="both"/>
        <w:rPr>
          <w:sz w:val="28"/>
          <w:szCs w:val="28"/>
        </w:rPr>
      </w:pPr>
      <w:r w:rsidRPr="00F22503">
        <w:rPr>
          <w:sz w:val="28"/>
          <w:szCs w:val="28"/>
        </w:rPr>
        <w:t>Другим важным инструментом оптимизации таможенного тарифа должна стать замена части комбинированных ставок ввозных таможенных пошлин на специфические, что позволит осуществлять более эффективную защиту отечественных производителей товаров, в частности, сельскохозяйственных товаров.</w:t>
      </w:r>
    </w:p>
    <w:p w:rsidR="00F22503" w:rsidRDefault="00F22503" w:rsidP="00F22503">
      <w:pPr>
        <w:spacing w:line="360" w:lineRule="auto"/>
        <w:ind w:firstLine="720"/>
        <w:jc w:val="both"/>
        <w:rPr>
          <w:sz w:val="28"/>
          <w:szCs w:val="28"/>
        </w:rPr>
      </w:pPr>
      <w:r w:rsidRPr="00F22503">
        <w:rPr>
          <w:sz w:val="28"/>
          <w:szCs w:val="28"/>
        </w:rPr>
        <w:t>Для защиты российских производителей товаров, имеющих значительные ценовые диапазоны, и, в то же время, обеспечения приемлемого уровня таможенных платежей в отношении импортируемых товаров, перспективным представляется применение ставок пошлин, дифференцированных по абсолютному значению в зависимости от величины таможенной стоимости товара в сочетании с возможным изменением детализации отдельных товаров.</w:t>
      </w:r>
    </w:p>
    <w:p w:rsidR="00F22503" w:rsidRDefault="00F22503" w:rsidP="00F22503">
      <w:pPr>
        <w:spacing w:line="360" w:lineRule="auto"/>
        <w:ind w:firstLine="720"/>
        <w:jc w:val="both"/>
        <w:rPr>
          <w:sz w:val="28"/>
          <w:szCs w:val="28"/>
        </w:rPr>
      </w:pPr>
      <w:r w:rsidRPr="00F22503">
        <w:rPr>
          <w:sz w:val="28"/>
          <w:szCs w:val="28"/>
        </w:rPr>
        <w:t>Следует также отметить, что меры защиты российских производителей товаров, особенно сельхозпродукции, основанные на простом механическом повышении уровня ввозных таможенных пошлин в настоящее время во многом себя исчерпали. Дальнейшее повышение не может быть осуществлено из-за невысокой покупательской способности населения нашей страны, поскольку эти товары, как правило, являются социально значимыми.</w:t>
      </w:r>
    </w:p>
    <w:p w:rsidR="00F22503" w:rsidRDefault="00F22503" w:rsidP="00F22503">
      <w:pPr>
        <w:spacing w:line="360" w:lineRule="auto"/>
        <w:ind w:firstLine="720"/>
        <w:jc w:val="both"/>
        <w:rPr>
          <w:sz w:val="28"/>
          <w:szCs w:val="28"/>
        </w:rPr>
      </w:pPr>
      <w:r w:rsidRPr="00F22503">
        <w:rPr>
          <w:sz w:val="28"/>
          <w:szCs w:val="28"/>
        </w:rPr>
        <w:t>В связи с этим важнейшее значение приобретает применение в качестве защитной меры тарифных квот, позволяющих обеспечить защиту российских производителей без дальнейшего повышения уровня цен внутреннего рынка.</w:t>
      </w:r>
    </w:p>
    <w:p w:rsidR="00F22503" w:rsidRDefault="00F22503" w:rsidP="00F22503">
      <w:pPr>
        <w:spacing w:line="360" w:lineRule="auto"/>
        <w:ind w:firstLine="720"/>
        <w:jc w:val="both"/>
        <w:rPr>
          <w:sz w:val="28"/>
          <w:szCs w:val="28"/>
        </w:rPr>
      </w:pPr>
      <w:r w:rsidRPr="00F22503">
        <w:rPr>
          <w:sz w:val="28"/>
          <w:szCs w:val="28"/>
        </w:rPr>
        <w:t>Действующая Товарная номенклатура внешнеэкономической деятельности соответствует международным обязательствам России, но недостаточно отражает потребности регулирования экономики. Нужны последовательные усилия по детализации номенклатуры, с тем чтобы любая тарифная позиция однозначно определялась указанием соответствующего кода.</w:t>
      </w:r>
      <w:r>
        <w:rPr>
          <w:sz w:val="28"/>
          <w:szCs w:val="28"/>
        </w:rPr>
        <w:t xml:space="preserve"> </w:t>
      </w:r>
    </w:p>
    <w:p w:rsidR="00F22503" w:rsidRDefault="00F22503" w:rsidP="00F22503">
      <w:pPr>
        <w:spacing w:line="360" w:lineRule="auto"/>
        <w:ind w:firstLine="720"/>
        <w:jc w:val="both"/>
        <w:rPr>
          <w:sz w:val="28"/>
          <w:szCs w:val="28"/>
        </w:rPr>
      </w:pPr>
      <w:r w:rsidRPr="00F22503">
        <w:rPr>
          <w:sz w:val="28"/>
          <w:szCs w:val="28"/>
        </w:rPr>
        <w:t>Таким образом, многоплановость и специфика влияния таможенного тарифа на развитие внешнеторговых отношений и экономики в целом требуют от правительств взвешенного подхода к определению уровня пошлин, учитывающего всю совокупность возможных последствий.</w:t>
      </w:r>
    </w:p>
    <w:p w:rsidR="00F22503" w:rsidRPr="00F22503" w:rsidRDefault="00F22503" w:rsidP="00F22503">
      <w:pPr>
        <w:pStyle w:val="1"/>
        <w:spacing w:before="0" w:line="360" w:lineRule="auto"/>
        <w:jc w:val="center"/>
        <w:rPr>
          <w:b/>
        </w:rPr>
      </w:pPr>
      <w:bookmarkStart w:id="6" w:name="_Toc257074995"/>
      <w:r w:rsidRPr="00F22503">
        <w:rPr>
          <w:b/>
        </w:rPr>
        <w:t>Список литературы</w:t>
      </w:r>
      <w:bookmarkEnd w:id="6"/>
    </w:p>
    <w:p w:rsidR="00F22503" w:rsidRDefault="00F22503" w:rsidP="00F22503">
      <w:pPr>
        <w:pStyle w:val="a6"/>
        <w:tabs>
          <w:tab w:val="left" w:pos="900"/>
        </w:tabs>
        <w:ind w:firstLine="720"/>
        <w:rPr>
          <w:b w:val="0"/>
          <w:bCs w:val="0"/>
        </w:rPr>
      </w:pPr>
    </w:p>
    <w:p w:rsidR="00F22503" w:rsidRDefault="00F22503" w:rsidP="00F22503">
      <w:pPr>
        <w:numPr>
          <w:ilvl w:val="0"/>
          <w:numId w:val="11"/>
        </w:numPr>
        <w:shd w:val="clear" w:color="auto" w:fill="FFFFFF"/>
        <w:tabs>
          <w:tab w:val="clear" w:pos="720"/>
          <w:tab w:val="num" w:pos="1260"/>
        </w:tabs>
        <w:spacing w:line="360" w:lineRule="auto"/>
        <w:ind w:left="0" w:firstLine="720"/>
        <w:jc w:val="both"/>
        <w:rPr>
          <w:sz w:val="28"/>
          <w:szCs w:val="28"/>
        </w:rPr>
      </w:pPr>
      <w:r>
        <w:rPr>
          <w:color w:val="000000"/>
          <w:sz w:val="28"/>
          <w:szCs w:val="28"/>
        </w:rPr>
        <w:t xml:space="preserve">Конституция Российской Федерации. Принята всенародным голосованием 12 </w:t>
      </w:r>
      <w:r>
        <w:rPr>
          <w:color w:val="000000"/>
          <w:spacing w:val="-1"/>
          <w:sz w:val="28"/>
          <w:szCs w:val="28"/>
        </w:rPr>
        <w:t>декабря 1993г.//Российская газета № 237, 25.12.1993.</w:t>
      </w:r>
    </w:p>
    <w:p w:rsidR="00F22503" w:rsidRDefault="00F22503" w:rsidP="00F22503">
      <w:pPr>
        <w:numPr>
          <w:ilvl w:val="0"/>
          <w:numId w:val="11"/>
        </w:numPr>
        <w:shd w:val="clear" w:color="auto" w:fill="FFFFFF"/>
        <w:tabs>
          <w:tab w:val="clear" w:pos="720"/>
          <w:tab w:val="num" w:pos="1260"/>
        </w:tabs>
        <w:spacing w:line="360" w:lineRule="auto"/>
        <w:ind w:left="0" w:firstLine="720"/>
        <w:jc w:val="both"/>
        <w:rPr>
          <w:color w:val="000000"/>
          <w:sz w:val="28"/>
          <w:szCs w:val="28"/>
        </w:rPr>
      </w:pPr>
      <w:r>
        <w:rPr>
          <w:color w:val="000000"/>
          <w:sz w:val="28"/>
          <w:szCs w:val="28"/>
        </w:rPr>
        <w:t xml:space="preserve">Таможенный кодекс РФ от 28 мая </w:t>
      </w:r>
      <w:smartTag w:uri="urn:schemas-microsoft-com:office:smarttags" w:element="metricconverter">
        <w:smartTagPr>
          <w:attr w:name="ProductID" w:val="2003 г"/>
        </w:smartTagPr>
        <w:r>
          <w:rPr>
            <w:color w:val="000000"/>
            <w:sz w:val="28"/>
            <w:szCs w:val="28"/>
          </w:rPr>
          <w:t>2003 г</w:t>
        </w:r>
      </w:smartTag>
      <w:r>
        <w:rPr>
          <w:color w:val="000000"/>
          <w:sz w:val="28"/>
          <w:szCs w:val="28"/>
        </w:rPr>
        <w:t>. № 61 - ФЗ//СЗ РФ 02.06.2003, № 22. Ст. 2066.</w:t>
      </w:r>
    </w:p>
    <w:p w:rsidR="00F22503" w:rsidRDefault="00F22503" w:rsidP="00F22503">
      <w:pPr>
        <w:numPr>
          <w:ilvl w:val="0"/>
          <w:numId w:val="11"/>
        </w:numPr>
        <w:shd w:val="clear" w:color="auto" w:fill="FFFFFF"/>
        <w:tabs>
          <w:tab w:val="clear" w:pos="720"/>
          <w:tab w:val="left" w:pos="816"/>
          <w:tab w:val="num" w:pos="1260"/>
        </w:tabs>
        <w:spacing w:line="360" w:lineRule="auto"/>
        <w:ind w:left="0" w:firstLine="720"/>
        <w:jc w:val="both"/>
        <w:rPr>
          <w:color w:val="000000"/>
          <w:sz w:val="28"/>
          <w:szCs w:val="28"/>
        </w:rPr>
      </w:pPr>
      <w:r>
        <w:rPr>
          <w:color w:val="000000"/>
          <w:sz w:val="28"/>
          <w:szCs w:val="28"/>
        </w:rPr>
        <w:t>Налоговый кодекс РФ (часть первая) от 31 июля 1998г. № 146 - ФЗ//СЗ РФ 07.08.2000. № 32. № 3340.</w:t>
      </w:r>
    </w:p>
    <w:p w:rsidR="00F22503" w:rsidRDefault="00F22503" w:rsidP="00F22503">
      <w:pPr>
        <w:numPr>
          <w:ilvl w:val="0"/>
          <w:numId w:val="11"/>
        </w:numPr>
        <w:shd w:val="clear" w:color="auto" w:fill="FFFFFF"/>
        <w:tabs>
          <w:tab w:val="clear" w:pos="720"/>
          <w:tab w:val="left" w:pos="816"/>
          <w:tab w:val="num" w:pos="1260"/>
        </w:tabs>
        <w:spacing w:line="360" w:lineRule="auto"/>
        <w:ind w:left="0" w:firstLine="720"/>
        <w:jc w:val="both"/>
        <w:rPr>
          <w:color w:val="000000"/>
          <w:sz w:val="28"/>
          <w:szCs w:val="28"/>
        </w:rPr>
      </w:pPr>
      <w:r>
        <w:rPr>
          <w:color w:val="000000"/>
          <w:sz w:val="28"/>
          <w:szCs w:val="28"/>
        </w:rPr>
        <w:t>Налоговый кодекс РФ (часть вторая) от 5 августа 2000г. № 117 – ФЗ</w:t>
      </w:r>
    </w:p>
    <w:p w:rsidR="00F22503" w:rsidRDefault="00F22503" w:rsidP="00F22503">
      <w:pPr>
        <w:numPr>
          <w:ilvl w:val="0"/>
          <w:numId w:val="11"/>
        </w:numPr>
        <w:shd w:val="clear" w:color="auto" w:fill="FFFFFF"/>
        <w:tabs>
          <w:tab w:val="clear" w:pos="720"/>
          <w:tab w:val="left" w:pos="816"/>
          <w:tab w:val="num" w:pos="1260"/>
        </w:tabs>
        <w:spacing w:line="360" w:lineRule="auto"/>
        <w:ind w:left="0" w:firstLine="720"/>
        <w:jc w:val="both"/>
        <w:rPr>
          <w:color w:val="000000"/>
          <w:sz w:val="28"/>
          <w:szCs w:val="28"/>
        </w:rPr>
      </w:pPr>
      <w:r>
        <w:rPr>
          <w:color w:val="000000"/>
          <w:sz w:val="28"/>
          <w:szCs w:val="28"/>
        </w:rPr>
        <w:t>Закон РФ от 21 мая 1993г. № 5003 - 1 «О таможенном тарифе»</w:t>
      </w:r>
    </w:p>
    <w:p w:rsidR="00F22503" w:rsidRDefault="00F22503" w:rsidP="00F22503">
      <w:pPr>
        <w:numPr>
          <w:ilvl w:val="0"/>
          <w:numId w:val="11"/>
        </w:numPr>
        <w:shd w:val="clear" w:color="auto" w:fill="FFFFFF"/>
        <w:tabs>
          <w:tab w:val="clear" w:pos="720"/>
          <w:tab w:val="left" w:pos="1042"/>
          <w:tab w:val="num" w:pos="1260"/>
        </w:tabs>
        <w:spacing w:line="360" w:lineRule="auto"/>
        <w:ind w:left="0" w:firstLine="720"/>
        <w:jc w:val="both"/>
        <w:rPr>
          <w:color w:val="000000"/>
          <w:sz w:val="28"/>
          <w:szCs w:val="28"/>
        </w:rPr>
      </w:pPr>
      <w:r>
        <w:rPr>
          <w:color w:val="000000"/>
          <w:sz w:val="28"/>
          <w:szCs w:val="28"/>
        </w:rPr>
        <w:t xml:space="preserve">Федеральный закон от 13 октября </w:t>
      </w:r>
      <w:smartTag w:uri="urn:schemas-microsoft-com:office:smarttags" w:element="metricconverter">
        <w:smartTagPr>
          <w:attr w:name="ProductID" w:val="1995 г"/>
        </w:smartTagPr>
        <w:r>
          <w:rPr>
            <w:color w:val="000000"/>
            <w:sz w:val="28"/>
            <w:szCs w:val="28"/>
          </w:rPr>
          <w:t>1995 г</w:t>
        </w:r>
      </w:smartTag>
      <w:r>
        <w:rPr>
          <w:color w:val="000000"/>
          <w:sz w:val="28"/>
          <w:szCs w:val="28"/>
        </w:rPr>
        <w:t>. № 157-ФЗ «О государственном регулировании внешнеторговой деятельности»</w:t>
      </w:r>
    </w:p>
    <w:p w:rsidR="00F22503" w:rsidRDefault="00F22503" w:rsidP="00F22503">
      <w:pPr>
        <w:numPr>
          <w:ilvl w:val="0"/>
          <w:numId w:val="11"/>
        </w:numPr>
        <w:shd w:val="clear" w:color="auto" w:fill="FFFFFF"/>
        <w:tabs>
          <w:tab w:val="clear" w:pos="720"/>
          <w:tab w:val="left" w:pos="1042"/>
          <w:tab w:val="num" w:pos="1260"/>
        </w:tabs>
        <w:spacing w:line="360" w:lineRule="auto"/>
        <w:ind w:left="0" w:firstLine="720"/>
        <w:jc w:val="both"/>
        <w:rPr>
          <w:color w:val="000000"/>
          <w:sz w:val="28"/>
          <w:szCs w:val="28"/>
        </w:rPr>
      </w:pPr>
      <w:r>
        <w:rPr>
          <w:color w:val="000000"/>
          <w:sz w:val="28"/>
          <w:szCs w:val="28"/>
        </w:rPr>
        <w:t xml:space="preserve">Федеральный закон от 14 апреля </w:t>
      </w:r>
      <w:smartTag w:uri="urn:schemas-microsoft-com:office:smarttags" w:element="metricconverter">
        <w:smartTagPr>
          <w:attr w:name="ProductID" w:val="1998 г"/>
        </w:smartTagPr>
        <w:r>
          <w:rPr>
            <w:color w:val="000000"/>
            <w:sz w:val="28"/>
            <w:szCs w:val="28"/>
          </w:rPr>
          <w:t>1998 г</w:t>
        </w:r>
      </w:smartTag>
      <w:r>
        <w:rPr>
          <w:color w:val="000000"/>
          <w:sz w:val="28"/>
          <w:szCs w:val="28"/>
        </w:rPr>
        <w:t>. № 63- ФЗ «О мерах по защите экономических интересов России при осуществлении внешней торговли товарами»</w:t>
      </w:r>
    </w:p>
    <w:p w:rsidR="00F22503" w:rsidRDefault="00F22503" w:rsidP="00F22503">
      <w:pPr>
        <w:numPr>
          <w:ilvl w:val="0"/>
          <w:numId w:val="11"/>
        </w:numPr>
        <w:shd w:val="clear" w:color="auto" w:fill="FFFFFF"/>
        <w:tabs>
          <w:tab w:val="clear" w:pos="720"/>
          <w:tab w:val="left" w:pos="960"/>
          <w:tab w:val="num" w:pos="1260"/>
        </w:tabs>
        <w:spacing w:line="360" w:lineRule="auto"/>
        <w:ind w:left="0" w:firstLine="720"/>
        <w:jc w:val="both"/>
        <w:rPr>
          <w:color w:val="000000"/>
          <w:sz w:val="28"/>
          <w:szCs w:val="28"/>
        </w:rPr>
      </w:pPr>
      <w:r>
        <w:rPr>
          <w:color w:val="000000"/>
          <w:sz w:val="28"/>
          <w:szCs w:val="28"/>
        </w:rPr>
        <w:t xml:space="preserve">Федеральный закон от 18 июля </w:t>
      </w:r>
      <w:smartTag w:uri="urn:schemas-microsoft-com:office:smarttags" w:element="metricconverter">
        <w:smartTagPr>
          <w:attr w:name="ProductID" w:val="1999 г"/>
        </w:smartTagPr>
        <w:r>
          <w:rPr>
            <w:color w:val="000000"/>
            <w:sz w:val="28"/>
            <w:szCs w:val="28"/>
          </w:rPr>
          <w:t>1999 г</w:t>
        </w:r>
      </w:smartTag>
      <w:r>
        <w:rPr>
          <w:color w:val="000000"/>
          <w:sz w:val="28"/>
          <w:szCs w:val="28"/>
        </w:rPr>
        <w:t>. № 183 - ФЗ «Об экспортном контроле»</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Pr>
          <w:sz w:val="28"/>
          <w:szCs w:val="28"/>
        </w:rPr>
        <w:t>Актуальные проблемы совершенствования таможенной политики России//Государство и право 200</w:t>
      </w:r>
      <w:r w:rsidR="00262C33">
        <w:rPr>
          <w:sz w:val="28"/>
          <w:szCs w:val="28"/>
        </w:rPr>
        <w:t>6</w:t>
      </w:r>
      <w:r>
        <w:rPr>
          <w:sz w:val="28"/>
          <w:szCs w:val="28"/>
        </w:rPr>
        <w:t>. № 10. с. 57.</w:t>
      </w:r>
    </w:p>
    <w:p w:rsidR="00F22503" w:rsidRP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Pr>
          <w:color w:val="000000"/>
          <w:spacing w:val="6"/>
          <w:sz w:val="28"/>
          <w:szCs w:val="28"/>
        </w:rPr>
        <w:t xml:space="preserve">Барамзин СВ. Система управления таможенными процессами на основе МС </w:t>
      </w:r>
      <w:r>
        <w:rPr>
          <w:color w:val="000000"/>
          <w:sz w:val="28"/>
          <w:szCs w:val="28"/>
        </w:rPr>
        <w:t xml:space="preserve">ИСО серии 9000. Рекомендации по созданию и макет системы. - М.: РИО РТА, </w:t>
      </w:r>
      <w:r w:rsidR="00262C33">
        <w:rPr>
          <w:color w:val="000000"/>
          <w:sz w:val="28"/>
          <w:szCs w:val="28"/>
        </w:rPr>
        <w:t>2007</w:t>
      </w:r>
      <w:r>
        <w:rPr>
          <w:color w:val="000000"/>
          <w:sz w:val="28"/>
          <w:szCs w:val="28"/>
        </w:rPr>
        <w:t xml:space="preserve">. </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Pr>
          <w:sz w:val="28"/>
          <w:szCs w:val="28"/>
        </w:rPr>
        <w:t>Ершов А.Д. Международные таможенные отношения. СПб., 200</w:t>
      </w:r>
      <w:r w:rsidR="00262C33">
        <w:rPr>
          <w:sz w:val="28"/>
          <w:szCs w:val="28"/>
        </w:rPr>
        <w:t>6</w:t>
      </w:r>
      <w:r>
        <w:rPr>
          <w:sz w:val="28"/>
          <w:szCs w:val="28"/>
        </w:rPr>
        <w:t xml:space="preserve">. </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Pr>
          <w:sz w:val="28"/>
          <w:szCs w:val="28"/>
        </w:rPr>
        <w:t xml:space="preserve">Ершов А.Д. Основы управления и организация в таможенном деле: учебное пособие. </w:t>
      </w:r>
      <w:r>
        <w:rPr>
          <w:sz w:val="28"/>
          <w:szCs w:val="28"/>
        </w:rPr>
        <w:sym w:font="Symbol" w:char="F0BE"/>
      </w:r>
      <w:r>
        <w:rPr>
          <w:sz w:val="28"/>
          <w:szCs w:val="28"/>
        </w:rPr>
        <w:t xml:space="preserve"> СПб. </w:t>
      </w:r>
      <w:r w:rsidR="00262C33">
        <w:rPr>
          <w:sz w:val="28"/>
          <w:szCs w:val="28"/>
        </w:rPr>
        <w:t>2005</w:t>
      </w:r>
      <w:r>
        <w:rPr>
          <w:sz w:val="28"/>
          <w:szCs w:val="28"/>
        </w:rPr>
        <w:t>. С. 184.</w:t>
      </w:r>
    </w:p>
    <w:p w:rsidR="00F22503" w:rsidRDefault="00F22503" w:rsidP="00F22503">
      <w:pPr>
        <w:numPr>
          <w:ilvl w:val="0"/>
          <w:numId w:val="11"/>
        </w:numPr>
        <w:shd w:val="clear" w:color="auto" w:fill="FFFFFF"/>
        <w:tabs>
          <w:tab w:val="clear" w:pos="720"/>
          <w:tab w:val="left" w:pos="984"/>
          <w:tab w:val="num" w:pos="1260"/>
        </w:tabs>
        <w:spacing w:line="360" w:lineRule="auto"/>
        <w:ind w:left="0" w:firstLine="720"/>
        <w:jc w:val="both"/>
        <w:rPr>
          <w:sz w:val="28"/>
          <w:szCs w:val="28"/>
        </w:rPr>
      </w:pPr>
      <w:r w:rsidRPr="00F22503">
        <w:rPr>
          <w:sz w:val="28"/>
          <w:szCs w:val="28"/>
        </w:rPr>
        <w:t xml:space="preserve">Карамзин СВ. Таможенная политика: проблема реализации: Материалы заседания «круглого стола» «Актуальные проблемы современной таможенной политики России». - М: РИО РТА, </w:t>
      </w:r>
      <w:r w:rsidR="00262C33">
        <w:rPr>
          <w:sz w:val="28"/>
          <w:szCs w:val="28"/>
        </w:rPr>
        <w:t>200</w:t>
      </w:r>
      <w:r w:rsidRPr="00F22503">
        <w:rPr>
          <w:sz w:val="28"/>
          <w:szCs w:val="28"/>
        </w:rPr>
        <w:t>6.</w:t>
      </w:r>
      <w:r>
        <w:rPr>
          <w:sz w:val="28"/>
          <w:szCs w:val="28"/>
        </w:rPr>
        <w:t xml:space="preserve"> </w:t>
      </w:r>
    </w:p>
    <w:p w:rsidR="00F22503" w:rsidRPr="00F22503" w:rsidRDefault="00F22503" w:rsidP="00F22503">
      <w:pPr>
        <w:numPr>
          <w:ilvl w:val="0"/>
          <w:numId w:val="11"/>
        </w:numPr>
        <w:shd w:val="clear" w:color="auto" w:fill="FFFFFF"/>
        <w:tabs>
          <w:tab w:val="clear" w:pos="720"/>
          <w:tab w:val="left" w:pos="984"/>
          <w:tab w:val="num" w:pos="1260"/>
        </w:tabs>
        <w:spacing w:line="360" w:lineRule="auto"/>
        <w:ind w:left="0" w:firstLine="720"/>
        <w:jc w:val="both"/>
        <w:rPr>
          <w:sz w:val="28"/>
          <w:szCs w:val="28"/>
        </w:rPr>
      </w:pPr>
      <w:r>
        <w:rPr>
          <w:sz w:val="28"/>
          <w:szCs w:val="28"/>
        </w:rPr>
        <w:t xml:space="preserve">Козырин А.Н. Таможенное право России. Общая часть. </w:t>
      </w:r>
      <w:r>
        <w:rPr>
          <w:sz w:val="28"/>
          <w:szCs w:val="28"/>
        </w:rPr>
        <w:sym w:font="Symbol" w:char="F0BE"/>
      </w:r>
      <w:r>
        <w:rPr>
          <w:sz w:val="28"/>
          <w:szCs w:val="28"/>
        </w:rPr>
        <w:t xml:space="preserve"> М.: </w:t>
      </w:r>
      <w:r w:rsidR="00262C33">
        <w:rPr>
          <w:sz w:val="28"/>
          <w:szCs w:val="28"/>
        </w:rPr>
        <w:t>200</w:t>
      </w:r>
      <w:r>
        <w:rPr>
          <w:sz w:val="28"/>
          <w:szCs w:val="28"/>
        </w:rPr>
        <w:t>5. С. 20.</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Габричидзе Б.Н.,  Чернявский А.Г.  Курс таможенного права Российской Федерации: Учебник для вузов. М., 200</w:t>
      </w:r>
      <w:r w:rsidR="00262C33">
        <w:rPr>
          <w:sz w:val="28"/>
          <w:szCs w:val="28"/>
        </w:rPr>
        <w:t>7</w:t>
      </w:r>
      <w:r w:rsidRPr="00F22503">
        <w:rPr>
          <w:sz w:val="28"/>
          <w:szCs w:val="28"/>
        </w:rPr>
        <w:t>.</w:t>
      </w:r>
    </w:p>
    <w:p w:rsidR="00F22503" w:rsidRPr="00F22503" w:rsidRDefault="00F22503" w:rsidP="00F22503">
      <w:pPr>
        <w:numPr>
          <w:ilvl w:val="0"/>
          <w:numId w:val="11"/>
        </w:numPr>
        <w:shd w:val="clear" w:color="auto" w:fill="FFFFFF"/>
        <w:tabs>
          <w:tab w:val="clear" w:pos="720"/>
          <w:tab w:val="left" w:pos="955"/>
          <w:tab w:val="num" w:pos="1260"/>
        </w:tabs>
        <w:spacing w:line="360" w:lineRule="auto"/>
        <w:ind w:left="0" w:firstLine="720"/>
        <w:jc w:val="both"/>
        <w:rPr>
          <w:sz w:val="28"/>
          <w:szCs w:val="28"/>
        </w:rPr>
      </w:pPr>
      <w:r w:rsidRPr="00F22503">
        <w:rPr>
          <w:sz w:val="28"/>
          <w:szCs w:val="28"/>
        </w:rPr>
        <w:t>Ершов А.Д. Международные таможенные отношения. СПб., 200</w:t>
      </w:r>
      <w:r w:rsidR="00262C33">
        <w:rPr>
          <w:sz w:val="28"/>
          <w:szCs w:val="28"/>
        </w:rPr>
        <w:t>8</w:t>
      </w:r>
      <w:r w:rsidRPr="00F22503">
        <w:rPr>
          <w:sz w:val="28"/>
          <w:szCs w:val="28"/>
        </w:rPr>
        <w:t>.</w:t>
      </w:r>
    </w:p>
    <w:p w:rsidR="00F22503" w:rsidRP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Козырин А.Н. Комментарий к Закону РФ «О таможенном тарифе». М., 200</w:t>
      </w:r>
      <w:r w:rsidR="00262C33">
        <w:rPr>
          <w:sz w:val="28"/>
          <w:szCs w:val="28"/>
        </w:rPr>
        <w:t>6</w:t>
      </w:r>
      <w:r w:rsidRPr="00F22503">
        <w:rPr>
          <w:sz w:val="28"/>
          <w:szCs w:val="28"/>
        </w:rPr>
        <w:t>.</w:t>
      </w:r>
    </w:p>
    <w:p w:rsidR="00F22503" w:rsidRP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 xml:space="preserve">Комментарий к Таможенному кодексу РФ // Под ред. Б.Н. Габричидзе. М., </w:t>
      </w:r>
      <w:r w:rsidR="00262C33">
        <w:rPr>
          <w:sz w:val="28"/>
          <w:szCs w:val="28"/>
        </w:rPr>
        <w:t>200</w:t>
      </w:r>
      <w:r w:rsidRPr="00F22503">
        <w:rPr>
          <w:sz w:val="28"/>
          <w:szCs w:val="28"/>
        </w:rPr>
        <w:t>6.</w:t>
      </w:r>
    </w:p>
    <w:p w:rsidR="00F22503" w:rsidRPr="00F22503" w:rsidRDefault="00F22503" w:rsidP="00F22503">
      <w:pPr>
        <w:numPr>
          <w:ilvl w:val="0"/>
          <w:numId w:val="11"/>
        </w:numPr>
        <w:shd w:val="clear" w:color="auto" w:fill="FFFFFF"/>
        <w:tabs>
          <w:tab w:val="clear" w:pos="720"/>
          <w:tab w:val="left" w:pos="974"/>
          <w:tab w:val="num" w:pos="1260"/>
        </w:tabs>
        <w:spacing w:line="360" w:lineRule="auto"/>
        <w:ind w:left="0" w:firstLine="720"/>
        <w:jc w:val="both"/>
        <w:rPr>
          <w:sz w:val="28"/>
          <w:szCs w:val="28"/>
        </w:rPr>
      </w:pPr>
      <w:r w:rsidRPr="00F22503">
        <w:rPr>
          <w:sz w:val="28"/>
          <w:szCs w:val="28"/>
        </w:rPr>
        <w:t xml:space="preserve">Кудряшев А.О. Роль и место таможенной службы в регулировании ВЭД. - М.: РИОРТАГТКРФ, </w:t>
      </w:r>
      <w:r w:rsidR="00262C33">
        <w:rPr>
          <w:sz w:val="28"/>
          <w:szCs w:val="28"/>
        </w:rPr>
        <w:t>2005</w:t>
      </w:r>
      <w:r w:rsidRPr="00F22503">
        <w:rPr>
          <w:sz w:val="28"/>
          <w:szCs w:val="28"/>
        </w:rPr>
        <w:t>.</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Основы таможенного дела: Учеб. пособие в VII Вып. I: Развитие</w:t>
      </w:r>
      <w:r w:rsidRPr="00F22503">
        <w:rPr>
          <w:sz w:val="28"/>
          <w:szCs w:val="28"/>
        </w:rPr>
        <w:br/>
        <w:t xml:space="preserve">таможенного дела в России / Науч. ред. Дзюбенко. - М.: РИО РТА, </w:t>
      </w:r>
      <w:r w:rsidR="00262C33">
        <w:rPr>
          <w:sz w:val="28"/>
          <w:szCs w:val="28"/>
        </w:rPr>
        <w:t>200</w:t>
      </w:r>
      <w:r w:rsidRPr="00F22503">
        <w:rPr>
          <w:sz w:val="28"/>
          <w:szCs w:val="28"/>
        </w:rPr>
        <w:t>5.</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 xml:space="preserve">Основы таможенного дела: Учеб. пособие в VII вып. Вып. VII: Единая автоматизированная информационная система (ЕАИС) таможенных органов России /Ю.А. Чеботов, Т.А. Краева; науч. ред. Г.А. Дугин.   М.: РИО РТА, </w:t>
      </w:r>
      <w:r w:rsidR="00262C33">
        <w:rPr>
          <w:sz w:val="28"/>
          <w:szCs w:val="28"/>
        </w:rPr>
        <w:t>200</w:t>
      </w:r>
      <w:r w:rsidRPr="00F22503">
        <w:rPr>
          <w:sz w:val="28"/>
          <w:szCs w:val="28"/>
        </w:rPr>
        <w:t>6.</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 xml:space="preserve">Регулирование внешнеэкономической деятельности и эволюция таможенной политики России: Тезисы докладов международной научно-практической конференции (22-23 октября 1996г.): В 2 ч. Ч. 1.- М: РИО РТА, </w:t>
      </w:r>
      <w:r w:rsidR="00262C33">
        <w:rPr>
          <w:sz w:val="28"/>
          <w:szCs w:val="28"/>
        </w:rPr>
        <w:t>200</w:t>
      </w:r>
      <w:r w:rsidRPr="00F22503">
        <w:rPr>
          <w:sz w:val="28"/>
          <w:szCs w:val="28"/>
        </w:rPr>
        <w:t>7.</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 xml:space="preserve">Таможенная политика в России в новых условиях: Материалы научно -практической конференции (24 ноября </w:t>
      </w:r>
      <w:smartTag w:uri="urn:schemas-microsoft-com:office:smarttags" w:element="metricconverter">
        <w:smartTagPr>
          <w:attr w:name="ProductID" w:val="1998 г"/>
        </w:smartTagPr>
        <w:r w:rsidRPr="00F22503">
          <w:rPr>
            <w:sz w:val="28"/>
            <w:szCs w:val="28"/>
          </w:rPr>
          <w:t>1998 г</w:t>
        </w:r>
      </w:smartTag>
      <w:r w:rsidRPr="00F22503">
        <w:rPr>
          <w:sz w:val="28"/>
          <w:szCs w:val="28"/>
        </w:rPr>
        <w:t xml:space="preserve">.) / РТА ГТК РФ. М., </w:t>
      </w:r>
      <w:r w:rsidR="00262C33">
        <w:rPr>
          <w:sz w:val="28"/>
          <w:szCs w:val="28"/>
        </w:rPr>
        <w:t>2006</w:t>
      </w:r>
      <w:r w:rsidRPr="00F22503">
        <w:rPr>
          <w:sz w:val="28"/>
          <w:szCs w:val="28"/>
        </w:rPr>
        <w:t>.</w:t>
      </w:r>
    </w:p>
    <w:p w:rsid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sidRPr="00F22503">
        <w:rPr>
          <w:sz w:val="28"/>
          <w:szCs w:val="28"/>
        </w:rPr>
        <w:t xml:space="preserve">Филлипенко СВ. Таможенное регулирование в системе государственного управления Российской Федерации. - М.: РАГС, </w:t>
      </w:r>
      <w:r w:rsidR="00262C33">
        <w:rPr>
          <w:sz w:val="28"/>
          <w:szCs w:val="28"/>
        </w:rPr>
        <w:t>2005</w:t>
      </w:r>
      <w:r w:rsidRPr="00F22503">
        <w:rPr>
          <w:sz w:val="28"/>
          <w:szCs w:val="28"/>
        </w:rPr>
        <w:t>.</w:t>
      </w:r>
    </w:p>
    <w:p w:rsidR="00F22503" w:rsidRPr="00F22503" w:rsidRDefault="00F22503" w:rsidP="00F22503">
      <w:pPr>
        <w:numPr>
          <w:ilvl w:val="0"/>
          <w:numId w:val="11"/>
        </w:numPr>
        <w:shd w:val="clear" w:color="auto" w:fill="FFFFFF"/>
        <w:tabs>
          <w:tab w:val="clear" w:pos="720"/>
          <w:tab w:val="left" w:pos="965"/>
          <w:tab w:val="num" w:pos="1260"/>
        </w:tabs>
        <w:spacing w:line="360" w:lineRule="auto"/>
        <w:ind w:left="0" w:firstLine="720"/>
        <w:jc w:val="both"/>
        <w:rPr>
          <w:sz w:val="28"/>
          <w:szCs w:val="28"/>
        </w:rPr>
      </w:pPr>
      <w:r>
        <w:rPr>
          <w:sz w:val="28"/>
          <w:szCs w:val="28"/>
        </w:rPr>
        <w:t xml:space="preserve">Чернышов С.В. Механизм регулирования международной торговли: нормы и правила ГАТТ: Сб. научных трудов. </w:t>
      </w:r>
      <w:r>
        <w:rPr>
          <w:sz w:val="28"/>
          <w:szCs w:val="28"/>
        </w:rPr>
        <w:sym w:font="Symbol" w:char="F0BE"/>
      </w:r>
      <w:r>
        <w:rPr>
          <w:sz w:val="28"/>
          <w:szCs w:val="28"/>
        </w:rPr>
        <w:t xml:space="preserve"> ВНИКИ, </w:t>
      </w:r>
      <w:r w:rsidR="00262C33">
        <w:rPr>
          <w:sz w:val="28"/>
          <w:szCs w:val="28"/>
        </w:rPr>
        <w:t>200</w:t>
      </w:r>
      <w:r>
        <w:rPr>
          <w:sz w:val="28"/>
          <w:szCs w:val="28"/>
        </w:rPr>
        <w:t>6. С. 29-30</w:t>
      </w:r>
      <w:bookmarkStart w:id="7" w:name="_GoBack"/>
      <w:bookmarkEnd w:id="7"/>
    </w:p>
    <w:sectPr w:rsidR="00F22503" w:rsidRPr="00F22503" w:rsidSect="00F22503">
      <w:footerReference w:type="even" r:id="rId7"/>
      <w:foot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976" w:rsidRDefault="008C7976">
      <w:r>
        <w:separator/>
      </w:r>
    </w:p>
  </w:endnote>
  <w:endnote w:type="continuationSeparator" w:id="0">
    <w:p w:rsidR="008C7976" w:rsidRDefault="008C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03" w:rsidRDefault="00F22503" w:rsidP="00F2250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22503" w:rsidRDefault="00F22503" w:rsidP="00F2250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03" w:rsidRDefault="00F22503" w:rsidP="00F2250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B1F7F">
      <w:rPr>
        <w:rStyle w:val="a8"/>
        <w:noProof/>
      </w:rPr>
      <w:t>3</w:t>
    </w:r>
    <w:r>
      <w:rPr>
        <w:rStyle w:val="a8"/>
      </w:rPr>
      <w:fldChar w:fldCharType="end"/>
    </w:r>
  </w:p>
  <w:p w:rsidR="00F22503" w:rsidRDefault="00F22503" w:rsidP="00F2250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976" w:rsidRDefault="008C7976">
      <w:r>
        <w:separator/>
      </w:r>
    </w:p>
  </w:footnote>
  <w:footnote w:type="continuationSeparator" w:id="0">
    <w:p w:rsidR="008C7976" w:rsidRDefault="008C7976">
      <w:r>
        <w:continuationSeparator/>
      </w:r>
    </w:p>
  </w:footnote>
  <w:footnote w:id="1">
    <w:p w:rsidR="00F22503" w:rsidRDefault="00F22503" w:rsidP="00F22503">
      <w:pPr>
        <w:pStyle w:val="a3"/>
      </w:pPr>
      <w:r>
        <w:rPr>
          <w:rStyle w:val="a4"/>
          <w:sz w:val="20"/>
          <w:szCs w:val="20"/>
        </w:rPr>
        <w:footnoteRef/>
      </w:r>
      <w:r>
        <w:rPr>
          <w:sz w:val="20"/>
          <w:szCs w:val="20"/>
        </w:rPr>
        <w:t xml:space="preserve"> Козырин А.Н. Таможенное право России. Общая часть. </w:t>
      </w:r>
      <w:r>
        <w:rPr>
          <w:sz w:val="20"/>
          <w:szCs w:val="20"/>
        </w:rPr>
        <w:sym w:font="Symbol" w:char="F0BE"/>
      </w:r>
      <w:r>
        <w:rPr>
          <w:sz w:val="20"/>
          <w:szCs w:val="20"/>
        </w:rPr>
        <w:t xml:space="preserve"> М.: 2005. С. 20.</w:t>
      </w:r>
    </w:p>
  </w:footnote>
  <w:footnote w:id="2">
    <w:p w:rsidR="00F22503" w:rsidRDefault="00F22503" w:rsidP="00F22503">
      <w:pPr>
        <w:pStyle w:val="a3"/>
      </w:pPr>
      <w:r>
        <w:rPr>
          <w:rStyle w:val="a4"/>
          <w:sz w:val="20"/>
          <w:szCs w:val="20"/>
        </w:rPr>
        <w:footnoteRef/>
      </w:r>
      <w:r>
        <w:rPr>
          <w:sz w:val="20"/>
          <w:szCs w:val="20"/>
        </w:rPr>
        <w:t xml:space="preserve"> Киреева А.П. Международная экономика. Учебное пособие для Вузов. ― М., 1997. С. 204.</w:t>
      </w:r>
    </w:p>
  </w:footnote>
  <w:footnote w:id="3">
    <w:p w:rsidR="00F22503" w:rsidRDefault="00F22503" w:rsidP="00F22503">
      <w:pPr>
        <w:pStyle w:val="a3"/>
        <w:rPr>
          <w:sz w:val="20"/>
          <w:szCs w:val="20"/>
        </w:rPr>
      </w:pPr>
      <w:r>
        <w:rPr>
          <w:rStyle w:val="a4"/>
          <w:sz w:val="20"/>
          <w:szCs w:val="20"/>
        </w:rPr>
        <w:footnoteRef/>
      </w:r>
      <w:r>
        <w:rPr>
          <w:sz w:val="20"/>
          <w:szCs w:val="20"/>
        </w:rPr>
        <w:t xml:space="preserve"> Основы таможенного дела. Учебное пособие. Вып. </w:t>
      </w:r>
      <w:r>
        <w:rPr>
          <w:sz w:val="20"/>
          <w:szCs w:val="20"/>
          <w:lang w:val="en-US"/>
        </w:rPr>
        <w:t>III</w:t>
      </w:r>
      <w:r>
        <w:rPr>
          <w:sz w:val="20"/>
          <w:szCs w:val="20"/>
        </w:rPr>
        <w:t xml:space="preserve">. </w:t>
      </w:r>
      <w:r>
        <w:rPr>
          <w:sz w:val="20"/>
          <w:szCs w:val="20"/>
          <w:lang w:val="en-US"/>
        </w:rPr>
        <w:t>M</w:t>
      </w:r>
      <w:r>
        <w:rPr>
          <w:sz w:val="20"/>
          <w:szCs w:val="20"/>
        </w:rPr>
        <w:t>., 1996. С. 83</w:t>
      </w:r>
    </w:p>
    <w:p w:rsidR="00F22503" w:rsidRDefault="00F22503" w:rsidP="00F22503">
      <w:pPr>
        <w:pStyle w:val="a3"/>
      </w:pPr>
    </w:p>
  </w:footnote>
  <w:footnote w:id="4">
    <w:p w:rsidR="00F22503" w:rsidRDefault="00F22503" w:rsidP="00F22503">
      <w:pPr>
        <w:pStyle w:val="a3"/>
      </w:pPr>
      <w:r>
        <w:rPr>
          <w:rStyle w:val="a4"/>
          <w:sz w:val="20"/>
          <w:szCs w:val="20"/>
        </w:rPr>
        <w:footnoteRef/>
      </w:r>
      <w:r>
        <w:rPr>
          <w:sz w:val="20"/>
          <w:szCs w:val="20"/>
        </w:rPr>
        <w:t xml:space="preserve"> Там же. С. 83.</w:t>
      </w:r>
    </w:p>
  </w:footnote>
  <w:footnote w:id="5">
    <w:p w:rsidR="00F22503" w:rsidRDefault="00F22503" w:rsidP="00F22503">
      <w:pPr>
        <w:pStyle w:val="a3"/>
      </w:pPr>
      <w:r>
        <w:rPr>
          <w:rStyle w:val="a4"/>
          <w:sz w:val="20"/>
          <w:szCs w:val="20"/>
        </w:rPr>
        <w:footnoteRef/>
      </w:r>
      <w:r>
        <w:rPr>
          <w:sz w:val="20"/>
          <w:szCs w:val="20"/>
        </w:rPr>
        <w:t xml:space="preserve"> Таможенное право России: Учебник / Отв. ред. Н.И. Химичева. М., 2006. С. 30.</w:t>
      </w:r>
    </w:p>
  </w:footnote>
  <w:footnote w:id="6">
    <w:p w:rsidR="00F22503" w:rsidRDefault="00F22503" w:rsidP="00F22503">
      <w:pPr>
        <w:pStyle w:val="a3"/>
      </w:pPr>
      <w:r>
        <w:rPr>
          <w:rStyle w:val="a4"/>
          <w:sz w:val="20"/>
          <w:szCs w:val="20"/>
        </w:rPr>
        <w:footnoteRef/>
      </w:r>
      <w:r>
        <w:rPr>
          <w:sz w:val="20"/>
          <w:szCs w:val="20"/>
        </w:rPr>
        <w:t xml:space="preserve"> СЗ РФ. 1995. №42. Ст. 3923.</w:t>
      </w:r>
    </w:p>
  </w:footnote>
  <w:footnote w:id="7">
    <w:p w:rsidR="00F22503" w:rsidRDefault="00F22503" w:rsidP="00F22503">
      <w:pPr>
        <w:pStyle w:val="a3"/>
      </w:pPr>
      <w:r>
        <w:rPr>
          <w:rStyle w:val="a4"/>
          <w:sz w:val="20"/>
          <w:szCs w:val="20"/>
        </w:rPr>
        <w:footnoteRef/>
      </w:r>
      <w:r>
        <w:rPr>
          <w:sz w:val="20"/>
          <w:szCs w:val="20"/>
        </w:rPr>
        <w:t xml:space="preserve"> СЗ РФ 24.05.2004. № 21. Ст. 2023.</w:t>
      </w:r>
    </w:p>
  </w:footnote>
  <w:footnote w:id="8">
    <w:p w:rsidR="00F22503" w:rsidRDefault="00F22503" w:rsidP="00F22503">
      <w:pPr>
        <w:pStyle w:val="a3"/>
      </w:pPr>
      <w:r>
        <w:rPr>
          <w:rStyle w:val="a4"/>
          <w:sz w:val="20"/>
          <w:szCs w:val="20"/>
        </w:rPr>
        <w:footnoteRef/>
      </w:r>
      <w:r>
        <w:rPr>
          <w:sz w:val="20"/>
          <w:szCs w:val="20"/>
        </w:rPr>
        <w:t xml:space="preserve"> Козырин А.Н. Таможенное право России. Общая часть. </w:t>
      </w:r>
      <w:r>
        <w:rPr>
          <w:sz w:val="20"/>
          <w:szCs w:val="20"/>
        </w:rPr>
        <w:sym w:font="Symbol" w:char="F0BE"/>
      </w:r>
      <w:r>
        <w:rPr>
          <w:sz w:val="20"/>
          <w:szCs w:val="20"/>
        </w:rPr>
        <w:t xml:space="preserve"> М.: 1995. С. 20.</w:t>
      </w:r>
    </w:p>
  </w:footnote>
  <w:footnote w:id="9">
    <w:p w:rsidR="00F22503" w:rsidRDefault="00F22503" w:rsidP="00F22503">
      <w:pPr>
        <w:pStyle w:val="a3"/>
      </w:pPr>
      <w:r>
        <w:rPr>
          <w:rStyle w:val="a4"/>
          <w:sz w:val="20"/>
          <w:szCs w:val="20"/>
        </w:rPr>
        <w:footnoteRef/>
      </w:r>
      <w:r>
        <w:rPr>
          <w:sz w:val="20"/>
          <w:szCs w:val="20"/>
        </w:rPr>
        <w:t xml:space="preserve"> Киреева А.П. Международная экономика. Учебное пособие для Вузов. М., 1997. С. 204. </w:t>
      </w:r>
      <w:smartTag w:uri="urn:schemas-microsoft-com:office:smarttags" w:element="metricconverter">
        <w:smartTagPr>
          <w:attr w:name="ProductID" w:val="2 См"/>
        </w:smartTagPr>
        <w:r>
          <w:rPr>
            <w:spacing w:val="-2"/>
            <w:sz w:val="20"/>
            <w:szCs w:val="20"/>
            <w:vertAlign w:val="superscript"/>
          </w:rPr>
          <w:t>2</w:t>
        </w:r>
        <w:r>
          <w:rPr>
            <w:spacing w:val="-2"/>
            <w:sz w:val="20"/>
            <w:szCs w:val="20"/>
          </w:rPr>
          <w:t xml:space="preserve"> См</w:t>
        </w:r>
      </w:smartTag>
      <w:r>
        <w:rPr>
          <w:spacing w:val="-2"/>
          <w:sz w:val="20"/>
          <w:szCs w:val="20"/>
        </w:rPr>
        <w:t>.: Там же.- С. 205.</w:t>
      </w:r>
    </w:p>
  </w:footnote>
  <w:footnote w:id="10">
    <w:p w:rsidR="00F22503" w:rsidRDefault="00F22503" w:rsidP="00F22503">
      <w:pPr>
        <w:pStyle w:val="a3"/>
      </w:pPr>
      <w:r>
        <w:rPr>
          <w:rStyle w:val="a4"/>
          <w:sz w:val="20"/>
          <w:szCs w:val="20"/>
        </w:rPr>
        <w:footnoteRef/>
      </w:r>
      <w:r>
        <w:rPr>
          <w:sz w:val="20"/>
          <w:szCs w:val="20"/>
        </w:rPr>
        <w:t xml:space="preserve"> Там же. С. 205.</w:t>
      </w:r>
    </w:p>
  </w:footnote>
  <w:footnote w:id="11">
    <w:p w:rsidR="00F22503" w:rsidRDefault="00F22503" w:rsidP="00F22503">
      <w:pPr>
        <w:pStyle w:val="a3"/>
      </w:pPr>
      <w:r>
        <w:rPr>
          <w:rStyle w:val="a4"/>
          <w:sz w:val="20"/>
          <w:szCs w:val="20"/>
        </w:rPr>
        <w:footnoteRef/>
      </w:r>
      <w:r>
        <w:rPr>
          <w:sz w:val="20"/>
          <w:szCs w:val="20"/>
        </w:rPr>
        <w:t xml:space="preserve"> Киреев А.П. Международная экономика. Учеб. пособие для вузов. ― М., 1997. С. 207. </w:t>
      </w:r>
    </w:p>
  </w:footnote>
  <w:footnote w:id="12">
    <w:p w:rsidR="00F22503" w:rsidRDefault="00F22503" w:rsidP="00F22503">
      <w:pPr>
        <w:pStyle w:val="a3"/>
      </w:pPr>
      <w:r>
        <w:rPr>
          <w:rStyle w:val="a4"/>
          <w:sz w:val="20"/>
          <w:szCs w:val="20"/>
        </w:rPr>
        <w:footnoteRef/>
      </w:r>
      <w:r>
        <w:rPr>
          <w:sz w:val="20"/>
          <w:szCs w:val="20"/>
        </w:rPr>
        <w:t xml:space="preserve"> Там же. С. 205.</w:t>
      </w:r>
    </w:p>
  </w:footnote>
  <w:footnote w:id="13">
    <w:p w:rsidR="00F22503" w:rsidRDefault="00F22503" w:rsidP="00F22503">
      <w:pPr>
        <w:pStyle w:val="a3"/>
      </w:pPr>
      <w:r>
        <w:rPr>
          <w:rStyle w:val="a4"/>
          <w:sz w:val="20"/>
          <w:szCs w:val="20"/>
        </w:rPr>
        <w:footnoteRef/>
      </w:r>
      <w:r>
        <w:rPr>
          <w:sz w:val="20"/>
          <w:szCs w:val="20"/>
        </w:rPr>
        <w:t xml:space="preserve"> Никольский С.О внешних таможенных пошлинах. </w:t>
      </w:r>
      <w:r>
        <w:rPr>
          <w:sz w:val="20"/>
          <w:szCs w:val="20"/>
        </w:rPr>
        <w:sym w:font="Symbol" w:char="F0BE"/>
      </w:r>
      <w:r>
        <w:rPr>
          <w:sz w:val="20"/>
          <w:szCs w:val="20"/>
        </w:rPr>
        <w:t xml:space="preserve"> М.: 1865. С. 8 </w:t>
      </w:r>
      <w:r>
        <w:rPr>
          <w:sz w:val="20"/>
          <w:szCs w:val="20"/>
        </w:rPr>
        <w:sym w:font="Symbol" w:char="F0BE"/>
      </w:r>
      <w:r>
        <w:rPr>
          <w:sz w:val="20"/>
          <w:szCs w:val="20"/>
        </w:rPr>
        <w:t>9.</w:t>
      </w:r>
    </w:p>
  </w:footnote>
  <w:footnote w:id="14">
    <w:p w:rsidR="00F22503" w:rsidRDefault="00F22503" w:rsidP="00F22503">
      <w:pPr>
        <w:pStyle w:val="a3"/>
      </w:pPr>
      <w:r>
        <w:rPr>
          <w:rStyle w:val="a4"/>
          <w:sz w:val="20"/>
          <w:szCs w:val="20"/>
        </w:rPr>
        <w:footnoteRef/>
      </w:r>
      <w:r>
        <w:rPr>
          <w:sz w:val="20"/>
          <w:szCs w:val="20"/>
        </w:rPr>
        <w:t xml:space="preserve"> Киреев А.П. Международная экономика. Учебное пособие для вузов. М., 1997. С. 210- 211. </w:t>
      </w:r>
    </w:p>
  </w:footnote>
  <w:footnote w:id="15">
    <w:p w:rsidR="00F22503" w:rsidRDefault="00F22503" w:rsidP="00F22503">
      <w:pPr>
        <w:pStyle w:val="a3"/>
      </w:pPr>
      <w:r>
        <w:rPr>
          <w:rStyle w:val="a4"/>
          <w:sz w:val="20"/>
          <w:szCs w:val="20"/>
        </w:rPr>
        <w:footnoteRef/>
      </w:r>
      <w:r>
        <w:rPr>
          <w:sz w:val="20"/>
          <w:szCs w:val="20"/>
        </w:rPr>
        <w:t xml:space="preserve"> Козырин А.Н. Комментарий к Закону РФ «О таможенном тарифе». М., 2006. С. 33.</w:t>
      </w:r>
    </w:p>
  </w:footnote>
  <w:footnote w:id="16">
    <w:p w:rsidR="00F22503" w:rsidRDefault="00F22503" w:rsidP="00F22503">
      <w:pPr>
        <w:pStyle w:val="a3"/>
        <w:rPr>
          <w:sz w:val="20"/>
          <w:szCs w:val="20"/>
        </w:rPr>
      </w:pPr>
      <w:r>
        <w:rPr>
          <w:rStyle w:val="a4"/>
          <w:sz w:val="20"/>
          <w:szCs w:val="20"/>
        </w:rPr>
        <w:footnoteRef/>
      </w:r>
      <w:r>
        <w:rPr>
          <w:sz w:val="20"/>
          <w:szCs w:val="20"/>
        </w:rPr>
        <w:t xml:space="preserve"> Таможенное право России: Учебник/Отв. ред. Н.И. Химичева. М., 2006. С. 171.</w:t>
      </w:r>
    </w:p>
    <w:p w:rsidR="00F22503" w:rsidRDefault="00F22503" w:rsidP="00F22503">
      <w:pPr>
        <w:pStyle w:val="a3"/>
      </w:pPr>
    </w:p>
  </w:footnote>
  <w:footnote w:id="17">
    <w:p w:rsidR="00F22503" w:rsidRDefault="00F22503" w:rsidP="00F22503">
      <w:pPr>
        <w:pStyle w:val="a3"/>
      </w:pPr>
      <w:r>
        <w:rPr>
          <w:rStyle w:val="a4"/>
          <w:sz w:val="20"/>
          <w:szCs w:val="20"/>
        </w:rPr>
        <w:footnoteRef/>
      </w:r>
      <w:r>
        <w:rPr>
          <w:sz w:val="20"/>
          <w:szCs w:val="20"/>
        </w:rPr>
        <w:t xml:space="preserve"> Ершов А.Д. Международные таможенные отношения. СПб., 2007. С. 82.</w:t>
      </w:r>
    </w:p>
  </w:footnote>
  <w:footnote w:id="18">
    <w:p w:rsidR="00F22503" w:rsidRDefault="00F22503" w:rsidP="00F22503">
      <w:pPr>
        <w:pStyle w:val="a3"/>
      </w:pPr>
      <w:r>
        <w:rPr>
          <w:rStyle w:val="a4"/>
          <w:sz w:val="20"/>
          <w:szCs w:val="20"/>
        </w:rPr>
        <w:footnoteRef/>
      </w:r>
      <w:r>
        <w:rPr>
          <w:sz w:val="20"/>
          <w:szCs w:val="20"/>
        </w:rPr>
        <w:t xml:space="preserve"> Никольский С.О внешних таможенных пошлинах. </w:t>
      </w:r>
      <w:r>
        <w:rPr>
          <w:sz w:val="20"/>
          <w:szCs w:val="20"/>
        </w:rPr>
        <w:sym w:font="Symbol" w:char="F0BE"/>
      </w:r>
      <w:r>
        <w:rPr>
          <w:sz w:val="20"/>
          <w:szCs w:val="20"/>
        </w:rPr>
        <w:t xml:space="preserve"> М.: 1865. С. 8 </w:t>
      </w:r>
      <w:r>
        <w:rPr>
          <w:sz w:val="20"/>
          <w:szCs w:val="20"/>
        </w:rPr>
        <w:sym w:font="Symbol" w:char="F0BE"/>
      </w:r>
      <w:r>
        <w:rPr>
          <w:sz w:val="20"/>
          <w:szCs w:val="20"/>
        </w:rPr>
        <w:t>9.</w:t>
      </w:r>
    </w:p>
  </w:footnote>
  <w:footnote w:id="19">
    <w:p w:rsidR="00F22503" w:rsidRDefault="00F22503" w:rsidP="00F22503">
      <w:pPr>
        <w:pStyle w:val="a3"/>
      </w:pPr>
      <w:r>
        <w:rPr>
          <w:rStyle w:val="a4"/>
          <w:sz w:val="20"/>
          <w:szCs w:val="20"/>
        </w:rPr>
        <w:footnoteRef/>
      </w:r>
      <w:r>
        <w:rPr>
          <w:sz w:val="20"/>
          <w:szCs w:val="20"/>
        </w:rPr>
        <w:t xml:space="preserve"> Теория, методология и практика таможенного дела: Сборник научных трудов / Под общ. ред. Н.М.Блинова. - М.: РИО РТА, 1996. - С. 43.</w:t>
      </w:r>
    </w:p>
  </w:footnote>
  <w:footnote w:id="20">
    <w:p w:rsidR="00F22503" w:rsidRDefault="00F22503" w:rsidP="00F22503">
      <w:pPr>
        <w:pStyle w:val="a3"/>
      </w:pPr>
      <w:r>
        <w:rPr>
          <w:rStyle w:val="a4"/>
          <w:sz w:val="20"/>
          <w:szCs w:val="20"/>
        </w:rPr>
        <w:footnoteRef/>
      </w:r>
      <w:r>
        <w:rPr>
          <w:sz w:val="20"/>
          <w:szCs w:val="20"/>
        </w:rPr>
        <w:t xml:space="preserve"> Там же.</w:t>
      </w:r>
    </w:p>
  </w:footnote>
  <w:footnote w:id="21">
    <w:p w:rsidR="00F22503" w:rsidRDefault="00F22503" w:rsidP="00F22503">
      <w:pPr>
        <w:pStyle w:val="a3"/>
      </w:pPr>
      <w:r>
        <w:rPr>
          <w:rStyle w:val="a4"/>
          <w:sz w:val="20"/>
          <w:szCs w:val="20"/>
        </w:rPr>
        <w:footnoteRef/>
      </w:r>
      <w:r>
        <w:rPr>
          <w:sz w:val="20"/>
          <w:szCs w:val="20"/>
        </w:rPr>
        <w:t xml:space="preserve"> Там же.</w:t>
      </w:r>
    </w:p>
  </w:footnote>
  <w:footnote w:id="22">
    <w:p w:rsidR="00F22503" w:rsidRDefault="00F22503" w:rsidP="00F22503">
      <w:pPr>
        <w:pStyle w:val="a3"/>
      </w:pPr>
      <w:r>
        <w:rPr>
          <w:rStyle w:val="a4"/>
          <w:sz w:val="20"/>
          <w:szCs w:val="20"/>
        </w:rPr>
        <w:footnoteRef/>
      </w:r>
      <w:r>
        <w:rPr>
          <w:sz w:val="20"/>
          <w:szCs w:val="20"/>
        </w:rPr>
        <w:t xml:space="preserve"> Механизм регулирования международной торговли: нормы и правила ГАТТ. </w:t>
      </w:r>
      <w:r>
        <w:rPr>
          <w:sz w:val="20"/>
          <w:szCs w:val="20"/>
        </w:rPr>
        <w:sym w:font="Symbol" w:char="F0BE"/>
      </w:r>
      <w:r>
        <w:rPr>
          <w:sz w:val="20"/>
          <w:szCs w:val="20"/>
        </w:rPr>
        <w:t xml:space="preserve"> М.: ВНИКИ, 2007, С. 31.</w:t>
      </w:r>
    </w:p>
  </w:footnote>
  <w:footnote w:id="23">
    <w:p w:rsidR="00F22503" w:rsidRDefault="00F22503" w:rsidP="00F22503">
      <w:pPr>
        <w:pStyle w:val="a3"/>
      </w:pPr>
      <w:r>
        <w:rPr>
          <w:rStyle w:val="a4"/>
          <w:sz w:val="20"/>
          <w:szCs w:val="20"/>
        </w:rPr>
        <w:footnoteRef/>
      </w:r>
      <w:r>
        <w:rPr>
          <w:sz w:val="20"/>
          <w:szCs w:val="20"/>
        </w:rPr>
        <w:t xml:space="preserve"> Ершов А.Д. Международные таможенные отношения. СПб., 2007. С. 82.</w:t>
      </w:r>
    </w:p>
  </w:footnote>
  <w:footnote w:id="24">
    <w:p w:rsidR="00F22503" w:rsidRDefault="00F22503" w:rsidP="00F22503">
      <w:pPr>
        <w:pStyle w:val="a3"/>
      </w:pPr>
      <w:r>
        <w:rPr>
          <w:rStyle w:val="a4"/>
          <w:sz w:val="20"/>
          <w:szCs w:val="20"/>
        </w:rPr>
        <w:footnoteRef/>
      </w:r>
      <w:r>
        <w:rPr>
          <w:sz w:val="20"/>
          <w:szCs w:val="20"/>
        </w:rPr>
        <w:t xml:space="preserve"> Там же. С. 41.</w:t>
      </w:r>
    </w:p>
  </w:footnote>
  <w:footnote w:id="25">
    <w:p w:rsidR="00F22503" w:rsidRDefault="00F22503" w:rsidP="00F22503">
      <w:pPr>
        <w:pStyle w:val="a3"/>
      </w:pPr>
      <w:r>
        <w:rPr>
          <w:rStyle w:val="a4"/>
          <w:sz w:val="20"/>
          <w:szCs w:val="20"/>
        </w:rPr>
        <w:footnoteRef/>
      </w:r>
      <w:r>
        <w:rPr>
          <w:sz w:val="20"/>
          <w:szCs w:val="20"/>
        </w:rPr>
        <w:t xml:space="preserve"> Ершов А.Д. Основы управления и организация в таможенном деле: учебное пособие. </w:t>
      </w:r>
      <w:r>
        <w:rPr>
          <w:sz w:val="20"/>
          <w:szCs w:val="20"/>
        </w:rPr>
        <w:sym w:font="Symbol" w:char="F0BE"/>
      </w:r>
      <w:r>
        <w:rPr>
          <w:sz w:val="20"/>
          <w:szCs w:val="20"/>
        </w:rPr>
        <w:t xml:space="preserve"> СПб. 2005. С. 184.</w:t>
      </w:r>
    </w:p>
  </w:footnote>
  <w:footnote w:id="26">
    <w:p w:rsidR="00F22503" w:rsidRDefault="00F22503" w:rsidP="00F22503">
      <w:pPr>
        <w:pStyle w:val="a3"/>
      </w:pPr>
      <w:r>
        <w:rPr>
          <w:rStyle w:val="a4"/>
          <w:sz w:val="20"/>
          <w:szCs w:val="20"/>
        </w:rPr>
        <w:footnoteRef/>
      </w:r>
      <w:r>
        <w:rPr>
          <w:sz w:val="20"/>
          <w:szCs w:val="20"/>
        </w:rPr>
        <w:t xml:space="preserve"> Ершов А.Д. Определение страны происхождения товара: Учебно-методическое пособие по курсу «Таможенно-тарифное регулирование ВЭД». </w:t>
      </w:r>
      <w:r>
        <w:rPr>
          <w:sz w:val="20"/>
          <w:szCs w:val="20"/>
        </w:rPr>
        <w:sym w:font="Symbol" w:char="F0BE"/>
      </w:r>
      <w:r>
        <w:rPr>
          <w:sz w:val="20"/>
          <w:szCs w:val="20"/>
        </w:rPr>
        <w:t xml:space="preserve"> СПб., 1996. С. 5.</w:t>
      </w:r>
    </w:p>
  </w:footnote>
  <w:footnote w:id="27">
    <w:p w:rsidR="00F22503" w:rsidRDefault="00F22503" w:rsidP="00F22503">
      <w:pPr>
        <w:pStyle w:val="a3"/>
      </w:pPr>
      <w:r>
        <w:rPr>
          <w:rStyle w:val="a4"/>
          <w:sz w:val="20"/>
          <w:szCs w:val="20"/>
        </w:rPr>
        <w:footnoteRef/>
      </w:r>
      <w:r>
        <w:rPr>
          <w:sz w:val="20"/>
          <w:szCs w:val="20"/>
        </w:rPr>
        <w:t xml:space="preserve"> Там же. С.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4C6842"/>
    <w:lvl w:ilvl="0">
      <w:numFmt w:val="decimal"/>
      <w:lvlText w:val="*"/>
      <w:lvlJc w:val="left"/>
    </w:lvl>
  </w:abstractNum>
  <w:abstractNum w:abstractNumId="1">
    <w:nsid w:val="1A5850A6"/>
    <w:multiLevelType w:val="singleLevel"/>
    <w:tmpl w:val="7E482D5C"/>
    <w:lvl w:ilvl="0">
      <w:start w:val="1"/>
      <w:numFmt w:val="decimal"/>
      <w:lvlText w:val="%1)"/>
      <w:legacy w:legacy="1" w:legacySpace="0" w:legacyIndent="874"/>
      <w:lvlJc w:val="left"/>
      <w:rPr>
        <w:rFonts w:ascii="Times New Roman" w:hAnsi="Times New Roman" w:cs="Times New Roman" w:hint="default"/>
      </w:rPr>
    </w:lvl>
  </w:abstractNum>
  <w:abstractNum w:abstractNumId="2">
    <w:nsid w:val="231213DA"/>
    <w:multiLevelType w:val="hybridMultilevel"/>
    <w:tmpl w:val="99D63A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78D10A3"/>
    <w:multiLevelType w:val="singleLevel"/>
    <w:tmpl w:val="024C6842"/>
    <w:lvl w:ilvl="0">
      <w:numFmt w:val="bullet"/>
      <w:lvlText w:val="-"/>
      <w:legacy w:legacy="1" w:legacySpace="0" w:legacyIndent="360"/>
      <w:lvlJc w:val="left"/>
      <w:rPr>
        <w:rFonts w:ascii="Times New Roman" w:hAnsi="Times New Roman" w:cs="Times New Roman" w:hint="default"/>
      </w:rPr>
    </w:lvl>
  </w:abstractNum>
  <w:abstractNum w:abstractNumId="4">
    <w:nsid w:val="37131E3E"/>
    <w:multiLevelType w:val="hybridMultilevel"/>
    <w:tmpl w:val="D01099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A3F3442"/>
    <w:multiLevelType w:val="hybridMultilevel"/>
    <w:tmpl w:val="4E428F46"/>
    <w:lvl w:ilvl="0" w:tplc="0419000F">
      <w:start w:val="1"/>
      <w:numFmt w:val="decimal"/>
      <w:lvlText w:val="%1."/>
      <w:lvlJc w:val="left"/>
      <w:pPr>
        <w:tabs>
          <w:tab w:val="num" w:pos="1296"/>
        </w:tabs>
        <w:ind w:left="1296" w:hanging="360"/>
      </w:pPr>
    </w:lvl>
    <w:lvl w:ilvl="1" w:tplc="04190019">
      <w:start w:val="1"/>
      <w:numFmt w:val="lowerLetter"/>
      <w:lvlText w:val="%2."/>
      <w:lvlJc w:val="left"/>
      <w:pPr>
        <w:tabs>
          <w:tab w:val="num" w:pos="2016"/>
        </w:tabs>
        <w:ind w:left="2016" w:hanging="360"/>
      </w:pPr>
    </w:lvl>
    <w:lvl w:ilvl="2" w:tplc="0419001B">
      <w:start w:val="1"/>
      <w:numFmt w:val="lowerRoman"/>
      <w:lvlText w:val="%3."/>
      <w:lvlJc w:val="right"/>
      <w:pPr>
        <w:tabs>
          <w:tab w:val="num" w:pos="2736"/>
        </w:tabs>
        <w:ind w:left="2736" w:hanging="180"/>
      </w:pPr>
    </w:lvl>
    <w:lvl w:ilvl="3" w:tplc="0419000F">
      <w:start w:val="1"/>
      <w:numFmt w:val="decimal"/>
      <w:lvlText w:val="%4."/>
      <w:lvlJc w:val="left"/>
      <w:pPr>
        <w:tabs>
          <w:tab w:val="num" w:pos="3456"/>
        </w:tabs>
        <w:ind w:left="3456" w:hanging="360"/>
      </w:pPr>
    </w:lvl>
    <w:lvl w:ilvl="4" w:tplc="04190019">
      <w:start w:val="1"/>
      <w:numFmt w:val="lowerLetter"/>
      <w:lvlText w:val="%5."/>
      <w:lvlJc w:val="left"/>
      <w:pPr>
        <w:tabs>
          <w:tab w:val="num" w:pos="4176"/>
        </w:tabs>
        <w:ind w:left="4176" w:hanging="360"/>
      </w:pPr>
    </w:lvl>
    <w:lvl w:ilvl="5" w:tplc="0419001B">
      <w:start w:val="1"/>
      <w:numFmt w:val="lowerRoman"/>
      <w:lvlText w:val="%6."/>
      <w:lvlJc w:val="right"/>
      <w:pPr>
        <w:tabs>
          <w:tab w:val="num" w:pos="4896"/>
        </w:tabs>
        <w:ind w:left="4896" w:hanging="180"/>
      </w:pPr>
    </w:lvl>
    <w:lvl w:ilvl="6" w:tplc="0419000F">
      <w:start w:val="1"/>
      <w:numFmt w:val="decimal"/>
      <w:lvlText w:val="%7."/>
      <w:lvlJc w:val="left"/>
      <w:pPr>
        <w:tabs>
          <w:tab w:val="num" w:pos="5616"/>
        </w:tabs>
        <w:ind w:left="5616" w:hanging="360"/>
      </w:pPr>
    </w:lvl>
    <w:lvl w:ilvl="7" w:tplc="04190019">
      <w:start w:val="1"/>
      <w:numFmt w:val="lowerLetter"/>
      <w:lvlText w:val="%8."/>
      <w:lvlJc w:val="left"/>
      <w:pPr>
        <w:tabs>
          <w:tab w:val="num" w:pos="6336"/>
        </w:tabs>
        <w:ind w:left="6336" w:hanging="360"/>
      </w:pPr>
    </w:lvl>
    <w:lvl w:ilvl="8" w:tplc="0419001B">
      <w:start w:val="1"/>
      <w:numFmt w:val="lowerRoman"/>
      <w:lvlText w:val="%9."/>
      <w:lvlJc w:val="right"/>
      <w:pPr>
        <w:tabs>
          <w:tab w:val="num" w:pos="7056"/>
        </w:tabs>
        <w:ind w:left="7056" w:hanging="180"/>
      </w:pPr>
    </w:lvl>
  </w:abstractNum>
  <w:abstractNum w:abstractNumId="6">
    <w:nsid w:val="4C5643E5"/>
    <w:multiLevelType w:val="singleLevel"/>
    <w:tmpl w:val="B4049C26"/>
    <w:lvl w:ilvl="0">
      <w:start w:val="1"/>
      <w:numFmt w:val="decimal"/>
      <w:lvlText w:val="%1."/>
      <w:legacy w:legacy="1" w:legacySpace="0" w:legacyIndent="879"/>
      <w:lvlJc w:val="left"/>
      <w:rPr>
        <w:rFonts w:ascii="Times New Roman" w:hAnsi="Times New Roman" w:cs="Times New Roman" w:hint="default"/>
      </w:rPr>
    </w:lvl>
  </w:abstractNum>
  <w:abstractNum w:abstractNumId="7">
    <w:nsid w:val="6CAC3E7B"/>
    <w:multiLevelType w:val="multilevel"/>
    <w:tmpl w:val="4B14D16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6CD33A80"/>
    <w:multiLevelType w:val="singleLevel"/>
    <w:tmpl w:val="0838B6EC"/>
    <w:lvl w:ilvl="0">
      <w:start w:val="1"/>
      <w:numFmt w:val="decimal"/>
      <w:lvlText w:val="%1)"/>
      <w:legacy w:legacy="1" w:legacySpace="0" w:legacyIndent="289"/>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Times New Roman" w:hAnsi="Times New Roman" w:cs="Times New Roman" w:hint="default"/>
        </w:rPr>
      </w:lvl>
    </w:lvlOverride>
  </w:num>
  <w:num w:numId="2">
    <w:abstractNumId w:val="1"/>
  </w:num>
  <w:num w:numId="3">
    <w:abstractNumId w:val="6"/>
  </w:num>
  <w:num w:numId="4">
    <w:abstractNumId w:val="8"/>
  </w:num>
  <w:num w:numId="5">
    <w:abstractNumId w:val="8"/>
    <w:lvlOverride w:ilvl="0">
      <w:lvl w:ilvl="0">
        <w:start w:val="1"/>
        <w:numFmt w:val="decimal"/>
        <w:lvlText w:val="%1)"/>
        <w:legacy w:legacy="1" w:legacySpace="0" w:legacyIndent="288"/>
        <w:lvlJc w:val="left"/>
        <w:rPr>
          <w:rFonts w:ascii="Times New Roman" w:hAnsi="Times New Roman" w:cs="Times New Roman" w:hint="default"/>
        </w:rPr>
      </w:lvl>
    </w:lvlOverride>
  </w:num>
  <w:num w:numId="6">
    <w:abstractNumId w:val="3"/>
  </w:num>
  <w:num w:numId="7">
    <w:abstractNumId w:val="7"/>
  </w:num>
  <w:num w:numId="8">
    <w:abstractNumId w:val="5"/>
  </w:num>
  <w:num w:numId="9">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0">
    <w:abstractNumId w:val="0"/>
    <w:lvlOverride w:ilvl="0">
      <w:lvl w:ilvl="0">
        <w:numFmt w:val="bullet"/>
        <w:lvlText w:val="-"/>
        <w:legacy w:legacy="1" w:legacySpace="0" w:legacyIndent="278"/>
        <w:lvlJc w:val="left"/>
        <w:rPr>
          <w:rFonts w:ascii="Times New Roman" w:hAnsi="Times New Roman" w:cs="Times New Roman" w:hint="default"/>
        </w:rPr>
      </w:lvl>
    </w:lvlOverride>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503"/>
    <w:rsid w:val="002368A4"/>
    <w:rsid w:val="00262C33"/>
    <w:rsid w:val="00415A4C"/>
    <w:rsid w:val="004406F2"/>
    <w:rsid w:val="008469BB"/>
    <w:rsid w:val="008C7976"/>
    <w:rsid w:val="008E367F"/>
    <w:rsid w:val="0097513E"/>
    <w:rsid w:val="00CB1F7F"/>
    <w:rsid w:val="00F22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33DC299-FBA3-498B-B8B1-AD499BC5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503"/>
  </w:style>
  <w:style w:type="paragraph" w:styleId="1">
    <w:name w:val="heading 1"/>
    <w:basedOn w:val="a"/>
    <w:next w:val="a"/>
    <w:qFormat/>
    <w:rsid w:val="00F22503"/>
    <w:pPr>
      <w:keepNext/>
      <w:shd w:val="clear" w:color="auto" w:fill="FFFFFF"/>
      <w:tabs>
        <w:tab w:val="left" w:pos="869"/>
      </w:tabs>
      <w:spacing w:before="5" w:line="408" w:lineRule="exact"/>
      <w:jc w:val="right"/>
      <w:outlineLvl w:val="0"/>
    </w:pPr>
    <w:rPr>
      <w:color w:val="000000"/>
      <w:spacing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F22503"/>
    <w:pPr>
      <w:shd w:val="clear" w:color="auto" w:fill="FFFFFF"/>
      <w:spacing w:before="758"/>
      <w:ind w:left="605"/>
      <w:jc w:val="both"/>
    </w:pPr>
    <w:rPr>
      <w:b/>
      <w:bCs/>
      <w:color w:val="000000"/>
      <w:spacing w:val="-1"/>
      <w:sz w:val="28"/>
      <w:szCs w:val="28"/>
    </w:rPr>
  </w:style>
  <w:style w:type="paragraph" w:styleId="a3">
    <w:name w:val="footnote text"/>
    <w:basedOn w:val="a"/>
    <w:semiHidden/>
    <w:rsid w:val="00F22503"/>
    <w:rPr>
      <w:color w:val="000000"/>
      <w:spacing w:val="-1"/>
      <w:sz w:val="28"/>
      <w:szCs w:val="28"/>
    </w:rPr>
  </w:style>
  <w:style w:type="character" w:styleId="a4">
    <w:name w:val="footnote reference"/>
    <w:basedOn w:val="a0"/>
    <w:semiHidden/>
    <w:rsid w:val="00F22503"/>
    <w:rPr>
      <w:vertAlign w:val="superscript"/>
    </w:rPr>
  </w:style>
  <w:style w:type="paragraph" w:styleId="20">
    <w:name w:val="Body Text Indent 2"/>
    <w:basedOn w:val="a"/>
    <w:rsid w:val="00F22503"/>
    <w:pPr>
      <w:shd w:val="clear" w:color="auto" w:fill="FFFFFF"/>
      <w:spacing w:line="360" w:lineRule="auto"/>
      <w:ind w:firstLine="720"/>
      <w:jc w:val="center"/>
    </w:pPr>
    <w:rPr>
      <w:b/>
      <w:bCs/>
      <w:caps/>
      <w:color w:val="000000"/>
      <w:spacing w:val="-1"/>
      <w:sz w:val="28"/>
      <w:szCs w:val="28"/>
    </w:rPr>
  </w:style>
  <w:style w:type="paragraph" w:styleId="a5">
    <w:name w:val="Block Text"/>
    <w:basedOn w:val="a"/>
    <w:rsid w:val="00F22503"/>
    <w:pPr>
      <w:shd w:val="clear" w:color="auto" w:fill="FFFFFF"/>
      <w:spacing w:line="581" w:lineRule="exact"/>
      <w:ind w:left="581" w:right="922" w:hanging="571"/>
      <w:jc w:val="center"/>
    </w:pPr>
    <w:rPr>
      <w:b/>
      <w:bCs/>
      <w:color w:val="000000"/>
      <w:spacing w:val="-1"/>
      <w:sz w:val="24"/>
      <w:szCs w:val="24"/>
    </w:rPr>
  </w:style>
  <w:style w:type="paragraph" w:styleId="a6">
    <w:name w:val="Title"/>
    <w:basedOn w:val="a"/>
    <w:qFormat/>
    <w:rsid w:val="00F22503"/>
    <w:pPr>
      <w:widowControl w:val="0"/>
      <w:shd w:val="clear" w:color="auto" w:fill="FFFFFF"/>
      <w:autoSpaceDE w:val="0"/>
      <w:autoSpaceDN w:val="0"/>
      <w:adjustRightInd w:val="0"/>
      <w:spacing w:line="360" w:lineRule="auto"/>
      <w:ind w:firstLine="709"/>
      <w:jc w:val="center"/>
    </w:pPr>
    <w:rPr>
      <w:b/>
      <w:bCs/>
      <w:color w:val="000000"/>
      <w:spacing w:val="-3"/>
      <w:sz w:val="28"/>
      <w:szCs w:val="28"/>
    </w:rPr>
  </w:style>
  <w:style w:type="paragraph" w:styleId="a7">
    <w:name w:val="footer"/>
    <w:basedOn w:val="a"/>
    <w:rsid w:val="00F22503"/>
    <w:pPr>
      <w:tabs>
        <w:tab w:val="center" w:pos="4677"/>
        <w:tab w:val="right" w:pos="9355"/>
      </w:tabs>
    </w:pPr>
  </w:style>
  <w:style w:type="character" w:styleId="a8">
    <w:name w:val="page number"/>
    <w:basedOn w:val="a0"/>
    <w:rsid w:val="00F22503"/>
  </w:style>
  <w:style w:type="paragraph" w:styleId="10">
    <w:name w:val="toc 1"/>
    <w:basedOn w:val="a"/>
    <w:next w:val="a"/>
    <w:autoRedefine/>
    <w:semiHidden/>
    <w:rsid w:val="00F22503"/>
  </w:style>
  <w:style w:type="character" w:styleId="a9">
    <w:name w:val="Hyperlink"/>
    <w:basedOn w:val="a0"/>
    <w:rsid w:val="00F225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6735</Words>
  <Characters>38396</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45041</CharactersWithSpaces>
  <SharedDoc>false</SharedDoc>
  <HLinks>
    <vt:vector size="42" baseType="variant">
      <vt:variant>
        <vt:i4>2031675</vt:i4>
      </vt:variant>
      <vt:variant>
        <vt:i4>38</vt:i4>
      </vt:variant>
      <vt:variant>
        <vt:i4>0</vt:i4>
      </vt:variant>
      <vt:variant>
        <vt:i4>5</vt:i4>
      </vt:variant>
      <vt:variant>
        <vt:lpwstr/>
      </vt:variant>
      <vt:variant>
        <vt:lpwstr>_Toc257074995</vt:lpwstr>
      </vt:variant>
      <vt:variant>
        <vt:i4>2031675</vt:i4>
      </vt:variant>
      <vt:variant>
        <vt:i4>32</vt:i4>
      </vt:variant>
      <vt:variant>
        <vt:i4>0</vt:i4>
      </vt:variant>
      <vt:variant>
        <vt:i4>5</vt:i4>
      </vt:variant>
      <vt:variant>
        <vt:lpwstr/>
      </vt:variant>
      <vt:variant>
        <vt:lpwstr>_Toc257074994</vt:lpwstr>
      </vt:variant>
      <vt:variant>
        <vt:i4>2031675</vt:i4>
      </vt:variant>
      <vt:variant>
        <vt:i4>26</vt:i4>
      </vt:variant>
      <vt:variant>
        <vt:i4>0</vt:i4>
      </vt:variant>
      <vt:variant>
        <vt:i4>5</vt:i4>
      </vt:variant>
      <vt:variant>
        <vt:lpwstr/>
      </vt:variant>
      <vt:variant>
        <vt:lpwstr>_Toc257074993</vt:lpwstr>
      </vt:variant>
      <vt:variant>
        <vt:i4>2031675</vt:i4>
      </vt:variant>
      <vt:variant>
        <vt:i4>20</vt:i4>
      </vt:variant>
      <vt:variant>
        <vt:i4>0</vt:i4>
      </vt:variant>
      <vt:variant>
        <vt:i4>5</vt:i4>
      </vt:variant>
      <vt:variant>
        <vt:lpwstr/>
      </vt:variant>
      <vt:variant>
        <vt:lpwstr>_Toc257074992</vt:lpwstr>
      </vt:variant>
      <vt:variant>
        <vt:i4>2031675</vt:i4>
      </vt:variant>
      <vt:variant>
        <vt:i4>14</vt:i4>
      </vt:variant>
      <vt:variant>
        <vt:i4>0</vt:i4>
      </vt:variant>
      <vt:variant>
        <vt:i4>5</vt:i4>
      </vt:variant>
      <vt:variant>
        <vt:lpwstr/>
      </vt:variant>
      <vt:variant>
        <vt:lpwstr>_Toc257074991</vt:lpwstr>
      </vt:variant>
      <vt:variant>
        <vt:i4>2031675</vt:i4>
      </vt:variant>
      <vt:variant>
        <vt:i4>8</vt:i4>
      </vt:variant>
      <vt:variant>
        <vt:i4>0</vt:i4>
      </vt:variant>
      <vt:variant>
        <vt:i4>5</vt:i4>
      </vt:variant>
      <vt:variant>
        <vt:lpwstr/>
      </vt:variant>
      <vt:variant>
        <vt:lpwstr>_Toc257074990</vt:lpwstr>
      </vt:variant>
      <vt:variant>
        <vt:i4>1966139</vt:i4>
      </vt:variant>
      <vt:variant>
        <vt:i4>2</vt:i4>
      </vt:variant>
      <vt:variant>
        <vt:i4>0</vt:i4>
      </vt:variant>
      <vt:variant>
        <vt:i4>5</vt:i4>
      </vt:variant>
      <vt:variant>
        <vt:lpwstr/>
      </vt:variant>
      <vt:variant>
        <vt:lpwstr>_Toc257074989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Оля</dc:creator>
  <cp:keywords/>
  <dc:description/>
  <cp:lastModifiedBy>Irina</cp:lastModifiedBy>
  <cp:revision>2</cp:revision>
  <dcterms:created xsi:type="dcterms:W3CDTF">2014-07-19T02:05:00Z</dcterms:created>
  <dcterms:modified xsi:type="dcterms:W3CDTF">2014-07-19T02:05:00Z</dcterms:modified>
</cp:coreProperties>
</file>