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0F" w:rsidRDefault="00760A43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br/>
        <w:t>2.1 Книги Смедли</w:t>
      </w:r>
      <w:r>
        <w:rPr>
          <w:b/>
          <w:bCs/>
        </w:rPr>
        <w:br/>
        <w:t>о Смедли</w:t>
      </w:r>
      <w:r>
        <w:rPr>
          <w:b/>
          <w:bCs/>
        </w:rPr>
        <w:br/>
        <w:t>2.3 Отзывы в советской прессе</w:t>
      </w:r>
      <w:r>
        <w:rPr>
          <w:b/>
          <w:bCs/>
        </w:rPr>
        <w:br/>
      </w:r>
      <w:r>
        <w:br/>
      </w:r>
      <w:r>
        <w:br/>
      </w:r>
    </w:p>
    <w:p w:rsidR="00CB2D0F" w:rsidRDefault="00760A4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B2D0F" w:rsidRDefault="00760A43">
      <w:pPr>
        <w:pStyle w:val="a3"/>
      </w:pPr>
      <w:r>
        <w:t>Агнес Смедли (англ. </w:t>
      </w:r>
      <w:r>
        <w:rPr>
          <w:i/>
          <w:iCs/>
        </w:rPr>
        <w:t>Agnes Smedley</w:t>
      </w:r>
      <w:r>
        <w:t xml:space="preserve"> 23 февраля 1892 Осгуд, Миссури — 6 мая 1950) — американская журналистка, писательница, борец за права женщин и освобождение Индии.</w:t>
      </w:r>
    </w:p>
    <w:p w:rsidR="00CB2D0F" w:rsidRDefault="00760A4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CB2D0F" w:rsidRDefault="00760A43">
      <w:pPr>
        <w:pStyle w:val="a3"/>
      </w:pPr>
      <w:r>
        <w:t>Родилась в Осгуде, Миссури в бедной фермерской семье. Отец Смедли был американским индейцем. В 1902 семья переехала в шахтёрский город Тринидад в штате Колорадо. В 1903 отец Смедли бросил семью и она была вынуждена работать домашней прислугой. Смедли не получила нормального школьного образования и впоследствии пыталась восполнить это самообразованием и посещением лекций где могла. В 1912 Смедли вышла замуж за Эрнеста Брундина. В 1913 году поступила в учительский колледж в Сан-Диего, исключена оттуда в 1916. Вступила в Социалистическую партию Америки. В 1917 развелась с мужем и переехала в Нью-Йорк, где сотрудничала в социалистической прессе.</w:t>
      </w:r>
    </w:p>
    <w:p w:rsidR="00CB2D0F" w:rsidRDefault="00760A43">
      <w:pPr>
        <w:pStyle w:val="a3"/>
      </w:pPr>
      <w:r>
        <w:t>Примкнула к группе индусов — участников революционного национально-освободительного движения. 18 марта 1918 Смедли была арестована вместе с Сальендранатом Гошем и обвинена в помощи шпионажу и участии в подготовке антибританского восстания в Индии. Провела 6 месяцев в тюрьме. Дело не было доведено до суда. После освобождения из тюрьмы писала статьи для «New York Call» и «The Birth Control Review», издания продвигающего контрацепцию. Вступила в тайную организацию «Друзья индийской свободы», члены индийской группы доверили ей хранение явок, шифров и тайной переписки.</w:t>
      </w:r>
    </w:p>
    <w:p w:rsidR="00CB2D0F" w:rsidRDefault="00760A43">
      <w:pPr>
        <w:pStyle w:val="a3"/>
      </w:pPr>
      <w:r>
        <w:t>В 1920 переехала в Германию вместе с Вирендранатом Чатопадайя. Писала репортажи о Германии для американских изданий «The Nation» и революционного журнала «The New Masses», также для советского журнала «Интернациональная литература» и др. В этот период также как и Чатопадайя часто перемещалась между Берлином и Москвой, также как он работая на Коминтерн.</w:t>
      </w:r>
    </w:p>
    <w:p w:rsidR="00CB2D0F" w:rsidRDefault="00760A43">
      <w:pPr>
        <w:pStyle w:val="a3"/>
      </w:pPr>
      <w:r>
        <w:t>В 1928 переехала в Шанхай. В 1929 написала автобиографический роман «Daughter of Earth» (Дочь земли). Была корреспондентом газет «Manchester Guardian», «China Weekly Review» и «Frankfurter Zeitung». Написала несколько книг про китайскую красную армию, чем вызвала недовольство гоминьдановцев. В 1930 познакомилась с советским разведчиком Рихарда Зорге и помогала ему наладить сеть шпионажа. Несколько месяцев провела в СССР в 1933—1934.</w:t>
      </w:r>
    </w:p>
    <w:p w:rsidR="00CB2D0F" w:rsidRDefault="00760A43">
      <w:pPr>
        <w:pStyle w:val="a3"/>
      </w:pPr>
      <w:r>
        <w:t>Сопровождала китайскую красную армию во многих походах. Пыталась вступить, но не была принята в Коммунистическую партию Китая. Во время второй мировой была важным посредником между командованием американской армии и китайскими коммунистами. Организовывала поставки медицинских материалов китайцам.</w:t>
      </w:r>
    </w:p>
    <w:p w:rsidR="00CB2D0F" w:rsidRDefault="00760A43">
      <w:pPr>
        <w:pStyle w:val="a3"/>
      </w:pPr>
      <w:r>
        <w:t>В мае 1941 вернулась в США, прочитала серию лекций о положении в Китае, жила в писательской колонии в штате Нью-Йорк. После второй мировой попала под подозрение в шпионаже, ФБР установило за ней наблюдение. Уехала в Великобританию, где и умерла. Прах был похоронен на революционном кладбище Бабаошан в Пекине.</w:t>
      </w:r>
    </w:p>
    <w:p w:rsidR="00CB2D0F" w:rsidRDefault="00760A43">
      <w:pPr>
        <w:pStyle w:val="21"/>
        <w:numPr>
          <w:ilvl w:val="0"/>
          <w:numId w:val="0"/>
        </w:numPr>
      </w:pPr>
      <w:r>
        <w:t>Литература</w:t>
      </w:r>
    </w:p>
    <w:p w:rsidR="00CB2D0F" w:rsidRDefault="00760A43">
      <w:pPr>
        <w:pStyle w:val="31"/>
        <w:numPr>
          <w:ilvl w:val="0"/>
          <w:numId w:val="0"/>
        </w:numPr>
      </w:pPr>
      <w:r>
        <w:t>2.1. Книги Смедли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Battle Hymn of China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Daughter of Earth</w:t>
      </w:r>
      <w:r>
        <w:t xml:space="preserve"> (1929), полуавтобиографический роман. Дочь земли, авториз. перевод П. Охрименко, «ЗиФ», М. — Л., 1930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Chinese destinies</w:t>
      </w:r>
      <w:r>
        <w:t xml:space="preserve"> (1933) — </w:t>
      </w:r>
      <w:r>
        <w:rPr>
          <w:i/>
          <w:iCs/>
        </w:rPr>
        <w:t>Китайские судьбы</w:t>
      </w:r>
      <w:r>
        <w:t xml:space="preserve"> есть русский перевод, 1934)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China’s Red army marches</w:t>
      </w:r>
      <w:r>
        <w:t xml:space="preserve">, N. Y., 1934 (вышла на англ. яз. также и в СССР под названием: Red flood over China, M. — L., 1934). — </w:t>
      </w:r>
      <w:r>
        <w:rPr>
          <w:i/>
          <w:iCs/>
        </w:rPr>
        <w:t>Рассказы о китайской Красной армии</w:t>
      </w:r>
      <w:r>
        <w:t>, русский перевод П. Охрименко, Гослитиздат, М., 1935.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Great Road: The Life and Times of Chu Teh'</w:t>
      </w:r>
      <w:r>
        <w:t>, биография коммунистического генерала Чжу Дэ.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China Fights Back: An American Woman With the Eighth Route Army</w:t>
      </w:r>
    </w:p>
    <w:p w:rsidR="00CB2D0F" w:rsidRDefault="00760A43">
      <w:pPr>
        <w:pStyle w:val="a3"/>
        <w:numPr>
          <w:ilvl w:val="0"/>
          <w:numId w:val="3"/>
        </w:numPr>
        <w:tabs>
          <w:tab w:val="left" w:pos="707"/>
        </w:tabs>
        <w:rPr>
          <w:i/>
          <w:iCs/>
        </w:rPr>
      </w:pPr>
      <w:r>
        <w:rPr>
          <w:i/>
          <w:iCs/>
        </w:rPr>
        <w:t>China Correspondent</w:t>
      </w:r>
    </w:p>
    <w:p w:rsidR="00CB2D0F" w:rsidRDefault="00760A43">
      <w:pPr>
        <w:pStyle w:val="31"/>
        <w:numPr>
          <w:ilvl w:val="0"/>
          <w:numId w:val="0"/>
        </w:numPr>
      </w:pPr>
      <w:r>
        <w:t>Литература о Смедли</w:t>
      </w:r>
    </w:p>
    <w:p w:rsidR="00CB2D0F" w:rsidRDefault="00760A4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MacKinnon, Janice R. and MacKinnon, Stephen R. (1990) </w:t>
      </w:r>
      <w:r>
        <w:rPr>
          <w:i/>
          <w:iCs/>
        </w:rPr>
        <w:t>Agnes Smedley: The Life and Times of an American Radical</w:t>
      </w:r>
      <w:r>
        <w:t xml:space="preserve"> University of California Press, Berkeley, CA, ISBN 0520059662 ;</w:t>
      </w:r>
    </w:p>
    <w:p w:rsidR="00CB2D0F" w:rsidRDefault="00760A4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Ruth Price, (2004) </w:t>
      </w:r>
      <w:r>
        <w:rPr>
          <w:i/>
          <w:iCs/>
        </w:rPr>
        <w:t>The Lives of Agnes Smedley</w:t>
      </w:r>
      <w:r>
        <w:t xml:space="preserve"> Oxford University Press, Oxford, UK, ISBN 019514189X</w:t>
      </w:r>
    </w:p>
    <w:p w:rsidR="00CB2D0F" w:rsidRDefault="00760A43">
      <w:pPr>
        <w:pStyle w:val="a3"/>
        <w:numPr>
          <w:ilvl w:val="0"/>
          <w:numId w:val="2"/>
        </w:numPr>
        <w:tabs>
          <w:tab w:val="left" w:pos="707"/>
        </w:tabs>
      </w:pPr>
      <w:r>
        <w:t xml:space="preserve">Willoughby, Charles Andrew (1952) </w:t>
      </w:r>
      <w:r>
        <w:rPr>
          <w:i/>
          <w:iCs/>
        </w:rPr>
        <w:t>Shanghai Conspiracy: The Sorge Spy Ring: Moscow, Shanghai, Tokyo, San Francisco, New York</w:t>
      </w:r>
      <w:r>
        <w:t xml:space="preserve"> E.P. Dutton and Co., New York (reprinted in 1965 by Western Islands, Boston, MA);</w:t>
      </w:r>
    </w:p>
    <w:p w:rsidR="00CB2D0F" w:rsidRDefault="00760A43">
      <w:pPr>
        <w:pStyle w:val="31"/>
        <w:numPr>
          <w:ilvl w:val="0"/>
          <w:numId w:val="0"/>
        </w:numPr>
      </w:pPr>
      <w:r>
        <w:t>2.3. Отзывы в советской прессе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Фрид Я., «Новый мир», 1930,X;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Гурвич В., «Книга и революция», 1930, XV (о «Дочери земли»);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Старцев А., «Красная новь», 1934, X;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Елистратова А., «Художественная литература», 1934, X;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Хамадан А., «Правда», (М.), 1934,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№ 251, «Молодая гвардия», 1935, № 6;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Березов П., «Новый мир», 1935, № 1 (о «Китайских судьбах»);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Глаголев Н., «Художественная литература», 1935, № 5;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Хамадан А., «Правда», 1935, 8 мая;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Жданов Н., «Литературный современник», 1935, № 7;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Хохлов Г., «Знамя», 1935, № 7;</w:t>
      </w:r>
    </w:p>
    <w:p w:rsidR="00CB2D0F" w:rsidRDefault="00760A43">
      <w:pPr>
        <w:pStyle w:val="a3"/>
        <w:numPr>
          <w:ilvl w:val="0"/>
          <w:numId w:val="1"/>
        </w:numPr>
        <w:tabs>
          <w:tab w:val="left" w:pos="707"/>
        </w:tabs>
      </w:pPr>
      <w:r>
        <w:t>Александров В., «Литературный Ленинград», 1935, № 35, 1 авг., и мн. др.</w:t>
      </w:r>
    </w:p>
    <w:p w:rsidR="00CB2D0F" w:rsidRDefault="00760A43">
      <w:pPr>
        <w:pStyle w:val="a3"/>
        <w:spacing w:after="0"/>
      </w:pPr>
      <w:r>
        <w:t>Источник: http://ru.wikipedia.org/wiki/Смедли,_Агнес</w:t>
      </w:r>
      <w:bookmarkStart w:id="0" w:name="_GoBack"/>
      <w:bookmarkEnd w:id="0"/>
    </w:p>
    <w:sectPr w:rsidR="00CB2D0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A43"/>
    <w:rsid w:val="00760A43"/>
    <w:rsid w:val="00A61F04"/>
    <w:rsid w:val="00C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FB92-0BB8-4F43-9E8B-40ECEB2F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2014-07-10T10:14:00Z</dcterms:created>
  <dcterms:modified xsi:type="dcterms:W3CDTF">2014-07-10T10:14:00Z</dcterms:modified>
</cp:coreProperties>
</file>