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1D" w:rsidRPr="00777624" w:rsidRDefault="006A3A1D" w:rsidP="006A3A1D">
      <w:pPr>
        <w:spacing w:before="120"/>
        <w:jc w:val="center"/>
        <w:rPr>
          <w:b/>
          <w:bCs/>
          <w:sz w:val="32"/>
          <w:szCs w:val="32"/>
        </w:rPr>
      </w:pPr>
      <w:r w:rsidRPr="00777624">
        <w:rPr>
          <w:b/>
          <w:bCs/>
          <w:sz w:val="32"/>
          <w:szCs w:val="32"/>
        </w:rPr>
        <w:t>Куркулион (Curculio)</w:t>
      </w:r>
    </w:p>
    <w:p w:rsidR="006A3A1D" w:rsidRPr="00777624" w:rsidRDefault="006A3A1D" w:rsidP="006A3A1D">
      <w:pPr>
        <w:spacing w:before="120"/>
        <w:jc w:val="center"/>
        <w:rPr>
          <w:b/>
          <w:bCs/>
          <w:sz w:val="28"/>
          <w:szCs w:val="28"/>
        </w:rPr>
      </w:pPr>
      <w:r w:rsidRPr="00777624">
        <w:rPr>
          <w:b/>
          <w:bCs/>
          <w:sz w:val="28"/>
          <w:szCs w:val="28"/>
        </w:rPr>
        <w:t>Тит Макций Плавт (Titus Maccius Plautus) ок. 250–184 до н. э.</w:t>
      </w:r>
    </w:p>
    <w:p w:rsidR="006A3A1D" w:rsidRPr="00777624" w:rsidRDefault="006A3A1D" w:rsidP="006A3A1D">
      <w:pPr>
        <w:spacing w:before="120"/>
        <w:jc w:val="center"/>
        <w:rPr>
          <w:b/>
          <w:bCs/>
          <w:sz w:val="28"/>
          <w:szCs w:val="28"/>
        </w:rPr>
      </w:pPr>
      <w:r w:rsidRPr="00777624">
        <w:rPr>
          <w:b/>
          <w:bCs/>
          <w:sz w:val="28"/>
          <w:szCs w:val="28"/>
        </w:rPr>
        <w:t>Комедия. Античная литература. Рим.</w:t>
      </w:r>
    </w:p>
    <w:p w:rsidR="006A3A1D" w:rsidRPr="00777624" w:rsidRDefault="006A3A1D" w:rsidP="006A3A1D">
      <w:pPr>
        <w:spacing w:before="120"/>
        <w:ind w:firstLine="567"/>
        <w:jc w:val="both"/>
        <w:rPr>
          <w:sz w:val="28"/>
          <w:szCs w:val="28"/>
        </w:rPr>
      </w:pPr>
      <w:r w:rsidRPr="00777624">
        <w:rPr>
          <w:sz w:val="28"/>
          <w:szCs w:val="28"/>
        </w:rPr>
        <w:t xml:space="preserve">М. Л. и В. М. Гаспаровы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Куркулион — значит «Хлебный червь». Это прозвище одноглазого нахлебника-приживала, хитреца и обжоры, который ведет интригу в этой комедии. Его кормилец и покровитель — пылкий влюбленный юноша; девушка, которую этот юноша любит, принадлежит злому своднику, и ее нужно как можно скорее выкупить. Денег нет, и добыть их влюбленный не умеет; вся надежда на ловкого Куркулиона. Юноша послал его в другой город — просить взаймы у своего друга, а сам тайком пробирается к своей любезной. Сводник болен, юношу встречает пьянчужка привратница, за кувшин вина готовая на что угодно. Старуха поет славу вину: «Ах, вино! ах, вино! лучший дар для меня!..» Юноша поет серенаду дверным петлям, которые сейчас распахнут дверь и выпустят к нему возлюбленную: «Эй, крюки! вам, крюки, шлю привет всей душой!..» Старый раб глядит, как целуются влюбленные, и ворчит: «Хорошо любить разумно, а безумно — ни к чему». Все ждут возвращения Куркулиона — привезет он деньги или нет?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Куркулион легок на помине — он уже бежит по сцене: «Эй, знакомые, незнакомые, прочь с дороги, прочь с пути! / Должен выслужить я службу! Кто попался, берегись, / Чтоб не сбил его я грудью, головою или ногой! / Будь царем, будь властелином, будь хоть из полиции, / Будь начальник, будь печальник, будь бездельничающий раб, — / Все слетят с моей дороги головой на улицу!..»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Его хватают, удерживают, угощают, расспрашивают. Оказывается, весь шум — попусту: денег нет, а есть надежда на хитрость. В соседнем городе Куркулион случайно встретил хвастливого воина, который, оказывается, тоже приметил ту же девушку и уже сговорился со сводником о ее покупке. Деньги для этого лежат на сохранении у менялы, который выдаст их тому, кто предъявит ему как условный знак кольцо с печаткой воина. Куркулион ввязался к воину в компанию, они отужинали, выпили, стали играть в кости, одному выпало меньше, другому больше, Куркулион счел себя в выигрыше, стащил у пьяного воина кольцо с пальца и был таков. Вот оно — за такую услугу грех не накормить его до отвала!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Начинается работа. Плотно покушав, Куркулион является к меняле с письмом, запечатанным той самою печаткой: боец, мечом рассекающий слона. В письме написано: я, мол, воин такой-то, поручаю меняле такому-то выплатить своднику столько-то и столько-то, а подателю сего письма передать выкупленную девушку. «А ты-то кто такой?» — «Я его слуга». — «А что ж он сам не явился?» — «Делом занят: ставит памятник своим подвигам — как он разгромил Персию и Сирию, Обжорию и Опиванию, Аивию и Винокурию: полмира за три недели». — «Ну, коли так, то верю, что ты от него: другой такого вздора не придумает». И, прекратив допрос, меняла выплачивает деньги своднику, а тот уходит с Куркулионом за сцену — к девушке.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Неожиданная пауза: на пустую сцену выходит хораг, хозяин актерской труппы, и разговаривает со зрителями. Это все, что осталось от хора, когда-то занимавшего так много места в комедиях. Хораг дразнит публику: «Хотите, расскажу вам, где кого найти на форуме? У такого-то храма — лжецов, у такого-то — мотов, у колодца — нахалов, у канала — щеголей, у судилища — крючкотворов, а заодно и потаскушек...» Тем временем сводник вручает девушку Куркулиону, и тот, довольный, ведет ее к своему хозяину, предвкушая сытный обед в награду.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Вдруг появляется хвастливый воин — он проспался, хватился своего перстня, спешит к меняле — денег уже нет, спешит к своднику — девушки уже нет. «Где сыскать Куркулиона, червяка негодного?» / «Да ищи в зерне пшеничном, там найдешь хоть тысячу!» / «Где он? где он? помогите, дорогие зрители! / Кто найти его поможет — дам вознаграждение!..» </w:t>
      </w:r>
    </w:p>
    <w:p w:rsidR="006A3A1D" w:rsidRPr="00497D7B" w:rsidRDefault="006A3A1D" w:rsidP="006A3A1D">
      <w:pPr>
        <w:spacing w:before="120"/>
        <w:ind w:firstLine="567"/>
        <w:jc w:val="both"/>
      </w:pPr>
      <w:r w:rsidRPr="00497D7B">
        <w:t xml:space="preserve">А перстень его — боец, мечом рассекающий слона, — у Куркулиона, а девушка глядит и удивляется: точно такой же перстень был у ее отца! Врывается воин, бросается к юноше: «Отдай мне мою рабыню!» — «Она свободная, — заявляет юноша, — если хочешь — пойдем в суд, только сперва скажи: это твой перстень?» — «Мой». — «А откуда он у тебя?» — «От отца». — «А как звали отца? а мать? а кормилицу?» — «Так-то». — «Братец милый! — кричит девушка, бросаясь воину на шею. Разве не было у тебя сестренки, которая в детстве потерялась?» Происходит радостное узнание: какое счастье, что боги не допустили брака брата с сестрой! Свадьба юноши и девушки предрешена; теперь нужно расправиться со сводником — как он смел торговать свободной девушкой? Тот перепуган, девушке даже жалко старика: «Пожалейте его, он не обижал меня, я как вошла, так и вышла честною!» «Ладно, — говорит воин, — пусть вернет деньги, а я, так и быть, ни в суд его не потащу, ни из катапульты им стрелять не стану». Сводник платит, на выкуп готовят пир, и Куркулион потирает брюхо, ожидая заслуженного угощения. </w:t>
      </w:r>
    </w:p>
    <w:p w:rsidR="006A3A1D" w:rsidRPr="00497D7B" w:rsidRDefault="006A3A1D" w:rsidP="006A3A1D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6A3A1D" w:rsidRDefault="006A3A1D" w:rsidP="006A3A1D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6A3A1D" w:rsidRPr="00497D7B" w:rsidRDefault="006A3A1D" w:rsidP="006A3A1D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A1D"/>
    <w:rsid w:val="001776F2"/>
    <w:rsid w:val="0018082E"/>
    <w:rsid w:val="00497D7B"/>
    <w:rsid w:val="005064A4"/>
    <w:rsid w:val="005F369E"/>
    <w:rsid w:val="006A3A1D"/>
    <w:rsid w:val="00777624"/>
    <w:rsid w:val="00820540"/>
    <w:rsid w:val="00AE0D2E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CBB184-9AE2-4558-9AD1-FB85714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1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3214</Words>
  <Characters>1833</Characters>
  <Application>Microsoft Office Word</Application>
  <DocSecurity>0</DocSecurity>
  <Lines>15</Lines>
  <Paragraphs>10</Paragraphs>
  <ScaleCrop>false</ScaleCrop>
  <Company>Home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Куркулион (Curculio)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