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328" w:rsidRPr="00CA4B7C" w:rsidRDefault="00620328" w:rsidP="00620328">
      <w:pPr>
        <w:spacing w:before="120"/>
        <w:jc w:val="center"/>
        <w:rPr>
          <w:b/>
          <w:bCs/>
          <w:sz w:val="32"/>
          <w:szCs w:val="32"/>
        </w:rPr>
      </w:pPr>
      <w:r w:rsidRPr="00CA4B7C">
        <w:rPr>
          <w:b/>
          <w:bCs/>
          <w:sz w:val="32"/>
          <w:szCs w:val="32"/>
        </w:rPr>
        <w:t>Ядра планет, солнца и нашей галактики.</w:t>
      </w:r>
    </w:p>
    <w:p w:rsidR="00620328" w:rsidRPr="00CA4B7C" w:rsidRDefault="00620328" w:rsidP="00620328">
      <w:pPr>
        <w:spacing w:before="120"/>
        <w:jc w:val="center"/>
        <w:rPr>
          <w:sz w:val="28"/>
          <w:szCs w:val="28"/>
        </w:rPr>
      </w:pPr>
      <w:r w:rsidRPr="00CA4B7C">
        <w:rPr>
          <w:sz w:val="28"/>
          <w:szCs w:val="28"/>
        </w:rPr>
        <w:t>Донин Александр Андреевич</w:t>
      </w:r>
    </w:p>
    <w:p w:rsidR="00620328" w:rsidRPr="00BE4D9F" w:rsidRDefault="00620328" w:rsidP="00620328">
      <w:pPr>
        <w:spacing w:before="120"/>
        <w:ind w:firstLine="567"/>
        <w:jc w:val="both"/>
      </w:pPr>
      <w:r w:rsidRPr="00BE4D9F">
        <w:t>Логический анализ загадочных явлений природы позволил установить, что значительная часть из них имеет одну и ту же причинно следственную связь. Результаты, полученные в ходе теоретических исследований этих явлений, свидетельствуют о том, что некоторые фундаментальные утверждения, лежащие в основе наших представлений о строении планет, являются ошибочными. Понимание того, что физическую сущность взаимного тяготения следует рассматривать в свете электромагнитной теории, дало возможность создать гипотезу являющуюся, насколько я понимаю, прообразом теории гравитационной индукции.</w:t>
      </w:r>
    </w:p>
    <w:p w:rsidR="00620328" w:rsidRPr="00CA4B7C" w:rsidRDefault="00620328" w:rsidP="00620328">
      <w:pPr>
        <w:spacing w:before="120"/>
        <w:jc w:val="center"/>
        <w:rPr>
          <w:b/>
          <w:bCs/>
          <w:sz w:val="28"/>
          <w:szCs w:val="28"/>
        </w:rPr>
      </w:pPr>
      <w:r w:rsidRPr="00CA4B7C">
        <w:rPr>
          <w:b/>
          <w:bCs/>
          <w:sz w:val="28"/>
          <w:szCs w:val="28"/>
        </w:rPr>
        <w:t>Гравитационное поле – реальное физическое поле.</w:t>
      </w:r>
    </w:p>
    <w:p w:rsidR="00620328" w:rsidRPr="00BE4D9F" w:rsidRDefault="00620328" w:rsidP="00620328">
      <w:pPr>
        <w:spacing w:before="120"/>
        <w:ind w:firstLine="567"/>
        <w:jc w:val="both"/>
      </w:pPr>
      <w:r w:rsidRPr="00BE4D9F">
        <w:t>Под гравитационной индукцией следует понимать возникновение гравитодвижущей силы в протоматерии, а взаимное тяготение рассматривать как результат возникновения гравитодвижущей силы взаимной индукции. Переносчиком гравитационного взаимодействия является нейтральный безмассовый гравитон, регистрация которого невозможна по причине того, что гравитон составляет основу пространства – эфир. Ядра небесных тел состоят из протоматерии, в которой под воздействием энергии пространства происходит образование первичной материи – атомов водорода. Интенсивность процесса образования атомов водорода зависит от активности ядра, которая в свою очередь зависит от плотности первичного поля на орбите небесного тела. Из планет Солнечной системы наиболее активный образ жизни ведёт планета Меркурий, активность ядра которой, почти в 42 раза превышает активность ядра Солнца. Из этого следует, что по физическому развитию Меркурий старше Солнца в 42 раза. Разумеется, что это при условии единовременного образования звёзд и планет. Такое предположение сейчас всем кроме верующих покажется невероятным, однако у меня есть достаточно оснований считать библейский вариант сотворения мира вполне закономерным явлением. Пространство следует представлять как первичное высокочастотное многофазовое энергетическое - гравитационное поле, основными атрибутами которого являются плотность и вязкость. Гравитационные поля всех небесных тел соответственно являются вторичными. Движение планет и звёзд по своим орбитам следует рассматривать не как движение по инерции, а как движение под действием гравитодвижущей силы.</w:t>
      </w:r>
    </w:p>
    <w:p w:rsidR="00620328" w:rsidRPr="00CA4B7C" w:rsidRDefault="00620328" w:rsidP="00620328">
      <w:pPr>
        <w:spacing w:before="120"/>
        <w:jc w:val="center"/>
        <w:rPr>
          <w:b/>
          <w:bCs/>
          <w:sz w:val="28"/>
          <w:szCs w:val="28"/>
        </w:rPr>
      </w:pPr>
      <w:r w:rsidRPr="00CA4B7C">
        <w:rPr>
          <w:b/>
          <w:bCs/>
          <w:sz w:val="28"/>
          <w:szCs w:val="28"/>
        </w:rPr>
        <w:t>Гравитационное поле Земли.</w:t>
      </w:r>
    </w:p>
    <w:p w:rsidR="00620328" w:rsidRPr="00BE4D9F" w:rsidRDefault="00620328" w:rsidP="00620328">
      <w:pPr>
        <w:spacing w:before="120"/>
        <w:ind w:firstLine="567"/>
        <w:jc w:val="both"/>
      </w:pPr>
      <w:r w:rsidRPr="00BE4D9F">
        <w:t>Ядро Земли как бы всасывает в себя энергию пространства, в результате чего вокруг ядра образуется энергетическая воронка, являющаяся, по сути, вторичным полем. В ядре, соответственно, возникает гравитационный ток, плотность которого и характеризует энергетическую массу ядра. Поскольку в ядре возникает ток, то соответственно возникает и поле тока, которое находится в противофазе вторичному полю. В результате наложения полей, во вторичном поле образуется внутренняя сфера, в которой законы коренным образом отличаются от законов внешней сферы. Во внутренней сфере вектор силы тяжести направлен от ядра и поэтому атомы водорода, образующиеся в ядре, устремляются к межсферной границе, при пересечении которой, в силу определённой причины, происходит процесс, как мы сейчас его понимаем, “выгорания водорода”. У планет и звёзд, по причине, образно говоря, их молодости, межсферная граница поля находится внутри материальной оболочки и поэтому обнаружить её существование весьма проблематично. Анализ характеристики орбитального движения звёзд в нашей Галактике, даёт возможность не только увидеть “габариты” внутренней сферы поля Галактики, радиус которой составляет 10 килопарсек, но и определить законы орбитального движения звёзд во внутренней сфере.</w:t>
      </w:r>
    </w:p>
    <w:p w:rsidR="00620328" w:rsidRPr="00BE4D9F" w:rsidRDefault="00620328" w:rsidP="00620328">
      <w:pPr>
        <w:spacing w:before="120"/>
        <w:ind w:firstLine="567"/>
        <w:jc w:val="both"/>
      </w:pPr>
      <w:r w:rsidRPr="00BE4D9F">
        <w:t>Протяжённость гравитационного поля Земли зависит как от размеров ядра планеты, так и от величины плотности поля Солнца на орбите Земли. Ну а величину плотности поля Солнца на орбите Земли можно определить лишь после определения величины радиуса ядра Солнца. Относительно точно в настоящее время мы можем с помощью сейсмических волн определить только величину радиуса ядра Земли, которая по современным оценкам составляет примерно r = 1220 км. По моим расчётам радиус ядра Земли составляет r = 1223,935 км. Радиус орбиты Луны составляет R = 384.400 км. PR – Плотность поля Земли на орбите Луны определяется соотношением PR = (r/R)1/2, являющимся следствием закона Кеплера. WR – Вязкость поля Земли на орбите Луны характеризуется [t] – количеством времени за которое Луна проделает путь равный радиусу её орбиты. Wr – Величина вязкости поля Земли, такая, какой бы она должна была быть при отсутствии внутренней сферы, у поверхности ядра определяется по формуле Wr = WR*(PR)3 = 67,5 секунды. Вязкость ядра является линейной характеристикой продолжительности секунды текущего времени, определяющего активность жизнедеятельности протоматерии. Величина вязкости ядра находится в определённой зависимости от величины орбитальной плотности поля, согласно которой произведение Wr – вязкости ядра на величину (PR)1/3 – орбитальной плотности является константой D = 21,8990769315 секунды. Ug - Напряжённость тока возникающего в ядре характеризуется величиной [V0] – первой космической скорости у поверхности ядра. Практически величина напряжённости гравитационного тока определяется отношением радиуса ядра к величине вязкости ядра, т.е. Ug = r/Wr. Величину Jg – силы тока характеризует соответственно отношение радиуса ядра к квадрату величины вязкости ядра, т.е. Jg = r/Wr2. Гравитационную массу ядра характеризует Mg – величина плотности гравитационного заряда, определяемая произведением силы тока на площадь поперечного сечения “проводника”, т.е. Mg = r3/Wr2. С увеличением расстояния от источника поля происходит падение напряжения по причине увеличения вязкости поля. Фактическая величина UR – напряжённости поля, на какой либо орбите R определяется произведением Ur – напряжённости тока на величину PR – плотности поля на орбите R, т.е. UR = Ur*PR. Масса материальной оболочки планеты, выполняющая фактически функцию скорлупы яйца, лишь незначительно искажает потенциал поля ядра, о чём свидетельствует то, что величина вязкости поля Земли на орбите Луны определяемая теоретически, существенно превышает фактическую величину. Вязкость поля Земли на орбите Луны характеризуется количеством времени, за которое Луна, проделает путь равный радиусу её орбиты. Чтобы теоретически определить эту величину, нужно сначала определить величину вязкости поля Земли, у её поверхности. Экваториальный радиус Земли составляет R = 6.378,14 км, а величина гравитационного ускорения, с учётом поправки на вращение Земли, составляет</w:t>
      </w:r>
    </w:p>
    <w:p w:rsidR="00620328" w:rsidRPr="00BE4D9F" w:rsidRDefault="00620328" w:rsidP="00620328">
      <w:pPr>
        <w:spacing w:before="120"/>
        <w:ind w:firstLine="567"/>
        <w:jc w:val="both"/>
      </w:pPr>
      <w:r w:rsidRPr="00BE4D9F">
        <w:t>g = 9,81373 м/сек2. Теперь определим величину W вязкости поля Земли у её поверхности, Wз = (R/g)1/2 = 806,176 сек. Радиус орбиты Луны Rл=384.400 км. Сначала определим величину PR- плотности поля Земли на орбите Луны, Pл= (Rз/Rл)1/2. Теперь определим величину WR- вязкости поля Земли на орбите Луны, WR= Wз/Pл3= 377.193,3 сек. Фактическая величина вязкости поля Земли на орбите Луны определяется отношением периода обращения Луны T = 27 дней, 7 часов, 43 минуты, 12 секунд, к величине 2пи. Таким образом, фактическая величина вязкости поля Земли на орбите Луны составляет: WR= 375.699,885 сек. Результаты расчётов дают возможность понять, что характеристика орбитального движения Луны не зависит от массы материальной оболочки Земли, поскольку не основная, а вся гравитационная масса планеты заключена в её ядре. Если масса небесного тела определена, то теперь можно определить необходимые параметры его ядра.</w:t>
      </w:r>
    </w:p>
    <w:p w:rsidR="00620328" w:rsidRPr="00BE4D9F" w:rsidRDefault="00620328" w:rsidP="00620328">
      <w:pPr>
        <w:spacing w:before="120"/>
        <w:ind w:firstLine="567"/>
        <w:jc w:val="both"/>
      </w:pPr>
      <w:r w:rsidRPr="00BE4D9F">
        <w:t>Параметры ядер планет, Солнца и нашей Галактики.</w:t>
      </w:r>
    </w:p>
    <w:tbl>
      <w:tblPr>
        <w:tblW w:w="9615"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689"/>
        <w:gridCol w:w="1825"/>
        <w:gridCol w:w="2016"/>
        <w:gridCol w:w="1730"/>
        <w:gridCol w:w="1355"/>
      </w:tblGrid>
      <w:tr w:rsidR="00620328" w:rsidRPr="00BE4D9F" w:rsidTr="00F93597">
        <w:trPr>
          <w:trHeight w:val="555"/>
          <w:tblCellSpacing w:w="7" w:type="dxa"/>
          <w:jc w:val="center"/>
        </w:trPr>
        <w:tc>
          <w:tcPr>
            <w:tcW w:w="1400" w:type="pct"/>
            <w:tcBorders>
              <w:top w:val="outset" w:sz="6" w:space="0" w:color="auto"/>
              <w:bottom w:val="outset" w:sz="6" w:space="0" w:color="auto"/>
              <w:right w:val="outset" w:sz="6" w:space="0" w:color="auto"/>
            </w:tcBorders>
            <w:vAlign w:val="center"/>
          </w:tcPr>
          <w:p w:rsidR="00620328" w:rsidRDefault="00620328" w:rsidP="00F93597">
            <w:r>
              <w:t xml:space="preserve"> </w:t>
            </w:r>
          </w:p>
          <w:p w:rsidR="00620328" w:rsidRPr="00BE4D9F" w:rsidRDefault="00620328" w:rsidP="00F93597"/>
        </w:tc>
        <w:tc>
          <w:tcPr>
            <w:tcW w:w="9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t xml:space="preserve"> </w:t>
            </w:r>
          </w:p>
          <w:p w:rsidR="00620328" w:rsidRDefault="00620328" w:rsidP="00F93597">
            <w:r w:rsidRPr="00BE4D9F">
              <w:t>Галактика</w:t>
            </w:r>
          </w:p>
          <w:p w:rsidR="00620328" w:rsidRPr="00BE4D9F" w:rsidRDefault="00620328" w:rsidP="00F93597"/>
        </w:tc>
        <w:tc>
          <w:tcPr>
            <w:tcW w:w="10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Солнце</w:t>
            </w:r>
          </w:p>
        </w:tc>
        <w:tc>
          <w:tcPr>
            <w:tcW w:w="9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Меркурий</w:t>
            </w:r>
          </w:p>
        </w:tc>
        <w:tc>
          <w:tcPr>
            <w:tcW w:w="750" w:type="pct"/>
            <w:tcBorders>
              <w:top w:val="outset" w:sz="6" w:space="0" w:color="auto"/>
              <w:left w:val="outset" w:sz="6" w:space="0" w:color="auto"/>
              <w:bottom w:val="outset" w:sz="6" w:space="0" w:color="auto"/>
            </w:tcBorders>
            <w:vAlign w:val="center"/>
          </w:tcPr>
          <w:p w:rsidR="00620328" w:rsidRPr="00BE4D9F" w:rsidRDefault="00620328" w:rsidP="00F93597">
            <w:r w:rsidRPr="00BE4D9F">
              <w:t>Венера</w:t>
            </w:r>
          </w:p>
        </w:tc>
      </w:tr>
      <w:tr w:rsidR="00620328" w:rsidRPr="00BE4D9F" w:rsidTr="00F93597">
        <w:trPr>
          <w:trHeight w:val="555"/>
          <w:tblCellSpacing w:w="7" w:type="dxa"/>
          <w:jc w:val="center"/>
        </w:trPr>
        <w:tc>
          <w:tcPr>
            <w:tcW w:w="1400" w:type="pct"/>
            <w:tcBorders>
              <w:top w:val="outset" w:sz="6" w:space="0" w:color="auto"/>
              <w:bottom w:val="outset" w:sz="6" w:space="0" w:color="auto"/>
              <w:right w:val="outset" w:sz="6" w:space="0" w:color="auto"/>
            </w:tcBorders>
            <w:vAlign w:val="center"/>
          </w:tcPr>
          <w:p w:rsidR="00620328" w:rsidRPr="00BE4D9F" w:rsidRDefault="00620328" w:rsidP="00F93597">
            <w:r w:rsidRPr="00BE4D9F">
              <w:t>Радиус ядра</w:t>
            </w:r>
          </w:p>
          <w:p w:rsidR="00620328" w:rsidRPr="00BE4D9F" w:rsidRDefault="00620328" w:rsidP="00F93597">
            <w:r w:rsidRPr="00BE4D9F">
              <w:t>(км.)</w:t>
            </w:r>
          </w:p>
        </w:tc>
        <w:tc>
          <w:tcPr>
            <w:tcW w:w="9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2,4х109</w:t>
            </w:r>
          </w:p>
        </w:tc>
        <w:tc>
          <w:tcPr>
            <w:tcW w:w="10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174.444,637</w:t>
            </w:r>
          </w:p>
        </w:tc>
        <w:tc>
          <w:tcPr>
            <w:tcW w:w="9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417,264</w:t>
            </w:r>
          </w:p>
        </w:tc>
        <w:tc>
          <w:tcPr>
            <w:tcW w:w="750" w:type="pct"/>
            <w:tcBorders>
              <w:top w:val="outset" w:sz="6" w:space="0" w:color="auto"/>
              <w:left w:val="outset" w:sz="6" w:space="0" w:color="auto"/>
              <w:bottom w:val="outset" w:sz="6" w:space="0" w:color="auto"/>
            </w:tcBorders>
            <w:vAlign w:val="center"/>
          </w:tcPr>
          <w:p w:rsidR="00620328" w:rsidRPr="00BE4D9F" w:rsidRDefault="00620328" w:rsidP="00F93597">
            <w:r w:rsidRPr="00BE4D9F">
              <w:t>1.098,637</w:t>
            </w:r>
          </w:p>
        </w:tc>
      </w:tr>
      <w:tr w:rsidR="00620328" w:rsidRPr="00BE4D9F" w:rsidTr="00F93597">
        <w:trPr>
          <w:trHeight w:val="555"/>
          <w:tblCellSpacing w:w="7" w:type="dxa"/>
          <w:jc w:val="center"/>
        </w:trPr>
        <w:tc>
          <w:tcPr>
            <w:tcW w:w="1400" w:type="pct"/>
            <w:tcBorders>
              <w:top w:val="outset" w:sz="6" w:space="0" w:color="auto"/>
              <w:bottom w:val="outset" w:sz="6" w:space="0" w:color="auto"/>
              <w:right w:val="outset" w:sz="6" w:space="0" w:color="auto"/>
            </w:tcBorders>
          </w:tcPr>
          <w:p w:rsidR="00620328" w:rsidRPr="00BE4D9F" w:rsidRDefault="00620328" w:rsidP="00F93597">
            <w:r w:rsidRPr="00BE4D9F">
              <w:t>Вязкость ядра (сек)</w:t>
            </w:r>
          </w:p>
        </w:tc>
        <w:tc>
          <w:tcPr>
            <w:tcW w:w="9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843,75</w:t>
            </w:r>
          </w:p>
        </w:tc>
        <w:tc>
          <w:tcPr>
            <w:tcW w:w="10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200</w:t>
            </w:r>
          </w:p>
        </w:tc>
        <w:tc>
          <w:tcPr>
            <w:tcW w:w="9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57,62</w:t>
            </w:r>
          </w:p>
        </w:tc>
        <w:tc>
          <w:tcPr>
            <w:tcW w:w="750" w:type="pct"/>
            <w:tcBorders>
              <w:top w:val="outset" w:sz="6" w:space="0" w:color="auto"/>
              <w:left w:val="outset" w:sz="6" w:space="0" w:color="auto"/>
              <w:bottom w:val="outset" w:sz="6" w:space="0" w:color="auto"/>
            </w:tcBorders>
            <w:vAlign w:val="center"/>
          </w:tcPr>
          <w:p w:rsidR="00620328" w:rsidRPr="00BE4D9F" w:rsidRDefault="00620328" w:rsidP="00F93597">
            <w:r w:rsidRPr="00BE4D9F">
              <w:t>63,95</w:t>
            </w:r>
          </w:p>
        </w:tc>
      </w:tr>
      <w:tr w:rsidR="00620328" w:rsidRPr="00BE4D9F" w:rsidTr="00F93597">
        <w:trPr>
          <w:trHeight w:val="555"/>
          <w:tblCellSpacing w:w="7" w:type="dxa"/>
          <w:jc w:val="center"/>
        </w:trPr>
        <w:tc>
          <w:tcPr>
            <w:tcW w:w="1400" w:type="pct"/>
            <w:tcBorders>
              <w:top w:val="outset" w:sz="6" w:space="0" w:color="auto"/>
              <w:bottom w:val="outset" w:sz="6" w:space="0" w:color="auto"/>
              <w:right w:val="outset" w:sz="6" w:space="0" w:color="auto"/>
            </w:tcBorders>
            <w:vAlign w:val="center"/>
          </w:tcPr>
          <w:p w:rsidR="00620328" w:rsidRPr="00BE4D9F" w:rsidRDefault="00620328" w:rsidP="00F93597">
            <w:r w:rsidRPr="00BE4D9F">
              <w:t>Радиус поля (км.)</w:t>
            </w:r>
          </w:p>
        </w:tc>
        <w:tc>
          <w:tcPr>
            <w:tcW w:w="9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t xml:space="preserve"> </w:t>
            </w:r>
          </w:p>
          <w:p w:rsidR="00620328" w:rsidRPr="00BE4D9F" w:rsidRDefault="00620328" w:rsidP="00F93597">
            <w:r w:rsidRPr="00BE4D9F">
              <w:t>7,852х1018</w:t>
            </w:r>
          </w:p>
        </w:tc>
        <w:tc>
          <w:tcPr>
            <w:tcW w:w="10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101,2х109</w:t>
            </w:r>
          </w:p>
        </w:tc>
        <w:tc>
          <w:tcPr>
            <w:tcW w:w="9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138.546</w:t>
            </w:r>
          </w:p>
        </w:tc>
        <w:tc>
          <w:tcPr>
            <w:tcW w:w="750" w:type="pct"/>
            <w:tcBorders>
              <w:top w:val="outset" w:sz="6" w:space="0" w:color="auto"/>
              <w:left w:val="outset" w:sz="6" w:space="0" w:color="auto"/>
              <w:bottom w:val="outset" w:sz="6" w:space="0" w:color="auto"/>
            </w:tcBorders>
            <w:vAlign w:val="center"/>
          </w:tcPr>
          <w:p w:rsidR="00620328" w:rsidRPr="00BE4D9F" w:rsidRDefault="00620328" w:rsidP="00F93597">
            <w:r w:rsidRPr="00BE4D9F">
              <w:t>681.776</w:t>
            </w:r>
          </w:p>
        </w:tc>
      </w:tr>
      <w:tr w:rsidR="00620328" w:rsidRPr="00BE4D9F" w:rsidTr="00F93597">
        <w:trPr>
          <w:trHeight w:val="555"/>
          <w:tblCellSpacing w:w="7" w:type="dxa"/>
          <w:jc w:val="center"/>
        </w:trPr>
        <w:tc>
          <w:tcPr>
            <w:tcW w:w="1400" w:type="pct"/>
            <w:tcBorders>
              <w:top w:val="outset" w:sz="6" w:space="0" w:color="auto"/>
              <w:bottom w:val="outset" w:sz="6" w:space="0" w:color="auto"/>
              <w:right w:val="outset" w:sz="6" w:space="0" w:color="auto"/>
            </w:tcBorders>
            <w:vAlign w:val="center"/>
          </w:tcPr>
          <w:p w:rsidR="00620328" w:rsidRPr="00BE4D9F" w:rsidRDefault="00620328" w:rsidP="00F93597">
            <w:r w:rsidRPr="00BE4D9F">
              <w:t>Радиус сферы S (км) *</w:t>
            </w:r>
          </w:p>
        </w:tc>
        <w:tc>
          <w:tcPr>
            <w:tcW w:w="9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3,0857х1017</w:t>
            </w:r>
          </w:p>
        </w:tc>
        <w:tc>
          <w:tcPr>
            <w:tcW w:w="10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464.000</w:t>
            </w:r>
          </w:p>
        </w:tc>
        <w:tc>
          <w:tcPr>
            <w:tcW w:w="9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1.500</w:t>
            </w:r>
          </w:p>
        </w:tc>
        <w:tc>
          <w:tcPr>
            <w:tcW w:w="750" w:type="pct"/>
            <w:tcBorders>
              <w:top w:val="outset" w:sz="6" w:space="0" w:color="auto"/>
              <w:left w:val="outset" w:sz="6" w:space="0" w:color="auto"/>
              <w:bottom w:val="outset" w:sz="6" w:space="0" w:color="auto"/>
            </w:tcBorders>
            <w:vAlign w:val="center"/>
          </w:tcPr>
          <w:p w:rsidR="00620328" w:rsidRPr="00BE4D9F" w:rsidRDefault="00620328" w:rsidP="00F93597">
            <w:r w:rsidRPr="00BE4D9F">
              <w:t>3.000</w:t>
            </w:r>
          </w:p>
        </w:tc>
      </w:tr>
      <w:tr w:rsidR="00620328" w:rsidRPr="00BE4D9F" w:rsidTr="00F93597">
        <w:trPr>
          <w:trHeight w:val="555"/>
          <w:tblCellSpacing w:w="7" w:type="dxa"/>
          <w:jc w:val="center"/>
        </w:trPr>
        <w:tc>
          <w:tcPr>
            <w:tcW w:w="1400" w:type="pct"/>
            <w:tcBorders>
              <w:top w:val="outset" w:sz="6" w:space="0" w:color="auto"/>
              <w:bottom w:val="outset" w:sz="6" w:space="0" w:color="auto"/>
              <w:right w:val="outset" w:sz="6" w:space="0" w:color="auto"/>
            </w:tcBorders>
            <w:vAlign w:val="center"/>
          </w:tcPr>
          <w:p w:rsidR="00620328" w:rsidRPr="00BE4D9F" w:rsidRDefault="00620328" w:rsidP="00F93597">
            <w:r w:rsidRPr="00BE4D9F">
              <w:t>Степень сжатия на границе сферы S</w:t>
            </w:r>
          </w:p>
        </w:tc>
        <w:tc>
          <w:tcPr>
            <w:tcW w:w="9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-2,6</w:t>
            </w:r>
          </w:p>
        </w:tc>
        <w:tc>
          <w:tcPr>
            <w:tcW w:w="10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3077</w:t>
            </w:r>
          </w:p>
        </w:tc>
        <w:tc>
          <w:tcPr>
            <w:tcW w:w="9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16,5</w:t>
            </w:r>
          </w:p>
        </w:tc>
        <w:tc>
          <w:tcPr>
            <w:tcW w:w="750" w:type="pct"/>
            <w:tcBorders>
              <w:top w:val="outset" w:sz="6" w:space="0" w:color="auto"/>
              <w:left w:val="outset" w:sz="6" w:space="0" w:color="auto"/>
              <w:bottom w:val="outset" w:sz="6" w:space="0" w:color="auto"/>
            </w:tcBorders>
            <w:vAlign w:val="center"/>
          </w:tcPr>
          <w:p w:rsidR="00620328" w:rsidRPr="00BE4D9F" w:rsidRDefault="00620328" w:rsidP="00F93597">
            <w:r w:rsidRPr="00BE4D9F">
              <w:t>31,5</w:t>
            </w:r>
          </w:p>
        </w:tc>
      </w:tr>
      <w:tr w:rsidR="00620328" w:rsidRPr="00BE4D9F" w:rsidTr="00F93597">
        <w:trPr>
          <w:trHeight w:val="555"/>
          <w:tblCellSpacing w:w="7" w:type="dxa"/>
          <w:jc w:val="center"/>
        </w:trPr>
        <w:tc>
          <w:tcPr>
            <w:tcW w:w="1400" w:type="pct"/>
            <w:tcBorders>
              <w:top w:val="outset" w:sz="6" w:space="0" w:color="auto"/>
              <w:bottom w:val="outset" w:sz="6" w:space="0" w:color="auto"/>
              <w:right w:val="outset" w:sz="6" w:space="0" w:color="auto"/>
            </w:tcBorders>
            <w:vAlign w:val="center"/>
          </w:tcPr>
          <w:p w:rsidR="00620328" w:rsidRPr="00BE4D9F" w:rsidRDefault="00620328" w:rsidP="00F93597">
            <w:r w:rsidRPr="00BE4D9F">
              <w:t>Активность ядра (сек)**</w:t>
            </w:r>
          </w:p>
        </w:tc>
        <w:tc>
          <w:tcPr>
            <w:tcW w:w="9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1953</w:t>
            </w:r>
          </w:p>
        </w:tc>
        <w:tc>
          <w:tcPr>
            <w:tcW w:w="10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26</w:t>
            </w:r>
          </w:p>
        </w:tc>
        <w:tc>
          <w:tcPr>
            <w:tcW w:w="9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0,62</w:t>
            </w:r>
          </w:p>
        </w:tc>
        <w:tc>
          <w:tcPr>
            <w:tcW w:w="750" w:type="pct"/>
            <w:tcBorders>
              <w:top w:val="outset" w:sz="6" w:space="0" w:color="auto"/>
              <w:left w:val="outset" w:sz="6" w:space="0" w:color="auto"/>
              <w:bottom w:val="outset" w:sz="6" w:space="0" w:color="auto"/>
            </w:tcBorders>
            <w:vAlign w:val="center"/>
          </w:tcPr>
          <w:p w:rsidR="00620328" w:rsidRPr="00BE4D9F" w:rsidRDefault="00620328" w:rsidP="00F93597">
            <w:r w:rsidRPr="00BE4D9F">
              <w:t>0,85</w:t>
            </w:r>
          </w:p>
        </w:tc>
      </w:tr>
      <w:tr w:rsidR="00620328" w:rsidRPr="00BE4D9F" w:rsidTr="00F93597">
        <w:trPr>
          <w:trHeight w:val="555"/>
          <w:tblCellSpacing w:w="7" w:type="dxa"/>
          <w:jc w:val="center"/>
        </w:trPr>
        <w:tc>
          <w:tcPr>
            <w:tcW w:w="1400" w:type="pct"/>
            <w:tcBorders>
              <w:top w:val="outset" w:sz="6" w:space="0" w:color="auto"/>
              <w:bottom w:val="outset" w:sz="6" w:space="0" w:color="auto"/>
              <w:right w:val="outset" w:sz="6" w:space="0" w:color="auto"/>
            </w:tcBorders>
            <w:vAlign w:val="center"/>
          </w:tcPr>
          <w:p w:rsidR="00620328" w:rsidRPr="00BE4D9F" w:rsidRDefault="00620328" w:rsidP="00F93597">
            <w:r w:rsidRPr="00BE4D9F">
              <w:t>Температурный режим***</w:t>
            </w:r>
          </w:p>
        </w:tc>
        <w:tc>
          <w:tcPr>
            <w:tcW w:w="9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________</w:t>
            </w:r>
          </w:p>
        </w:tc>
        <w:tc>
          <w:tcPr>
            <w:tcW w:w="10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524,86</w:t>
            </w:r>
          </w:p>
        </w:tc>
        <w:tc>
          <w:tcPr>
            <w:tcW w:w="9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0,155</w:t>
            </w:r>
          </w:p>
        </w:tc>
        <w:tc>
          <w:tcPr>
            <w:tcW w:w="750" w:type="pct"/>
            <w:tcBorders>
              <w:top w:val="outset" w:sz="6" w:space="0" w:color="auto"/>
              <w:left w:val="outset" w:sz="6" w:space="0" w:color="auto"/>
              <w:bottom w:val="outset" w:sz="6" w:space="0" w:color="auto"/>
            </w:tcBorders>
            <w:vAlign w:val="center"/>
          </w:tcPr>
          <w:p w:rsidR="00620328" w:rsidRPr="00BE4D9F" w:rsidRDefault="00620328" w:rsidP="00F93597">
            <w:r w:rsidRPr="00BE4D9F">
              <w:t>0,984</w:t>
            </w:r>
          </w:p>
        </w:tc>
      </w:tr>
      <w:tr w:rsidR="00620328" w:rsidRPr="00BE4D9F" w:rsidTr="00F93597">
        <w:trPr>
          <w:trHeight w:val="555"/>
          <w:tblCellSpacing w:w="7" w:type="dxa"/>
          <w:jc w:val="center"/>
        </w:trPr>
        <w:tc>
          <w:tcPr>
            <w:tcW w:w="1400" w:type="pct"/>
            <w:tcBorders>
              <w:top w:val="outset" w:sz="6" w:space="0" w:color="auto"/>
              <w:bottom w:val="outset" w:sz="6" w:space="0" w:color="auto"/>
              <w:right w:val="outset" w:sz="6" w:space="0" w:color="auto"/>
            </w:tcBorders>
            <w:vAlign w:val="center"/>
          </w:tcPr>
          <w:p w:rsidR="00620328" w:rsidRPr="00BE4D9F" w:rsidRDefault="00620328" w:rsidP="00F93597">
            <w:r w:rsidRPr="00BE4D9F">
              <w:t>Гравитационное ускорение у поверхности ядра м/сек2</w:t>
            </w:r>
          </w:p>
        </w:tc>
        <w:tc>
          <w:tcPr>
            <w:tcW w:w="9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-0,0261</w:t>
            </w:r>
          </w:p>
        </w:tc>
        <w:tc>
          <w:tcPr>
            <w:tcW w:w="10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-785,7</w:t>
            </w:r>
          </w:p>
        </w:tc>
        <w:tc>
          <w:tcPr>
            <w:tcW w:w="9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-17,15</w:t>
            </w:r>
          </w:p>
        </w:tc>
        <w:tc>
          <w:tcPr>
            <w:tcW w:w="750" w:type="pct"/>
            <w:tcBorders>
              <w:top w:val="outset" w:sz="6" w:space="0" w:color="auto"/>
              <w:left w:val="outset" w:sz="6" w:space="0" w:color="auto"/>
              <w:bottom w:val="outset" w:sz="6" w:space="0" w:color="auto"/>
            </w:tcBorders>
            <w:vAlign w:val="center"/>
          </w:tcPr>
          <w:p w:rsidR="00620328" w:rsidRPr="00BE4D9F" w:rsidRDefault="00620328" w:rsidP="00F93597">
            <w:r w:rsidRPr="00BE4D9F">
              <w:t>-47,13</w:t>
            </w:r>
          </w:p>
        </w:tc>
      </w:tr>
      <w:tr w:rsidR="00620328" w:rsidRPr="00BE4D9F" w:rsidTr="00F93597">
        <w:trPr>
          <w:trHeight w:val="555"/>
          <w:tblCellSpacing w:w="7" w:type="dxa"/>
          <w:jc w:val="center"/>
        </w:trPr>
        <w:tc>
          <w:tcPr>
            <w:tcW w:w="1400" w:type="pct"/>
            <w:tcBorders>
              <w:top w:val="outset" w:sz="6" w:space="0" w:color="auto"/>
              <w:bottom w:val="outset" w:sz="6" w:space="0" w:color="auto"/>
              <w:right w:val="outset" w:sz="6" w:space="0" w:color="auto"/>
            </w:tcBorders>
            <w:vAlign w:val="center"/>
          </w:tcPr>
          <w:p w:rsidR="00620328" w:rsidRPr="00BE4D9F" w:rsidRDefault="00620328" w:rsidP="00F93597">
            <w:r w:rsidRPr="00BE4D9F">
              <w:t>Радиус ядра N (км)</w:t>
            </w:r>
          </w:p>
        </w:tc>
        <w:tc>
          <w:tcPr>
            <w:tcW w:w="9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92.802.238,4</w:t>
            </w:r>
          </w:p>
        </w:tc>
        <w:tc>
          <w:tcPr>
            <w:tcW w:w="10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0,665</w:t>
            </w:r>
          </w:p>
        </w:tc>
        <w:tc>
          <w:tcPr>
            <w:tcW w:w="9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3,78</w:t>
            </w:r>
          </w:p>
        </w:tc>
        <w:tc>
          <w:tcPr>
            <w:tcW w:w="750" w:type="pct"/>
            <w:tcBorders>
              <w:top w:val="outset" w:sz="6" w:space="0" w:color="auto"/>
              <w:left w:val="outset" w:sz="6" w:space="0" w:color="auto"/>
              <w:bottom w:val="outset" w:sz="6" w:space="0" w:color="auto"/>
            </w:tcBorders>
            <w:vAlign w:val="center"/>
          </w:tcPr>
          <w:p w:rsidR="00620328" w:rsidRPr="00BE4D9F" w:rsidRDefault="00620328" w:rsidP="00F93597">
            <w:r w:rsidRPr="00BE4D9F">
              <w:t>4,0</w:t>
            </w:r>
          </w:p>
        </w:tc>
      </w:tr>
    </w:tbl>
    <w:p w:rsidR="00620328" w:rsidRPr="00BE4D9F" w:rsidRDefault="00620328" w:rsidP="00620328">
      <w:pPr>
        <w:spacing w:before="120"/>
        <w:ind w:firstLine="567"/>
        <w:jc w:val="both"/>
      </w:pPr>
    </w:p>
    <w:tbl>
      <w:tblPr>
        <w:tblW w:w="9945"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940"/>
        <w:gridCol w:w="1700"/>
        <w:gridCol w:w="1700"/>
        <w:gridCol w:w="1400"/>
        <w:gridCol w:w="1599"/>
        <w:gridCol w:w="1606"/>
      </w:tblGrid>
      <w:tr w:rsidR="00620328" w:rsidRPr="00BE4D9F" w:rsidTr="00F93597">
        <w:trPr>
          <w:trHeight w:val="555"/>
          <w:tblCellSpacing w:w="7" w:type="dxa"/>
          <w:jc w:val="center"/>
        </w:trPr>
        <w:tc>
          <w:tcPr>
            <w:tcW w:w="950" w:type="pct"/>
            <w:tcBorders>
              <w:top w:val="outset" w:sz="6" w:space="0" w:color="auto"/>
              <w:bottom w:val="outset" w:sz="6" w:space="0" w:color="auto"/>
              <w:right w:val="outset" w:sz="6" w:space="0" w:color="auto"/>
            </w:tcBorders>
            <w:vAlign w:val="center"/>
          </w:tcPr>
          <w:p w:rsidR="00620328" w:rsidRDefault="00620328" w:rsidP="00F93597">
            <w:r>
              <w:t xml:space="preserve"> </w:t>
            </w:r>
          </w:p>
          <w:p w:rsidR="00620328" w:rsidRPr="00BE4D9F" w:rsidRDefault="00620328" w:rsidP="00F93597"/>
        </w:tc>
        <w:tc>
          <w:tcPr>
            <w:tcW w:w="8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t xml:space="preserve"> </w:t>
            </w:r>
          </w:p>
          <w:p w:rsidR="00620328" w:rsidRPr="00BE4D9F" w:rsidRDefault="00620328" w:rsidP="00F93597">
            <w:r w:rsidRPr="00BE4D9F">
              <w:t>Земля</w:t>
            </w:r>
          </w:p>
        </w:tc>
        <w:tc>
          <w:tcPr>
            <w:tcW w:w="8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Луна</w:t>
            </w:r>
          </w:p>
        </w:tc>
        <w:tc>
          <w:tcPr>
            <w:tcW w:w="7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Марс</w:t>
            </w:r>
          </w:p>
        </w:tc>
        <w:tc>
          <w:tcPr>
            <w:tcW w:w="8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Юпитер</w:t>
            </w:r>
          </w:p>
        </w:tc>
        <w:tc>
          <w:tcPr>
            <w:tcW w:w="800" w:type="pct"/>
            <w:tcBorders>
              <w:top w:val="outset" w:sz="6" w:space="0" w:color="auto"/>
              <w:left w:val="outset" w:sz="6" w:space="0" w:color="auto"/>
              <w:bottom w:val="outset" w:sz="6" w:space="0" w:color="auto"/>
            </w:tcBorders>
            <w:vAlign w:val="center"/>
          </w:tcPr>
          <w:p w:rsidR="00620328" w:rsidRPr="00BE4D9F" w:rsidRDefault="00620328" w:rsidP="00F93597">
            <w:r w:rsidRPr="00BE4D9F">
              <w:t>Сатурн</w:t>
            </w:r>
          </w:p>
        </w:tc>
      </w:tr>
      <w:tr w:rsidR="00620328" w:rsidRPr="00BE4D9F" w:rsidTr="00F93597">
        <w:trPr>
          <w:trHeight w:val="555"/>
          <w:tblCellSpacing w:w="7" w:type="dxa"/>
          <w:jc w:val="center"/>
        </w:trPr>
        <w:tc>
          <w:tcPr>
            <w:tcW w:w="950" w:type="pct"/>
            <w:tcBorders>
              <w:top w:val="outset" w:sz="6" w:space="0" w:color="auto"/>
              <w:bottom w:val="outset" w:sz="6" w:space="0" w:color="auto"/>
              <w:right w:val="outset" w:sz="6" w:space="0" w:color="auto"/>
            </w:tcBorders>
            <w:vAlign w:val="center"/>
          </w:tcPr>
          <w:p w:rsidR="00620328" w:rsidRPr="00BE4D9F" w:rsidRDefault="00620328" w:rsidP="00F93597">
            <w:r w:rsidRPr="00BE4D9F">
              <w:t>Радиус ядра</w:t>
            </w:r>
          </w:p>
          <w:p w:rsidR="00620328" w:rsidRPr="00BE4D9F" w:rsidRDefault="00620328" w:rsidP="00F93597">
            <w:r w:rsidRPr="00BE4D9F">
              <w:t>(км)</w:t>
            </w:r>
          </w:p>
        </w:tc>
        <w:tc>
          <w:tcPr>
            <w:tcW w:w="8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1.223,935</w:t>
            </w:r>
          </w:p>
        </w:tc>
        <w:tc>
          <w:tcPr>
            <w:tcW w:w="8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249,654</w:t>
            </w:r>
          </w:p>
        </w:tc>
        <w:tc>
          <w:tcPr>
            <w:tcW w:w="7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608,426</w:t>
            </w:r>
          </w:p>
        </w:tc>
        <w:tc>
          <w:tcPr>
            <w:tcW w:w="8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9.996</w:t>
            </w:r>
          </w:p>
        </w:tc>
        <w:tc>
          <w:tcPr>
            <w:tcW w:w="800" w:type="pct"/>
            <w:tcBorders>
              <w:top w:val="outset" w:sz="6" w:space="0" w:color="auto"/>
              <w:left w:val="outset" w:sz="6" w:space="0" w:color="auto"/>
              <w:bottom w:val="outset" w:sz="6" w:space="0" w:color="auto"/>
            </w:tcBorders>
            <w:vAlign w:val="center"/>
          </w:tcPr>
          <w:p w:rsidR="00620328" w:rsidRPr="00BE4D9F" w:rsidRDefault="00620328" w:rsidP="00F93597">
            <w:r w:rsidRPr="00BE4D9F">
              <w:t>7.153</w:t>
            </w:r>
          </w:p>
        </w:tc>
      </w:tr>
      <w:tr w:rsidR="00620328" w:rsidRPr="00BE4D9F" w:rsidTr="00F93597">
        <w:trPr>
          <w:trHeight w:val="555"/>
          <w:tblCellSpacing w:w="7" w:type="dxa"/>
          <w:jc w:val="center"/>
        </w:trPr>
        <w:tc>
          <w:tcPr>
            <w:tcW w:w="950" w:type="pct"/>
            <w:tcBorders>
              <w:top w:val="outset" w:sz="6" w:space="0" w:color="auto"/>
              <w:bottom w:val="outset" w:sz="6" w:space="0" w:color="auto"/>
              <w:right w:val="outset" w:sz="6" w:space="0" w:color="auto"/>
            </w:tcBorders>
            <w:vAlign w:val="center"/>
          </w:tcPr>
          <w:p w:rsidR="00620328" w:rsidRPr="00BE4D9F" w:rsidRDefault="00620328" w:rsidP="00F93597">
            <w:r w:rsidRPr="00BE4D9F">
              <w:t>Вязкость ядра (сек)</w:t>
            </w:r>
          </w:p>
        </w:tc>
        <w:tc>
          <w:tcPr>
            <w:tcW w:w="8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67,5</w:t>
            </w:r>
          </w:p>
        </w:tc>
        <w:tc>
          <w:tcPr>
            <w:tcW w:w="8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57</w:t>
            </w:r>
          </w:p>
        </w:tc>
        <w:tc>
          <w:tcPr>
            <w:tcW w:w="7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72,4</w:t>
            </w:r>
          </w:p>
        </w:tc>
        <w:tc>
          <w:tcPr>
            <w:tcW w:w="8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88,85</w:t>
            </w:r>
          </w:p>
        </w:tc>
        <w:tc>
          <w:tcPr>
            <w:tcW w:w="800" w:type="pct"/>
            <w:tcBorders>
              <w:top w:val="outset" w:sz="6" w:space="0" w:color="auto"/>
              <w:left w:val="outset" w:sz="6" w:space="0" w:color="auto"/>
              <w:bottom w:val="outset" w:sz="6" w:space="0" w:color="auto"/>
            </w:tcBorders>
            <w:vAlign w:val="center"/>
          </w:tcPr>
          <w:p w:rsidR="00620328" w:rsidRPr="00BE4D9F" w:rsidRDefault="00620328" w:rsidP="00F93597">
            <w:r w:rsidRPr="00BE4D9F">
              <w:t>98,3</w:t>
            </w:r>
          </w:p>
        </w:tc>
      </w:tr>
      <w:tr w:rsidR="00620328" w:rsidRPr="00BE4D9F" w:rsidTr="00F93597">
        <w:trPr>
          <w:trHeight w:val="555"/>
          <w:tblCellSpacing w:w="7" w:type="dxa"/>
          <w:jc w:val="center"/>
        </w:trPr>
        <w:tc>
          <w:tcPr>
            <w:tcW w:w="950" w:type="pct"/>
            <w:tcBorders>
              <w:top w:val="outset" w:sz="6" w:space="0" w:color="auto"/>
              <w:bottom w:val="outset" w:sz="6" w:space="0" w:color="auto"/>
              <w:right w:val="outset" w:sz="6" w:space="0" w:color="auto"/>
            </w:tcBorders>
            <w:vAlign w:val="center"/>
          </w:tcPr>
          <w:p w:rsidR="00620328" w:rsidRPr="00BE4D9F" w:rsidRDefault="00620328" w:rsidP="00F93597">
            <w:r w:rsidRPr="00BE4D9F">
              <w:t>Радиус поля (км)</w:t>
            </w:r>
          </w:p>
        </w:tc>
        <w:tc>
          <w:tcPr>
            <w:tcW w:w="8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1.046.285</w:t>
            </w:r>
          </w:p>
        </w:tc>
        <w:tc>
          <w:tcPr>
            <w:tcW w:w="8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78.740</w:t>
            </w:r>
          </w:p>
        </w:tc>
        <w:tc>
          <w:tcPr>
            <w:tcW w:w="7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795.030</w:t>
            </w:r>
          </w:p>
        </w:tc>
        <w:tc>
          <w:tcPr>
            <w:tcW w:w="8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44.618.545</w:t>
            </w:r>
          </w:p>
        </w:tc>
        <w:tc>
          <w:tcPr>
            <w:tcW w:w="800" w:type="pct"/>
            <w:tcBorders>
              <w:top w:val="outset" w:sz="6" w:space="0" w:color="auto"/>
              <w:left w:val="outset" w:sz="6" w:space="0" w:color="auto"/>
              <w:bottom w:val="outset" w:sz="6" w:space="0" w:color="auto"/>
            </w:tcBorders>
            <w:vAlign w:val="center"/>
          </w:tcPr>
          <w:p w:rsidR="00620328" w:rsidRPr="00BE4D9F" w:rsidRDefault="00620328" w:rsidP="00F93597">
            <w:r w:rsidRPr="00BE4D9F">
              <w:t>58.553.640</w:t>
            </w:r>
          </w:p>
        </w:tc>
      </w:tr>
      <w:tr w:rsidR="00620328" w:rsidRPr="00BE4D9F" w:rsidTr="00F93597">
        <w:trPr>
          <w:trHeight w:val="555"/>
          <w:tblCellSpacing w:w="7" w:type="dxa"/>
          <w:jc w:val="center"/>
        </w:trPr>
        <w:tc>
          <w:tcPr>
            <w:tcW w:w="950" w:type="pct"/>
            <w:tcBorders>
              <w:top w:val="outset" w:sz="6" w:space="0" w:color="auto"/>
              <w:bottom w:val="outset" w:sz="6" w:space="0" w:color="auto"/>
              <w:right w:val="outset" w:sz="6" w:space="0" w:color="auto"/>
            </w:tcBorders>
            <w:vAlign w:val="center"/>
          </w:tcPr>
          <w:p w:rsidR="00620328" w:rsidRPr="00BE4D9F" w:rsidRDefault="00620328" w:rsidP="00F93597">
            <w:r w:rsidRPr="00BE4D9F">
              <w:t>Радиус сферы S (км) *</w:t>
            </w:r>
          </w:p>
        </w:tc>
        <w:tc>
          <w:tcPr>
            <w:tcW w:w="8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3.500</w:t>
            </w:r>
          </w:p>
        </w:tc>
        <w:tc>
          <w:tcPr>
            <w:tcW w:w="8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1.000</w:t>
            </w:r>
          </w:p>
        </w:tc>
        <w:tc>
          <w:tcPr>
            <w:tcW w:w="7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2.000</w:t>
            </w:r>
          </w:p>
        </w:tc>
        <w:tc>
          <w:tcPr>
            <w:tcW w:w="8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40.000</w:t>
            </w:r>
          </w:p>
        </w:tc>
        <w:tc>
          <w:tcPr>
            <w:tcW w:w="800" w:type="pct"/>
            <w:tcBorders>
              <w:top w:val="outset" w:sz="6" w:space="0" w:color="auto"/>
              <w:left w:val="outset" w:sz="6" w:space="0" w:color="auto"/>
              <w:bottom w:val="outset" w:sz="6" w:space="0" w:color="auto"/>
            </w:tcBorders>
            <w:vAlign w:val="center"/>
          </w:tcPr>
          <w:p w:rsidR="00620328" w:rsidRPr="00BE4D9F" w:rsidRDefault="00620328" w:rsidP="00F93597">
            <w:r w:rsidRPr="00BE4D9F">
              <w:t>25.000</w:t>
            </w:r>
          </w:p>
        </w:tc>
      </w:tr>
      <w:tr w:rsidR="00620328" w:rsidRPr="00BE4D9F" w:rsidTr="00F93597">
        <w:trPr>
          <w:trHeight w:val="555"/>
          <w:tblCellSpacing w:w="7" w:type="dxa"/>
          <w:jc w:val="center"/>
        </w:trPr>
        <w:tc>
          <w:tcPr>
            <w:tcW w:w="950" w:type="pct"/>
            <w:tcBorders>
              <w:top w:val="outset" w:sz="6" w:space="0" w:color="auto"/>
              <w:bottom w:val="outset" w:sz="6" w:space="0" w:color="auto"/>
              <w:right w:val="outset" w:sz="6" w:space="0" w:color="auto"/>
            </w:tcBorders>
            <w:vAlign w:val="center"/>
          </w:tcPr>
          <w:p w:rsidR="00620328" w:rsidRPr="00BE4D9F" w:rsidRDefault="00620328" w:rsidP="00F93597">
            <w:r w:rsidRPr="00BE4D9F">
              <w:t>Степень сжатия на границе сферы S</w:t>
            </w:r>
          </w:p>
        </w:tc>
        <w:tc>
          <w:tcPr>
            <w:tcW w:w="8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37,5</w:t>
            </w:r>
          </w:p>
        </w:tc>
        <w:tc>
          <w:tcPr>
            <w:tcW w:w="8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14,57</w:t>
            </w:r>
          </w:p>
        </w:tc>
        <w:tc>
          <w:tcPr>
            <w:tcW w:w="7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44,3</w:t>
            </w:r>
          </w:p>
        </w:tc>
        <w:tc>
          <w:tcPr>
            <w:tcW w:w="8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85,3</w:t>
            </w:r>
          </w:p>
        </w:tc>
        <w:tc>
          <w:tcPr>
            <w:tcW w:w="800" w:type="pct"/>
            <w:tcBorders>
              <w:top w:val="outset" w:sz="6" w:space="0" w:color="auto"/>
              <w:left w:val="outset" w:sz="6" w:space="0" w:color="auto"/>
              <w:bottom w:val="outset" w:sz="6" w:space="0" w:color="auto"/>
            </w:tcBorders>
            <w:vAlign w:val="center"/>
          </w:tcPr>
          <w:p w:rsidR="00620328" w:rsidRPr="00BE4D9F" w:rsidRDefault="00620328" w:rsidP="00F93597">
            <w:r w:rsidRPr="00BE4D9F">
              <w:t>143,1</w:t>
            </w:r>
          </w:p>
        </w:tc>
      </w:tr>
      <w:tr w:rsidR="00620328" w:rsidRPr="00BE4D9F" w:rsidTr="00F93597">
        <w:trPr>
          <w:trHeight w:val="555"/>
          <w:tblCellSpacing w:w="7" w:type="dxa"/>
          <w:jc w:val="center"/>
        </w:trPr>
        <w:tc>
          <w:tcPr>
            <w:tcW w:w="950" w:type="pct"/>
            <w:tcBorders>
              <w:top w:val="outset" w:sz="6" w:space="0" w:color="auto"/>
              <w:bottom w:val="outset" w:sz="6" w:space="0" w:color="auto"/>
              <w:right w:val="outset" w:sz="6" w:space="0" w:color="auto"/>
            </w:tcBorders>
            <w:vAlign w:val="center"/>
          </w:tcPr>
          <w:p w:rsidR="00620328" w:rsidRPr="00BE4D9F" w:rsidRDefault="00620328" w:rsidP="00F93597">
            <w:r w:rsidRPr="00BE4D9F">
              <w:t>Активность ядра (сек)**</w:t>
            </w:r>
          </w:p>
        </w:tc>
        <w:tc>
          <w:tcPr>
            <w:tcW w:w="8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1,0</w:t>
            </w:r>
          </w:p>
        </w:tc>
        <w:tc>
          <w:tcPr>
            <w:tcW w:w="8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0,6</w:t>
            </w:r>
          </w:p>
        </w:tc>
        <w:tc>
          <w:tcPr>
            <w:tcW w:w="7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1,23</w:t>
            </w:r>
          </w:p>
        </w:tc>
        <w:tc>
          <w:tcPr>
            <w:tcW w:w="8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2,28</w:t>
            </w:r>
          </w:p>
        </w:tc>
        <w:tc>
          <w:tcPr>
            <w:tcW w:w="800" w:type="pct"/>
            <w:tcBorders>
              <w:top w:val="outset" w:sz="6" w:space="0" w:color="auto"/>
              <w:left w:val="outset" w:sz="6" w:space="0" w:color="auto"/>
              <w:bottom w:val="outset" w:sz="6" w:space="0" w:color="auto"/>
            </w:tcBorders>
            <w:vAlign w:val="center"/>
          </w:tcPr>
          <w:p w:rsidR="00620328" w:rsidRPr="00BE4D9F" w:rsidRDefault="00620328" w:rsidP="00F93597">
            <w:r w:rsidRPr="00BE4D9F">
              <w:t>3,0</w:t>
            </w:r>
          </w:p>
        </w:tc>
      </w:tr>
      <w:tr w:rsidR="00620328" w:rsidRPr="00BE4D9F" w:rsidTr="00F93597">
        <w:trPr>
          <w:trHeight w:val="555"/>
          <w:tblCellSpacing w:w="7" w:type="dxa"/>
          <w:jc w:val="center"/>
        </w:trPr>
        <w:tc>
          <w:tcPr>
            <w:tcW w:w="950" w:type="pct"/>
            <w:tcBorders>
              <w:top w:val="outset" w:sz="6" w:space="0" w:color="auto"/>
              <w:bottom w:val="outset" w:sz="6" w:space="0" w:color="auto"/>
              <w:right w:val="outset" w:sz="6" w:space="0" w:color="auto"/>
            </w:tcBorders>
            <w:vAlign w:val="center"/>
          </w:tcPr>
          <w:p w:rsidR="00620328" w:rsidRPr="00BE4D9F" w:rsidRDefault="00620328" w:rsidP="00F93597">
            <w:r w:rsidRPr="00BE4D9F">
              <w:t>Температурный режим***</w:t>
            </w:r>
          </w:p>
        </w:tc>
        <w:tc>
          <w:tcPr>
            <w:tcW w:w="8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1,0</w:t>
            </w:r>
          </w:p>
        </w:tc>
        <w:tc>
          <w:tcPr>
            <w:tcW w:w="8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0,068</w:t>
            </w:r>
          </w:p>
        </w:tc>
        <w:tc>
          <w:tcPr>
            <w:tcW w:w="7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0,365</w:t>
            </w:r>
          </w:p>
        </w:tc>
        <w:tc>
          <w:tcPr>
            <w:tcW w:w="8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4,2</w:t>
            </w:r>
          </w:p>
        </w:tc>
        <w:tc>
          <w:tcPr>
            <w:tcW w:w="800" w:type="pct"/>
            <w:tcBorders>
              <w:top w:val="outset" w:sz="6" w:space="0" w:color="auto"/>
              <w:left w:val="outset" w:sz="6" w:space="0" w:color="auto"/>
              <w:bottom w:val="outset" w:sz="6" w:space="0" w:color="auto"/>
            </w:tcBorders>
            <w:vAlign w:val="center"/>
          </w:tcPr>
          <w:p w:rsidR="00620328" w:rsidRPr="00BE4D9F" w:rsidRDefault="00620328" w:rsidP="00F93597">
            <w:r w:rsidRPr="00BE4D9F">
              <w:t>5,0</w:t>
            </w:r>
          </w:p>
        </w:tc>
      </w:tr>
      <w:tr w:rsidR="00620328" w:rsidRPr="00BE4D9F" w:rsidTr="00F93597">
        <w:trPr>
          <w:trHeight w:val="555"/>
          <w:tblCellSpacing w:w="7" w:type="dxa"/>
          <w:jc w:val="center"/>
        </w:trPr>
        <w:tc>
          <w:tcPr>
            <w:tcW w:w="950" w:type="pct"/>
            <w:tcBorders>
              <w:top w:val="outset" w:sz="6" w:space="0" w:color="auto"/>
              <w:bottom w:val="outset" w:sz="6" w:space="0" w:color="auto"/>
              <w:right w:val="outset" w:sz="6" w:space="0" w:color="auto"/>
            </w:tcBorders>
            <w:vAlign w:val="center"/>
          </w:tcPr>
          <w:p w:rsidR="00620328" w:rsidRPr="00BE4D9F" w:rsidRDefault="00620328" w:rsidP="00F93597">
            <w:r w:rsidRPr="00BE4D9F">
              <w:t>Гравитационное ускорение у поверхности ядра м/сек2</w:t>
            </w:r>
          </w:p>
        </w:tc>
        <w:tc>
          <w:tcPr>
            <w:tcW w:w="8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-44,71</w:t>
            </w:r>
          </w:p>
        </w:tc>
        <w:tc>
          <w:tcPr>
            <w:tcW w:w="8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-9,55</w:t>
            </w:r>
          </w:p>
        </w:tc>
        <w:tc>
          <w:tcPr>
            <w:tcW w:w="7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-17,6</w:t>
            </w:r>
          </w:p>
        </w:tc>
        <w:tc>
          <w:tcPr>
            <w:tcW w:w="8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-158,2</w:t>
            </w:r>
          </w:p>
        </w:tc>
        <w:tc>
          <w:tcPr>
            <w:tcW w:w="800" w:type="pct"/>
            <w:tcBorders>
              <w:top w:val="outset" w:sz="6" w:space="0" w:color="auto"/>
              <w:left w:val="outset" w:sz="6" w:space="0" w:color="auto"/>
              <w:bottom w:val="outset" w:sz="6" w:space="0" w:color="auto"/>
            </w:tcBorders>
            <w:vAlign w:val="center"/>
          </w:tcPr>
          <w:p w:rsidR="00620328" w:rsidRPr="00BE4D9F" w:rsidRDefault="00620328" w:rsidP="00F93597">
            <w:r w:rsidRPr="00BE4D9F">
              <w:t>-103,5</w:t>
            </w:r>
          </w:p>
        </w:tc>
      </w:tr>
      <w:tr w:rsidR="00620328" w:rsidRPr="00BE4D9F" w:rsidTr="00F93597">
        <w:trPr>
          <w:trHeight w:val="555"/>
          <w:tblCellSpacing w:w="7" w:type="dxa"/>
          <w:jc w:val="center"/>
        </w:trPr>
        <w:tc>
          <w:tcPr>
            <w:tcW w:w="950" w:type="pct"/>
            <w:tcBorders>
              <w:top w:val="outset" w:sz="6" w:space="0" w:color="auto"/>
              <w:bottom w:val="outset" w:sz="6" w:space="0" w:color="auto"/>
              <w:right w:val="outset" w:sz="6" w:space="0" w:color="auto"/>
            </w:tcBorders>
            <w:vAlign w:val="center"/>
          </w:tcPr>
          <w:p w:rsidR="00620328" w:rsidRPr="00BE4D9F" w:rsidRDefault="00620328" w:rsidP="00F93597">
            <w:r w:rsidRPr="00BE4D9F">
              <w:t>Радиус ядра N (км)</w:t>
            </w:r>
          </w:p>
        </w:tc>
        <w:tc>
          <w:tcPr>
            <w:tcW w:w="8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3,39</w:t>
            </w:r>
          </w:p>
        </w:tc>
        <w:tc>
          <w:tcPr>
            <w:tcW w:w="8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2,66</w:t>
            </w:r>
          </w:p>
        </w:tc>
        <w:tc>
          <w:tcPr>
            <w:tcW w:w="7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1,27</w:t>
            </w:r>
          </w:p>
        </w:tc>
        <w:tc>
          <w:tcPr>
            <w:tcW w:w="8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7,53</w:t>
            </w:r>
          </w:p>
        </w:tc>
        <w:tc>
          <w:tcPr>
            <w:tcW w:w="800" w:type="pct"/>
            <w:tcBorders>
              <w:top w:val="outset" w:sz="6" w:space="0" w:color="auto"/>
              <w:left w:val="outset" w:sz="6" w:space="0" w:color="auto"/>
              <w:bottom w:val="outset" w:sz="6" w:space="0" w:color="auto"/>
            </w:tcBorders>
            <w:vAlign w:val="center"/>
          </w:tcPr>
          <w:p w:rsidR="00620328" w:rsidRPr="00BE4D9F" w:rsidRDefault="00620328" w:rsidP="00F93597">
            <w:r w:rsidRPr="00BE4D9F">
              <w:t>2,55</w:t>
            </w:r>
          </w:p>
        </w:tc>
      </w:tr>
    </w:tbl>
    <w:p w:rsidR="00620328" w:rsidRPr="00BE4D9F" w:rsidRDefault="00620328" w:rsidP="00620328">
      <w:pPr>
        <w:spacing w:before="120"/>
        <w:ind w:firstLine="567"/>
        <w:jc w:val="both"/>
      </w:pPr>
    </w:p>
    <w:tbl>
      <w:tblPr>
        <w:tblW w:w="963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503"/>
        <w:gridCol w:w="1828"/>
        <w:gridCol w:w="1923"/>
        <w:gridCol w:w="1732"/>
        <w:gridCol w:w="1644"/>
      </w:tblGrid>
      <w:tr w:rsidR="00620328" w:rsidRPr="00BE4D9F" w:rsidTr="00F93597">
        <w:trPr>
          <w:trHeight w:val="555"/>
          <w:tblCellSpacing w:w="7" w:type="dxa"/>
          <w:jc w:val="center"/>
        </w:trPr>
        <w:tc>
          <w:tcPr>
            <w:tcW w:w="1300" w:type="pct"/>
            <w:tcBorders>
              <w:top w:val="outset" w:sz="6" w:space="0" w:color="auto"/>
              <w:bottom w:val="outset" w:sz="6" w:space="0" w:color="auto"/>
              <w:right w:val="outset" w:sz="6" w:space="0" w:color="auto"/>
            </w:tcBorders>
            <w:vAlign w:val="center"/>
          </w:tcPr>
          <w:p w:rsidR="00620328" w:rsidRDefault="00620328" w:rsidP="00F93597">
            <w:r>
              <w:t xml:space="preserve"> </w:t>
            </w:r>
          </w:p>
          <w:p w:rsidR="00620328" w:rsidRPr="00BE4D9F" w:rsidRDefault="00620328" w:rsidP="00F93597"/>
        </w:tc>
        <w:tc>
          <w:tcPr>
            <w:tcW w:w="9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Уран</w:t>
            </w:r>
          </w:p>
        </w:tc>
        <w:tc>
          <w:tcPr>
            <w:tcW w:w="10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Нептун</w:t>
            </w:r>
          </w:p>
        </w:tc>
        <w:tc>
          <w:tcPr>
            <w:tcW w:w="9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Плутон в перигелии</w:t>
            </w:r>
          </w:p>
        </w:tc>
        <w:tc>
          <w:tcPr>
            <w:tcW w:w="900" w:type="pct"/>
            <w:tcBorders>
              <w:top w:val="outset" w:sz="6" w:space="0" w:color="auto"/>
              <w:left w:val="outset" w:sz="6" w:space="0" w:color="auto"/>
              <w:bottom w:val="outset" w:sz="6" w:space="0" w:color="auto"/>
            </w:tcBorders>
            <w:vAlign w:val="center"/>
          </w:tcPr>
          <w:p w:rsidR="00620328" w:rsidRDefault="00620328" w:rsidP="00F93597">
            <w:r w:rsidRPr="00BE4D9F">
              <w:t>Плутон в афелии</w:t>
            </w:r>
          </w:p>
          <w:p w:rsidR="00620328" w:rsidRPr="00BE4D9F" w:rsidRDefault="00620328" w:rsidP="00F93597"/>
        </w:tc>
      </w:tr>
      <w:tr w:rsidR="00620328" w:rsidRPr="00BE4D9F" w:rsidTr="00F93597">
        <w:trPr>
          <w:trHeight w:val="555"/>
          <w:tblCellSpacing w:w="7" w:type="dxa"/>
          <w:jc w:val="center"/>
        </w:trPr>
        <w:tc>
          <w:tcPr>
            <w:tcW w:w="1300" w:type="pct"/>
            <w:tcBorders>
              <w:top w:val="outset" w:sz="6" w:space="0" w:color="auto"/>
              <w:bottom w:val="outset" w:sz="6" w:space="0" w:color="auto"/>
              <w:right w:val="outset" w:sz="6" w:space="0" w:color="auto"/>
            </w:tcBorders>
            <w:vAlign w:val="center"/>
          </w:tcPr>
          <w:p w:rsidR="00620328" w:rsidRPr="00BE4D9F" w:rsidRDefault="00620328" w:rsidP="00F93597">
            <w:r w:rsidRPr="00BE4D9F">
              <w:t>Радиус ядра</w:t>
            </w:r>
          </w:p>
          <w:p w:rsidR="00620328" w:rsidRPr="00BE4D9F" w:rsidRDefault="00620328" w:rsidP="00F93597">
            <w:r w:rsidRPr="00BE4D9F">
              <w:t>(км)</w:t>
            </w:r>
          </w:p>
        </w:tc>
        <w:tc>
          <w:tcPr>
            <w:tcW w:w="9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4137,6</w:t>
            </w:r>
          </w:p>
        </w:tc>
        <w:tc>
          <w:tcPr>
            <w:tcW w:w="10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4593,2</w:t>
            </w:r>
          </w:p>
        </w:tc>
        <w:tc>
          <w:tcPr>
            <w:tcW w:w="9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223,76</w:t>
            </w:r>
          </w:p>
        </w:tc>
        <w:tc>
          <w:tcPr>
            <w:tcW w:w="900" w:type="pct"/>
            <w:tcBorders>
              <w:top w:val="outset" w:sz="6" w:space="0" w:color="auto"/>
              <w:left w:val="outset" w:sz="6" w:space="0" w:color="auto"/>
              <w:bottom w:val="outset" w:sz="6" w:space="0" w:color="auto"/>
            </w:tcBorders>
            <w:vAlign w:val="center"/>
          </w:tcPr>
          <w:p w:rsidR="00620328" w:rsidRPr="00BE4D9F" w:rsidRDefault="00620328" w:rsidP="00F93597">
            <w:r w:rsidRPr="00BE4D9F">
              <w:t>237</w:t>
            </w:r>
          </w:p>
        </w:tc>
      </w:tr>
      <w:tr w:rsidR="00620328" w:rsidRPr="00BE4D9F" w:rsidTr="00F93597">
        <w:trPr>
          <w:trHeight w:val="555"/>
          <w:tblCellSpacing w:w="7" w:type="dxa"/>
          <w:jc w:val="center"/>
        </w:trPr>
        <w:tc>
          <w:tcPr>
            <w:tcW w:w="1300" w:type="pct"/>
            <w:tcBorders>
              <w:top w:val="outset" w:sz="6" w:space="0" w:color="auto"/>
              <w:bottom w:val="outset" w:sz="6" w:space="0" w:color="auto"/>
              <w:right w:val="outset" w:sz="6" w:space="0" w:color="auto"/>
            </w:tcBorders>
          </w:tcPr>
          <w:p w:rsidR="00620328" w:rsidRPr="00BE4D9F" w:rsidRDefault="00620328" w:rsidP="00F93597">
            <w:r w:rsidRPr="00BE4D9F">
              <w:t>Вязкость ядра (сек)</w:t>
            </w:r>
          </w:p>
        </w:tc>
        <w:tc>
          <w:tcPr>
            <w:tcW w:w="9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110,43</w:t>
            </w:r>
          </w:p>
        </w:tc>
        <w:tc>
          <w:tcPr>
            <w:tcW w:w="10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119</w:t>
            </w:r>
          </w:p>
        </w:tc>
        <w:tc>
          <w:tcPr>
            <w:tcW w:w="9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118,6</w:t>
            </w:r>
          </w:p>
        </w:tc>
        <w:tc>
          <w:tcPr>
            <w:tcW w:w="900" w:type="pct"/>
            <w:tcBorders>
              <w:top w:val="outset" w:sz="6" w:space="0" w:color="auto"/>
              <w:left w:val="outset" w:sz="6" w:space="0" w:color="auto"/>
              <w:bottom w:val="outset" w:sz="6" w:space="0" w:color="auto"/>
            </w:tcBorders>
            <w:vAlign w:val="center"/>
          </w:tcPr>
          <w:p w:rsidR="00620328" w:rsidRPr="00BE4D9F" w:rsidRDefault="00620328" w:rsidP="00F93597">
            <w:r w:rsidRPr="00BE4D9F">
              <w:t>129,3</w:t>
            </w:r>
          </w:p>
        </w:tc>
      </w:tr>
      <w:tr w:rsidR="00620328" w:rsidRPr="00BE4D9F" w:rsidTr="00F93597">
        <w:trPr>
          <w:trHeight w:val="555"/>
          <w:tblCellSpacing w:w="7" w:type="dxa"/>
          <w:jc w:val="center"/>
        </w:trPr>
        <w:tc>
          <w:tcPr>
            <w:tcW w:w="1300" w:type="pct"/>
            <w:tcBorders>
              <w:top w:val="outset" w:sz="6" w:space="0" w:color="auto"/>
              <w:bottom w:val="outset" w:sz="6" w:space="0" w:color="auto"/>
              <w:right w:val="outset" w:sz="6" w:space="0" w:color="auto"/>
            </w:tcBorders>
            <w:vAlign w:val="center"/>
          </w:tcPr>
          <w:p w:rsidR="00620328" w:rsidRPr="00BE4D9F" w:rsidRDefault="00620328" w:rsidP="00F93597">
            <w:r w:rsidRPr="00BE4D9F">
              <w:t>Радиус поля (км)</w:t>
            </w:r>
          </w:p>
        </w:tc>
        <w:tc>
          <w:tcPr>
            <w:tcW w:w="9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68.680.000</w:t>
            </w:r>
          </w:p>
        </w:tc>
        <w:tc>
          <w:tcPr>
            <w:tcW w:w="10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118.342.760</w:t>
            </w:r>
          </w:p>
        </w:tc>
        <w:tc>
          <w:tcPr>
            <w:tcW w:w="9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5.668.304</w:t>
            </w:r>
          </w:p>
        </w:tc>
        <w:tc>
          <w:tcPr>
            <w:tcW w:w="900" w:type="pct"/>
            <w:tcBorders>
              <w:top w:val="outset" w:sz="6" w:space="0" w:color="auto"/>
              <w:left w:val="outset" w:sz="6" w:space="0" w:color="auto"/>
              <w:bottom w:val="outset" w:sz="6" w:space="0" w:color="auto"/>
            </w:tcBorders>
            <w:vAlign w:val="center"/>
          </w:tcPr>
          <w:p w:rsidR="00620328" w:rsidRPr="00BE4D9F" w:rsidRDefault="00620328" w:rsidP="00F93597">
            <w:r w:rsidRPr="00BE4D9F">
              <w:t>10.060.550</w:t>
            </w:r>
          </w:p>
        </w:tc>
      </w:tr>
      <w:tr w:rsidR="00620328" w:rsidRPr="00BE4D9F" w:rsidTr="00F93597">
        <w:trPr>
          <w:trHeight w:val="555"/>
          <w:tblCellSpacing w:w="7" w:type="dxa"/>
          <w:jc w:val="center"/>
        </w:trPr>
        <w:tc>
          <w:tcPr>
            <w:tcW w:w="1300" w:type="pct"/>
            <w:tcBorders>
              <w:top w:val="outset" w:sz="6" w:space="0" w:color="auto"/>
              <w:bottom w:val="outset" w:sz="6" w:space="0" w:color="auto"/>
              <w:right w:val="outset" w:sz="6" w:space="0" w:color="auto"/>
            </w:tcBorders>
            <w:vAlign w:val="center"/>
          </w:tcPr>
          <w:p w:rsidR="00620328" w:rsidRPr="00BE4D9F" w:rsidRDefault="00620328" w:rsidP="00F93597">
            <w:r w:rsidRPr="00BE4D9F">
              <w:t>Радиус сферы S (км) *</w:t>
            </w:r>
          </w:p>
        </w:tc>
        <w:tc>
          <w:tcPr>
            <w:tcW w:w="9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14.000</w:t>
            </w:r>
          </w:p>
        </w:tc>
        <w:tc>
          <w:tcPr>
            <w:tcW w:w="10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18.000</w:t>
            </w:r>
          </w:p>
        </w:tc>
        <w:tc>
          <w:tcPr>
            <w:tcW w:w="9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500</w:t>
            </w:r>
          </w:p>
        </w:tc>
        <w:tc>
          <w:tcPr>
            <w:tcW w:w="900" w:type="pct"/>
            <w:tcBorders>
              <w:top w:val="outset" w:sz="6" w:space="0" w:color="auto"/>
              <w:left w:val="outset" w:sz="6" w:space="0" w:color="auto"/>
              <w:bottom w:val="outset" w:sz="6" w:space="0" w:color="auto"/>
            </w:tcBorders>
            <w:vAlign w:val="center"/>
          </w:tcPr>
          <w:p w:rsidR="00620328" w:rsidRPr="00BE4D9F" w:rsidRDefault="00620328" w:rsidP="00F93597">
            <w:r w:rsidRPr="00BE4D9F">
              <w:t>880</w:t>
            </w:r>
          </w:p>
        </w:tc>
      </w:tr>
      <w:tr w:rsidR="00620328" w:rsidRPr="00BE4D9F" w:rsidTr="00F93597">
        <w:trPr>
          <w:trHeight w:val="555"/>
          <w:tblCellSpacing w:w="7" w:type="dxa"/>
          <w:jc w:val="center"/>
        </w:trPr>
        <w:tc>
          <w:tcPr>
            <w:tcW w:w="1300" w:type="pct"/>
            <w:tcBorders>
              <w:top w:val="outset" w:sz="6" w:space="0" w:color="auto"/>
              <w:bottom w:val="outset" w:sz="6" w:space="0" w:color="auto"/>
              <w:right w:val="outset" w:sz="6" w:space="0" w:color="auto"/>
            </w:tcBorders>
            <w:vAlign w:val="center"/>
          </w:tcPr>
          <w:p w:rsidR="00620328" w:rsidRPr="00BE4D9F" w:rsidRDefault="00620328" w:rsidP="00F93597">
            <w:r w:rsidRPr="00BE4D9F">
              <w:t>Степень сжатия на границе сферы S</w:t>
            </w:r>
          </w:p>
        </w:tc>
        <w:tc>
          <w:tcPr>
            <w:tcW w:w="9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234,2</w:t>
            </w:r>
          </w:p>
        </w:tc>
        <w:tc>
          <w:tcPr>
            <w:tcW w:w="10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279,5</w:t>
            </w:r>
          </w:p>
        </w:tc>
        <w:tc>
          <w:tcPr>
            <w:tcW w:w="9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441,3</w:t>
            </w:r>
          </w:p>
        </w:tc>
        <w:tc>
          <w:tcPr>
            <w:tcW w:w="900" w:type="pct"/>
            <w:tcBorders>
              <w:top w:val="outset" w:sz="6" w:space="0" w:color="auto"/>
              <w:left w:val="outset" w:sz="6" w:space="0" w:color="auto"/>
              <w:bottom w:val="outset" w:sz="6" w:space="0" w:color="auto"/>
            </w:tcBorders>
            <w:vAlign w:val="center"/>
          </w:tcPr>
          <w:p w:rsidR="00620328" w:rsidRPr="00BE4D9F" w:rsidRDefault="00620328" w:rsidP="00F93597">
            <w:r w:rsidRPr="00BE4D9F">
              <w:t>407,8</w:t>
            </w:r>
          </w:p>
        </w:tc>
      </w:tr>
      <w:tr w:rsidR="00620328" w:rsidRPr="00BE4D9F" w:rsidTr="00F93597">
        <w:trPr>
          <w:trHeight w:val="555"/>
          <w:tblCellSpacing w:w="7" w:type="dxa"/>
          <w:jc w:val="center"/>
        </w:trPr>
        <w:tc>
          <w:tcPr>
            <w:tcW w:w="1300" w:type="pct"/>
            <w:tcBorders>
              <w:top w:val="outset" w:sz="6" w:space="0" w:color="auto"/>
              <w:bottom w:val="outset" w:sz="6" w:space="0" w:color="auto"/>
              <w:right w:val="outset" w:sz="6" w:space="0" w:color="auto"/>
            </w:tcBorders>
            <w:vAlign w:val="center"/>
          </w:tcPr>
          <w:p w:rsidR="00620328" w:rsidRPr="00BE4D9F" w:rsidRDefault="00620328" w:rsidP="00F93597">
            <w:r w:rsidRPr="00BE4D9F">
              <w:t>Активность ядра (сек)**</w:t>
            </w:r>
          </w:p>
        </w:tc>
        <w:tc>
          <w:tcPr>
            <w:tcW w:w="9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4,37</w:t>
            </w:r>
          </w:p>
        </w:tc>
        <w:tc>
          <w:tcPr>
            <w:tcW w:w="10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5,47</w:t>
            </w:r>
          </w:p>
        </w:tc>
        <w:tc>
          <w:tcPr>
            <w:tcW w:w="9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5,42</w:t>
            </w:r>
          </w:p>
        </w:tc>
        <w:tc>
          <w:tcPr>
            <w:tcW w:w="900" w:type="pct"/>
            <w:tcBorders>
              <w:top w:val="outset" w:sz="6" w:space="0" w:color="auto"/>
              <w:left w:val="outset" w:sz="6" w:space="0" w:color="auto"/>
              <w:bottom w:val="outset" w:sz="6" w:space="0" w:color="auto"/>
            </w:tcBorders>
            <w:vAlign w:val="center"/>
          </w:tcPr>
          <w:p w:rsidR="00620328" w:rsidRPr="00BE4D9F" w:rsidRDefault="00620328" w:rsidP="00F93597">
            <w:r w:rsidRPr="00BE4D9F">
              <w:t>7,0</w:t>
            </w:r>
          </w:p>
        </w:tc>
      </w:tr>
      <w:tr w:rsidR="00620328" w:rsidRPr="00BE4D9F" w:rsidTr="00F93597">
        <w:trPr>
          <w:trHeight w:val="555"/>
          <w:tblCellSpacing w:w="7" w:type="dxa"/>
          <w:jc w:val="center"/>
        </w:trPr>
        <w:tc>
          <w:tcPr>
            <w:tcW w:w="1300" w:type="pct"/>
            <w:tcBorders>
              <w:top w:val="outset" w:sz="6" w:space="0" w:color="auto"/>
              <w:bottom w:val="outset" w:sz="6" w:space="0" w:color="auto"/>
              <w:right w:val="outset" w:sz="6" w:space="0" w:color="auto"/>
            </w:tcBorders>
            <w:vAlign w:val="center"/>
          </w:tcPr>
          <w:p w:rsidR="00620328" w:rsidRPr="00BE4D9F" w:rsidRDefault="00620328" w:rsidP="00F93597">
            <w:r w:rsidRPr="00BE4D9F">
              <w:t>Температурный режим***</w:t>
            </w:r>
          </w:p>
        </w:tc>
        <w:tc>
          <w:tcPr>
            <w:tcW w:w="9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3,5</w:t>
            </w:r>
          </w:p>
        </w:tc>
        <w:tc>
          <w:tcPr>
            <w:tcW w:w="10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2,75</w:t>
            </w:r>
          </w:p>
        </w:tc>
        <w:tc>
          <w:tcPr>
            <w:tcW w:w="9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0,657</w:t>
            </w:r>
          </w:p>
        </w:tc>
        <w:tc>
          <w:tcPr>
            <w:tcW w:w="900" w:type="pct"/>
            <w:tcBorders>
              <w:top w:val="outset" w:sz="6" w:space="0" w:color="auto"/>
              <w:left w:val="outset" w:sz="6" w:space="0" w:color="auto"/>
              <w:bottom w:val="outset" w:sz="6" w:space="0" w:color="auto"/>
            </w:tcBorders>
            <w:vAlign w:val="center"/>
          </w:tcPr>
          <w:p w:rsidR="00620328" w:rsidRPr="00BE4D9F" w:rsidRDefault="00620328" w:rsidP="00F93597">
            <w:r w:rsidRPr="00BE4D9F">
              <w:t>0,18</w:t>
            </w:r>
          </w:p>
        </w:tc>
      </w:tr>
      <w:tr w:rsidR="00620328" w:rsidRPr="00BE4D9F" w:rsidTr="00F93597">
        <w:trPr>
          <w:trHeight w:val="555"/>
          <w:tblCellSpacing w:w="7" w:type="dxa"/>
          <w:jc w:val="center"/>
        </w:trPr>
        <w:tc>
          <w:tcPr>
            <w:tcW w:w="1300" w:type="pct"/>
            <w:tcBorders>
              <w:top w:val="outset" w:sz="6" w:space="0" w:color="auto"/>
              <w:bottom w:val="outset" w:sz="6" w:space="0" w:color="auto"/>
              <w:right w:val="outset" w:sz="6" w:space="0" w:color="auto"/>
            </w:tcBorders>
            <w:vAlign w:val="center"/>
          </w:tcPr>
          <w:p w:rsidR="00620328" w:rsidRPr="00BE4D9F" w:rsidRDefault="00620328" w:rsidP="00F93597">
            <w:r w:rsidRPr="00BE4D9F">
              <w:t>Гравитационное ускорение у поверхности ядра м/сек2</w:t>
            </w:r>
          </w:p>
        </w:tc>
        <w:tc>
          <w:tcPr>
            <w:tcW w:w="9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-48,7</w:t>
            </w:r>
          </w:p>
        </w:tc>
        <w:tc>
          <w:tcPr>
            <w:tcW w:w="10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-40,2</w:t>
            </w:r>
          </w:p>
        </w:tc>
        <w:tc>
          <w:tcPr>
            <w:tcW w:w="9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-3,46</w:t>
            </w:r>
          </w:p>
        </w:tc>
        <w:tc>
          <w:tcPr>
            <w:tcW w:w="900" w:type="pct"/>
            <w:tcBorders>
              <w:top w:val="outset" w:sz="6" w:space="0" w:color="auto"/>
              <w:left w:val="outset" w:sz="6" w:space="0" w:color="auto"/>
              <w:bottom w:val="outset" w:sz="6" w:space="0" w:color="auto"/>
            </w:tcBorders>
            <w:vAlign w:val="center"/>
          </w:tcPr>
          <w:p w:rsidR="00620328" w:rsidRPr="00BE4D9F" w:rsidRDefault="00620328" w:rsidP="00F93597">
            <w:r w:rsidRPr="00BE4D9F">
              <w:t>-1,88</w:t>
            </w:r>
          </w:p>
        </w:tc>
      </w:tr>
      <w:tr w:rsidR="00620328" w:rsidRPr="00BE4D9F" w:rsidTr="00F93597">
        <w:trPr>
          <w:trHeight w:val="555"/>
          <w:tblCellSpacing w:w="7" w:type="dxa"/>
          <w:jc w:val="center"/>
        </w:trPr>
        <w:tc>
          <w:tcPr>
            <w:tcW w:w="1300" w:type="pct"/>
            <w:tcBorders>
              <w:top w:val="outset" w:sz="6" w:space="0" w:color="auto"/>
              <w:bottom w:val="outset" w:sz="6" w:space="0" w:color="auto"/>
              <w:right w:val="outset" w:sz="6" w:space="0" w:color="auto"/>
            </w:tcBorders>
            <w:vAlign w:val="center"/>
          </w:tcPr>
          <w:p w:rsidR="00620328" w:rsidRPr="00BE4D9F" w:rsidRDefault="00620328" w:rsidP="00F93597">
            <w:r w:rsidRPr="00BE4D9F">
              <w:t>Радиус ядра N (км)</w:t>
            </w:r>
          </w:p>
        </w:tc>
        <w:tc>
          <w:tcPr>
            <w:tcW w:w="95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0,71</w:t>
            </w:r>
          </w:p>
        </w:tc>
        <w:tc>
          <w:tcPr>
            <w:tcW w:w="10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0,587</w:t>
            </w:r>
          </w:p>
        </w:tc>
        <w:tc>
          <w:tcPr>
            <w:tcW w:w="900" w:type="pct"/>
            <w:tcBorders>
              <w:top w:val="outset" w:sz="6" w:space="0" w:color="auto"/>
              <w:left w:val="outset" w:sz="6" w:space="0" w:color="auto"/>
              <w:bottom w:val="outset" w:sz="6" w:space="0" w:color="auto"/>
              <w:right w:val="outset" w:sz="6" w:space="0" w:color="auto"/>
            </w:tcBorders>
            <w:vAlign w:val="center"/>
          </w:tcPr>
          <w:p w:rsidR="00620328" w:rsidRPr="00BE4D9F" w:rsidRDefault="00620328" w:rsidP="00F93597">
            <w:r w:rsidRPr="00BE4D9F">
              <w:t>0,0164</w:t>
            </w:r>
          </w:p>
        </w:tc>
        <w:tc>
          <w:tcPr>
            <w:tcW w:w="900" w:type="pct"/>
            <w:tcBorders>
              <w:top w:val="outset" w:sz="6" w:space="0" w:color="auto"/>
              <w:left w:val="outset" w:sz="6" w:space="0" w:color="auto"/>
              <w:bottom w:val="outset" w:sz="6" w:space="0" w:color="auto"/>
            </w:tcBorders>
            <w:vAlign w:val="center"/>
          </w:tcPr>
          <w:p w:rsidR="00620328" w:rsidRPr="00BE4D9F" w:rsidRDefault="00620328" w:rsidP="00F93597">
            <w:r w:rsidRPr="00BE4D9F">
              <w:t>0,0173</w:t>
            </w:r>
          </w:p>
        </w:tc>
      </w:tr>
    </w:tbl>
    <w:p w:rsidR="00620328" w:rsidRPr="00BE4D9F" w:rsidRDefault="00620328" w:rsidP="00620328">
      <w:pPr>
        <w:spacing w:before="120"/>
        <w:ind w:firstLine="567"/>
        <w:jc w:val="both"/>
      </w:pPr>
      <w:r w:rsidRPr="00BE4D9F">
        <w:t>* предположительно ** в секундах ядра Земли *** относительно ядра Земли</w:t>
      </w:r>
    </w:p>
    <w:p w:rsidR="00620328" w:rsidRPr="00BE4D9F" w:rsidRDefault="00620328" w:rsidP="00620328">
      <w:pPr>
        <w:spacing w:before="120"/>
        <w:ind w:firstLine="567"/>
        <w:jc w:val="both"/>
      </w:pPr>
      <w:r w:rsidRPr="00BE4D9F">
        <w:t>. Величина вязкости ядра Земли составляет 67,5 секунд, а ядра Солнца 200 секунд. Из этого следует, что развитие ядра Земли происходит в 26 раз быстрее, чем развитие ядра Солнца. Следовательно, по физическому развитию Земля в 26 раз старше Солнца. На одну секунду вязкости ядра Солнца приходится 0,3375 секунды вязкости ядра Земли. И что весьма любопытно, эту размерность времени знали ещё в древней Индии, называлась она у них “трутти”. “В начале 12 века н.э. в Индии жил математик и астроном Бхасхара Ачарья. В одном из его трудов, “Сиддханта – широмани” (Венец учения), среди прочих единиц измерения времени фигурирует “трутти” составляющая 0,3375 секунды. Специалисты, изучающие труды древнеиндийских учёных, теряются в догадках: для каких целей нужна была в те времена такая единица и чем её измеряли?” Журнал НЛО №26 от 23 июня 2003 г.</w:t>
      </w:r>
    </w:p>
    <w:p w:rsidR="00620328" w:rsidRPr="00BE4D9F" w:rsidRDefault="00620328" w:rsidP="00620328">
      <w:pPr>
        <w:spacing w:before="120"/>
        <w:ind w:firstLine="567"/>
        <w:jc w:val="both"/>
      </w:pPr>
      <w:r w:rsidRPr="00BE4D9F">
        <w:t>У планет и звёзд плотность поля внутренней сферы у межсферной границы значительно ниже плотности поля внешней сферы и поэтому атомы водорода, пересекающие межсферную границу, мгновенно сжимаются, что сопровождается излучением избыточной энергии. Перепад плотности на межсферной границе внутри Солнца настолько значительный, что радиус атома водорода уменьшается в 3077 раз.</w:t>
      </w:r>
    </w:p>
    <w:p w:rsidR="00620328" w:rsidRPr="00BE4D9F" w:rsidRDefault="00620328" w:rsidP="00620328">
      <w:pPr>
        <w:spacing w:before="120"/>
        <w:ind w:firstLine="567"/>
        <w:jc w:val="both"/>
      </w:pPr>
      <w:r w:rsidRPr="00BE4D9F">
        <w:t>У планет и звёзд межсферная граница находится внутри материальной оболочки, поэтому мы её не видим. А вот у галактик межсферная граница находится на довольно приличном расстоянии от ядра, так как возраст галактик значительно превышает возраст своих звёзд. А с возрастом, по определённой причине, происходит увеличение протяжённости внутренней сферы, что в частности приведёт и к естественному “разбуханию” нашего Солнца. Протяжённость внутренней сферы зависит от “массы зародыша – N” развивающегося в ядре. В нашей Галактике граница, разделяющая сферы поля находится примерно на расстоянии 10 кило парсек от центра, т.е. там, где величина орбитальной скорости звёзд имеет максимальное значение: Vs= 250 км/сек. Наша Солнечная система находится во внутренней сфере поля Галактики. Законы орбитального движения звёзд во внутренней сфере, в результате наложения полей, коренным образом отличаются от законов Кеплера, и только знание этих законов даёт возможность определить величину радиуса ядра Галактики. Закономерность определения величины орбитальной скорости звезды находящейся во внешней сфере поля Галактики можно представить в виде формулы:</w:t>
      </w:r>
    </w:p>
    <w:p w:rsidR="00620328" w:rsidRPr="00BE4D9F" w:rsidRDefault="00620328" w:rsidP="00620328">
      <w:pPr>
        <w:spacing w:before="120"/>
        <w:ind w:firstLine="567"/>
        <w:jc w:val="both"/>
      </w:pPr>
      <w:r w:rsidRPr="00BE4D9F">
        <w:t>Vx= V0*(r0/Rx)1/2 где Vx – искомая величина орбитальной скорости звезды X; V0- величина напряжённости тока в ядре – величина первой космической скорости у поверхности ядра; r0- радиус ядра Галактики; Rx- радиус орбиты звезды X. Во внутренней сфере действует другая закономерность, которую можно представить в виде формулы:</w:t>
      </w:r>
    </w:p>
    <w:p w:rsidR="00620328" w:rsidRPr="00BE4D9F" w:rsidRDefault="00620328" w:rsidP="00620328">
      <w:pPr>
        <w:spacing w:before="120"/>
        <w:ind w:firstLine="567"/>
        <w:jc w:val="both"/>
      </w:pPr>
      <w:r w:rsidRPr="00BE4D9F">
        <w:t>Vx= Vs*(Rx/Rs)0 В этой формуле нулевая степень означает то, что степенью данного отношения является само отношение. Здесь Vs= 250 км/сек; Rx- радиус орбиты звезды X; Rs- радиус внутренней сферы. Если радиус орбиты нашего Солнца составляет Rc= 28.000 световых лет, то величина орбитальной скорости Солнца составляет: Vc= 219,291 км/сек.</w:t>
      </w:r>
    </w:p>
    <w:p w:rsidR="00620328" w:rsidRPr="00BE4D9F" w:rsidRDefault="00620328" w:rsidP="00620328">
      <w:pPr>
        <w:spacing w:before="120"/>
        <w:ind w:firstLine="567"/>
        <w:jc w:val="both"/>
      </w:pPr>
      <w:r w:rsidRPr="00BE4D9F">
        <w:t>Теоретические расчёты параметров обращения звёзд во внутренней сфере поля Галактики, произведённые по этой формуле, в точности совпадают с результатами визуальных наблюдений, что свидетельствует о жизнеспособности новой гипотезы.</w:t>
      </w:r>
    </w:p>
    <w:p w:rsidR="00620328" w:rsidRPr="00BE4D9F" w:rsidRDefault="00620328" w:rsidP="00620328">
      <w:pPr>
        <w:spacing w:before="120"/>
        <w:ind w:firstLine="567"/>
        <w:jc w:val="both"/>
      </w:pPr>
      <w:r w:rsidRPr="00BE4D9F">
        <w:t>Относительно недавно астрономы установили, что планета Плутон удаляясь от Солнца, увеличивается в объёме - “раздувается”, но почему?</w:t>
      </w:r>
    </w:p>
    <w:p w:rsidR="00620328" w:rsidRPr="00BE4D9F" w:rsidRDefault="00620328" w:rsidP="00620328">
      <w:pPr>
        <w:spacing w:before="120"/>
        <w:ind w:firstLine="567"/>
        <w:jc w:val="both"/>
      </w:pPr>
      <w:r w:rsidRPr="00BE4D9F">
        <w:t>С удалением от Солнца плотность его поля уменьшается, что приводит к увеличению радиуса ядра планеты. Но увеличение ядра происходит по законам внешней сферы, а изменение радиуса внутренней сферы поля планеты происходит по законам внутренней сферы. И по этому максимальное увеличение радиуса ядра Плутона составляет всего 13 км, а вот увеличение радиуса внутренней сферы составляет 380 км.</w:t>
      </w:r>
    </w:p>
    <w:p w:rsidR="00620328" w:rsidRPr="00BE4D9F" w:rsidRDefault="00620328" w:rsidP="00620328">
      <w:pPr>
        <w:spacing w:before="120"/>
        <w:ind w:firstLine="567"/>
        <w:jc w:val="both"/>
      </w:pPr>
      <w:r w:rsidRPr="00BE4D9F">
        <w:t>В настоящее время факт “разбегания” галактик мы пытаемся объяснить с помощью гипотезы “Большого взрыва”. Но вот появляется новый факт, на первый взгляд, казалось бы, не имеющий ничего общего с разбеганием галактик. При удалении от Солнца планета Плутон увеличивается в размерах. Если причина этого теперь уже понятна, то так же должно быть понятно и то, что увеличение размеров планеты неизбежно должно привести к соответствующему изменению, как физических характеристик, так и размеров поля планеты. В результате чего величина радиуса орбиты спутника планеты должна увеличиться. К сожалению, убедиться в этом мы сможем лишь лет через сто. Однако уже сейчас можно предположить, что действительной причиной “разбегания” галактик является не “Большой взрыв”, а закономерное расширение поля нашей Вселенной стремительно мчащейся к афелию своей орбиты. И вполне естественно, что сегодняшнее расширение Вселенной сменится последующим её сжатием.</w:t>
      </w:r>
    </w:p>
    <w:p w:rsidR="00620328" w:rsidRPr="00BE4D9F" w:rsidRDefault="00620328" w:rsidP="00620328">
      <w:pPr>
        <w:spacing w:before="120"/>
        <w:ind w:firstLine="567"/>
        <w:jc w:val="both"/>
      </w:pPr>
      <w:r w:rsidRPr="00BE4D9F">
        <w:t>Движение нашей планеты по своей орбите тоже сопровождается сжатием и расширением ядра, но поскольку эксцентриситет орбиты нашей планеты незначительный, то изменение радиуса ядра составляет всего два километра от среднего значения. Но даже такое, казалось бы, незначительное сжатие в перигелии и расширение в афелии ядра Земли приводит к знакопеременным нагрузкам на материальную оболочку планеты. Ну а негативные последствия этого очевидны. В ядрах планет, звёзд и галактик идёт непрерывный процесс образования атомов водорода, что приводит к естественному уменьшению количества протоматерии в ядрах. Собственно по этому радиус орбиты Луны ежегодно увеличивается на два-три сантиметра. Последнее время сообщение о результатах исследования спутника Сатурна - Титана приковали внимание общественности. Эти весьма дорогостоящие исследования носят естественно поверхностный характер. Но теперь ведь можно заглянуть и внутрь.</w:t>
      </w:r>
    </w:p>
    <w:p w:rsidR="00620328" w:rsidRPr="00BE4D9F" w:rsidRDefault="00620328" w:rsidP="00620328">
      <w:pPr>
        <w:spacing w:before="120"/>
        <w:ind w:firstLine="567"/>
        <w:jc w:val="both"/>
      </w:pPr>
      <w:r w:rsidRPr="00BE4D9F">
        <w:t>Согласно расчётам, радиус ядра Сатурна r = 7153 км, радиус орбиты его спутника - Титана R = 1.221.830 км. Плотность поля Сатурна на орбите Титана определяется по формуле: p = (r/R)1/2 = 0,0765. Вязкость ядра Титана w = D/p1/3 = 51,583 секунды. Масса Титана Мт = 0,0226 *Мз. Характеристикой “массы” планеты является величина плотности гравитационного заряда ядра, которая выражается отношением радиуса ядра r3 (в третьей степени) к величине вязкости ядра w2 (во второй степени). Таким образом, радиус ядра Титана гт = (wт/wз)2/3*гз = 361,85 км.</w:t>
      </w:r>
    </w:p>
    <w:p w:rsidR="00620328" w:rsidRPr="00BE4D9F" w:rsidRDefault="00620328" w:rsidP="00620328">
      <w:pPr>
        <w:spacing w:before="120"/>
        <w:ind w:firstLine="567"/>
        <w:jc w:val="both"/>
      </w:pPr>
      <w:r w:rsidRPr="00BE4D9F">
        <w:t>Из чего следует, что активность ядра Титана в 2,24 раза выше, чем активность ядра Земли. Таким же образом можно определить соответствующие параметры ядра “Европы” - спутника Юпитера. Радиус ядра “Европы” r = 181,618 км, а вязкость ядра W = 43,53 сек. Активность ядра “Европы” в 3,7 раза выше активности ядра Земли.</w:t>
      </w:r>
    </w:p>
    <w:p w:rsidR="00620328" w:rsidRPr="00BE4D9F" w:rsidRDefault="00620328" w:rsidP="00620328">
      <w:pPr>
        <w:spacing w:before="120"/>
        <w:ind w:firstLine="567"/>
        <w:jc w:val="both"/>
      </w:pPr>
      <w:r w:rsidRPr="00BE4D9F">
        <w:t>За всю историю своего существования наше светило вспыхивало четыре раза. Виновником одной из таких вспышек является планета Сатурн. До внедрения в поле Солнца, звезда Сатурн имела галактическое гражданство. Так как плотность поля галактики на орбите Солнца в 8 раз меньше плотности поля Солнца на орбите Сатурна, то при внедрении в поле Солнца, как радиус ядра Сатурна, так и его масса уменьшились в два раза. В результате утечки массы и образовались кольца Сатурна. Но уменьшение массы ядра Сатурна, привело к адекватному увеличению массы ядра Солнца, что и привело к вспышке Солнца. Сила вспышки должна была быть настолько мощной, что часть поверхности Земли непременно бы обуглилась. Уверен, что где-то в разломах Земной коры можно обнаружить четыре выжженных полосы грунта, которые поочерёдно появлялись на Земле после внедрения планет гигантов в Солнечную систему. При желании, на Земле можно обнаружить и следы остекленевших пород образовавшихся в результате захвата Луны. Взаимодействие гравитационных зарядов небесных тел носит такой же характер, что и взаимодействие токов постоянного направления в проводниках. Собственно по этой причине ось Луны и зафиксировалась определённым образом. Теперь уже не трудно представить, что происходило с нашей планетой во время захвата Луны, почему произошло значительное изменение ориентации Земной оси.</w:t>
      </w:r>
    </w:p>
    <w:p w:rsidR="00620328" w:rsidRPr="00BE4D9F" w:rsidRDefault="00620328" w:rsidP="00620328">
      <w:pPr>
        <w:spacing w:before="120"/>
        <w:ind w:firstLine="567"/>
        <w:jc w:val="both"/>
      </w:pPr>
      <w:r w:rsidRPr="00BE4D9F">
        <w:t>В результате хаоса в Солнечной системе, вызванного прибытием Сатурна, наша планета и приобрела себе спутника - Луну, а на Юпитер упала небольшая планета. Материальная оболочка упавшей планеты сгорела в атмосфере Юпитера, а её ядро зависло у межсферной границы. Так как плотность поля Юпитера у межсферной границы значительно выше плотности поля Солнца на орбите Юпитера, то и активность упавшего ядра примерно в 33 раза выше активности ядра самого Юпитера. Что и привело к возникновению на Юпитере аномальной зоны БКП (Большое Красное Пятно). По воле случая, бывшая пятая планета Солнечной системы попала в шлейф тлеющего гравитационного разряда возникшего между Сатурном и Солнцем. В результате “короткого замыкания”, ядро планеты было разорвано на куски, из которых образовались кометы, ну а из развалившейся материальной оболочки планеты образовался пояс астероидов.</w:t>
      </w:r>
    </w:p>
    <w:p w:rsidR="00620328" w:rsidRPr="00BE4D9F" w:rsidRDefault="00620328" w:rsidP="00620328">
      <w:pPr>
        <w:spacing w:before="120"/>
        <w:jc w:val="center"/>
      </w:pPr>
      <w:r w:rsidRPr="00CA4B7C">
        <w:rPr>
          <w:b/>
          <w:bCs/>
          <w:sz w:val="28"/>
          <w:szCs w:val="28"/>
        </w:rPr>
        <w:t>Физические свойства пространства – гравитационного поля</w:t>
      </w:r>
      <w:r w:rsidRPr="00BE4D9F">
        <w:t>:</w:t>
      </w:r>
    </w:p>
    <w:p w:rsidR="00620328" w:rsidRPr="00BE4D9F" w:rsidRDefault="00620328" w:rsidP="00620328">
      <w:pPr>
        <w:spacing w:before="120"/>
        <w:ind w:firstLine="567"/>
        <w:jc w:val="both"/>
      </w:pPr>
      <w:r w:rsidRPr="00BE4D9F">
        <w:t>Основу пространства составляет эфир, являющийся переносчиком энергии, плотность которой убывает по мере удаления от центра источника энергии. Объём гравитона - частицы эфира зависит от энергетической плотности поля. При увеличении плотности поля, объём гравитона уменьшается, что приводит к уменьшению его вязкости и к уменьшению его гравитационного сопротивления. Вязкость гравитона является линейной характеристикой продолжительности секунды текущего времени. Изменение вязкости гравитона приводит к соответствующему изменению скорости энергоинформационного обмена между частицами эфира и материей. К настоящему времени существует множество фактов из числа загадочных явлений природы, причинно – следственная связь которых, обнаруживаемая путём логического анализа, свидетельствует о том, что аксиомы Галилея об абсолютности промежутков времени и длин остаются справедливыми только для непосредственного наблюдателя. В качестве доказательства можно привести необъяснимый с позиций науки факт значительного расхождения во времени в показаниях часов экипажа авиалайнера, прибывшего в пункт назначения, по своим часам точно по расписанию, но по часам диспетчера, со значительным опозданием. Комиссия, куда вошли и учёные, так и не смогла разобраться в сути этого лётного происшествия. Только теперь, отказавшись от концепции “физического вакуума”, можно понять, что такое происшествие могло произойти по причине пролёта авиалайнера над аномальной зоной, в которой величина силы тяжести несколько меньше средне статической величины. Изменение физических свойств аномальной зоны (вязкость поля увеличилась, плотность поля уменьшилась) и привели к тому, что скорость лайнера уменьшилась, а продолжительность секунды текущего времени соответственно увеличилась.</w:t>
      </w:r>
    </w:p>
    <w:p w:rsidR="00620328" w:rsidRPr="00BE4D9F" w:rsidRDefault="00620328" w:rsidP="00620328">
      <w:pPr>
        <w:spacing w:before="120"/>
        <w:ind w:firstLine="567"/>
        <w:jc w:val="both"/>
      </w:pPr>
      <w:r w:rsidRPr="00BE4D9F">
        <w:t>. Одно из удивительных свойств гравитонов, является их способность хранить и передавать информацию о состоянии текучести времени в различных системах отсчёта. Так, например, если наблюдатель “переключится” на межгалактическое время, то всего за одну секунду пребывания его в этом измерении, на Земле пройдёт 6 часов 57 минут. Так как изменение продолжительности секунды и изменение вязкости поля происходит по одной и той же причине, то непосредственный наблюдатель не имеет возможности установить факт изменения продолжительности секунды. Он может проплутать в аномальной зоне всего лишь несколько часов, в то время как “фактически” будет отсутствовать несколько дней. Необъяснимые метаморфозы со временем происходят не только с человеком, исчезали во времени самолёты, корабли и даже паровоз. Невозможность получить научное объяснение существованию фактов метаморфоз со временем, как впрочем, и множеству других не менее загадочных явлений природы, даёт пищу для интенсивного развития лженауки.</w:t>
      </w:r>
    </w:p>
    <w:p w:rsidR="00620328" w:rsidRPr="00BE4D9F" w:rsidRDefault="00620328" w:rsidP="00620328">
      <w:pPr>
        <w:spacing w:before="120"/>
        <w:ind w:firstLine="567"/>
        <w:jc w:val="both"/>
      </w:pPr>
      <w:r w:rsidRPr="00BE4D9F">
        <w:t>Как математика для науки, так и знание для разума является всего лишь инструментом, с помощью которого можно как созидать, так и разрушать. Качественное использование инструмента знаний зависит от логики мышления человека. Формирование логики мышления человека происходило в жёстких условиях борьбы за существование. С тех пор практически ничего не изменилось и поэтому изначально сформировавшаяся у человека логика мышления “разрушителя – пожирателя материи” и сегодня сохраняет свой приоритет.</w:t>
      </w:r>
    </w:p>
    <w:p w:rsidR="00620328" w:rsidRPr="00BE4D9F" w:rsidRDefault="00620328" w:rsidP="00620328">
      <w:pPr>
        <w:spacing w:before="120"/>
        <w:ind w:firstLine="567"/>
        <w:jc w:val="both"/>
      </w:pPr>
      <w:r w:rsidRPr="00BE4D9F">
        <w:t>Дуализм материи. Переход на логику мышления созидателя-творца, даст возможность человеку приблизиться к пониманию сущности мироздания, представить реальную картину “сотворения мира”. Увидеть, как происходил процесс образования галактик, звёзд и планет и понять, что причиной разнообразия форм образовавшихся галактик является разнообразие характеристики вращения и размеров ядер галактик. Если ядро будущей галактики не вращалось, то образовавшиеся в ней звёзды должны были зависнуть у межсферной границы, как с внешней, так и с внутренней стороны поля галактики, образовав так называемые “шаровые скопления звёзд”. Быстро вращающееся ядро галактики, по естественным причинам, имеет форму спортивного снаряда дискобола и по этому поле такой галактики растягивается в плоскости галактического экватора. Причиной образования звёзд явилось временное отключение энергии пространства, что привело к интенсивному расширению галактических ядер. По мере уменьшения плотности протоматерии от поверхности ядер стали отделяться куски протоматерии, которые затем в свою очередь, стали делиться на более мелкие части. Возобновление энергоснабжения пространства привело к сжатию ядер и ядрышек, которые по понятным причинам и превратились в звёзды. Вследствие естественно возникшего звёздного хаоса, орбиты звёзд пересекались, мелкие звёзды становились спутниками более крупных звёзд – “пожирателей”, что существенно влияло на ускорение роста и увеличение физического возраста последних. А так как условия обитания спутников звёзд становились более жёсткими, то их физическое развитие происходило значительно быстрее.</w:t>
      </w:r>
    </w:p>
    <w:p w:rsidR="00620328" w:rsidRPr="00BE4D9F" w:rsidRDefault="00620328" w:rsidP="00620328">
      <w:pPr>
        <w:spacing w:before="120"/>
        <w:ind w:firstLine="567"/>
        <w:jc w:val="both"/>
      </w:pPr>
      <w:r w:rsidRPr="00BE4D9F">
        <w:t>Разумеется, возникает естественный вопрос, а кто же “выключал и включал рубильник”? Ответ на этот, как и на многие другие вопросы, остаётся пока за гранью понимания. Однако в данном случае, вполне обоснованная гипотеза единовременного сотворения мира звёзд и планет хорошо согласуется с библейским вариантом. Разумеется, что это пока ещё ничего не доказывает, но в тоже время наводит на мысль о том, что библия создавалась на основе реальной информации полученной “учеником” от “УЧИТЕЛЯ”. “И сказал Бог: сотворим человека по образу нашему”, физический смысл этой фразы из Библии, насколько я понимаю, заключается в том, что процесс воспроизводства новой жизни “по образу и подобию своему” является основополагающим законом природы. Согласно этому закону “первенцем” родившимся “по образу и подобию своему” и следует считать атом водорода. Я атеист и могу верить только тому, чего можно понять на научной основе, но в тоже время я не могу и отрицать существования того, во что верят другие. С позиций современных научных знаний пока нет возможности понять что такое “душа” или почему, например, Нострадамус имел возможность видеть будущее. Возможно, кое-что прояснится с помощью такого понятия как дуализм материи. Дуализм материи, на мой взгляд, заключается в том, что материя постоянно переходит из материального состояния в “информационное” и обратно, причём происходит это с абсолютной частотой, частотой изменения “индукции” энергии пространства. Физически мы этих колебаний не ощущаем, так же как, например, не ощущаем мерцания света излучаемого обычной лампой накаливания, но если в электрическую сеть переменного тока последовательно подключить диод, то частота мерцания света станет заметной, так как количество частоты за единицу времени уменьшится в два раза. Подключив диод, мы фактически лишаем себя возможности видеть “второе состояние” электрического тока, которое, образно говоря, находится теперь в состоянии “информации”. Если параллельно прежней электрической цепи подключить второй диод противоположной полярности, то мы получим вторую, параллельную цепь. В обеих электрических цепях лампочки будут мигать с одинаковой частотой, но не в унисон. В данном случае существование двух параллельных электрических цепей можно рассматривать, как существование двух параллельных миров имеющих единый источник существования. А поскольку наблюдатель, принадлежащий к одному из этих миров “мигает” в унисон со своим миром, то увидеть события, происходящие в соседнем, параллельном мире, да и не только увидеть, но и переместиться в него, он может только в тот момент, когда сам он будет находиться в состоянии “информации”. Используя промышленный, 3-фазный ток мы практически можем сотворить шесть параллельных “миров”, причём вполне очевидно, что определённое событие, происходящее в каком-то первом из них, будет поочерёдно дублироваться и в каждом последующем. Так же вполне очевидно и то, что поочерёдное дублирование событий будет происходить через какой-то промежуток времени, который в реальной нашей жизни, по всей вероятности составляет сорок дней. Разумеется, мы ещё очень далеки от понимания физической сущности процесса проникновения в сферы прошлого или будущего времени, но создание “стробоскопа времени” уже, как говорится, не за горами. Возможность получать по своему усмотрению необходимую информацию из прошлого или будущего является такой же заманчивой перспективой, как и перспектива использования энергии пространства.</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0328"/>
    <w:rsid w:val="00620328"/>
    <w:rsid w:val="006B11B3"/>
    <w:rsid w:val="00710439"/>
    <w:rsid w:val="00BE4D9F"/>
    <w:rsid w:val="00CA4B7C"/>
    <w:rsid w:val="00CB2968"/>
    <w:rsid w:val="00DC4641"/>
    <w:rsid w:val="00E036B0"/>
    <w:rsid w:val="00E37FC2"/>
    <w:rsid w:val="00EF3CCA"/>
    <w:rsid w:val="00F93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176D33F-A8AD-480F-90B5-3494ED8D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32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203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3906</Words>
  <Characters>22270</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Ядра планет, солнца и нашей галактики</vt:lpstr>
    </vt:vector>
  </TitlesOfParts>
  <Company>Home</Company>
  <LinksUpToDate>false</LinksUpToDate>
  <CharactersWithSpaces>26124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Ядра планет, солнца и нашей галактики</dc:title>
  <dc:subject/>
  <dc:creator>User</dc:creator>
  <cp:keywords/>
  <dc:description/>
  <cp:lastModifiedBy>admin</cp:lastModifiedBy>
  <cp:revision>2</cp:revision>
  <dcterms:created xsi:type="dcterms:W3CDTF">2014-02-14T15:59:00Z</dcterms:created>
  <dcterms:modified xsi:type="dcterms:W3CDTF">2014-02-14T15:59:00Z</dcterms:modified>
</cp:coreProperties>
</file>