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rPr>
          <w:lang w:val="en-US"/>
        </w:rPr>
      </w:pPr>
    </w:p>
    <w:p w:rsidR="00C47511" w:rsidRDefault="00C47511">
      <w:pPr>
        <w:pStyle w:val="1"/>
      </w:pPr>
      <w:r>
        <w:t>Реферат</w:t>
      </w:r>
    </w:p>
    <w:p w:rsidR="00C47511" w:rsidRDefault="00C47511">
      <w:pPr>
        <w:jc w:val="center"/>
        <w:rPr>
          <w:sz w:val="28"/>
        </w:rPr>
      </w:pPr>
      <w:r>
        <w:rPr>
          <w:sz w:val="28"/>
        </w:rPr>
        <w:t>з хімії</w:t>
      </w:r>
    </w:p>
    <w:p w:rsidR="00C47511" w:rsidRDefault="00C47511">
      <w:pPr>
        <w:jc w:val="center"/>
        <w:rPr>
          <w:sz w:val="28"/>
        </w:rPr>
      </w:pPr>
      <w:r>
        <w:rPr>
          <w:sz w:val="28"/>
        </w:rPr>
        <w:t>на тему:</w:t>
      </w:r>
    </w:p>
    <w:p w:rsidR="00C47511" w:rsidRDefault="00C47511">
      <w:pPr>
        <w:jc w:val="center"/>
        <w:rPr>
          <w:sz w:val="28"/>
        </w:rPr>
      </w:pPr>
    </w:p>
    <w:p w:rsidR="00C47511" w:rsidRDefault="00C47511">
      <w:pPr>
        <w:pStyle w:val="2"/>
      </w:pPr>
      <w:r>
        <w:t>“Нафта”</w:t>
      </w:r>
    </w:p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>
      <w:pPr>
        <w:jc w:val="right"/>
        <w:rPr>
          <w:b/>
          <w:sz w:val="28"/>
        </w:rPr>
      </w:pPr>
      <w:r>
        <w:rPr>
          <w:b/>
          <w:sz w:val="28"/>
        </w:rPr>
        <w:t>Виконав:</w:t>
      </w:r>
    </w:p>
    <w:p w:rsidR="00C47511" w:rsidRDefault="00C47511">
      <w:pPr>
        <w:jc w:val="right"/>
        <w:rPr>
          <w:sz w:val="28"/>
        </w:rPr>
      </w:pPr>
      <w:r>
        <w:rPr>
          <w:sz w:val="28"/>
        </w:rPr>
        <w:t>учень 10-А класу</w:t>
      </w:r>
    </w:p>
    <w:p w:rsidR="00C47511" w:rsidRDefault="00C47511">
      <w:pPr>
        <w:jc w:val="right"/>
        <w:rPr>
          <w:sz w:val="28"/>
        </w:rPr>
      </w:pPr>
      <w:r>
        <w:rPr>
          <w:sz w:val="28"/>
        </w:rPr>
        <w:t>середньої школи № 96</w:t>
      </w:r>
    </w:p>
    <w:p w:rsidR="00C47511" w:rsidRDefault="00C47511">
      <w:pPr>
        <w:pStyle w:val="3"/>
        <w:rPr>
          <w:b/>
        </w:rPr>
      </w:pPr>
      <w:r>
        <w:rPr>
          <w:b/>
        </w:rPr>
        <w:t>Коркуна Дмитро</w:t>
      </w:r>
    </w:p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/>
    <w:p w:rsidR="00C47511" w:rsidRDefault="00C47511">
      <w:pPr>
        <w:pStyle w:val="4"/>
      </w:pPr>
      <w:r>
        <w:t>Львів 2000</w:t>
      </w:r>
    </w:p>
    <w:p w:rsidR="00C47511" w:rsidRDefault="00C47511">
      <w:pPr>
        <w:jc w:val="center"/>
        <w:rPr>
          <w:sz w:val="32"/>
        </w:rPr>
      </w:pPr>
    </w:p>
    <w:p w:rsidR="00C47511" w:rsidRDefault="00C47511">
      <w:pPr>
        <w:pStyle w:val="6"/>
        <w:framePr w:dropCap="drop" w:lines="0" w:w="1699" w:wrap="around"/>
        <w:ind w:right="-125" w:firstLine="284"/>
      </w:pPr>
      <w:r>
        <w:t xml:space="preserve">Нафта   </w:t>
      </w:r>
    </w:p>
    <w:p w:rsidR="00C47511" w:rsidRDefault="00C47511">
      <w:pPr>
        <w:pStyle w:val="a4"/>
        <w:tabs>
          <w:tab w:val="left" w:pos="1701"/>
        </w:tabs>
      </w:pPr>
      <w:r>
        <w:t>– горюча корисна копалина, складна суміш вуглеводнів та невуглеводневих сполук. До нафти входять у різному співвідношенні насичені вуглеводні (парафіни), нафтени й ароматичні вуглеводні. До невуглеводневих належать органічні сполуки сірки, кисню, азоту а таокж сполуки металів і деяких інших хімічних елементів. Нафта містить також високомолекулярні смолисто-асфальтенові сполуки. Пластова нафта, що міститься у покладах на значних глибинах, різною мірою насичена вуглеводневими газами.</w:t>
      </w:r>
    </w:p>
    <w:p w:rsidR="00C47511" w:rsidRDefault="00C47511">
      <w:pPr>
        <w:ind w:firstLine="567"/>
        <w:jc w:val="both"/>
        <w:rPr>
          <w:b/>
          <w:sz w:val="32"/>
        </w:rPr>
      </w:pPr>
    </w:p>
    <w:p w:rsidR="00C47511" w:rsidRDefault="00C47511">
      <w:pPr>
        <w:ind w:firstLine="567"/>
        <w:jc w:val="both"/>
        <w:rPr>
          <w:b/>
          <w:sz w:val="32"/>
        </w:rPr>
      </w:pPr>
      <w:r>
        <w:rPr>
          <w:b/>
          <w:sz w:val="32"/>
        </w:rPr>
        <w:t xml:space="preserve">Елементарний склад нафти: </w:t>
      </w:r>
    </w:p>
    <w:p w:rsidR="00C47511" w:rsidRDefault="00C47511">
      <w:pPr>
        <w:pStyle w:val="a4"/>
      </w:pPr>
      <w:r>
        <w:t xml:space="preserve">Вуглець–80–88%, водень – 11–14,5%, сірка – 0,001–5%, кисень –0,05–0,7%, азот – 0,01–0,6%. </w:t>
      </w:r>
    </w:p>
    <w:p w:rsidR="00C47511" w:rsidRDefault="00C47511">
      <w:pPr>
        <w:pStyle w:val="a4"/>
      </w:pPr>
    </w:p>
    <w:p w:rsidR="00C47511" w:rsidRDefault="00C47511">
      <w:pPr>
        <w:ind w:firstLine="567"/>
        <w:jc w:val="both"/>
        <w:rPr>
          <w:b/>
          <w:sz w:val="32"/>
        </w:rPr>
      </w:pPr>
      <w:r>
        <w:rPr>
          <w:b/>
          <w:sz w:val="32"/>
        </w:rPr>
        <w:t>Фізичні властивості і добування:</w:t>
      </w:r>
    </w:p>
    <w:p w:rsidR="00C47511" w:rsidRDefault="00C47511">
      <w:pPr>
        <w:pStyle w:val="5"/>
      </w:pPr>
      <w:r>
        <w:t>Фізичні властивості нафти залежать від її складу. Вона являє собою густу маслянисту рідину від світло-коричневого до темно-бурого, майже чорного кольору. Густина нафти змінюється переважно від  760 до 990 кг/м</w:t>
      </w:r>
      <w:r>
        <w:rPr>
          <w:vertAlign w:val="superscript"/>
        </w:rPr>
        <w:t>3</w:t>
      </w:r>
      <w:r>
        <w:t>, теплота згоряння 43,7 – 46,2 МДж/кг (10,5 – 11 тис. ккал). Питання походження нафти остаточно не з’ясовано. Згідно з гіпотезою органічного походження, нафта утворюється внаслідок різних реакцій, що відбуваються у мантії Землі. Більшість дослідників дотримується гіпотези органічного походження, за  якою нафта є продуктом складних перетворень решток рослинних і тваринних організмів, похованих у відкладах давніх морських басейнів. Можливість утворення вуглеводнів як органічних сполук, так і неорганічного походження доведено експериментально. У земній корі нафта заповнює порожнини (пори, тріщини, каверни) переважно в осадочних гірських породах.ю утворюючи поклади, з яких складаються родовища. Більшість родовищ нафти пов’язана з антиклінальними складками гірських порід.багато нафтових родовищ виявлено в районі Близького Сходу ( Саудівська Аравія, Іран, Ірак, Кувейт). Великі родовища є в США, Канаді , Мексиці, Лівії, Алжірі, Нігерії, Венесуелі, Індонезії Китаї, а також у шельфовій частині окремих районів Світового океану.</w:t>
      </w:r>
      <w:bookmarkStart w:id="0" w:name="_GoBack"/>
      <w:bookmarkEnd w:id="0"/>
    </w:p>
    <w:sectPr w:rsidR="00C47511">
      <w:pgSz w:w="11906" w:h="16838"/>
      <w:pgMar w:top="1418" w:right="1418" w:bottom="1134" w:left="1418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97F"/>
    <w:rsid w:val="0012797F"/>
    <w:rsid w:val="002D3826"/>
    <w:rsid w:val="00604526"/>
    <w:rsid w:val="00C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579D7-6351-4C26-B8D7-0C82EAF6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framePr w:dropCap="drop" w:lines="2" w:wrap="around" w:vAnchor="text" w:hAnchor="text"/>
      <w:spacing w:line="960" w:lineRule="exact"/>
      <w:ind w:firstLine="567"/>
      <w:jc w:val="both"/>
      <w:outlineLvl w:val="5"/>
    </w:pPr>
    <w:rPr>
      <w:b/>
      <w:position w:val="-8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української мови"/>
    <w:basedOn w:val="a"/>
    <w:autoRedefine/>
    <w:pPr>
      <w:framePr w:hSpace="181" w:vSpace="181" w:wrap="around" w:vAnchor="text" w:hAnchor="text" w:y="1"/>
      <w:spacing w:line="240" w:lineRule="atLeast"/>
      <w:ind w:firstLine="567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 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Коркуна</dc:creator>
  <cp:keywords/>
  <cp:lastModifiedBy>Irina</cp:lastModifiedBy>
  <cp:revision>2</cp:revision>
  <dcterms:created xsi:type="dcterms:W3CDTF">2014-08-06T16:33:00Z</dcterms:created>
  <dcterms:modified xsi:type="dcterms:W3CDTF">2014-08-06T16:33:00Z</dcterms:modified>
</cp:coreProperties>
</file>