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6B3" w:rsidRDefault="0056676A">
      <w:pPr>
        <w:pStyle w:val="1"/>
        <w:jc w:val="center"/>
      </w:pPr>
      <w:r>
        <w:t>Биологическая активность витамина с и оценка его содержания в соках некоторых фруктов и овощей Белгородской области</w:t>
      </w:r>
    </w:p>
    <w:p w:rsidR="009636B3" w:rsidRPr="0056676A" w:rsidRDefault="0056676A">
      <w:pPr>
        <w:pStyle w:val="a3"/>
      </w:pPr>
      <w:r>
        <w:t> Мясникова П.А.</w:t>
      </w:r>
    </w:p>
    <w:p w:rsidR="009636B3" w:rsidRDefault="0056676A">
      <w:pPr>
        <w:pStyle w:val="a3"/>
      </w:pPr>
      <w:r>
        <w:t>Актуальность. Изменения, произошедшие в эпидемиологии целого ряда инфекционных заболеваний, потребовали пересмотреть основные направления профилактики этих болезней. Несмотря на активную разработку методов специфической профилактики, почти 80% их относятся к группе неуправляемых инфекций, поэтому решение проблемы борьбы с данными заболеваниями в настоящее время во многом зависит от рациональной организации и проведения мероприятий по неспецифической профилактике, направленных, прежде всего на активизацию механизмов естественной резистентности организма.</w:t>
      </w:r>
    </w:p>
    <w:p w:rsidR="009636B3" w:rsidRDefault="0056676A">
      <w:pPr>
        <w:pStyle w:val="a3"/>
      </w:pPr>
      <w:r>
        <w:t>Работами ряда авторов показано, что снижение естественной резистентности к неблагоприятным факторам внешней среды во многом объясняется недостатками в организации питания населения, при этом наиболее сильно нарушается функционирование систем антиоксидантной защиты и развиваются иммунодефицитные состояния. В процессе роста и развития организм ребенка испытывает значительные умственные и физические нагрузки, что связано с большим расходом энергии и высоким потреблением пищевых веществ. Нарушение питания может привести в этот период к существенным расстройствам жизнедеятельности организма, в том числе и к возникновению алиментарно-зависимых заболеваний.</w:t>
      </w:r>
    </w:p>
    <w:p w:rsidR="009636B3" w:rsidRDefault="0056676A">
      <w:pPr>
        <w:pStyle w:val="a3"/>
      </w:pPr>
      <w:r>
        <w:t>В Белгородской области темпы прироста распространенности большинства алиментарно-зависимых болезней у детей и подростков опережают темпы прироста заболеваний, не связанных с питанием, что свидетельствует об ухудшении качества питания детского и подросткового населения области. Сравнительный анализ данных о распространенности и темпах развития алиментарно-зависимых заболеваний среди детей и подростков Белгородской области и Российской Федерации показал, что распространенность их увеличивается более стремительно, чем в целом по Российской Федерации. Различие в темпах прироста показателя общей заболеваемости подростков области по сравнению с общероссийским показателем составляет 18,6%. Эти заболевания являются следствием нарушения структуры и качества питания, дефицитом витаминов и т.д. Выраженные негативные тенденции в состоянии здоровья детей, связанные с качеством питания, диктуют настоятельную необходимость проведения профилактической и оздоровительной работы [8]. Наиболее доступным и эффективным способом профилактики дефицита витамина С является сбалансированность питания, регулярное включение в рацион содержащих витамин С продуктов.</w:t>
      </w:r>
    </w:p>
    <w:p w:rsidR="009636B3" w:rsidRDefault="0056676A">
      <w:pPr>
        <w:pStyle w:val="a3"/>
      </w:pPr>
      <w:r>
        <w:t>Проблема исследования: Совершенствование гигиенических подходов в обеспечении здорового и безопасного питания населения</w:t>
      </w:r>
    </w:p>
    <w:p w:rsidR="009636B3" w:rsidRDefault="0056676A">
      <w:pPr>
        <w:pStyle w:val="a3"/>
      </w:pPr>
      <w:r>
        <w:t>Цель исследования: Повышение уровня здоровья и функционального 22 состояния организма путем обоснования системы оптимизации питания детского населения.</w:t>
      </w:r>
    </w:p>
    <w:p w:rsidR="009636B3" w:rsidRDefault="0056676A">
      <w:pPr>
        <w:pStyle w:val="a3"/>
      </w:pPr>
      <w:r>
        <w:t>Задачи исследования:</w:t>
      </w:r>
    </w:p>
    <w:p w:rsidR="009636B3" w:rsidRDefault="0056676A">
      <w:pPr>
        <w:pStyle w:val="a3"/>
      </w:pPr>
      <w:r>
        <w:t>1.Определение содержания витамина С (аскорбиновой кислоты) в свежеотжатых соках различных овощей и фруктов. 2. Изучение химической природы витамина С и выяснение механизма биологического действия.</w:t>
      </w:r>
    </w:p>
    <w:p w:rsidR="009636B3" w:rsidRDefault="0056676A">
      <w:pPr>
        <w:pStyle w:val="a3"/>
      </w:pPr>
      <w:r>
        <w:t>3.Оценка влияния витамина С на уровень здоровья и функционального состояния организма.</w:t>
      </w:r>
    </w:p>
    <w:p w:rsidR="009636B3" w:rsidRDefault="0056676A">
      <w:pPr>
        <w:pStyle w:val="a3"/>
      </w:pPr>
      <w:r>
        <w:t>Объект исследования: Натуральные, свежеотжатые соки фруктов и овощей Белгородской области.</w:t>
      </w:r>
    </w:p>
    <w:p w:rsidR="009636B3" w:rsidRDefault="0056676A">
      <w:pPr>
        <w:pStyle w:val="a3"/>
      </w:pPr>
      <w:r>
        <w:t>Предмет исследования: Витамин С и его влияние на состояние здоровья подрастающего населения.</w:t>
      </w:r>
    </w:p>
    <w:p w:rsidR="009636B3" w:rsidRDefault="0056676A">
      <w:pPr>
        <w:pStyle w:val="a3"/>
      </w:pPr>
      <w:r>
        <w:t>Метод: Титриметрический.</w:t>
      </w:r>
    </w:p>
    <w:p w:rsidR="009636B3" w:rsidRDefault="0056676A">
      <w:pPr>
        <w:pStyle w:val="a3"/>
      </w:pPr>
      <w:r>
        <w:t>Характеристика работы: Прикладное исследование. Прикладная ценность: Новизна исследования заключается в определении витамина С в соках местных овощей и фруктов. Содержание в рационах питания витамина С растительного происхождения учащихся школы-лицея №25 г. Белгорода намного меньше, чем советуют диетологи, примерно 25.5 %, что свидетельствуют о необходимости введения в рацион детского питания витамина С. Результаты исследований позволяют рассчитать содержание витамина С в рационе питания подросткового населения и сбалансировать питание.</w:t>
      </w:r>
    </w:p>
    <w:p w:rsidR="009636B3" w:rsidRDefault="0056676A">
      <w:pPr>
        <w:pStyle w:val="a3"/>
      </w:pPr>
      <w:r>
        <w:t>I. Определение содержания витамина С в свежеотжатых соках различных овощей и фруктов.</w:t>
      </w:r>
    </w:p>
    <w:p w:rsidR="009636B3" w:rsidRDefault="0056676A">
      <w:pPr>
        <w:pStyle w:val="a3"/>
      </w:pPr>
      <w:r>
        <w:t>Методика определения: Количественное определение аскорбиновой кислоты основано на ее восстановительных свойствах. При взаимодействии с иодом она окисляется до дегидроаскорбиновой кислоты:</w:t>
      </w:r>
    </w:p>
    <w:p w:rsidR="009636B3" w:rsidRDefault="008C0246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6.25pt;height:17.25pt"/>
        </w:pict>
      </w:r>
    </w:p>
    <w:p w:rsidR="009636B3" w:rsidRDefault="0056676A">
      <w:pPr>
        <w:pStyle w:val="a3"/>
      </w:pPr>
      <w:r>
        <w:t>Для определения витамина С применяют метод обратного титрования: к анализируемому объекту добавляют избыток иода, остаток не вступившего в реакцию с аскорбиновой кислотой иода титруют раствором тиосульфата натрия.</w:t>
      </w:r>
    </w:p>
    <w:p w:rsidR="009636B3" w:rsidRDefault="008C0246">
      <w:pPr>
        <w:pStyle w:val="a3"/>
      </w:pPr>
      <w:r>
        <w:rPr>
          <w:noProof/>
        </w:rPr>
        <w:pict>
          <v:shape id="_x0000_i1035" type="#_x0000_t75" style="width:302.25pt;height:19.5pt"/>
        </w:pict>
      </w:r>
    </w:p>
    <w:p w:rsidR="009636B3" w:rsidRDefault="0056676A">
      <w:pPr>
        <w:pStyle w:val="a3"/>
      </w:pPr>
      <w:r>
        <w:t>Конец этой реакции определяют по исчезновению окраски иода. Содержание аскорбиновой кислоты в 20см3 напитка вычисляют по формуле:</w:t>
      </w:r>
    </w:p>
    <w:p w:rsidR="009636B3" w:rsidRDefault="008C0246">
      <w:pPr>
        <w:pStyle w:val="a3"/>
      </w:pPr>
      <w:r>
        <w:rPr>
          <w:noProof/>
        </w:rPr>
        <w:pict>
          <v:shape id="_x0000_i1038" type="#_x0000_t75" style="width:428.25pt;height:36.75pt"/>
        </w:pict>
      </w:r>
    </w:p>
    <w:p w:rsidR="009636B3" w:rsidRDefault="0056676A">
      <w:pPr>
        <w:pStyle w:val="a3"/>
      </w:pPr>
      <w:r>
        <w:t>Обсуждение результатов. Для исследования отбирали образцы овощей и фруктов, наиболее характерных для нашей местности: яблоко (№1,2), виноград (№3), шиповник (№4), морковь (№5,6), картофель (№7,8), томат (№9), капуста (№10). Соки отжимали непосредственно перед проведением определения. Экспериментальные данные приведены в таблице 1.</w:t>
      </w:r>
    </w:p>
    <w:p w:rsidR="009636B3" w:rsidRDefault="0056676A">
      <w:pPr>
        <w:pStyle w:val="a3"/>
      </w:pPr>
      <w:r>
        <w:t>23 Таблица 1.</w:t>
      </w:r>
    </w:p>
    <w:p w:rsidR="009636B3" w:rsidRDefault="0056676A">
      <w:pPr>
        <w:pStyle w:val="a3"/>
      </w:pPr>
      <w:r>
        <w:t>Содержание витамина С в свежеотжатых соках овощей и фруктов</w:t>
      </w:r>
    </w:p>
    <w:p w:rsidR="009636B3" w:rsidRDefault="008C0246">
      <w:pPr>
        <w:pStyle w:val="a3"/>
      </w:pPr>
      <w:r>
        <w:rPr>
          <w:noProof/>
        </w:rPr>
        <w:pict>
          <v:shape id="_x0000_i1041" type="#_x0000_t75" style="width:369pt;height:228pt"/>
        </w:pict>
      </w:r>
    </w:p>
    <w:p w:rsidR="009636B3" w:rsidRDefault="0056676A">
      <w:pPr>
        <w:pStyle w:val="a3"/>
      </w:pPr>
      <w:r>
        <w:t>По результатам исследования видно, что самое высокое содержание витамина С в плодах шиповника, томатном соке. Далее следует морковный и виноградный сок, затем яблочный (см. таблицу 1). Определение содержания витамина С в разные периоды времени (осень и весна) выявило снижение его уровня в лежалых продуктах</w:t>
      </w:r>
    </w:p>
    <w:p w:rsidR="009636B3" w:rsidRDefault="008C0246">
      <w:pPr>
        <w:pStyle w:val="a3"/>
      </w:pPr>
      <w:r>
        <w:rPr>
          <w:noProof/>
        </w:rPr>
        <w:pict>
          <v:shape id="_x0000_i1044" type="#_x0000_t75" style="width:375.75pt;height:177.75pt"/>
        </w:pict>
      </w:r>
    </w:p>
    <w:p w:rsidR="009636B3" w:rsidRDefault="0056676A">
      <w:pPr>
        <w:pStyle w:val="a3"/>
      </w:pPr>
      <w:r>
        <w:t>Рис. 1. Динамика изменения содержания витамина С в свежеотжатых соках овощей и фруктов.</w:t>
      </w:r>
    </w:p>
    <w:p w:rsidR="009636B3" w:rsidRDefault="0056676A">
      <w:pPr>
        <w:pStyle w:val="a3"/>
      </w:pPr>
      <w:r>
        <w:t>Наиболее низкий показатель через шесть месяцев хранения (апрель) имеет яблочный сок, содержание аскорбиновой кислоты в котором 0,0264 мг, 0 2 4 6 8 10 12 14 16 18 Антоновка Нантская Гатчинский 24т.е. 0,5% от осеннего показателя. В моркови витамин С разрушается не так энергично. Весенний показатель составляет 85,7% от осеннего показателя. Это свидетельствует о том, что в моркови при хранении витамин С сохраняется лучше. Лежалый картофель содержит примерно 38,9% витамина С от молодого картофеля. Данные эксперимента позволяют сделать вывод о зависимости сохранности витамина С от плотности продукта. Чем больше плотность продукта, тем выше сохранность витамина С. Таким образом, в нашей местности лучшими поставщиками витамина С в весеннее время из исследуемых овощей являются картофель и морковь, так как они дольше сохраняют витамин С, чем сочные плоды.</w:t>
      </w:r>
    </w:p>
    <w:p w:rsidR="009636B3" w:rsidRDefault="0056676A">
      <w:pPr>
        <w:pStyle w:val="a3"/>
      </w:pPr>
      <w:r>
        <w:t>II. Изучение химической природы витамина С и выяснение механизма биологического действия.</w:t>
      </w:r>
    </w:p>
    <w:p w:rsidR="009636B3" w:rsidRDefault="0056676A">
      <w:pPr>
        <w:pStyle w:val="a3"/>
      </w:pPr>
      <w:r>
        <w:t>Витамин С, являющийся самым популярным среди витаминов, представляет собой γ-лактон 2,3-дегидро-L-гулоновой кислоты. Он содержит группировку «редуктона» [-C(OH)=C(OH)-СО], способную легко окисляться с образованием дегидро-L-аскорбиновой кислоты, и имеет довольно необычную для углеводов L-конфигурацию хирального центра 5 [7].</w:t>
      </w:r>
    </w:p>
    <w:p w:rsidR="009636B3" w:rsidRDefault="008C0246">
      <w:pPr>
        <w:pStyle w:val="a3"/>
      </w:pPr>
      <w:r>
        <w:rPr>
          <w:noProof/>
        </w:rPr>
        <w:pict>
          <v:shape id="_x0000_i1047" type="#_x0000_t75" style="width:137.25pt;height:105pt"/>
        </w:pict>
      </w:r>
    </w:p>
    <w:p w:rsidR="009636B3" w:rsidRDefault="0056676A">
      <w:pPr>
        <w:pStyle w:val="a3"/>
      </w:pPr>
      <w:r>
        <w:t>Витамин С обеспечивает в организме гидроксилирование допамина до важнейшего гормона и нейромедиатора норадреналина, участвует в обмене липидов, фолиевой кислоты и железа, а также синтезе стероидных гормонов и катехоламинов. Аскорбиновая кислота также регулирует свертываемость крови, нормализует проницаемость капилляров, необходима для кроветворения, оказывает противовоспалительное и противоаллергическое действие [4]. Установлен четкий антимутагенный эффект аскорбиновой кислоты. В отличие от ранее известных протекторов, аскорбиновая кислота совершенно безвредна для человека, поэтому, по мнению генетиков, целесообразно внедрение ее в практику в качестве профилактического средства [1]. Механизм действия аскорбиновой кислоты пока точно не выяснен. Однако многие ученые уверены, что хотя бы частично разгадка связана с антиоксидантными свойствами витамина С. Витамин С – мощный антиоксидант. III. Оценка влияния витамина С на уровень здоровья и функционального состояния организма.</w:t>
      </w:r>
    </w:p>
    <w:p w:rsidR="009636B3" w:rsidRDefault="0056676A">
      <w:pPr>
        <w:pStyle w:val="a3"/>
      </w:pPr>
      <w:r>
        <w:t>Витамин С непрерывно расходуется при жизнедеятельности организма, особенно интенсивно при работе, а также при некоторых заболеваниях. Поэтому запасы его в организме необходимо ежедневно пополнять. Потребность человека в сутки составляет около 100 мг.</w:t>
      </w:r>
    </w:p>
    <w:p w:rsidR="009636B3" w:rsidRDefault="0056676A">
      <w:pPr>
        <w:pStyle w:val="a3"/>
      </w:pPr>
      <w:r>
        <w:t>Выводы:</w:t>
      </w:r>
    </w:p>
    <w:p w:rsidR="009636B3" w:rsidRDefault="0056676A">
      <w:pPr>
        <w:pStyle w:val="a3"/>
      </w:pPr>
      <w:r>
        <w:t>1. В Белгородской области темпы прироста распространенности большинства алиментарно-зависимых болезней у детей и подростков опережают рост числа заболеваний, не связанных с питанием, что свидетельствует об ухудшении качества питания. 2. Выраженные негативные тенденции в состоянии здоровья детей и 25 подростков Белгородской области, связанные с качеством питания, диктуют необходимость проведения профилактической и оздоровительной работы в детских учреждениях области.</w:t>
      </w:r>
    </w:p>
    <w:p w:rsidR="009636B3" w:rsidRDefault="0056676A">
      <w:pPr>
        <w:pStyle w:val="a3"/>
      </w:pPr>
      <w:r>
        <w:t>3. Экспериментально определено содержание витамина С в соках различных местных овощей и фруктов. Выявлено, что самое высокое содержание аскорбиновой кислоты наблюдается в плодах шиповника, белокочанной капусте, в томатах и в молодом картофеле. 4. Установлено, что с течением времени (через 6 месяцев) содержание витамина С уменьшается больше всего в яблочном соке (на 99,5%), меньше всего у моркови (на 14,3%).</w:t>
      </w:r>
    </w:p>
    <w:p w:rsidR="009636B3" w:rsidRDefault="0056676A">
      <w:pPr>
        <w:pStyle w:val="a3"/>
      </w:pPr>
      <w:r>
        <w:t>5. Наиболее ценными пищевыми продуктами с целью обеспечения организма витамином С весной являются: морковь и картофель, так как они дольше хранят витамин С, чем сочные плоды.</w:t>
      </w:r>
    </w:p>
    <w:p w:rsidR="009636B3" w:rsidRDefault="0056676A">
      <w:pPr>
        <w:pStyle w:val="a3"/>
      </w:pPr>
      <w:r>
        <w:t>Список литературы</w:t>
      </w:r>
    </w:p>
    <w:p w:rsidR="009636B3" w:rsidRDefault="0056676A">
      <w:pPr>
        <w:pStyle w:val="a3"/>
      </w:pPr>
      <w:r>
        <w:t>1. Аскорбиновая кислота против тяжелых металлов (Сообщение) / Мир науки. - 1992. - №3. - С.31.</w:t>
      </w:r>
    </w:p>
    <w:p w:rsidR="009636B3" w:rsidRDefault="0056676A">
      <w:pPr>
        <w:pStyle w:val="a3"/>
      </w:pPr>
      <w:r>
        <w:t>2. Домашний доктор для мужчин: Советы американских врачей. -Германия: PWP, 2002. -662 с.</w:t>
      </w:r>
    </w:p>
    <w:p w:rsidR="009636B3" w:rsidRDefault="0056676A">
      <w:pPr>
        <w:pStyle w:val="a3"/>
      </w:pPr>
      <w:r>
        <w:t>3. Домашний доктор советует, как не болеть. - Санкт Петербург: ГП «Техническая книга», 2001. -592 с.</w:t>
      </w:r>
    </w:p>
    <w:p w:rsidR="009636B3" w:rsidRDefault="0056676A">
      <w:pPr>
        <w:pStyle w:val="a3"/>
      </w:pPr>
      <w:r>
        <w:t>4. Еда наш друг, еда наш враг: Азбука здорового питания. - Санкт Петербург: ОАО «Иван Федоров», 1999. - 400 с.</w:t>
      </w:r>
    </w:p>
    <w:p w:rsidR="009636B3" w:rsidRDefault="0056676A">
      <w:pPr>
        <w:pStyle w:val="a3"/>
      </w:pPr>
      <w:r>
        <w:t>5. К.С. Петровский, Д.П. Белоусов, А.С. Беляева, Н.Н. Смирнова. Витамины круглый год. - М.: Россельхозиздат, 1986. - С 5.</w:t>
      </w:r>
    </w:p>
    <w:p w:rsidR="009636B3" w:rsidRDefault="0056676A">
      <w:pPr>
        <w:pStyle w:val="a3"/>
      </w:pPr>
      <w:r>
        <w:t>6. В.Е. Романовский, Е.А. Синькова. Витамины и витаминотерапия. Серия "Медицина для вас". - Ростов -на-Дону: Феникс - 2000. - 320с. 7. Ю.А. Овчинников. Биоорганическая химия. - М.: Просвещение, 1987. - 815 с. 8. В.В. Феттер, А.Н. Ломакин. Заболеваемость детей и подростков алиментарнозависимыми болезнями//Региональные гигиенические проблемы и стратегия охраны здоровья населения. Научные труды Федерального научного центра гигиены имени Ф.Ф. Эрисмана. - М., 2004. -Вып. 10. - С. 479-487.</w:t>
      </w:r>
      <w:bookmarkStart w:id="0" w:name="_GoBack"/>
      <w:bookmarkEnd w:id="0"/>
    </w:p>
    <w:sectPr w:rsidR="009636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76A"/>
    <w:rsid w:val="0056676A"/>
    <w:rsid w:val="008C0246"/>
    <w:rsid w:val="0096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F10180AE-827E-45A9-AFCD-C096ADD8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</Words>
  <Characters>8398</Characters>
  <Application>Microsoft Office Word</Application>
  <DocSecurity>0</DocSecurity>
  <Lines>69</Lines>
  <Paragraphs>19</Paragraphs>
  <ScaleCrop>false</ScaleCrop>
  <Company>diakov.net</Company>
  <LinksUpToDate>false</LinksUpToDate>
  <CharactersWithSpaces>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Биологическая активность витамина с и оценка его содержания в соках некоторых фруктов и овощей Белгородской области</dc:title>
  <dc:subject/>
  <dc:creator>Irina</dc:creator>
  <cp:keywords/>
  <dc:description/>
  <cp:lastModifiedBy>Irina</cp:lastModifiedBy>
  <cp:revision>2</cp:revision>
  <dcterms:created xsi:type="dcterms:W3CDTF">2014-07-19T02:52:00Z</dcterms:created>
  <dcterms:modified xsi:type="dcterms:W3CDTF">2014-07-19T02:52:00Z</dcterms:modified>
</cp:coreProperties>
</file>