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720F" w:rsidRPr="00CE011F" w:rsidRDefault="00CD720F" w:rsidP="00CE011F">
      <w:pPr>
        <w:pStyle w:val="11"/>
        <w:spacing w:line="360" w:lineRule="auto"/>
        <w:ind w:firstLine="709"/>
        <w:rPr>
          <w:sz w:val="28"/>
          <w:szCs w:val="28"/>
        </w:rPr>
      </w:pPr>
      <w:r w:rsidRPr="00CE011F">
        <w:rPr>
          <w:sz w:val="28"/>
          <w:szCs w:val="28"/>
        </w:rPr>
        <w:t>Содержание:</w:t>
      </w:r>
    </w:p>
    <w:p w:rsidR="00CD720F" w:rsidRPr="00CE011F" w:rsidRDefault="00CD720F" w:rsidP="00CE011F">
      <w:pPr>
        <w:pStyle w:val="11"/>
        <w:spacing w:line="360" w:lineRule="auto"/>
        <w:ind w:firstLine="709"/>
        <w:rPr>
          <w:sz w:val="28"/>
          <w:szCs w:val="28"/>
        </w:rPr>
      </w:pPr>
    </w:p>
    <w:p w:rsidR="00F646B2" w:rsidRPr="00CE011F" w:rsidRDefault="008F3B91" w:rsidP="00CE011F">
      <w:pPr>
        <w:pStyle w:val="11"/>
        <w:spacing w:line="360" w:lineRule="auto"/>
        <w:ind w:firstLine="709"/>
        <w:rPr>
          <w:rStyle w:val="a3"/>
          <w:noProof/>
          <w:sz w:val="28"/>
          <w:szCs w:val="28"/>
        </w:rPr>
      </w:pPr>
      <w:r w:rsidRPr="00CE011F">
        <w:rPr>
          <w:sz w:val="28"/>
          <w:szCs w:val="28"/>
        </w:rPr>
        <w:fldChar w:fldCharType="begin"/>
      </w:r>
      <w:r w:rsidRPr="00CE011F">
        <w:rPr>
          <w:sz w:val="28"/>
          <w:szCs w:val="28"/>
        </w:rPr>
        <w:instrText xml:space="preserve"> TOC \o "1-3" \h \z \u </w:instrText>
      </w:r>
      <w:r w:rsidRPr="00CE011F">
        <w:rPr>
          <w:sz w:val="28"/>
          <w:szCs w:val="28"/>
        </w:rPr>
        <w:fldChar w:fldCharType="separate"/>
      </w:r>
      <w:hyperlink w:anchor="_Toc184485049" w:history="1">
        <w:r w:rsidR="00F646B2" w:rsidRPr="00CE011F">
          <w:rPr>
            <w:rStyle w:val="a3"/>
            <w:noProof/>
            <w:sz w:val="28"/>
            <w:szCs w:val="28"/>
          </w:rPr>
          <w:t>Модели финансовой математики.</w:t>
        </w:r>
        <w:r w:rsidR="00F646B2" w:rsidRPr="00CE011F">
          <w:rPr>
            <w:noProof/>
            <w:webHidden/>
            <w:sz w:val="28"/>
            <w:szCs w:val="28"/>
          </w:rPr>
          <w:tab/>
        </w:r>
        <w:r w:rsidR="00F646B2" w:rsidRPr="00CE011F">
          <w:rPr>
            <w:noProof/>
            <w:webHidden/>
            <w:sz w:val="28"/>
            <w:szCs w:val="28"/>
          </w:rPr>
          <w:fldChar w:fldCharType="begin"/>
        </w:r>
        <w:r w:rsidR="00F646B2" w:rsidRPr="00CE011F">
          <w:rPr>
            <w:noProof/>
            <w:webHidden/>
            <w:sz w:val="28"/>
            <w:szCs w:val="28"/>
          </w:rPr>
          <w:instrText xml:space="preserve"> PAGEREF _Toc184485049 \h </w:instrText>
        </w:r>
        <w:r w:rsidR="00F646B2" w:rsidRPr="00CE011F">
          <w:rPr>
            <w:noProof/>
            <w:webHidden/>
            <w:sz w:val="28"/>
            <w:szCs w:val="28"/>
          </w:rPr>
        </w:r>
        <w:r w:rsidR="00F646B2" w:rsidRPr="00CE011F">
          <w:rPr>
            <w:noProof/>
            <w:webHidden/>
            <w:sz w:val="28"/>
            <w:szCs w:val="28"/>
          </w:rPr>
          <w:fldChar w:fldCharType="separate"/>
        </w:r>
        <w:r w:rsidR="00340C5D" w:rsidRPr="00CE011F">
          <w:rPr>
            <w:noProof/>
            <w:webHidden/>
            <w:sz w:val="28"/>
            <w:szCs w:val="28"/>
          </w:rPr>
          <w:t>2</w:t>
        </w:r>
        <w:r w:rsidR="00F646B2" w:rsidRPr="00CE011F">
          <w:rPr>
            <w:noProof/>
            <w:webHidden/>
            <w:sz w:val="28"/>
            <w:szCs w:val="28"/>
          </w:rPr>
          <w:fldChar w:fldCharType="end"/>
        </w:r>
      </w:hyperlink>
    </w:p>
    <w:p w:rsidR="00F646B2" w:rsidRPr="00CE011F" w:rsidRDefault="00747627" w:rsidP="00CE011F">
      <w:pPr>
        <w:pStyle w:val="11"/>
        <w:spacing w:line="360" w:lineRule="auto"/>
        <w:ind w:firstLine="709"/>
        <w:rPr>
          <w:rStyle w:val="a3"/>
          <w:noProof/>
          <w:sz w:val="28"/>
          <w:szCs w:val="28"/>
        </w:rPr>
      </w:pPr>
      <w:hyperlink w:anchor="_Toc184485050" w:history="1">
        <w:r w:rsidR="00F646B2" w:rsidRPr="00CE011F">
          <w:rPr>
            <w:rStyle w:val="a3"/>
            <w:noProof/>
            <w:sz w:val="28"/>
            <w:szCs w:val="28"/>
          </w:rPr>
          <w:t>1. Кредитование</w:t>
        </w:r>
        <w:r w:rsidR="00F646B2" w:rsidRPr="00CE011F">
          <w:rPr>
            <w:noProof/>
            <w:webHidden/>
            <w:sz w:val="28"/>
            <w:szCs w:val="28"/>
          </w:rPr>
          <w:tab/>
        </w:r>
        <w:r w:rsidR="00F646B2" w:rsidRPr="00CE011F">
          <w:rPr>
            <w:noProof/>
            <w:webHidden/>
            <w:sz w:val="28"/>
            <w:szCs w:val="28"/>
          </w:rPr>
          <w:fldChar w:fldCharType="begin"/>
        </w:r>
        <w:r w:rsidR="00F646B2" w:rsidRPr="00CE011F">
          <w:rPr>
            <w:noProof/>
            <w:webHidden/>
            <w:sz w:val="28"/>
            <w:szCs w:val="28"/>
          </w:rPr>
          <w:instrText xml:space="preserve"> PAGEREF _Toc184485050 \h </w:instrText>
        </w:r>
        <w:r w:rsidR="00F646B2" w:rsidRPr="00CE011F">
          <w:rPr>
            <w:noProof/>
            <w:webHidden/>
            <w:sz w:val="28"/>
            <w:szCs w:val="28"/>
          </w:rPr>
        </w:r>
        <w:r w:rsidR="00F646B2" w:rsidRPr="00CE011F">
          <w:rPr>
            <w:noProof/>
            <w:webHidden/>
            <w:sz w:val="28"/>
            <w:szCs w:val="28"/>
          </w:rPr>
          <w:fldChar w:fldCharType="separate"/>
        </w:r>
        <w:r w:rsidR="00340C5D" w:rsidRPr="00CE011F">
          <w:rPr>
            <w:noProof/>
            <w:webHidden/>
            <w:sz w:val="28"/>
            <w:szCs w:val="28"/>
          </w:rPr>
          <w:t>3</w:t>
        </w:r>
        <w:r w:rsidR="00F646B2" w:rsidRPr="00CE011F">
          <w:rPr>
            <w:noProof/>
            <w:webHidden/>
            <w:sz w:val="28"/>
            <w:szCs w:val="28"/>
          </w:rPr>
          <w:fldChar w:fldCharType="end"/>
        </w:r>
      </w:hyperlink>
    </w:p>
    <w:p w:rsidR="00F646B2" w:rsidRPr="00CE011F" w:rsidRDefault="00747627" w:rsidP="00CE011F">
      <w:pPr>
        <w:pStyle w:val="11"/>
        <w:spacing w:line="360" w:lineRule="auto"/>
        <w:ind w:firstLine="709"/>
        <w:rPr>
          <w:rStyle w:val="a3"/>
          <w:noProof/>
          <w:sz w:val="28"/>
          <w:szCs w:val="28"/>
        </w:rPr>
      </w:pPr>
      <w:hyperlink w:anchor="_Toc184485051" w:history="1">
        <w:r w:rsidR="00F646B2" w:rsidRPr="00CE011F">
          <w:rPr>
            <w:rStyle w:val="a3"/>
            <w:noProof/>
            <w:sz w:val="28"/>
            <w:szCs w:val="28"/>
            <w:lang w:val="en-US"/>
          </w:rPr>
          <w:t>2</w:t>
        </w:r>
        <w:r w:rsidR="00F646B2" w:rsidRPr="00CE011F">
          <w:rPr>
            <w:rStyle w:val="a3"/>
            <w:noProof/>
            <w:sz w:val="28"/>
            <w:szCs w:val="28"/>
          </w:rPr>
          <w:t xml:space="preserve">. </w:t>
        </w:r>
        <w:r w:rsidR="00F646B2" w:rsidRPr="00CE011F">
          <w:rPr>
            <w:rStyle w:val="a3"/>
            <w:iCs/>
            <w:noProof/>
            <w:sz w:val="28"/>
            <w:szCs w:val="28"/>
          </w:rPr>
          <w:t>Аренда и лизинг</w:t>
        </w:r>
        <w:r w:rsidR="00F646B2" w:rsidRPr="00CE011F">
          <w:rPr>
            <w:noProof/>
            <w:webHidden/>
            <w:sz w:val="28"/>
            <w:szCs w:val="28"/>
          </w:rPr>
          <w:tab/>
        </w:r>
        <w:r w:rsidR="00F646B2" w:rsidRPr="00CE011F">
          <w:rPr>
            <w:noProof/>
            <w:webHidden/>
            <w:sz w:val="28"/>
            <w:szCs w:val="28"/>
          </w:rPr>
          <w:fldChar w:fldCharType="begin"/>
        </w:r>
        <w:r w:rsidR="00F646B2" w:rsidRPr="00CE011F">
          <w:rPr>
            <w:noProof/>
            <w:webHidden/>
            <w:sz w:val="28"/>
            <w:szCs w:val="28"/>
          </w:rPr>
          <w:instrText xml:space="preserve"> PAGEREF _Toc184485051 \h </w:instrText>
        </w:r>
        <w:r w:rsidR="00F646B2" w:rsidRPr="00CE011F">
          <w:rPr>
            <w:noProof/>
            <w:webHidden/>
            <w:sz w:val="28"/>
            <w:szCs w:val="28"/>
          </w:rPr>
        </w:r>
        <w:r w:rsidR="00F646B2" w:rsidRPr="00CE011F">
          <w:rPr>
            <w:noProof/>
            <w:webHidden/>
            <w:sz w:val="28"/>
            <w:szCs w:val="28"/>
          </w:rPr>
          <w:fldChar w:fldCharType="separate"/>
        </w:r>
        <w:r w:rsidR="00340C5D" w:rsidRPr="00CE011F">
          <w:rPr>
            <w:noProof/>
            <w:webHidden/>
            <w:sz w:val="28"/>
            <w:szCs w:val="28"/>
          </w:rPr>
          <w:t>8</w:t>
        </w:r>
        <w:r w:rsidR="00F646B2" w:rsidRPr="00CE011F">
          <w:rPr>
            <w:noProof/>
            <w:webHidden/>
            <w:sz w:val="28"/>
            <w:szCs w:val="28"/>
          </w:rPr>
          <w:fldChar w:fldCharType="end"/>
        </w:r>
      </w:hyperlink>
    </w:p>
    <w:p w:rsidR="00F646B2" w:rsidRPr="00CE011F" w:rsidRDefault="00747627" w:rsidP="00CE011F">
      <w:pPr>
        <w:pStyle w:val="11"/>
        <w:spacing w:line="360" w:lineRule="auto"/>
        <w:ind w:firstLine="709"/>
        <w:rPr>
          <w:rStyle w:val="a3"/>
          <w:noProof/>
          <w:sz w:val="28"/>
          <w:szCs w:val="28"/>
        </w:rPr>
      </w:pPr>
      <w:hyperlink w:anchor="_Toc184485052" w:history="1">
        <w:r w:rsidR="00F646B2" w:rsidRPr="00CE011F">
          <w:rPr>
            <w:rStyle w:val="a3"/>
            <w:noProof/>
            <w:sz w:val="28"/>
            <w:szCs w:val="28"/>
          </w:rPr>
          <w:t>3. Франчайзинг</w:t>
        </w:r>
        <w:r w:rsidR="00F646B2" w:rsidRPr="00CE011F">
          <w:rPr>
            <w:noProof/>
            <w:webHidden/>
            <w:sz w:val="28"/>
            <w:szCs w:val="28"/>
          </w:rPr>
          <w:tab/>
        </w:r>
        <w:r w:rsidR="00F646B2" w:rsidRPr="00CE011F">
          <w:rPr>
            <w:noProof/>
            <w:webHidden/>
            <w:sz w:val="28"/>
            <w:szCs w:val="28"/>
          </w:rPr>
          <w:fldChar w:fldCharType="begin"/>
        </w:r>
        <w:r w:rsidR="00F646B2" w:rsidRPr="00CE011F">
          <w:rPr>
            <w:noProof/>
            <w:webHidden/>
            <w:sz w:val="28"/>
            <w:szCs w:val="28"/>
          </w:rPr>
          <w:instrText xml:space="preserve"> PAGEREF _Toc184485052 \h </w:instrText>
        </w:r>
        <w:r w:rsidR="00F646B2" w:rsidRPr="00CE011F">
          <w:rPr>
            <w:noProof/>
            <w:webHidden/>
            <w:sz w:val="28"/>
            <w:szCs w:val="28"/>
          </w:rPr>
        </w:r>
        <w:r w:rsidR="00F646B2" w:rsidRPr="00CE011F">
          <w:rPr>
            <w:noProof/>
            <w:webHidden/>
            <w:sz w:val="28"/>
            <w:szCs w:val="28"/>
          </w:rPr>
          <w:fldChar w:fldCharType="separate"/>
        </w:r>
        <w:r w:rsidR="00340C5D" w:rsidRPr="00CE011F">
          <w:rPr>
            <w:noProof/>
            <w:webHidden/>
            <w:sz w:val="28"/>
            <w:szCs w:val="28"/>
          </w:rPr>
          <w:t>12</w:t>
        </w:r>
        <w:r w:rsidR="00F646B2" w:rsidRPr="00CE011F">
          <w:rPr>
            <w:noProof/>
            <w:webHidden/>
            <w:sz w:val="28"/>
            <w:szCs w:val="28"/>
          </w:rPr>
          <w:fldChar w:fldCharType="end"/>
        </w:r>
      </w:hyperlink>
    </w:p>
    <w:p w:rsidR="00F646B2" w:rsidRPr="00CE011F" w:rsidRDefault="00747627" w:rsidP="00CE011F">
      <w:pPr>
        <w:pStyle w:val="11"/>
        <w:spacing w:line="360" w:lineRule="auto"/>
        <w:ind w:firstLine="709"/>
        <w:rPr>
          <w:rStyle w:val="a3"/>
          <w:noProof/>
          <w:sz w:val="28"/>
          <w:szCs w:val="28"/>
        </w:rPr>
      </w:pPr>
      <w:hyperlink w:anchor="_Toc184485053" w:history="1">
        <w:r w:rsidR="00F646B2" w:rsidRPr="00CE011F">
          <w:rPr>
            <w:rStyle w:val="a3"/>
            <w:noProof/>
            <w:sz w:val="28"/>
            <w:szCs w:val="28"/>
          </w:rPr>
          <w:t>4. Залоговые операции</w:t>
        </w:r>
        <w:r w:rsidR="00F646B2" w:rsidRPr="00CE011F">
          <w:rPr>
            <w:noProof/>
            <w:webHidden/>
            <w:sz w:val="28"/>
            <w:szCs w:val="28"/>
          </w:rPr>
          <w:tab/>
        </w:r>
        <w:r w:rsidR="00F646B2" w:rsidRPr="00CE011F">
          <w:rPr>
            <w:noProof/>
            <w:webHidden/>
            <w:sz w:val="28"/>
            <w:szCs w:val="28"/>
          </w:rPr>
          <w:fldChar w:fldCharType="begin"/>
        </w:r>
        <w:r w:rsidR="00F646B2" w:rsidRPr="00CE011F">
          <w:rPr>
            <w:noProof/>
            <w:webHidden/>
            <w:sz w:val="28"/>
            <w:szCs w:val="28"/>
          </w:rPr>
          <w:instrText xml:space="preserve"> PAGEREF _Toc184485053 \h </w:instrText>
        </w:r>
        <w:r w:rsidR="00F646B2" w:rsidRPr="00CE011F">
          <w:rPr>
            <w:noProof/>
            <w:webHidden/>
            <w:sz w:val="28"/>
            <w:szCs w:val="28"/>
          </w:rPr>
        </w:r>
        <w:r w:rsidR="00F646B2" w:rsidRPr="00CE011F">
          <w:rPr>
            <w:noProof/>
            <w:webHidden/>
            <w:sz w:val="28"/>
            <w:szCs w:val="28"/>
          </w:rPr>
          <w:fldChar w:fldCharType="separate"/>
        </w:r>
        <w:r w:rsidR="00340C5D" w:rsidRPr="00CE011F">
          <w:rPr>
            <w:noProof/>
            <w:webHidden/>
            <w:sz w:val="28"/>
            <w:szCs w:val="28"/>
          </w:rPr>
          <w:t>13</w:t>
        </w:r>
        <w:r w:rsidR="00F646B2" w:rsidRPr="00CE011F">
          <w:rPr>
            <w:noProof/>
            <w:webHidden/>
            <w:sz w:val="28"/>
            <w:szCs w:val="28"/>
          </w:rPr>
          <w:fldChar w:fldCharType="end"/>
        </w:r>
      </w:hyperlink>
    </w:p>
    <w:p w:rsidR="00F646B2" w:rsidRPr="00CE011F" w:rsidRDefault="00747627" w:rsidP="00CE011F">
      <w:pPr>
        <w:pStyle w:val="11"/>
        <w:spacing w:line="360" w:lineRule="auto"/>
        <w:ind w:firstLine="709"/>
        <w:rPr>
          <w:noProof/>
          <w:sz w:val="28"/>
          <w:szCs w:val="28"/>
        </w:rPr>
      </w:pPr>
      <w:hyperlink w:anchor="_Toc184485054" w:history="1">
        <w:r w:rsidR="00F646B2" w:rsidRPr="00CE011F">
          <w:rPr>
            <w:rStyle w:val="a3"/>
            <w:noProof/>
            <w:sz w:val="28"/>
            <w:szCs w:val="28"/>
          </w:rPr>
          <w:t>Список литературы:</w:t>
        </w:r>
        <w:r w:rsidR="00F646B2" w:rsidRPr="00CE011F">
          <w:rPr>
            <w:noProof/>
            <w:webHidden/>
            <w:sz w:val="28"/>
            <w:szCs w:val="28"/>
          </w:rPr>
          <w:tab/>
        </w:r>
        <w:r w:rsidR="00F646B2" w:rsidRPr="00CE011F">
          <w:rPr>
            <w:noProof/>
            <w:webHidden/>
            <w:sz w:val="28"/>
            <w:szCs w:val="28"/>
          </w:rPr>
          <w:fldChar w:fldCharType="begin"/>
        </w:r>
        <w:r w:rsidR="00F646B2" w:rsidRPr="00CE011F">
          <w:rPr>
            <w:noProof/>
            <w:webHidden/>
            <w:sz w:val="28"/>
            <w:szCs w:val="28"/>
          </w:rPr>
          <w:instrText xml:space="preserve"> PAGEREF _Toc184485054 \h </w:instrText>
        </w:r>
        <w:r w:rsidR="00F646B2" w:rsidRPr="00CE011F">
          <w:rPr>
            <w:noProof/>
            <w:webHidden/>
            <w:sz w:val="28"/>
            <w:szCs w:val="28"/>
          </w:rPr>
        </w:r>
        <w:r w:rsidR="00F646B2" w:rsidRPr="00CE011F">
          <w:rPr>
            <w:noProof/>
            <w:webHidden/>
            <w:sz w:val="28"/>
            <w:szCs w:val="28"/>
          </w:rPr>
          <w:fldChar w:fldCharType="separate"/>
        </w:r>
        <w:r w:rsidR="00340C5D" w:rsidRPr="00CE011F">
          <w:rPr>
            <w:noProof/>
            <w:webHidden/>
            <w:sz w:val="28"/>
            <w:szCs w:val="28"/>
          </w:rPr>
          <w:t>14</w:t>
        </w:r>
        <w:r w:rsidR="00F646B2" w:rsidRPr="00CE011F">
          <w:rPr>
            <w:noProof/>
            <w:webHidden/>
            <w:sz w:val="28"/>
            <w:szCs w:val="28"/>
          </w:rPr>
          <w:fldChar w:fldCharType="end"/>
        </w:r>
      </w:hyperlink>
    </w:p>
    <w:p w:rsidR="00D0627D" w:rsidRPr="00CE011F" w:rsidRDefault="008F3B91" w:rsidP="00CE011F">
      <w:pPr>
        <w:pStyle w:val="1"/>
        <w:spacing w:before="0" w:after="0" w:line="360" w:lineRule="auto"/>
        <w:ind w:firstLine="709"/>
        <w:rPr>
          <w:rFonts w:ascii="Times New Roman" w:hAnsi="Times New Roman" w:cs="Times New Roman"/>
          <w:sz w:val="28"/>
          <w:szCs w:val="28"/>
        </w:rPr>
      </w:pPr>
      <w:r w:rsidRPr="00CE011F">
        <w:rPr>
          <w:sz w:val="28"/>
          <w:szCs w:val="28"/>
        </w:rPr>
        <w:fldChar w:fldCharType="end"/>
      </w:r>
      <w:r w:rsidR="005848E7" w:rsidRPr="00CE011F">
        <w:rPr>
          <w:rFonts w:ascii="Times New Roman" w:hAnsi="Times New Roman" w:cs="Times New Roman"/>
          <w:sz w:val="28"/>
          <w:szCs w:val="28"/>
        </w:rPr>
        <w:br w:type="page"/>
      </w:r>
      <w:bookmarkStart w:id="0" w:name="_Toc184485049"/>
      <w:r w:rsidR="00CE011F">
        <w:rPr>
          <w:rFonts w:ascii="Times New Roman" w:hAnsi="Times New Roman" w:cs="Times New Roman"/>
          <w:sz w:val="28"/>
          <w:szCs w:val="28"/>
        </w:rPr>
        <w:lastRenderedPageBreak/>
        <w:t xml:space="preserve">           </w:t>
      </w:r>
      <w:r w:rsidR="00F77E76" w:rsidRPr="00CE011F">
        <w:rPr>
          <w:rFonts w:ascii="Times New Roman" w:hAnsi="Times New Roman" w:cs="Times New Roman"/>
          <w:sz w:val="28"/>
          <w:szCs w:val="28"/>
        </w:rPr>
        <w:t>Модели финансовой математики.</w:t>
      </w:r>
      <w:bookmarkEnd w:id="0"/>
    </w:p>
    <w:p w:rsidR="00CE011F" w:rsidRDefault="00CE011F" w:rsidP="00CE011F">
      <w:pPr>
        <w:widowControl w:val="0"/>
        <w:autoSpaceDE w:val="0"/>
        <w:autoSpaceDN w:val="0"/>
        <w:adjustRightInd w:val="0"/>
        <w:spacing w:line="360" w:lineRule="auto"/>
        <w:ind w:firstLine="709"/>
        <w:jc w:val="both"/>
        <w:rPr>
          <w:sz w:val="28"/>
          <w:szCs w:val="28"/>
        </w:rPr>
      </w:pPr>
    </w:p>
    <w:p w:rsidR="00B8014C" w:rsidRPr="00CE011F" w:rsidRDefault="00B8014C" w:rsidP="00CE011F">
      <w:pPr>
        <w:widowControl w:val="0"/>
        <w:autoSpaceDE w:val="0"/>
        <w:autoSpaceDN w:val="0"/>
        <w:adjustRightInd w:val="0"/>
        <w:spacing w:line="360" w:lineRule="auto"/>
        <w:ind w:firstLine="709"/>
        <w:jc w:val="both"/>
        <w:rPr>
          <w:sz w:val="28"/>
          <w:szCs w:val="28"/>
        </w:rPr>
      </w:pPr>
      <w:r w:rsidRPr="00CE011F">
        <w:rPr>
          <w:sz w:val="28"/>
          <w:szCs w:val="28"/>
        </w:rPr>
        <w:t xml:space="preserve">Финансы </w:t>
      </w:r>
      <w:r w:rsidR="00A33B77" w:rsidRPr="00CE011F">
        <w:rPr>
          <w:sz w:val="28"/>
          <w:szCs w:val="28"/>
        </w:rPr>
        <w:t>–</w:t>
      </w:r>
      <w:r w:rsidRPr="00CE011F">
        <w:rPr>
          <w:sz w:val="28"/>
          <w:szCs w:val="28"/>
        </w:rPr>
        <w:t xml:space="preserve"> </w:t>
      </w:r>
      <w:r w:rsidR="00A33B77" w:rsidRPr="00CE011F">
        <w:rPr>
          <w:sz w:val="28"/>
          <w:szCs w:val="28"/>
        </w:rPr>
        <w:t>это объективная экономическая категория, связанная с закономерностями развития материального производства в определенных условиях. Термин «финансы» произошел от латинского слова «</w:t>
      </w:r>
      <w:r w:rsidR="00A33B77" w:rsidRPr="00CE011F">
        <w:rPr>
          <w:sz w:val="28"/>
          <w:szCs w:val="28"/>
          <w:lang w:val="en-US"/>
        </w:rPr>
        <w:t>finansia</w:t>
      </w:r>
      <w:r w:rsidR="00A33B77" w:rsidRPr="00CE011F">
        <w:rPr>
          <w:sz w:val="28"/>
          <w:szCs w:val="28"/>
        </w:rPr>
        <w:t xml:space="preserve">», что в переводе означает «денежный платеж». Таким образом, финансы непосредственно связаны с деньгами. Деньги являются обязательным условием существования финансов. Однако понятия «деньги» и «финансы» не равнозначны. </w:t>
      </w:r>
      <w:r w:rsidR="00A33B77" w:rsidRPr="00CE011F">
        <w:rPr>
          <w:b/>
          <w:sz w:val="28"/>
          <w:szCs w:val="28"/>
        </w:rPr>
        <w:t xml:space="preserve">Финансы – </w:t>
      </w:r>
      <w:r w:rsidR="00A33B77" w:rsidRPr="00CE011F">
        <w:rPr>
          <w:sz w:val="28"/>
          <w:szCs w:val="28"/>
        </w:rPr>
        <w:t>это совокупность денежных отношений, возникающих в проце</w:t>
      </w:r>
      <w:r w:rsidR="00E60A05" w:rsidRPr="00CE011F">
        <w:rPr>
          <w:sz w:val="28"/>
          <w:szCs w:val="28"/>
        </w:rPr>
        <w:t>ссе формирования, распределения и использования централизованных и децентрализованных фондов денежных средств в целях выполнения функций и задач государства и обеспечения условий расширенного воспроизводства.</w:t>
      </w:r>
    </w:p>
    <w:p w:rsidR="00D0627D" w:rsidRPr="00CE011F" w:rsidRDefault="00D0627D" w:rsidP="00CE011F">
      <w:pPr>
        <w:widowControl w:val="0"/>
        <w:autoSpaceDE w:val="0"/>
        <w:autoSpaceDN w:val="0"/>
        <w:adjustRightInd w:val="0"/>
        <w:spacing w:line="360" w:lineRule="auto"/>
        <w:ind w:firstLine="709"/>
        <w:jc w:val="both"/>
        <w:rPr>
          <w:sz w:val="28"/>
          <w:szCs w:val="28"/>
        </w:rPr>
      </w:pPr>
      <w:r w:rsidRPr="00CE011F">
        <w:rPr>
          <w:b/>
          <w:sz w:val="28"/>
          <w:szCs w:val="28"/>
        </w:rPr>
        <w:t>Финансовый менеджмент</w:t>
      </w:r>
      <w:r w:rsidRPr="00CE011F">
        <w:rPr>
          <w:sz w:val="28"/>
          <w:szCs w:val="28"/>
        </w:rPr>
        <w:t xml:space="preserve"> (управление финансовыми ресурсами и отношениями) охватывает систему принци</w:t>
      </w:r>
      <w:r w:rsidRPr="00CE011F">
        <w:rPr>
          <w:sz w:val="28"/>
          <w:szCs w:val="28"/>
        </w:rPr>
        <w:softHyphen/>
        <w:t>пов, методов, форм и приемов регулирования рыночного</w:t>
      </w:r>
      <w:r w:rsidR="00AF7F2D" w:rsidRPr="00CE011F">
        <w:rPr>
          <w:sz w:val="28"/>
          <w:szCs w:val="28"/>
        </w:rPr>
        <w:t xml:space="preserve"> </w:t>
      </w:r>
      <w:r w:rsidRPr="00CE011F">
        <w:rPr>
          <w:sz w:val="28"/>
          <w:szCs w:val="28"/>
        </w:rPr>
        <w:t>механизма в области финансов.</w:t>
      </w:r>
    </w:p>
    <w:p w:rsidR="00D0627D" w:rsidRPr="00CE011F" w:rsidRDefault="00D0627D" w:rsidP="00CE011F">
      <w:pPr>
        <w:widowControl w:val="0"/>
        <w:autoSpaceDE w:val="0"/>
        <w:autoSpaceDN w:val="0"/>
        <w:adjustRightInd w:val="0"/>
        <w:spacing w:line="360" w:lineRule="auto"/>
        <w:ind w:firstLine="709"/>
        <w:jc w:val="both"/>
        <w:rPr>
          <w:sz w:val="28"/>
          <w:szCs w:val="28"/>
        </w:rPr>
      </w:pPr>
      <w:r w:rsidRPr="00CE011F">
        <w:rPr>
          <w:sz w:val="28"/>
          <w:szCs w:val="28"/>
        </w:rPr>
        <w:t>Финансы не только экономическая категория. Одно</w:t>
      </w:r>
      <w:r w:rsidRPr="00CE011F">
        <w:rPr>
          <w:sz w:val="28"/>
          <w:szCs w:val="28"/>
        </w:rPr>
        <w:softHyphen/>
        <w:t>временно финансы выступают инструментом воздей</w:t>
      </w:r>
      <w:r w:rsidRPr="00CE011F">
        <w:rPr>
          <w:sz w:val="28"/>
          <w:szCs w:val="28"/>
        </w:rPr>
        <w:softHyphen/>
        <w:t>ствия на производственно-торговый процесс хозяйству</w:t>
      </w:r>
      <w:r w:rsidRPr="00CE011F">
        <w:rPr>
          <w:sz w:val="28"/>
          <w:szCs w:val="28"/>
        </w:rPr>
        <w:softHyphen/>
        <w:t xml:space="preserve">ющих субъектов. </w:t>
      </w:r>
    </w:p>
    <w:p w:rsidR="00D0627D" w:rsidRPr="00CE011F" w:rsidRDefault="00D0627D" w:rsidP="00CE011F">
      <w:pPr>
        <w:widowControl w:val="0"/>
        <w:autoSpaceDE w:val="0"/>
        <w:autoSpaceDN w:val="0"/>
        <w:adjustRightInd w:val="0"/>
        <w:spacing w:line="360" w:lineRule="auto"/>
        <w:ind w:firstLine="709"/>
        <w:jc w:val="both"/>
        <w:rPr>
          <w:sz w:val="28"/>
          <w:szCs w:val="28"/>
        </w:rPr>
      </w:pPr>
      <w:r w:rsidRPr="00CE011F">
        <w:rPr>
          <w:b/>
          <w:sz w:val="28"/>
          <w:szCs w:val="28"/>
        </w:rPr>
        <w:t>Финансовый механизм</w:t>
      </w:r>
      <w:r w:rsidRPr="00CE011F">
        <w:rPr>
          <w:sz w:val="28"/>
          <w:szCs w:val="28"/>
        </w:rPr>
        <w:t xml:space="preserve"> это система действия опреде</w:t>
      </w:r>
      <w:r w:rsidRPr="00CE011F">
        <w:rPr>
          <w:sz w:val="28"/>
          <w:szCs w:val="28"/>
        </w:rPr>
        <w:softHyphen/>
        <w:t>ленных рычагов, выражающаяся в организации, плани</w:t>
      </w:r>
      <w:r w:rsidRPr="00CE011F">
        <w:rPr>
          <w:sz w:val="28"/>
          <w:szCs w:val="28"/>
        </w:rPr>
        <w:softHyphen/>
      </w:r>
      <w:r w:rsidR="00AF7F2D" w:rsidRPr="00CE011F">
        <w:rPr>
          <w:sz w:val="28"/>
          <w:szCs w:val="28"/>
        </w:rPr>
        <w:t>ровании, стимулировании</w:t>
      </w:r>
      <w:r w:rsidRPr="00CE011F">
        <w:rPr>
          <w:sz w:val="28"/>
          <w:szCs w:val="28"/>
        </w:rPr>
        <w:t xml:space="preserve"> использования финансовых</w:t>
      </w:r>
      <w:r w:rsidR="00AF7F2D" w:rsidRPr="00CE011F">
        <w:rPr>
          <w:sz w:val="28"/>
          <w:szCs w:val="28"/>
        </w:rPr>
        <w:t xml:space="preserve"> ресурсов и включающая </w:t>
      </w:r>
      <w:r w:rsidRPr="00CE011F">
        <w:rPr>
          <w:sz w:val="28"/>
          <w:szCs w:val="28"/>
        </w:rPr>
        <w:t>в себя следующие взаимосвязан</w:t>
      </w:r>
      <w:r w:rsidRPr="00CE011F">
        <w:rPr>
          <w:sz w:val="28"/>
          <w:szCs w:val="28"/>
        </w:rPr>
        <w:softHyphen/>
        <w:t>ные понятия:</w:t>
      </w:r>
    </w:p>
    <w:p w:rsidR="00D0627D" w:rsidRPr="00CE011F" w:rsidRDefault="00D0627D" w:rsidP="00CE011F">
      <w:pPr>
        <w:widowControl w:val="0"/>
        <w:tabs>
          <w:tab w:val="left" w:pos="567"/>
          <w:tab w:val="left" w:pos="5222"/>
        </w:tabs>
        <w:autoSpaceDE w:val="0"/>
        <w:autoSpaceDN w:val="0"/>
        <w:adjustRightInd w:val="0"/>
        <w:spacing w:line="360" w:lineRule="auto"/>
        <w:ind w:firstLine="709"/>
        <w:jc w:val="both"/>
        <w:rPr>
          <w:sz w:val="28"/>
          <w:szCs w:val="28"/>
        </w:rPr>
      </w:pPr>
      <w:r w:rsidRPr="00CE011F">
        <w:rPr>
          <w:sz w:val="28"/>
          <w:szCs w:val="28"/>
        </w:rPr>
        <w:t>1. Финансовые методы - способы (приемы) воздей</w:t>
      </w:r>
      <w:r w:rsidRPr="00CE011F">
        <w:rPr>
          <w:sz w:val="28"/>
          <w:szCs w:val="28"/>
        </w:rPr>
        <w:softHyphen/>
        <w:t>ствия финансовых отношений на хозяйственный про</w:t>
      </w:r>
      <w:r w:rsidRPr="00CE011F">
        <w:rPr>
          <w:sz w:val="28"/>
          <w:szCs w:val="28"/>
        </w:rPr>
        <w:softHyphen/>
        <w:t>цесс</w:t>
      </w:r>
      <w:r w:rsidR="00AF7F2D" w:rsidRPr="00CE011F">
        <w:rPr>
          <w:sz w:val="28"/>
          <w:szCs w:val="28"/>
        </w:rPr>
        <w:t xml:space="preserve"> </w:t>
      </w:r>
      <w:r w:rsidRPr="00CE011F">
        <w:rPr>
          <w:sz w:val="28"/>
          <w:szCs w:val="28"/>
        </w:rPr>
        <w:t xml:space="preserve">(планирование, </w:t>
      </w:r>
      <w:r w:rsidR="00AF7F2D" w:rsidRPr="00CE011F">
        <w:rPr>
          <w:sz w:val="28"/>
          <w:szCs w:val="28"/>
        </w:rPr>
        <w:t>прогнозирование, инвестирова</w:t>
      </w:r>
      <w:r w:rsidR="00AF7F2D" w:rsidRPr="00CE011F">
        <w:rPr>
          <w:sz w:val="28"/>
          <w:szCs w:val="28"/>
        </w:rPr>
        <w:softHyphen/>
        <w:t>ни</w:t>
      </w:r>
      <w:r w:rsidRPr="00CE011F">
        <w:rPr>
          <w:sz w:val="28"/>
          <w:szCs w:val="28"/>
        </w:rPr>
        <w:t>е, кредитование, налогообложение, система</w:t>
      </w:r>
      <w:r w:rsidR="00AF7F2D" w:rsidRPr="00CE011F">
        <w:rPr>
          <w:sz w:val="28"/>
          <w:szCs w:val="28"/>
        </w:rPr>
        <w:t xml:space="preserve"> </w:t>
      </w:r>
      <w:r w:rsidRPr="00CE011F">
        <w:rPr>
          <w:sz w:val="28"/>
          <w:szCs w:val="28"/>
        </w:rPr>
        <w:t>расчетов, страхование, залоговые операции, транс</w:t>
      </w:r>
      <w:r w:rsidRPr="00CE011F">
        <w:rPr>
          <w:sz w:val="28"/>
          <w:szCs w:val="28"/>
        </w:rPr>
        <w:softHyphen/>
        <w:t xml:space="preserve">фертные операции, </w:t>
      </w:r>
      <w:r w:rsidR="00AF7F2D" w:rsidRPr="00CE011F">
        <w:rPr>
          <w:sz w:val="28"/>
          <w:szCs w:val="28"/>
        </w:rPr>
        <w:t>трастовые операции, аренда, ли</w:t>
      </w:r>
      <w:r w:rsidR="00EB081A" w:rsidRPr="00CE011F">
        <w:rPr>
          <w:sz w:val="28"/>
          <w:szCs w:val="28"/>
        </w:rPr>
        <w:t>зинг, факторинг и др.);</w:t>
      </w:r>
    </w:p>
    <w:p w:rsidR="003C6616" w:rsidRPr="00CE011F" w:rsidRDefault="00D0627D" w:rsidP="00CE011F">
      <w:pPr>
        <w:widowControl w:val="0"/>
        <w:autoSpaceDE w:val="0"/>
        <w:autoSpaceDN w:val="0"/>
        <w:adjustRightInd w:val="0"/>
        <w:spacing w:line="360" w:lineRule="auto"/>
        <w:ind w:firstLine="709"/>
        <w:jc w:val="both"/>
        <w:rPr>
          <w:sz w:val="28"/>
          <w:szCs w:val="28"/>
        </w:rPr>
      </w:pPr>
      <w:r w:rsidRPr="00CE011F">
        <w:rPr>
          <w:sz w:val="28"/>
          <w:szCs w:val="28"/>
        </w:rPr>
        <w:t>2. Финансовые рычаги - прием действия финансово</w:t>
      </w:r>
      <w:r w:rsidRPr="00CE011F">
        <w:rPr>
          <w:sz w:val="28"/>
          <w:szCs w:val="28"/>
        </w:rPr>
        <w:softHyphen/>
        <w:t>го метода (прибыль, доход, амортизационные от</w:t>
      </w:r>
      <w:r w:rsidRPr="00CE011F">
        <w:rPr>
          <w:sz w:val="28"/>
          <w:szCs w:val="28"/>
        </w:rPr>
        <w:softHyphen/>
        <w:t>числения, цена, дивиденды, арендная плата, про</w:t>
      </w:r>
      <w:r w:rsidRPr="00CE011F">
        <w:rPr>
          <w:sz w:val="28"/>
          <w:szCs w:val="28"/>
        </w:rPr>
        <w:softHyphen/>
        <w:t>центные ставки, дисконт, экономические фонды</w:t>
      </w:r>
      <w:r w:rsidR="00AF7F2D" w:rsidRPr="00CE011F">
        <w:rPr>
          <w:sz w:val="28"/>
          <w:szCs w:val="28"/>
        </w:rPr>
        <w:t xml:space="preserve"> </w:t>
      </w:r>
      <w:r w:rsidRPr="00CE011F">
        <w:rPr>
          <w:sz w:val="28"/>
          <w:szCs w:val="28"/>
        </w:rPr>
        <w:t>различного назначения, финансовые санкции, вклады, инвестиции, формы расчетов, виды кре</w:t>
      </w:r>
      <w:r w:rsidRPr="00CE011F">
        <w:rPr>
          <w:sz w:val="28"/>
          <w:szCs w:val="28"/>
        </w:rPr>
        <w:softHyphen/>
        <w:t>дитов и др.);</w:t>
      </w:r>
    </w:p>
    <w:p w:rsidR="00D0627D" w:rsidRPr="00CE011F" w:rsidRDefault="00D0627D" w:rsidP="00CE011F">
      <w:pPr>
        <w:widowControl w:val="0"/>
        <w:autoSpaceDE w:val="0"/>
        <w:autoSpaceDN w:val="0"/>
        <w:adjustRightInd w:val="0"/>
        <w:spacing w:line="360" w:lineRule="auto"/>
        <w:ind w:firstLine="709"/>
        <w:jc w:val="both"/>
        <w:rPr>
          <w:sz w:val="28"/>
          <w:szCs w:val="28"/>
        </w:rPr>
      </w:pPr>
      <w:r w:rsidRPr="00CE011F">
        <w:rPr>
          <w:sz w:val="28"/>
          <w:szCs w:val="28"/>
        </w:rPr>
        <w:t xml:space="preserve">3. Правовое </w:t>
      </w:r>
      <w:r w:rsidR="003C6616" w:rsidRPr="00CE011F">
        <w:rPr>
          <w:sz w:val="28"/>
          <w:szCs w:val="28"/>
        </w:rPr>
        <w:t>обеспечение</w:t>
      </w:r>
      <w:r w:rsidRPr="00CE011F">
        <w:rPr>
          <w:sz w:val="28"/>
          <w:szCs w:val="28"/>
        </w:rPr>
        <w:t xml:space="preserve"> (законы, указы Прези</w:t>
      </w:r>
      <w:r w:rsidRPr="00CE011F">
        <w:rPr>
          <w:sz w:val="28"/>
          <w:szCs w:val="28"/>
        </w:rPr>
        <w:softHyphen/>
        <w:t xml:space="preserve">дента, постановления Правительства, </w:t>
      </w:r>
      <w:r w:rsidR="003C6616" w:rsidRPr="00CE011F">
        <w:rPr>
          <w:sz w:val="28"/>
          <w:szCs w:val="28"/>
        </w:rPr>
        <w:t xml:space="preserve">приказы и </w:t>
      </w:r>
      <w:r w:rsidRPr="00CE011F">
        <w:rPr>
          <w:sz w:val="28"/>
          <w:szCs w:val="28"/>
        </w:rPr>
        <w:t xml:space="preserve"> письма министерств и ведомств, устав хозяй</w:t>
      </w:r>
      <w:r w:rsidRPr="00CE011F">
        <w:rPr>
          <w:sz w:val="28"/>
          <w:szCs w:val="28"/>
        </w:rPr>
        <w:softHyphen/>
        <w:t>ствующего субъекта);</w:t>
      </w:r>
    </w:p>
    <w:p w:rsidR="00D0627D" w:rsidRPr="00CE011F" w:rsidRDefault="00D0627D" w:rsidP="00CE011F">
      <w:pPr>
        <w:widowControl w:val="0"/>
        <w:autoSpaceDE w:val="0"/>
        <w:autoSpaceDN w:val="0"/>
        <w:adjustRightInd w:val="0"/>
        <w:spacing w:line="360" w:lineRule="auto"/>
        <w:ind w:firstLine="709"/>
        <w:jc w:val="both"/>
        <w:rPr>
          <w:sz w:val="28"/>
          <w:szCs w:val="28"/>
        </w:rPr>
      </w:pPr>
      <w:r w:rsidRPr="00CE011F">
        <w:rPr>
          <w:sz w:val="28"/>
          <w:szCs w:val="28"/>
        </w:rPr>
        <w:t xml:space="preserve">4. </w:t>
      </w:r>
      <w:r w:rsidR="003C6616" w:rsidRPr="00CE011F">
        <w:rPr>
          <w:sz w:val="28"/>
          <w:szCs w:val="28"/>
        </w:rPr>
        <w:t>Нормативное</w:t>
      </w:r>
      <w:r w:rsidRPr="00CE011F">
        <w:rPr>
          <w:sz w:val="28"/>
          <w:szCs w:val="28"/>
        </w:rPr>
        <w:t xml:space="preserve"> </w:t>
      </w:r>
      <w:r w:rsidR="003C6616" w:rsidRPr="00CE011F">
        <w:rPr>
          <w:sz w:val="28"/>
          <w:szCs w:val="28"/>
        </w:rPr>
        <w:t>обеспечение</w:t>
      </w:r>
      <w:r w:rsidRPr="00CE011F">
        <w:rPr>
          <w:sz w:val="28"/>
          <w:szCs w:val="28"/>
        </w:rPr>
        <w:t xml:space="preserve"> (инструкции, нормати</w:t>
      </w:r>
      <w:r w:rsidRPr="00CE011F">
        <w:rPr>
          <w:sz w:val="28"/>
          <w:szCs w:val="28"/>
        </w:rPr>
        <w:softHyphen/>
        <w:t>вы, нормы, методические указания, другая норма</w:t>
      </w:r>
      <w:r w:rsidRPr="00CE011F">
        <w:rPr>
          <w:sz w:val="28"/>
          <w:szCs w:val="28"/>
        </w:rPr>
        <w:softHyphen/>
        <w:t>тивная документация);</w:t>
      </w:r>
    </w:p>
    <w:p w:rsidR="00D0627D" w:rsidRPr="00CE011F" w:rsidRDefault="00D0627D" w:rsidP="00CE011F">
      <w:pPr>
        <w:widowControl w:val="0"/>
        <w:autoSpaceDE w:val="0"/>
        <w:autoSpaceDN w:val="0"/>
        <w:adjustRightInd w:val="0"/>
        <w:spacing w:line="360" w:lineRule="auto"/>
        <w:ind w:firstLine="709"/>
        <w:jc w:val="both"/>
        <w:rPr>
          <w:sz w:val="28"/>
          <w:szCs w:val="28"/>
        </w:rPr>
      </w:pPr>
      <w:r w:rsidRPr="00CE011F">
        <w:rPr>
          <w:sz w:val="28"/>
          <w:szCs w:val="28"/>
        </w:rPr>
        <w:t>5. Информационное обеспечение (информация разно</w:t>
      </w:r>
      <w:r w:rsidRPr="00CE011F">
        <w:rPr>
          <w:sz w:val="28"/>
          <w:szCs w:val="28"/>
        </w:rPr>
        <w:softHyphen/>
      </w:r>
      <w:r w:rsidRPr="00CE011F">
        <w:rPr>
          <w:sz w:val="28"/>
          <w:szCs w:val="28"/>
        </w:rPr>
        <w:tab/>
        <w:t>го вида и рода).</w:t>
      </w:r>
    </w:p>
    <w:p w:rsidR="00D0627D" w:rsidRPr="00CE011F" w:rsidRDefault="00D0627D" w:rsidP="00CE011F">
      <w:pPr>
        <w:widowControl w:val="0"/>
        <w:autoSpaceDE w:val="0"/>
        <w:autoSpaceDN w:val="0"/>
        <w:adjustRightInd w:val="0"/>
        <w:spacing w:line="360" w:lineRule="auto"/>
        <w:ind w:firstLine="709"/>
        <w:jc w:val="both"/>
        <w:rPr>
          <w:sz w:val="28"/>
          <w:szCs w:val="28"/>
        </w:rPr>
      </w:pPr>
      <w:r w:rsidRPr="00CE011F">
        <w:rPr>
          <w:b/>
          <w:sz w:val="28"/>
          <w:szCs w:val="28"/>
        </w:rPr>
        <w:t>Коммерческий расчет</w:t>
      </w:r>
      <w:r w:rsidRPr="00CE011F">
        <w:rPr>
          <w:sz w:val="28"/>
          <w:szCs w:val="28"/>
        </w:rPr>
        <w:t xml:space="preserve"> - это метод ведения хозяй</w:t>
      </w:r>
      <w:r w:rsidRPr="00CE011F">
        <w:rPr>
          <w:sz w:val="28"/>
          <w:szCs w:val="28"/>
        </w:rPr>
        <w:softHyphen/>
        <w:t>ства путем соизмерения в денежной (стоимостной) форме</w:t>
      </w:r>
      <w:r w:rsidR="003C6616" w:rsidRPr="00CE011F">
        <w:rPr>
          <w:sz w:val="28"/>
          <w:szCs w:val="28"/>
        </w:rPr>
        <w:t xml:space="preserve"> </w:t>
      </w:r>
      <w:r w:rsidRPr="00CE011F">
        <w:rPr>
          <w:sz w:val="28"/>
          <w:szCs w:val="28"/>
        </w:rPr>
        <w:t>затрат и результатов хозяйственной деятельности с це</w:t>
      </w:r>
      <w:r w:rsidRPr="00CE011F">
        <w:rPr>
          <w:sz w:val="28"/>
          <w:szCs w:val="28"/>
        </w:rPr>
        <w:softHyphen/>
        <w:t>лью получения максимальных доходов или прибыли при</w:t>
      </w:r>
      <w:r w:rsidR="003C6616" w:rsidRPr="00CE011F">
        <w:rPr>
          <w:sz w:val="28"/>
          <w:szCs w:val="28"/>
        </w:rPr>
        <w:t xml:space="preserve"> </w:t>
      </w:r>
      <w:r w:rsidRPr="00CE011F">
        <w:rPr>
          <w:sz w:val="28"/>
          <w:szCs w:val="28"/>
        </w:rPr>
        <w:t>минимальных затратах капитала в условиях конкурент</w:t>
      </w:r>
      <w:r w:rsidRPr="00CE011F">
        <w:rPr>
          <w:sz w:val="28"/>
          <w:szCs w:val="28"/>
        </w:rPr>
        <w:softHyphen/>
        <w:t>ной борьбы.</w:t>
      </w:r>
    </w:p>
    <w:p w:rsidR="00D0627D" w:rsidRPr="00CE011F" w:rsidRDefault="00D0627D" w:rsidP="00CE011F">
      <w:pPr>
        <w:widowControl w:val="0"/>
        <w:autoSpaceDE w:val="0"/>
        <w:autoSpaceDN w:val="0"/>
        <w:adjustRightInd w:val="0"/>
        <w:spacing w:line="360" w:lineRule="auto"/>
        <w:ind w:firstLine="709"/>
        <w:jc w:val="both"/>
        <w:rPr>
          <w:sz w:val="28"/>
          <w:szCs w:val="28"/>
        </w:rPr>
      </w:pPr>
      <w:r w:rsidRPr="00CE011F">
        <w:rPr>
          <w:sz w:val="28"/>
          <w:szCs w:val="28"/>
        </w:rPr>
        <w:t>Финансовые ресурсы и капитал находятся в постоян</w:t>
      </w:r>
      <w:r w:rsidRPr="00CE011F">
        <w:rPr>
          <w:sz w:val="28"/>
          <w:szCs w:val="28"/>
        </w:rPr>
        <w:softHyphen/>
        <w:t>ном движении. Управление этим движением осуществ</w:t>
      </w:r>
      <w:r w:rsidRPr="00CE011F">
        <w:rPr>
          <w:sz w:val="28"/>
          <w:szCs w:val="28"/>
        </w:rPr>
        <w:softHyphen/>
        <w:t>ляется через финансовый механизм посредством опреде</w:t>
      </w:r>
      <w:r w:rsidRPr="00CE011F">
        <w:rPr>
          <w:sz w:val="28"/>
          <w:szCs w:val="28"/>
        </w:rPr>
        <w:softHyphen/>
        <w:t>ленных приемов управления.</w:t>
      </w:r>
    </w:p>
    <w:p w:rsidR="00D0627D" w:rsidRPr="00CE011F" w:rsidRDefault="00D0627D" w:rsidP="00CE011F">
      <w:pPr>
        <w:widowControl w:val="0"/>
        <w:autoSpaceDE w:val="0"/>
        <w:autoSpaceDN w:val="0"/>
        <w:adjustRightInd w:val="0"/>
        <w:spacing w:line="360" w:lineRule="auto"/>
        <w:ind w:firstLine="709"/>
        <w:jc w:val="both"/>
        <w:rPr>
          <w:sz w:val="28"/>
          <w:szCs w:val="28"/>
        </w:rPr>
      </w:pPr>
      <w:r w:rsidRPr="00CE011F">
        <w:rPr>
          <w:sz w:val="28"/>
          <w:szCs w:val="28"/>
        </w:rPr>
        <w:t>Рассмотрим некоторые основные понятия базовых элементов рыночных отношений, возникающих при уп</w:t>
      </w:r>
      <w:r w:rsidRPr="00CE011F">
        <w:rPr>
          <w:sz w:val="28"/>
          <w:szCs w:val="28"/>
        </w:rPr>
        <w:softHyphen/>
        <w:t>равлении движением финансовых ресурсов и капитала.</w:t>
      </w:r>
    </w:p>
    <w:p w:rsidR="00CE011F" w:rsidRDefault="00CE011F" w:rsidP="00CE011F">
      <w:pPr>
        <w:pStyle w:val="1"/>
        <w:spacing w:before="0" w:after="0" w:line="360" w:lineRule="auto"/>
        <w:ind w:firstLine="709"/>
        <w:rPr>
          <w:rFonts w:ascii="Times New Roman" w:hAnsi="Times New Roman" w:cs="Times New Roman"/>
          <w:sz w:val="28"/>
          <w:szCs w:val="28"/>
        </w:rPr>
      </w:pPr>
      <w:bookmarkStart w:id="1" w:name="_Toc184485050"/>
    </w:p>
    <w:p w:rsidR="00D0627D" w:rsidRPr="00CE011F" w:rsidRDefault="00CE011F" w:rsidP="00CE011F">
      <w:pPr>
        <w:pStyle w:val="1"/>
        <w:spacing w:before="0" w:after="0" w:line="360" w:lineRule="auto"/>
        <w:ind w:firstLine="709"/>
        <w:rPr>
          <w:rFonts w:ascii="Times New Roman" w:hAnsi="Times New Roman" w:cs="Times New Roman"/>
          <w:sz w:val="28"/>
          <w:szCs w:val="28"/>
        </w:rPr>
      </w:pPr>
      <w:r>
        <w:rPr>
          <w:rFonts w:ascii="Times New Roman" w:hAnsi="Times New Roman" w:cs="Times New Roman"/>
          <w:sz w:val="28"/>
          <w:szCs w:val="28"/>
        </w:rPr>
        <w:br w:type="page"/>
      </w:r>
      <w:r w:rsidR="00AB62F0" w:rsidRPr="00CE011F">
        <w:rPr>
          <w:rFonts w:ascii="Times New Roman" w:hAnsi="Times New Roman" w:cs="Times New Roman"/>
          <w:sz w:val="28"/>
          <w:szCs w:val="28"/>
        </w:rPr>
        <w:t>1.</w:t>
      </w:r>
      <w:r w:rsidR="00D0627D" w:rsidRPr="00CE011F">
        <w:rPr>
          <w:rFonts w:ascii="Times New Roman" w:hAnsi="Times New Roman" w:cs="Times New Roman"/>
          <w:sz w:val="28"/>
          <w:szCs w:val="28"/>
        </w:rPr>
        <w:t xml:space="preserve"> </w:t>
      </w:r>
      <w:r w:rsidR="003C6616" w:rsidRPr="00CE011F">
        <w:rPr>
          <w:rFonts w:ascii="Times New Roman" w:hAnsi="Times New Roman" w:cs="Times New Roman"/>
          <w:sz w:val="28"/>
          <w:szCs w:val="28"/>
        </w:rPr>
        <w:t>Кредитование</w:t>
      </w:r>
      <w:bookmarkEnd w:id="1"/>
    </w:p>
    <w:p w:rsidR="00CE011F" w:rsidRDefault="00CE011F" w:rsidP="00CE011F">
      <w:pPr>
        <w:widowControl w:val="0"/>
        <w:autoSpaceDE w:val="0"/>
        <w:autoSpaceDN w:val="0"/>
        <w:adjustRightInd w:val="0"/>
        <w:spacing w:line="360" w:lineRule="auto"/>
        <w:ind w:firstLine="709"/>
        <w:jc w:val="both"/>
        <w:rPr>
          <w:sz w:val="28"/>
          <w:szCs w:val="28"/>
        </w:rPr>
      </w:pPr>
    </w:p>
    <w:p w:rsidR="00D0627D" w:rsidRPr="00CE011F" w:rsidRDefault="00D0627D" w:rsidP="00CE011F">
      <w:pPr>
        <w:widowControl w:val="0"/>
        <w:autoSpaceDE w:val="0"/>
        <w:autoSpaceDN w:val="0"/>
        <w:adjustRightInd w:val="0"/>
        <w:spacing w:line="360" w:lineRule="auto"/>
        <w:ind w:firstLine="709"/>
        <w:jc w:val="both"/>
        <w:rPr>
          <w:sz w:val="28"/>
          <w:szCs w:val="28"/>
        </w:rPr>
      </w:pPr>
      <w:r w:rsidRPr="00CE011F">
        <w:rPr>
          <w:sz w:val="28"/>
          <w:szCs w:val="28"/>
        </w:rPr>
        <w:t>В рыночной экономике деньги должны находиться в постоянном обороте, совершать непрерывное обраще</w:t>
      </w:r>
      <w:r w:rsidRPr="00CE011F">
        <w:rPr>
          <w:sz w:val="28"/>
          <w:szCs w:val="28"/>
        </w:rPr>
        <w:softHyphen/>
        <w:t>ние. Временно свободные денежные средства должны не</w:t>
      </w:r>
      <w:r w:rsidRPr="00CE011F">
        <w:rPr>
          <w:sz w:val="28"/>
          <w:szCs w:val="28"/>
        </w:rPr>
        <w:softHyphen/>
        <w:t>замедлительно поступать на рынок ссудных капиталов, аккумулироваться в кредитн</w:t>
      </w:r>
      <w:r w:rsidR="003C6616" w:rsidRPr="00CE011F">
        <w:rPr>
          <w:sz w:val="28"/>
          <w:szCs w:val="28"/>
        </w:rPr>
        <w:t>о-финансовых учреждени</w:t>
      </w:r>
      <w:r w:rsidR="003C6616" w:rsidRPr="00CE011F">
        <w:rPr>
          <w:sz w:val="28"/>
          <w:szCs w:val="28"/>
        </w:rPr>
        <w:softHyphen/>
        <w:t>ях, а зат</w:t>
      </w:r>
      <w:r w:rsidRPr="00CE011F">
        <w:rPr>
          <w:sz w:val="28"/>
          <w:szCs w:val="28"/>
        </w:rPr>
        <w:t>ем эффективно пускаться в дело, размещаться в</w:t>
      </w:r>
      <w:r w:rsidR="003C6616" w:rsidRPr="00CE011F">
        <w:rPr>
          <w:sz w:val="28"/>
          <w:szCs w:val="28"/>
        </w:rPr>
        <w:t xml:space="preserve"> </w:t>
      </w:r>
      <w:r w:rsidRPr="00CE011F">
        <w:rPr>
          <w:sz w:val="28"/>
          <w:szCs w:val="28"/>
        </w:rPr>
        <w:t>тех отраслях экономики, где есть потребность в допол</w:t>
      </w:r>
      <w:r w:rsidRPr="00CE011F">
        <w:rPr>
          <w:sz w:val="28"/>
          <w:szCs w:val="28"/>
        </w:rPr>
        <w:softHyphen/>
        <w:t>нительных капиталовложениях.</w:t>
      </w:r>
    </w:p>
    <w:p w:rsidR="00D0627D" w:rsidRPr="00CE011F" w:rsidRDefault="00D0627D" w:rsidP="00CE011F">
      <w:pPr>
        <w:widowControl w:val="0"/>
        <w:autoSpaceDE w:val="0"/>
        <w:autoSpaceDN w:val="0"/>
        <w:adjustRightInd w:val="0"/>
        <w:spacing w:line="360" w:lineRule="auto"/>
        <w:ind w:firstLine="709"/>
        <w:jc w:val="both"/>
        <w:rPr>
          <w:sz w:val="28"/>
          <w:szCs w:val="28"/>
        </w:rPr>
      </w:pPr>
      <w:r w:rsidRPr="00CE011F">
        <w:rPr>
          <w:b/>
          <w:sz w:val="28"/>
          <w:szCs w:val="28"/>
        </w:rPr>
        <w:t>Кредит</w:t>
      </w:r>
      <w:r w:rsidRPr="00CE011F">
        <w:rPr>
          <w:sz w:val="28"/>
          <w:szCs w:val="28"/>
        </w:rPr>
        <w:t xml:space="preserve"> представляет собой движение ссудного ка</w:t>
      </w:r>
      <w:r w:rsidRPr="00CE011F">
        <w:rPr>
          <w:sz w:val="28"/>
          <w:szCs w:val="28"/>
        </w:rPr>
        <w:softHyphen/>
        <w:t>питала, осуществляемое. на принципах срочности, дифференцированности, возвратности и платности. Функции кредита и их виды в рыночной экономике многообразны.</w:t>
      </w:r>
    </w:p>
    <w:p w:rsidR="00D0627D" w:rsidRPr="00CE011F" w:rsidRDefault="00D0627D" w:rsidP="00CE011F">
      <w:pPr>
        <w:widowControl w:val="0"/>
        <w:autoSpaceDE w:val="0"/>
        <w:autoSpaceDN w:val="0"/>
        <w:adjustRightInd w:val="0"/>
        <w:spacing w:line="360" w:lineRule="auto"/>
        <w:ind w:firstLine="709"/>
        <w:jc w:val="both"/>
        <w:rPr>
          <w:sz w:val="28"/>
          <w:szCs w:val="28"/>
        </w:rPr>
      </w:pPr>
      <w:r w:rsidRPr="00CE011F">
        <w:rPr>
          <w:b/>
          <w:sz w:val="28"/>
          <w:szCs w:val="28"/>
        </w:rPr>
        <w:t xml:space="preserve">Кредитная </w:t>
      </w:r>
      <w:r w:rsidR="003C6616" w:rsidRPr="00CE011F">
        <w:rPr>
          <w:b/>
          <w:sz w:val="28"/>
          <w:szCs w:val="28"/>
        </w:rPr>
        <w:t>линия</w:t>
      </w:r>
      <w:r w:rsidR="003C6616" w:rsidRPr="00CE011F">
        <w:rPr>
          <w:sz w:val="28"/>
          <w:szCs w:val="28"/>
        </w:rPr>
        <w:t xml:space="preserve"> -</w:t>
      </w:r>
      <w:r w:rsidRPr="00CE011F">
        <w:rPr>
          <w:sz w:val="28"/>
          <w:szCs w:val="28"/>
        </w:rPr>
        <w:t xml:space="preserve"> предел суммы кредита, которая может быть переведена на счет заемщика, который мо</w:t>
      </w:r>
      <w:r w:rsidRPr="00CE011F">
        <w:rPr>
          <w:sz w:val="28"/>
          <w:szCs w:val="28"/>
        </w:rPr>
        <w:softHyphen/>
        <w:t>жет покупать в кредит в пределах этой суммы.</w:t>
      </w:r>
    </w:p>
    <w:p w:rsidR="00D0627D" w:rsidRPr="00CE011F" w:rsidRDefault="00D0627D" w:rsidP="00CE011F">
      <w:pPr>
        <w:widowControl w:val="0"/>
        <w:autoSpaceDE w:val="0"/>
        <w:autoSpaceDN w:val="0"/>
        <w:adjustRightInd w:val="0"/>
        <w:spacing w:line="360" w:lineRule="auto"/>
        <w:ind w:firstLine="709"/>
        <w:jc w:val="both"/>
        <w:rPr>
          <w:sz w:val="28"/>
          <w:szCs w:val="28"/>
        </w:rPr>
      </w:pPr>
      <w:r w:rsidRPr="00CE011F">
        <w:rPr>
          <w:sz w:val="28"/>
          <w:szCs w:val="28"/>
        </w:rPr>
        <w:t xml:space="preserve">В зависимости </w:t>
      </w:r>
      <w:r w:rsidR="00882319" w:rsidRPr="00CE011F">
        <w:rPr>
          <w:b/>
          <w:sz w:val="28"/>
          <w:szCs w:val="28"/>
        </w:rPr>
        <w:t>от сроков</w:t>
      </w:r>
      <w:r w:rsidR="00882319" w:rsidRPr="00CE011F">
        <w:rPr>
          <w:sz w:val="28"/>
          <w:szCs w:val="28"/>
        </w:rPr>
        <w:t xml:space="preserve"> </w:t>
      </w:r>
      <w:r w:rsidRPr="00CE011F">
        <w:rPr>
          <w:sz w:val="28"/>
          <w:szCs w:val="28"/>
        </w:rPr>
        <w:t xml:space="preserve">предоставления кредиты бывают кратко-, средне- и долгосрочные; </w:t>
      </w:r>
      <w:r w:rsidRPr="00CE011F">
        <w:rPr>
          <w:b/>
          <w:iCs/>
          <w:sz w:val="28"/>
          <w:szCs w:val="28"/>
        </w:rPr>
        <w:t>от видов обес</w:t>
      </w:r>
      <w:r w:rsidRPr="00CE011F">
        <w:rPr>
          <w:b/>
          <w:iCs/>
          <w:sz w:val="28"/>
          <w:szCs w:val="28"/>
        </w:rPr>
        <w:softHyphen/>
        <w:t>печения</w:t>
      </w:r>
      <w:r w:rsidRPr="00CE011F">
        <w:rPr>
          <w:i/>
          <w:iCs/>
          <w:sz w:val="28"/>
          <w:szCs w:val="28"/>
        </w:rPr>
        <w:t xml:space="preserve"> </w:t>
      </w:r>
      <w:r w:rsidRPr="00CE011F">
        <w:rPr>
          <w:sz w:val="28"/>
          <w:szCs w:val="28"/>
        </w:rPr>
        <w:t>- обеспеченные и необеспеченные, которые</w:t>
      </w:r>
      <w:r w:rsidR="00882319" w:rsidRPr="00CE011F">
        <w:rPr>
          <w:sz w:val="28"/>
          <w:szCs w:val="28"/>
        </w:rPr>
        <w:t xml:space="preserve"> </w:t>
      </w:r>
      <w:r w:rsidRPr="00CE011F">
        <w:rPr>
          <w:sz w:val="28"/>
          <w:szCs w:val="28"/>
        </w:rPr>
        <w:t>в свою очередь могут быть персональными и банковски</w:t>
      </w:r>
      <w:r w:rsidRPr="00CE011F">
        <w:rPr>
          <w:sz w:val="28"/>
          <w:szCs w:val="28"/>
        </w:rPr>
        <w:softHyphen/>
        <w:t xml:space="preserve">ми; </w:t>
      </w:r>
      <w:r w:rsidR="00882319" w:rsidRPr="00CE011F">
        <w:rPr>
          <w:b/>
          <w:sz w:val="28"/>
          <w:szCs w:val="28"/>
        </w:rPr>
        <w:t xml:space="preserve">от специфики кредиторов </w:t>
      </w:r>
      <w:r w:rsidRPr="00CE011F">
        <w:rPr>
          <w:sz w:val="28"/>
          <w:szCs w:val="28"/>
        </w:rPr>
        <w:t>- банковские, государ</w:t>
      </w:r>
      <w:r w:rsidRPr="00CE011F">
        <w:rPr>
          <w:sz w:val="28"/>
          <w:szCs w:val="28"/>
        </w:rPr>
        <w:softHyphen/>
        <w:t>ственные, коммерческие, кредиты страховых компаний</w:t>
      </w:r>
      <w:r w:rsidR="00882319" w:rsidRPr="00CE011F">
        <w:rPr>
          <w:sz w:val="28"/>
          <w:szCs w:val="28"/>
        </w:rPr>
        <w:t xml:space="preserve"> </w:t>
      </w:r>
      <w:r w:rsidRPr="00CE011F">
        <w:rPr>
          <w:sz w:val="28"/>
          <w:szCs w:val="28"/>
        </w:rPr>
        <w:t>и частных лиц, консорциальные, которые структуриру</w:t>
      </w:r>
      <w:r w:rsidRPr="00CE011F">
        <w:rPr>
          <w:sz w:val="28"/>
          <w:szCs w:val="28"/>
        </w:rPr>
        <w:softHyphen/>
        <w:t xml:space="preserve">ются на клубные (где число кредиторов ограничено) и открытые (участие в котором может принять любой банк или предприятие); </w:t>
      </w:r>
      <w:r w:rsidRPr="00CE011F">
        <w:rPr>
          <w:b/>
          <w:iCs/>
          <w:sz w:val="28"/>
          <w:szCs w:val="28"/>
        </w:rPr>
        <w:t>от видов дебиторов</w:t>
      </w:r>
      <w:r w:rsidRPr="00CE011F">
        <w:rPr>
          <w:i/>
          <w:iCs/>
          <w:sz w:val="28"/>
          <w:szCs w:val="28"/>
        </w:rPr>
        <w:t xml:space="preserve"> </w:t>
      </w:r>
      <w:r w:rsidRPr="00CE011F">
        <w:rPr>
          <w:sz w:val="28"/>
          <w:szCs w:val="28"/>
        </w:rPr>
        <w:t>- сельско</w:t>
      </w:r>
      <w:r w:rsidRPr="00CE011F">
        <w:rPr>
          <w:sz w:val="28"/>
          <w:szCs w:val="28"/>
        </w:rPr>
        <w:softHyphen/>
        <w:t>хозяйственные, промышленные, коммунальные, персо</w:t>
      </w:r>
      <w:r w:rsidRPr="00CE011F">
        <w:rPr>
          <w:sz w:val="28"/>
          <w:szCs w:val="28"/>
        </w:rPr>
        <w:softHyphen/>
        <w:t xml:space="preserve">нальные; </w:t>
      </w:r>
      <w:r w:rsidRPr="00CE011F">
        <w:rPr>
          <w:b/>
          <w:iCs/>
          <w:sz w:val="28"/>
          <w:szCs w:val="28"/>
        </w:rPr>
        <w:t>от направления использования</w:t>
      </w:r>
      <w:r w:rsidRPr="00CE011F">
        <w:rPr>
          <w:i/>
          <w:iCs/>
          <w:sz w:val="28"/>
          <w:szCs w:val="28"/>
        </w:rPr>
        <w:t xml:space="preserve"> </w:t>
      </w:r>
      <w:r w:rsidRPr="00CE011F">
        <w:rPr>
          <w:sz w:val="28"/>
          <w:szCs w:val="28"/>
        </w:rPr>
        <w:t>- потреби</w:t>
      </w:r>
      <w:r w:rsidRPr="00CE011F">
        <w:rPr>
          <w:sz w:val="28"/>
          <w:szCs w:val="28"/>
        </w:rPr>
        <w:softHyphen/>
        <w:t>тельские, промышленные, на формирование оборотных</w:t>
      </w:r>
      <w:r w:rsidR="00863008" w:rsidRPr="00CE011F">
        <w:rPr>
          <w:sz w:val="28"/>
          <w:szCs w:val="28"/>
        </w:rPr>
        <w:t xml:space="preserve"> </w:t>
      </w:r>
      <w:r w:rsidRPr="00CE011F">
        <w:rPr>
          <w:sz w:val="28"/>
          <w:szCs w:val="28"/>
        </w:rPr>
        <w:t>средств, инвестиционные, сезонные, на устранение вре</w:t>
      </w:r>
      <w:r w:rsidRPr="00CE011F">
        <w:rPr>
          <w:sz w:val="28"/>
          <w:szCs w:val="28"/>
        </w:rPr>
        <w:softHyphen/>
        <w:t>менных финансовых трудностей, промежуточные, на</w:t>
      </w:r>
      <w:r w:rsidR="00863008" w:rsidRPr="00CE011F">
        <w:rPr>
          <w:sz w:val="28"/>
          <w:szCs w:val="28"/>
        </w:rPr>
        <w:t xml:space="preserve"> </w:t>
      </w:r>
      <w:r w:rsidRPr="00CE011F">
        <w:rPr>
          <w:sz w:val="28"/>
          <w:szCs w:val="28"/>
        </w:rPr>
        <w:t>операции с ценными бумагами, импортные и экспорт</w:t>
      </w:r>
      <w:r w:rsidRPr="00CE011F">
        <w:rPr>
          <w:sz w:val="28"/>
          <w:szCs w:val="28"/>
        </w:rPr>
        <w:softHyphen/>
        <w:t xml:space="preserve">ные; </w:t>
      </w:r>
      <w:r w:rsidRPr="00CE011F">
        <w:rPr>
          <w:i/>
          <w:iCs/>
          <w:sz w:val="28"/>
          <w:szCs w:val="28"/>
        </w:rPr>
        <w:t xml:space="preserve">по размеру </w:t>
      </w:r>
      <w:r w:rsidRPr="00CE011F">
        <w:rPr>
          <w:sz w:val="28"/>
          <w:szCs w:val="28"/>
        </w:rPr>
        <w:t xml:space="preserve">- мелкие, средние, крупные; </w:t>
      </w:r>
      <w:r w:rsidRPr="00CE011F">
        <w:rPr>
          <w:b/>
          <w:sz w:val="28"/>
          <w:szCs w:val="28"/>
        </w:rPr>
        <w:t xml:space="preserve">по </w:t>
      </w:r>
      <w:r w:rsidR="00863008" w:rsidRPr="00CE011F">
        <w:rPr>
          <w:b/>
          <w:iCs/>
          <w:sz w:val="28"/>
          <w:szCs w:val="28"/>
        </w:rPr>
        <w:t>способу</w:t>
      </w:r>
      <w:r w:rsidRPr="00CE011F">
        <w:rPr>
          <w:b/>
          <w:iCs/>
          <w:sz w:val="28"/>
          <w:szCs w:val="28"/>
        </w:rPr>
        <w:t xml:space="preserve"> предоставления</w:t>
      </w:r>
      <w:r w:rsidRPr="00CE011F">
        <w:rPr>
          <w:i/>
          <w:iCs/>
          <w:sz w:val="28"/>
          <w:szCs w:val="28"/>
        </w:rPr>
        <w:t xml:space="preserve"> </w:t>
      </w:r>
      <w:r w:rsidRPr="00CE011F">
        <w:rPr>
          <w:sz w:val="28"/>
          <w:szCs w:val="28"/>
        </w:rPr>
        <w:t>- вексельные, при помощи откры</w:t>
      </w:r>
      <w:r w:rsidRPr="00CE011F">
        <w:rPr>
          <w:sz w:val="28"/>
          <w:szCs w:val="28"/>
        </w:rPr>
        <w:softHyphen/>
        <w:t>тых счетов, сезонные, консигнации.</w:t>
      </w:r>
    </w:p>
    <w:p w:rsidR="00D0627D" w:rsidRPr="00CE011F" w:rsidRDefault="00D0627D" w:rsidP="00CE011F">
      <w:pPr>
        <w:widowControl w:val="0"/>
        <w:autoSpaceDE w:val="0"/>
        <w:autoSpaceDN w:val="0"/>
        <w:adjustRightInd w:val="0"/>
        <w:spacing w:line="360" w:lineRule="auto"/>
        <w:ind w:firstLine="709"/>
        <w:jc w:val="both"/>
        <w:rPr>
          <w:sz w:val="28"/>
          <w:szCs w:val="28"/>
        </w:rPr>
      </w:pPr>
      <w:r w:rsidRPr="00CE011F">
        <w:rPr>
          <w:b/>
          <w:sz w:val="28"/>
          <w:szCs w:val="28"/>
        </w:rPr>
        <w:t>Факторинг</w:t>
      </w:r>
      <w:r w:rsidRPr="00CE011F">
        <w:rPr>
          <w:sz w:val="28"/>
          <w:szCs w:val="28"/>
        </w:rPr>
        <w:t xml:space="preserve"> (англ. </w:t>
      </w:r>
      <w:r w:rsidRPr="00CE011F">
        <w:rPr>
          <w:i/>
          <w:iCs/>
          <w:sz w:val="28"/>
          <w:szCs w:val="28"/>
        </w:rPr>
        <w:t xml:space="preserve">factor </w:t>
      </w:r>
      <w:r w:rsidRPr="00CE011F">
        <w:rPr>
          <w:sz w:val="28"/>
          <w:szCs w:val="28"/>
        </w:rPr>
        <w:t>- посредник) - разновид</w:t>
      </w:r>
      <w:r w:rsidRPr="00CE011F">
        <w:rPr>
          <w:sz w:val="28"/>
          <w:szCs w:val="28"/>
        </w:rPr>
        <w:softHyphen/>
        <w:t>ность торгово-комиссионной операции, связанной</w:t>
      </w:r>
      <w:r w:rsidR="00863008" w:rsidRPr="00CE011F">
        <w:rPr>
          <w:sz w:val="28"/>
          <w:szCs w:val="28"/>
        </w:rPr>
        <w:t xml:space="preserve"> </w:t>
      </w:r>
      <w:r w:rsidRPr="00CE011F">
        <w:rPr>
          <w:sz w:val="28"/>
          <w:szCs w:val="28"/>
        </w:rPr>
        <w:t>с кредитованием оборотных средств. Факторинг пред</w:t>
      </w:r>
      <w:r w:rsidRPr="00CE011F">
        <w:rPr>
          <w:sz w:val="28"/>
          <w:szCs w:val="28"/>
        </w:rPr>
        <w:softHyphen/>
        <w:t>ставляет собой продажу дебиторской задолженности</w:t>
      </w:r>
      <w:r w:rsidR="00863008" w:rsidRPr="00CE011F">
        <w:rPr>
          <w:sz w:val="28"/>
          <w:szCs w:val="28"/>
        </w:rPr>
        <w:t xml:space="preserve"> </w:t>
      </w:r>
      <w:r w:rsidRPr="00CE011F">
        <w:rPr>
          <w:sz w:val="28"/>
          <w:szCs w:val="28"/>
        </w:rPr>
        <w:t>специализированному финансовому институту, т.е. ин</w:t>
      </w:r>
      <w:r w:rsidRPr="00CE011F">
        <w:rPr>
          <w:sz w:val="28"/>
          <w:szCs w:val="28"/>
        </w:rPr>
        <w:softHyphen/>
        <w:t>кассирование дебиторской задолженности покупателя и</w:t>
      </w:r>
      <w:r w:rsidR="00863008" w:rsidRPr="00CE011F">
        <w:rPr>
          <w:sz w:val="28"/>
          <w:szCs w:val="28"/>
        </w:rPr>
        <w:t xml:space="preserve"> </w:t>
      </w:r>
      <w:r w:rsidRPr="00CE011F">
        <w:rPr>
          <w:sz w:val="28"/>
          <w:szCs w:val="28"/>
        </w:rPr>
        <w:t>является специфической разновидностью краткосрочно</w:t>
      </w:r>
      <w:r w:rsidRPr="00CE011F">
        <w:rPr>
          <w:sz w:val="28"/>
          <w:szCs w:val="28"/>
        </w:rPr>
        <w:softHyphen/>
        <w:t>го кредитования и посреднической деятельности.</w:t>
      </w:r>
    </w:p>
    <w:p w:rsidR="00D0627D" w:rsidRPr="00CE011F" w:rsidRDefault="00D0627D" w:rsidP="00CE011F">
      <w:pPr>
        <w:widowControl w:val="0"/>
        <w:tabs>
          <w:tab w:val="left" w:pos="326"/>
        </w:tabs>
        <w:autoSpaceDE w:val="0"/>
        <w:autoSpaceDN w:val="0"/>
        <w:adjustRightInd w:val="0"/>
        <w:spacing w:line="360" w:lineRule="auto"/>
        <w:ind w:firstLine="709"/>
        <w:jc w:val="both"/>
        <w:rPr>
          <w:sz w:val="28"/>
          <w:szCs w:val="28"/>
        </w:rPr>
      </w:pPr>
      <w:r w:rsidRPr="00CE011F">
        <w:rPr>
          <w:sz w:val="28"/>
          <w:szCs w:val="28"/>
        </w:rPr>
        <w:tab/>
      </w:r>
      <w:r w:rsidRPr="00CE011F">
        <w:rPr>
          <w:b/>
          <w:sz w:val="28"/>
          <w:szCs w:val="28"/>
        </w:rPr>
        <w:t>Дебиторская задолженность</w:t>
      </w:r>
      <w:r w:rsidRPr="00CE011F">
        <w:rPr>
          <w:sz w:val="28"/>
          <w:szCs w:val="28"/>
        </w:rPr>
        <w:t xml:space="preserve"> (</w:t>
      </w:r>
      <w:r w:rsidR="00863008" w:rsidRPr="00CE011F">
        <w:rPr>
          <w:sz w:val="28"/>
          <w:szCs w:val="28"/>
        </w:rPr>
        <w:t>«нам должны»</w:t>
      </w:r>
      <w:r w:rsidRPr="00CE011F">
        <w:rPr>
          <w:sz w:val="28"/>
          <w:szCs w:val="28"/>
        </w:rPr>
        <w:t>) - сум</w:t>
      </w:r>
      <w:r w:rsidRPr="00CE011F">
        <w:rPr>
          <w:sz w:val="28"/>
          <w:szCs w:val="28"/>
        </w:rPr>
        <w:softHyphen/>
        <w:t>мы, которые покупатели должны фирме.</w:t>
      </w:r>
    </w:p>
    <w:p w:rsidR="00D0627D" w:rsidRPr="00CE011F" w:rsidRDefault="00D0627D" w:rsidP="00CE011F">
      <w:pPr>
        <w:widowControl w:val="0"/>
        <w:autoSpaceDE w:val="0"/>
        <w:autoSpaceDN w:val="0"/>
        <w:adjustRightInd w:val="0"/>
        <w:spacing w:line="360" w:lineRule="auto"/>
        <w:ind w:firstLine="709"/>
        <w:rPr>
          <w:sz w:val="28"/>
          <w:szCs w:val="28"/>
        </w:rPr>
      </w:pPr>
      <w:r w:rsidRPr="00CE011F">
        <w:rPr>
          <w:b/>
          <w:sz w:val="28"/>
          <w:szCs w:val="28"/>
        </w:rPr>
        <w:t>Кредиторская задолженность</w:t>
      </w:r>
      <w:r w:rsidRPr="00CE011F">
        <w:rPr>
          <w:sz w:val="28"/>
          <w:szCs w:val="28"/>
        </w:rPr>
        <w:t xml:space="preserve"> (счета к оплате, </w:t>
      </w:r>
      <w:r w:rsidR="00863008" w:rsidRPr="00CE011F">
        <w:rPr>
          <w:sz w:val="28"/>
          <w:szCs w:val="28"/>
        </w:rPr>
        <w:t>«мы должны»</w:t>
      </w:r>
      <w:r w:rsidRPr="00CE011F">
        <w:rPr>
          <w:sz w:val="28"/>
          <w:szCs w:val="28"/>
        </w:rPr>
        <w:t>) - это суммы, которые представлены кредито</w:t>
      </w:r>
      <w:r w:rsidRPr="00CE011F">
        <w:rPr>
          <w:sz w:val="28"/>
          <w:szCs w:val="28"/>
        </w:rPr>
        <w:softHyphen/>
        <w:t>рами (поставщиками).</w:t>
      </w:r>
    </w:p>
    <w:p w:rsidR="00D0627D" w:rsidRPr="00CE011F" w:rsidRDefault="00D0627D" w:rsidP="00CE011F">
      <w:pPr>
        <w:widowControl w:val="0"/>
        <w:tabs>
          <w:tab w:val="left" w:pos="326"/>
        </w:tabs>
        <w:autoSpaceDE w:val="0"/>
        <w:autoSpaceDN w:val="0"/>
        <w:adjustRightInd w:val="0"/>
        <w:spacing w:line="360" w:lineRule="auto"/>
        <w:ind w:firstLine="709"/>
        <w:jc w:val="both"/>
        <w:rPr>
          <w:sz w:val="28"/>
          <w:szCs w:val="28"/>
        </w:rPr>
      </w:pPr>
      <w:r w:rsidRPr="00CE011F">
        <w:rPr>
          <w:sz w:val="28"/>
          <w:szCs w:val="28"/>
        </w:rPr>
        <w:tab/>
        <w:t>Факторинг осуществляется следующим образом.</w:t>
      </w:r>
    </w:p>
    <w:p w:rsidR="00D0627D" w:rsidRPr="00CE011F" w:rsidRDefault="00D0627D" w:rsidP="00CE011F">
      <w:pPr>
        <w:widowControl w:val="0"/>
        <w:autoSpaceDE w:val="0"/>
        <w:autoSpaceDN w:val="0"/>
        <w:adjustRightInd w:val="0"/>
        <w:spacing w:line="360" w:lineRule="auto"/>
        <w:ind w:firstLine="709"/>
        <w:jc w:val="both"/>
        <w:rPr>
          <w:sz w:val="28"/>
          <w:szCs w:val="28"/>
        </w:rPr>
      </w:pPr>
      <w:r w:rsidRPr="00CE011F">
        <w:rPr>
          <w:sz w:val="28"/>
          <w:szCs w:val="28"/>
        </w:rPr>
        <w:t>Банк приобретает у хозяйствующего субъекта-про</w:t>
      </w:r>
      <w:r w:rsidRPr="00CE011F">
        <w:rPr>
          <w:sz w:val="28"/>
          <w:szCs w:val="28"/>
        </w:rPr>
        <w:softHyphen/>
        <w:t>давца право на взыскани</w:t>
      </w:r>
      <w:r w:rsidR="00863008" w:rsidRPr="00CE011F">
        <w:rPr>
          <w:sz w:val="28"/>
          <w:szCs w:val="28"/>
        </w:rPr>
        <w:t xml:space="preserve">е дебиторской задолженности </w:t>
      </w:r>
      <w:r w:rsidRPr="00CE011F">
        <w:rPr>
          <w:sz w:val="28"/>
          <w:szCs w:val="28"/>
        </w:rPr>
        <w:t>покупателя продукции (работ, услуг) и в течение 2 - 3 дней перечисляет хозяйствующему субъекту 70 - 90% суммы средств за отгруженную продукцию.</w:t>
      </w:r>
    </w:p>
    <w:p w:rsidR="00D0627D" w:rsidRPr="00CE011F" w:rsidRDefault="00D0627D" w:rsidP="00CE011F">
      <w:pPr>
        <w:widowControl w:val="0"/>
        <w:autoSpaceDE w:val="0"/>
        <w:autoSpaceDN w:val="0"/>
        <w:adjustRightInd w:val="0"/>
        <w:spacing w:line="360" w:lineRule="auto"/>
        <w:ind w:firstLine="709"/>
        <w:jc w:val="both"/>
        <w:rPr>
          <w:sz w:val="28"/>
          <w:szCs w:val="28"/>
        </w:rPr>
      </w:pPr>
      <w:r w:rsidRPr="00CE011F">
        <w:rPr>
          <w:sz w:val="28"/>
          <w:szCs w:val="28"/>
        </w:rPr>
        <w:t>После получения платежа по этим счетам от покупа</w:t>
      </w:r>
      <w:r w:rsidRPr="00CE011F">
        <w:rPr>
          <w:sz w:val="28"/>
          <w:szCs w:val="28"/>
        </w:rPr>
        <w:softHyphen/>
        <w:t>телей банк перечисляет хозяйствующему субъекту ос</w:t>
      </w:r>
      <w:r w:rsidRPr="00CE011F">
        <w:rPr>
          <w:sz w:val="28"/>
          <w:szCs w:val="28"/>
        </w:rPr>
        <w:softHyphen/>
        <w:t>тавшиеся 30 - 10% суммы счетов за вычетом процентов и</w:t>
      </w:r>
      <w:r w:rsidR="00863008" w:rsidRPr="00CE011F">
        <w:rPr>
          <w:sz w:val="28"/>
          <w:szCs w:val="28"/>
        </w:rPr>
        <w:t xml:space="preserve"> </w:t>
      </w:r>
      <w:r w:rsidRPr="00CE011F">
        <w:rPr>
          <w:sz w:val="28"/>
          <w:szCs w:val="28"/>
        </w:rPr>
        <w:t>комиссионных вознаграждений.</w:t>
      </w:r>
    </w:p>
    <w:p w:rsidR="00D0627D" w:rsidRPr="00CE011F" w:rsidRDefault="00D0627D" w:rsidP="00CE011F">
      <w:pPr>
        <w:widowControl w:val="0"/>
        <w:autoSpaceDE w:val="0"/>
        <w:autoSpaceDN w:val="0"/>
        <w:adjustRightInd w:val="0"/>
        <w:spacing w:line="360" w:lineRule="auto"/>
        <w:ind w:firstLine="709"/>
        <w:jc w:val="both"/>
        <w:rPr>
          <w:sz w:val="28"/>
          <w:szCs w:val="28"/>
        </w:rPr>
      </w:pPr>
      <w:r w:rsidRPr="00CE011F">
        <w:rPr>
          <w:sz w:val="28"/>
          <w:szCs w:val="28"/>
        </w:rPr>
        <w:t>Стоимость факторингового обслуживания зависит от вида услуг, финансово</w:t>
      </w:r>
      <w:r w:rsidR="00115F1D" w:rsidRPr="00CE011F">
        <w:rPr>
          <w:sz w:val="28"/>
          <w:szCs w:val="28"/>
        </w:rPr>
        <w:t>го положения клиента и т</w:t>
      </w:r>
      <w:r w:rsidRPr="00CE011F">
        <w:rPr>
          <w:sz w:val="28"/>
          <w:szCs w:val="28"/>
        </w:rPr>
        <w:t>.п. При определении платы за факторинг следует исхо</w:t>
      </w:r>
      <w:r w:rsidR="00115F1D" w:rsidRPr="00CE011F">
        <w:rPr>
          <w:sz w:val="28"/>
          <w:szCs w:val="28"/>
        </w:rPr>
        <w:t>дить из принятого сторонами про</w:t>
      </w:r>
      <w:r w:rsidRPr="00CE011F">
        <w:rPr>
          <w:sz w:val="28"/>
          <w:szCs w:val="28"/>
        </w:rPr>
        <w:t>цент а за кредит и среднего сро</w:t>
      </w:r>
      <w:r w:rsidRPr="00CE011F">
        <w:rPr>
          <w:sz w:val="28"/>
          <w:szCs w:val="28"/>
        </w:rPr>
        <w:softHyphen/>
        <w:t>ка пребывания средств в расчетах с покупателем.</w:t>
      </w:r>
    </w:p>
    <w:p w:rsidR="00D0627D" w:rsidRPr="00CE011F" w:rsidRDefault="00D0627D" w:rsidP="00CE011F">
      <w:pPr>
        <w:widowControl w:val="0"/>
        <w:tabs>
          <w:tab w:val="left" w:pos="345"/>
        </w:tabs>
        <w:autoSpaceDE w:val="0"/>
        <w:autoSpaceDN w:val="0"/>
        <w:adjustRightInd w:val="0"/>
        <w:spacing w:line="360" w:lineRule="auto"/>
        <w:ind w:firstLine="709"/>
        <w:jc w:val="both"/>
        <w:rPr>
          <w:sz w:val="28"/>
          <w:szCs w:val="28"/>
        </w:rPr>
      </w:pPr>
      <w:r w:rsidRPr="00CE011F">
        <w:rPr>
          <w:sz w:val="28"/>
          <w:szCs w:val="28"/>
        </w:rPr>
        <w:tab/>
        <w:t>Факторинг включает в себя:</w:t>
      </w:r>
    </w:p>
    <w:p w:rsidR="00115F1D" w:rsidRPr="00CE011F" w:rsidRDefault="00D0627D" w:rsidP="00CE011F">
      <w:pPr>
        <w:widowControl w:val="0"/>
        <w:autoSpaceDE w:val="0"/>
        <w:autoSpaceDN w:val="0"/>
        <w:adjustRightInd w:val="0"/>
        <w:spacing w:line="360" w:lineRule="auto"/>
        <w:ind w:firstLine="709"/>
        <w:rPr>
          <w:sz w:val="28"/>
          <w:szCs w:val="28"/>
        </w:rPr>
      </w:pPr>
      <w:r w:rsidRPr="00CE011F">
        <w:rPr>
          <w:sz w:val="28"/>
          <w:szCs w:val="28"/>
        </w:rPr>
        <w:t>1. Взыскание (инкассирование) дебиторской</w:t>
      </w:r>
      <w:r w:rsidR="00115F1D" w:rsidRPr="00CE011F">
        <w:rPr>
          <w:sz w:val="28"/>
          <w:szCs w:val="28"/>
        </w:rPr>
        <w:t xml:space="preserve"> задолжен</w:t>
      </w:r>
      <w:r w:rsidRPr="00CE011F">
        <w:rPr>
          <w:sz w:val="28"/>
          <w:szCs w:val="28"/>
        </w:rPr>
        <w:t xml:space="preserve">ности покупателя; </w:t>
      </w:r>
    </w:p>
    <w:p w:rsidR="00115F1D" w:rsidRPr="00CE011F" w:rsidRDefault="00D0627D" w:rsidP="00CE011F">
      <w:pPr>
        <w:widowControl w:val="0"/>
        <w:autoSpaceDE w:val="0"/>
        <w:autoSpaceDN w:val="0"/>
        <w:adjustRightInd w:val="0"/>
        <w:spacing w:line="360" w:lineRule="auto"/>
        <w:ind w:firstLine="709"/>
        <w:rPr>
          <w:sz w:val="28"/>
          <w:szCs w:val="28"/>
        </w:rPr>
      </w:pPr>
      <w:r w:rsidRPr="00CE011F">
        <w:rPr>
          <w:sz w:val="28"/>
          <w:szCs w:val="28"/>
        </w:rPr>
        <w:t xml:space="preserve">2. Предоставление ему краткосрочного кредита; </w:t>
      </w:r>
    </w:p>
    <w:p w:rsidR="00D0627D" w:rsidRPr="00CE011F" w:rsidRDefault="00D0627D" w:rsidP="00CE011F">
      <w:pPr>
        <w:widowControl w:val="0"/>
        <w:autoSpaceDE w:val="0"/>
        <w:autoSpaceDN w:val="0"/>
        <w:adjustRightInd w:val="0"/>
        <w:spacing w:line="360" w:lineRule="auto"/>
        <w:ind w:firstLine="709"/>
        <w:rPr>
          <w:sz w:val="28"/>
          <w:szCs w:val="28"/>
        </w:rPr>
      </w:pPr>
      <w:r w:rsidRPr="00CE011F">
        <w:rPr>
          <w:sz w:val="28"/>
          <w:szCs w:val="28"/>
        </w:rPr>
        <w:t>3. Освобождение его от кредитных рисков по опе</w:t>
      </w:r>
      <w:r w:rsidRPr="00CE011F">
        <w:rPr>
          <w:sz w:val="28"/>
          <w:szCs w:val="28"/>
        </w:rPr>
        <w:softHyphen/>
        <w:t>рациям.</w:t>
      </w:r>
    </w:p>
    <w:p w:rsidR="00D0627D" w:rsidRPr="00CE011F" w:rsidRDefault="00D0627D" w:rsidP="00CE011F">
      <w:pPr>
        <w:widowControl w:val="0"/>
        <w:autoSpaceDE w:val="0"/>
        <w:autoSpaceDN w:val="0"/>
        <w:adjustRightInd w:val="0"/>
        <w:spacing w:line="360" w:lineRule="auto"/>
        <w:ind w:firstLine="709"/>
        <w:jc w:val="both"/>
        <w:rPr>
          <w:sz w:val="28"/>
          <w:szCs w:val="28"/>
        </w:rPr>
      </w:pPr>
      <w:r w:rsidRPr="00CE011F">
        <w:rPr>
          <w:sz w:val="28"/>
          <w:szCs w:val="28"/>
        </w:rPr>
        <w:t>Основной целью факторинга является получение средств немедленно или в срок, определенный договором. В результате продавец не зависит от платежеспособности покупателя. Банк заключает договор с покупателем о га</w:t>
      </w:r>
      <w:r w:rsidRPr="00CE011F">
        <w:rPr>
          <w:sz w:val="28"/>
          <w:szCs w:val="28"/>
        </w:rPr>
        <w:softHyphen/>
        <w:t>рантировании его платежей в случае возникновения фи</w:t>
      </w:r>
      <w:r w:rsidRPr="00CE011F">
        <w:rPr>
          <w:sz w:val="28"/>
          <w:szCs w:val="28"/>
        </w:rPr>
        <w:softHyphen/>
        <w:t>нансовых трудностей или с продавцом и покупателем</w:t>
      </w:r>
      <w:r w:rsidR="00400351" w:rsidRPr="00CE011F">
        <w:rPr>
          <w:sz w:val="28"/>
          <w:szCs w:val="28"/>
        </w:rPr>
        <w:t xml:space="preserve"> </w:t>
      </w:r>
      <w:r w:rsidRPr="00CE011F">
        <w:rPr>
          <w:sz w:val="28"/>
          <w:szCs w:val="28"/>
        </w:rPr>
        <w:t>о переуступке не оплаченных в срок платежных доку</w:t>
      </w:r>
      <w:r w:rsidRPr="00CE011F">
        <w:rPr>
          <w:sz w:val="28"/>
          <w:szCs w:val="28"/>
        </w:rPr>
        <w:softHyphen/>
        <w:t>ментов факторинговому отделу банка.</w:t>
      </w:r>
    </w:p>
    <w:p w:rsidR="00D0627D" w:rsidRPr="00CE011F" w:rsidRDefault="00D0627D" w:rsidP="00CE011F">
      <w:pPr>
        <w:widowControl w:val="0"/>
        <w:autoSpaceDE w:val="0"/>
        <w:autoSpaceDN w:val="0"/>
        <w:adjustRightInd w:val="0"/>
        <w:spacing w:line="360" w:lineRule="auto"/>
        <w:ind w:firstLine="709"/>
        <w:jc w:val="both"/>
        <w:rPr>
          <w:sz w:val="28"/>
          <w:szCs w:val="28"/>
        </w:rPr>
      </w:pPr>
      <w:r w:rsidRPr="00CE011F">
        <w:rPr>
          <w:sz w:val="28"/>
          <w:szCs w:val="28"/>
        </w:rPr>
        <w:t>Взаимоотношения банка и продавца по факторингу регулируются договором. При его заключении банк про</w:t>
      </w:r>
      <w:r w:rsidRPr="00CE011F">
        <w:rPr>
          <w:sz w:val="28"/>
          <w:szCs w:val="28"/>
        </w:rPr>
        <w:softHyphen/>
        <w:t>веряет кредитоспособность продавца и покупателя и с</w:t>
      </w:r>
      <w:r w:rsidR="00400351" w:rsidRPr="00CE011F">
        <w:rPr>
          <w:sz w:val="28"/>
          <w:szCs w:val="28"/>
        </w:rPr>
        <w:t xml:space="preserve"> </w:t>
      </w:r>
      <w:r w:rsidRPr="00CE011F">
        <w:rPr>
          <w:sz w:val="28"/>
          <w:szCs w:val="28"/>
        </w:rPr>
        <w:t>учетом этого определяет предельную сумму по операци</w:t>
      </w:r>
      <w:r w:rsidRPr="00CE011F">
        <w:rPr>
          <w:sz w:val="28"/>
          <w:szCs w:val="28"/>
        </w:rPr>
        <w:softHyphen/>
        <w:t>ям факторинга, в пределах которой поставка товаров</w:t>
      </w:r>
      <w:r w:rsidR="00400351" w:rsidRPr="00CE011F">
        <w:rPr>
          <w:sz w:val="28"/>
          <w:szCs w:val="28"/>
        </w:rPr>
        <w:t xml:space="preserve"> </w:t>
      </w:r>
      <w:r w:rsidRPr="00CE011F">
        <w:rPr>
          <w:sz w:val="28"/>
          <w:szCs w:val="28"/>
        </w:rPr>
        <w:t>может производиться без риска неполучения платежа. В</w:t>
      </w:r>
      <w:r w:rsidR="00400351" w:rsidRPr="00CE011F">
        <w:rPr>
          <w:sz w:val="28"/>
          <w:szCs w:val="28"/>
        </w:rPr>
        <w:t xml:space="preserve"> </w:t>
      </w:r>
      <w:r w:rsidRPr="00CE011F">
        <w:rPr>
          <w:sz w:val="28"/>
          <w:szCs w:val="28"/>
        </w:rPr>
        <w:t>рамках данной суммы банк автоматически оплачивает</w:t>
      </w:r>
      <w:r w:rsidR="00400351" w:rsidRPr="00CE011F">
        <w:rPr>
          <w:sz w:val="28"/>
          <w:szCs w:val="28"/>
        </w:rPr>
        <w:t xml:space="preserve"> переу</w:t>
      </w:r>
      <w:r w:rsidRPr="00CE011F">
        <w:rPr>
          <w:sz w:val="28"/>
          <w:szCs w:val="28"/>
        </w:rPr>
        <w:t>ступаемые ему платежи.</w:t>
      </w:r>
    </w:p>
    <w:p w:rsidR="00D0627D" w:rsidRPr="00CE011F" w:rsidRDefault="00D0627D" w:rsidP="00CE011F">
      <w:pPr>
        <w:widowControl w:val="0"/>
        <w:tabs>
          <w:tab w:val="left" w:pos="345"/>
        </w:tabs>
        <w:autoSpaceDE w:val="0"/>
        <w:autoSpaceDN w:val="0"/>
        <w:adjustRightInd w:val="0"/>
        <w:spacing w:line="360" w:lineRule="auto"/>
        <w:ind w:firstLine="709"/>
        <w:jc w:val="both"/>
        <w:rPr>
          <w:sz w:val="28"/>
          <w:szCs w:val="28"/>
        </w:rPr>
      </w:pPr>
      <w:r w:rsidRPr="00CE011F">
        <w:rPr>
          <w:sz w:val="28"/>
          <w:szCs w:val="28"/>
        </w:rPr>
        <w:tab/>
        <w:t>Договор может быть открытым и закрытым (конфи</w:t>
      </w:r>
      <w:r w:rsidRPr="00CE011F">
        <w:rPr>
          <w:sz w:val="28"/>
          <w:szCs w:val="28"/>
        </w:rPr>
        <w:softHyphen/>
        <w:t>денциальным).</w:t>
      </w:r>
    </w:p>
    <w:p w:rsidR="00D0627D" w:rsidRPr="00CE011F" w:rsidRDefault="00D0627D" w:rsidP="00CE011F">
      <w:pPr>
        <w:widowControl w:val="0"/>
        <w:tabs>
          <w:tab w:val="left" w:pos="345"/>
        </w:tabs>
        <w:autoSpaceDE w:val="0"/>
        <w:autoSpaceDN w:val="0"/>
        <w:adjustRightInd w:val="0"/>
        <w:spacing w:line="360" w:lineRule="auto"/>
        <w:ind w:firstLine="709"/>
        <w:jc w:val="both"/>
        <w:rPr>
          <w:sz w:val="28"/>
          <w:szCs w:val="28"/>
        </w:rPr>
      </w:pPr>
      <w:r w:rsidRPr="00CE011F">
        <w:rPr>
          <w:sz w:val="28"/>
          <w:szCs w:val="28"/>
        </w:rPr>
        <w:tab/>
        <w:t xml:space="preserve">При </w:t>
      </w:r>
      <w:r w:rsidRPr="00CE011F">
        <w:rPr>
          <w:b/>
          <w:sz w:val="28"/>
          <w:szCs w:val="28"/>
        </w:rPr>
        <w:t xml:space="preserve">открытом </w:t>
      </w:r>
      <w:r w:rsidRPr="00CE011F">
        <w:rPr>
          <w:sz w:val="28"/>
          <w:szCs w:val="28"/>
        </w:rPr>
        <w:t>договоре дебитор уведомляется об уча</w:t>
      </w:r>
      <w:r w:rsidRPr="00CE011F">
        <w:rPr>
          <w:sz w:val="28"/>
          <w:szCs w:val="28"/>
        </w:rPr>
        <w:softHyphen/>
        <w:t xml:space="preserve">стии в факторинговой операции, при </w:t>
      </w:r>
      <w:r w:rsidRPr="00CE011F">
        <w:rPr>
          <w:b/>
          <w:sz w:val="28"/>
          <w:szCs w:val="28"/>
        </w:rPr>
        <w:t>закрытом</w:t>
      </w:r>
      <w:r w:rsidR="00400351" w:rsidRPr="00CE011F">
        <w:rPr>
          <w:sz w:val="28"/>
          <w:szCs w:val="28"/>
        </w:rPr>
        <w:t xml:space="preserve"> - де</w:t>
      </w:r>
      <w:r w:rsidRPr="00CE011F">
        <w:rPr>
          <w:sz w:val="28"/>
          <w:szCs w:val="28"/>
        </w:rPr>
        <w:t>биторы не ставятся в известность о наличии факторин</w:t>
      </w:r>
      <w:r w:rsidRPr="00CE011F">
        <w:rPr>
          <w:sz w:val="28"/>
          <w:szCs w:val="28"/>
        </w:rPr>
        <w:softHyphen/>
        <w:t>гового договора. В договоре также оговаривается, пре</w:t>
      </w:r>
      <w:r w:rsidRPr="00CE011F">
        <w:rPr>
          <w:sz w:val="28"/>
          <w:szCs w:val="28"/>
        </w:rPr>
        <w:softHyphen/>
        <w:t xml:space="preserve">дусматривается или нет право регресса, </w:t>
      </w:r>
      <w:r w:rsidR="00400351" w:rsidRPr="00CE011F">
        <w:rPr>
          <w:sz w:val="28"/>
          <w:szCs w:val="28"/>
        </w:rPr>
        <w:t>т</w:t>
      </w:r>
      <w:r w:rsidRPr="00CE011F">
        <w:rPr>
          <w:sz w:val="28"/>
          <w:szCs w:val="28"/>
        </w:rPr>
        <w:t>.е. обратной пе</w:t>
      </w:r>
      <w:r w:rsidRPr="00CE011F">
        <w:rPr>
          <w:sz w:val="28"/>
          <w:szCs w:val="28"/>
        </w:rPr>
        <w:softHyphen/>
        <w:t>реуступки требований (возврата их к продавцу).</w:t>
      </w:r>
    </w:p>
    <w:p w:rsidR="00400351" w:rsidRPr="00CE011F" w:rsidRDefault="00D0627D" w:rsidP="00CE011F">
      <w:pPr>
        <w:widowControl w:val="0"/>
        <w:autoSpaceDE w:val="0"/>
        <w:autoSpaceDN w:val="0"/>
        <w:adjustRightInd w:val="0"/>
        <w:spacing w:line="360" w:lineRule="auto"/>
        <w:ind w:firstLine="709"/>
        <w:jc w:val="both"/>
        <w:rPr>
          <w:sz w:val="28"/>
          <w:szCs w:val="28"/>
        </w:rPr>
      </w:pPr>
      <w:r w:rsidRPr="00CE011F">
        <w:rPr>
          <w:sz w:val="28"/>
          <w:szCs w:val="28"/>
        </w:rPr>
        <w:t>Факторинго</w:t>
      </w:r>
      <w:r w:rsidR="00400351" w:rsidRPr="00CE011F">
        <w:rPr>
          <w:sz w:val="28"/>
          <w:szCs w:val="28"/>
        </w:rPr>
        <w:t>вые операции применяются</w:t>
      </w:r>
      <w:r w:rsidRPr="00CE011F">
        <w:rPr>
          <w:sz w:val="28"/>
          <w:szCs w:val="28"/>
        </w:rPr>
        <w:t xml:space="preserve"> в нашей</w:t>
      </w:r>
      <w:r w:rsidR="00400351" w:rsidRPr="00CE011F">
        <w:rPr>
          <w:sz w:val="28"/>
          <w:szCs w:val="28"/>
        </w:rPr>
        <w:t xml:space="preserve"> </w:t>
      </w:r>
      <w:r w:rsidRPr="00CE011F">
        <w:rPr>
          <w:sz w:val="28"/>
          <w:szCs w:val="28"/>
        </w:rPr>
        <w:t>стране с декабря 1989 г. и рекомендуются двух видов:</w:t>
      </w:r>
    </w:p>
    <w:p w:rsidR="00400351" w:rsidRPr="00CE011F" w:rsidRDefault="00D0627D" w:rsidP="00CE011F">
      <w:pPr>
        <w:widowControl w:val="0"/>
        <w:numPr>
          <w:ilvl w:val="0"/>
          <w:numId w:val="1"/>
        </w:numPr>
        <w:autoSpaceDE w:val="0"/>
        <w:autoSpaceDN w:val="0"/>
        <w:adjustRightInd w:val="0"/>
        <w:spacing w:line="360" w:lineRule="auto"/>
        <w:ind w:firstLine="709"/>
        <w:jc w:val="both"/>
        <w:rPr>
          <w:sz w:val="28"/>
          <w:szCs w:val="28"/>
        </w:rPr>
      </w:pPr>
      <w:r w:rsidRPr="00CE011F">
        <w:rPr>
          <w:sz w:val="28"/>
          <w:szCs w:val="28"/>
        </w:rPr>
        <w:t>выкуп задолженности производится по акцептован</w:t>
      </w:r>
      <w:r w:rsidRPr="00CE011F">
        <w:rPr>
          <w:sz w:val="28"/>
          <w:szCs w:val="28"/>
        </w:rPr>
        <w:softHyphen/>
        <w:t xml:space="preserve">ному платежному требованию </w:t>
      </w:r>
      <w:r w:rsidR="00400351" w:rsidRPr="00CE011F">
        <w:rPr>
          <w:sz w:val="28"/>
          <w:szCs w:val="28"/>
        </w:rPr>
        <w:t>плательщиком</w:t>
      </w:r>
      <w:r w:rsidRPr="00CE011F">
        <w:rPr>
          <w:sz w:val="28"/>
          <w:szCs w:val="28"/>
        </w:rPr>
        <w:t xml:space="preserve"> на</w:t>
      </w:r>
      <w:r w:rsidR="00400351" w:rsidRPr="00CE011F">
        <w:rPr>
          <w:sz w:val="28"/>
          <w:szCs w:val="28"/>
        </w:rPr>
        <w:t xml:space="preserve"> </w:t>
      </w:r>
      <w:r w:rsidRPr="00CE011F">
        <w:rPr>
          <w:sz w:val="28"/>
          <w:szCs w:val="28"/>
        </w:rPr>
        <w:t>стадии получен</w:t>
      </w:r>
      <w:r w:rsidR="00400351" w:rsidRPr="00CE011F">
        <w:rPr>
          <w:sz w:val="28"/>
          <w:szCs w:val="28"/>
        </w:rPr>
        <w:t>ия продавцом извещения об отсут</w:t>
      </w:r>
      <w:r w:rsidRPr="00CE011F">
        <w:rPr>
          <w:sz w:val="28"/>
          <w:szCs w:val="28"/>
        </w:rPr>
        <w:t>ствии средств;</w:t>
      </w:r>
    </w:p>
    <w:p w:rsidR="00D0627D" w:rsidRPr="00CE011F" w:rsidRDefault="00400351" w:rsidP="00CE011F">
      <w:pPr>
        <w:widowControl w:val="0"/>
        <w:numPr>
          <w:ilvl w:val="0"/>
          <w:numId w:val="1"/>
        </w:numPr>
        <w:autoSpaceDE w:val="0"/>
        <w:autoSpaceDN w:val="0"/>
        <w:adjustRightInd w:val="0"/>
        <w:spacing w:line="360" w:lineRule="auto"/>
        <w:ind w:firstLine="709"/>
        <w:jc w:val="both"/>
        <w:rPr>
          <w:sz w:val="28"/>
          <w:szCs w:val="28"/>
        </w:rPr>
      </w:pPr>
      <w:r w:rsidRPr="00CE011F">
        <w:rPr>
          <w:sz w:val="28"/>
          <w:szCs w:val="28"/>
        </w:rPr>
        <w:t>выкуп задолженности</w:t>
      </w:r>
      <w:r w:rsidR="00D0627D" w:rsidRPr="00CE011F">
        <w:rPr>
          <w:sz w:val="28"/>
          <w:szCs w:val="28"/>
        </w:rPr>
        <w:t xml:space="preserve"> производится на стадии </w:t>
      </w:r>
      <w:r w:rsidRPr="00CE011F">
        <w:rPr>
          <w:sz w:val="28"/>
          <w:szCs w:val="28"/>
        </w:rPr>
        <w:t>представления</w:t>
      </w:r>
      <w:r w:rsidR="00D0627D" w:rsidRPr="00CE011F">
        <w:rPr>
          <w:sz w:val="28"/>
          <w:szCs w:val="28"/>
        </w:rPr>
        <w:t xml:space="preserve"> платежных документов на инкассо в банк</w:t>
      </w:r>
      <w:r w:rsidRPr="00CE011F">
        <w:rPr>
          <w:sz w:val="28"/>
          <w:szCs w:val="28"/>
        </w:rPr>
        <w:t xml:space="preserve"> </w:t>
      </w:r>
      <w:r w:rsidR="00D0627D" w:rsidRPr="00CE011F">
        <w:rPr>
          <w:sz w:val="28"/>
          <w:szCs w:val="28"/>
        </w:rPr>
        <w:t>продавца; в этом случае продавец в качестве получа</w:t>
      </w:r>
      <w:r w:rsidR="00D0627D" w:rsidRPr="00CE011F">
        <w:rPr>
          <w:sz w:val="28"/>
          <w:szCs w:val="28"/>
        </w:rPr>
        <w:softHyphen/>
        <w:t>теля средств заранее указывает в платежных доку</w:t>
      </w:r>
      <w:r w:rsidR="00D0627D" w:rsidRPr="00CE011F">
        <w:rPr>
          <w:sz w:val="28"/>
          <w:szCs w:val="28"/>
        </w:rPr>
        <w:softHyphen/>
        <w:t>ментах реквизиты банка-посредника.</w:t>
      </w:r>
    </w:p>
    <w:p w:rsidR="00D0627D" w:rsidRPr="00CE011F" w:rsidRDefault="00D0627D" w:rsidP="00CE011F">
      <w:pPr>
        <w:widowControl w:val="0"/>
        <w:autoSpaceDE w:val="0"/>
        <w:autoSpaceDN w:val="0"/>
        <w:adjustRightInd w:val="0"/>
        <w:spacing w:line="360" w:lineRule="auto"/>
        <w:ind w:firstLine="709"/>
        <w:jc w:val="both"/>
        <w:rPr>
          <w:sz w:val="28"/>
          <w:szCs w:val="28"/>
        </w:rPr>
      </w:pPr>
      <w:r w:rsidRPr="00CE011F">
        <w:rPr>
          <w:b/>
          <w:sz w:val="28"/>
          <w:szCs w:val="28"/>
        </w:rPr>
        <w:t>Форфетирование</w:t>
      </w:r>
      <w:r w:rsidRPr="00CE011F">
        <w:rPr>
          <w:sz w:val="28"/>
          <w:szCs w:val="28"/>
        </w:rPr>
        <w:t xml:space="preserve"> (фр. </w:t>
      </w:r>
      <w:r w:rsidRPr="00CE011F">
        <w:rPr>
          <w:i/>
          <w:iCs/>
          <w:sz w:val="28"/>
          <w:szCs w:val="28"/>
        </w:rPr>
        <w:t xml:space="preserve">а forfai </w:t>
      </w:r>
      <w:r w:rsidRPr="00CE011F">
        <w:rPr>
          <w:sz w:val="28"/>
          <w:szCs w:val="28"/>
        </w:rPr>
        <w:t>- целиком, общей</w:t>
      </w:r>
      <w:r w:rsidR="006A38C9" w:rsidRPr="00CE011F">
        <w:rPr>
          <w:sz w:val="28"/>
          <w:szCs w:val="28"/>
        </w:rPr>
        <w:t xml:space="preserve"> </w:t>
      </w:r>
      <w:r w:rsidRPr="00CE011F">
        <w:rPr>
          <w:sz w:val="28"/>
          <w:szCs w:val="28"/>
        </w:rPr>
        <w:t xml:space="preserve">суммой) представляет собой форму </w:t>
      </w:r>
      <w:r w:rsidR="006A38C9" w:rsidRPr="00CE011F">
        <w:rPr>
          <w:sz w:val="28"/>
          <w:szCs w:val="28"/>
        </w:rPr>
        <w:t>кредитования</w:t>
      </w:r>
      <w:r w:rsidRPr="00CE011F">
        <w:rPr>
          <w:sz w:val="28"/>
          <w:szCs w:val="28"/>
        </w:rPr>
        <w:t xml:space="preserve"> экс</w:t>
      </w:r>
      <w:r w:rsidRPr="00CE011F">
        <w:rPr>
          <w:sz w:val="28"/>
          <w:szCs w:val="28"/>
        </w:rPr>
        <w:softHyphen/>
        <w:t>порта банком или финансовой компанией путем покуп</w:t>
      </w:r>
      <w:r w:rsidRPr="00CE011F">
        <w:rPr>
          <w:sz w:val="28"/>
          <w:szCs w:val="28"/>
        </w:rPr>
        <w:softHyphen/>
        <w:t>ки ими без оборота на продавца векселей и других долго</w:t>
      </w:r>
      <w:r w:rsidRPr="00CE011F">
        <w:rPr>
          <w:sz w:val="28"/>
          <w:szCs w:val="28"/>
        </w:rPr>
        <w:softHyphen/>
        <w:t xml:space="preserve">вых требований по </w:t>
      </w:r>
      <w:r w:rsidR="006A38C9" w:rsidRPr="00CE011F">
        <w:rPr>
          <w:sz w:val="28"/>
          <w:szCs w:val="28"/>
        </w:rPr>
        <w:t>внешнеторговым</w:t>
      </w:r>
      <w:r w:rsidRPr="00CE011F">
        <w:rPr>
          <w:sz w:val="28"/>
          <w:szCs w:val="28"/>
        </w:rPr>
        <w:t xml:space="preserve"> операциям.</w:t>
      </w:r>
    </w:p>
    <w:p w:rsidR="00D0627D" w:rsidRPr="00CE011F" w:rsidRDefault="00D0627D" w:rsidP="00CE011F">
      <w:pPr>
        <w:widowControl w:val="0"/>
        <w:autoSpaceDE w:val="0"/>
        <w:autoSpaceDN w:val="0"/>
        <w:adjustRightInd w:val="0"/>
        <w:spacing w:line="360" w:lineRule="auto"/>
        <w:ind w:firstLine="709"/>
        <w:jc w:val="both"/>
        <w:rPr>
          <w:sz w:val="28"/>
          <w:szCs w:val="28"/>
        </w:rPr>
      </w:pPr>
      <w:r w:rsidRPr="00CE011F">
        <w:rPr>
          <w:sz w:val="28"/>
          <w:szCs w:val="28"/>
        </w:rPr>
        <w:t>Форфетирование, как правило, применяется при по</w:t>
      </w:r>
      <w:r w:rsidRPr="00CE011F">
        <w:rPr>
          <w:sz w:val="28"/>
          <w:szCs w:val="28"/>
        </w:rPr>
        <w:softHyphen/>
        <w:t>ставках машин, оборудования на крупные суммы</w:t>
      </w:r>
      <w:r w:rsidR="006A38C9" w:rsidRPr="00CE011F">
        <w:rPr>
          <w:sz w:val="28"/>
          <w:szCs w:val="28"/>
        </w:rPr>
        <w:t xml:space="preserve"> </w:t>
      </w:r>
      <w:r w:rsidRPr="00CE011F">
        <w:rPr>
          <w:sz w:val="28"/>
          <w:szCs w:val="28"/>
        </w:rPr>
        <w:t xml:space="preserve">с </w:t>
      </w:r>
      <w:r w:rsidR="006A38C9" w:rsidRPr="00CE011F">
        <w:rPr>
          <w:sz w:val="28"/>
          <w:szCs w:val="28"/>
        </w:rPr>
        <w:t>длительной</w:t>
      </w:r>
      <w:r w:rsidRPr="00CE011F">
        <w:rPr>
          <w:sz w:val="28"/>
          <w:szCs w:val="28"/>
        </w:rPr>
        <w:t xml:space="preserve"> рассрочкой платежа (до 7 лет).</w:t>
      </w:r>
    </w:p>
    <w:p w:rsidR="00D0627D" w:rsidRPr="00CE011F" w:rsidRDefault="00D0627D" w:rsidP="00CE011F">
      <w:pPr>
        <w:widowControl w:val="0"/>
        <w:autoSpaceDE w:val="0"/>
        <w:autoSpaceDN w:val="0"/>
        <w:adjustRightInd w:val="0"/>
        <w:spacing w:line="360" w:lineRule="auto"/>
        <w:ind w:firstLine="709"/>
        <w:jc w:val="both"/>
        <w:rPr>
          <w:sz w:val="28"/>
          <w:szCs w:val="28"/>
        </w:rPr>
      </w:pPr>
      <w:r w:rsidRPr="00CE011F">
        <w:rPr>
          <w:sz w:val="28"/>
          <w:szCs w:val="28"/>
        </w:rPr>
        <w:t>Механизм форфетирования заключается в следующем.</w:t>
      </w:r>
    </w:p>
    <w:p w:rsidR="00D0627D" w:rsidRPr="00CE011F" w:rsidRDefault="00D0627D" w:rsidP="00CE011F">
      <w:pPr>
        <w:widowControl w:val="0"/>
        <w:autoSpaceDE w:val="0"/>
        <w:autoSpaceDN w:val="0"/>
        <w:adjustRightInd w:val="0"/>
        <w:spacing w:line="360" w:lineRule="auto"/>
        <w:ind w:firstLine="709"/>
        <w:jc w:val="both"/>
        <w:rPr>
          <w:sz w:val="28"/>
          <w:szCs w:val="28"/>
        </w:rPr>
      </w:pPr>
      <w:r w:rsidRPr="00CE011F">
        <w:rPr>
          <w:b/>
          <w:sz w:val="28"/>
          <w:szCs w:val="28"/>
        </w:rPr>
        <w:t>Форфетор</w:t>
      </w:r>
      <w:r w:rsidRPr="00CE011F">
        <w:rPr>
          <w:sz w:val="28"/>
          <w:szCs w:val="28"/>
        </w:rPr>
        <w:t xml:space="preserve"> (банк или финансовая компания) при об</w:t>
      </w:r>
      <w:r w:rsidRPr="00CE011F">
        <w:rPr>
          <w:sz w:val="28"/>
          <w:szCs w:val="28"/>
        </w:rPr>
        <w:softHyphen/>
        <w:t>ретает у экспортера вексель с определенным дисконтом,</w:t>
      </w:r>
      <w:r w:rsidR="006A38C9" w:rsidRPr="00CE011F">
        <w:rPr>
          <w:sz w:val="28"/>
          <w:szCs w:val="28"/>
        </w:rPr>
        <w:t xml:space="preserve"> т</w:t>
      </w:r>
      <w:r w:rsidRPr="00CE011F">
        <w:rPr>
          <w:sz w:val="28"/>
          <w:szCs w:val="28"/>
        </w:rPr>
        <w:t>.е. за вычетом всей суммы процентов. Размер дисконта зависит от платежеспособности импортера, срока креди</w:t>
      </w:r>
      <w:r w:rsidRPr="00CE011F">
        <w:rPr>
          <w:sz w:val="28"/>
          <w:szCs w:val="28"/>
        </w:rPr>
        <w:softHyphen/>
        <w:t>та, рыночных процентных ставок в данной валюте. Фор</w:t>
      </w:r>
      <w:r w:rsidRPr="00CE011F">
        <w:rPr>
          <w:sz w:val="28"/>
          <w:szCs w:val="28"/>
        </w:rPr>
        <w:softHyphen/>
      </w:r>
      <w:r w:rsidR="006A38C9" w:rsidRPr="00CE011F">
        <w:rPr>
          <w:sz w:val="28"/>
          <w:szCs w:val="28"/>
        </w:rPr>
        <w:t>фетор может пере</w:t>
      </w:r>
      <w:r w:rsidRPr="00CE011F">
        <w:rPr>
          <w:sz w:val="28"/>
          <w:szCs w:val="28"/>
        </w:rPr>
        <w:t xml:space="preserve">продать купленные </w:t>
      </w:r>
      <w:r w:rsidR="006A38C9" w:rsidRPr="00CE011F">
        <w:rPr>
          <w:sz w:val="28"/>
          <w:szCs w:val="28"/>
        </w:rPr>
        <w:t>у</w:t>
      </w:r>
      <w:r w:rsidRPr="00CE011F">
        <w:rPr>
          <w:sz w:val="28"/>
          <w:szCs w:val="28"/>
        </w:rPr>
        <w:t xml:space="preserve"> экспортера вексе</w:t>
      </w:r>
      <w:r w:rsidRPr="00CE011F">
        <w:rPr>
          <w:sz w:val="28"/>
          <w:szCs w:val="28"/>
        </w:rPr>
        <w:softHyphen/>
        <w:t>ля на вторичном рынке. Форфетирование освобождает</w:t>
      </w:r>
      <w:r w:rsidR="006A38C9" w:rsidRPr="00CE011F">
        <w:rPr>
          <w:sz w:val="28"/>
          <w:szCs w:val="28"/>
        </w:rPr>
        <w:t xml:space="preserve"> </w:t>
      </w:r>
      <w:r w:rsidRPr="00CE011F">
        <w:rPr>
          <w:sz w:val="28"/>
          <w:szCs w:val="28"/>
        </w:rPr>
        <w:t>экспортеров от кредитных рисков и сокращает дебитор</w:t>
      </w:r>
      <w:r w:rsidRPr="00CE011F">
        <w:rPr>
          <w:sz w:val="28"/>
          <w:szCs w:val="28"/>
        </w:rPr>
        <w:softHyphen/>
        <w:t xml:space="preserve">скую </w:t>
      </w:r>
      <w:r w:rsidR="006A38C9" w:rsidRPr="00CE011F">
        <w:rPr>
          <w:sz w:val="28"/>
          <w:szCs w:val="28"/>
        </w:rPr>
        <w:t>задолженность</w:t>
      </w:r>
      <w:r w:rsidRPr="00CE011F">
        <w:rPr>
          <w:sz w:val="28"/>
          <w:szCs w:val="28"/>
        </w:rPr>
        <w:t>. Форфетирование дороже для экс</w:t>
      </w:r>
      <w:r w:rsidRPr="00CE011F">
        <w:rPr>
          <w:sz w:val="28"/>
          <w:szCs w:val="28"/>
        </w:rPr>
        <w:softHyphen/>
        <w:t xml:space="preserve">портера, чем </w:t>
      </w:r>
      <w:r w:rsidR="006A38C9" w:rsidRPr="00CE011F">
        <w:rPr>
          <w:sz w:val="28"/>
          <w:szCs w:val="28"/>
        </w:rPr>
        <w:t>банковский</w:t>
      </w:r>
      <w:r w:rsidRPr="00CE011F">
        <w:rPr>
          <w:sz w:val="28"/>
          <w:szCs w:val="28"/>
        </w:rPr>
        <w:t xml:space="preserve"> кредит.</w:t>
      </w:r>
      <w:r w:rsidR="002A4755" w:rsidRPr="00CE011F">
        <w:rPr>
          <w:sz w:val="28"/>
          <w:szCs w:val="28"/>
        </w:rPr>
        <w:t xml:space="preserve"> </w:t>
      </w:r>
      <w:r w:rsidRPr="00CE011F">
        <w:rPr>
          <w:sz w:val="28"/>
          <w:szCs w:val="28"/>
        </w:rPr>
        <w:t>Кредит по открытому счету предоставляется при эк</w:t>
      </w:r>
      <w:r w:rsidRPr="00CE011F">
        <w:rPr>
          <w:sz w:val="28"/>
          <w:szCs w:val="28"/>
        </w:rPr>
        <w:softHyphen/>
        <w:t>спортно-импортных операциях в расчетах между посто</w:t>
      </w:r>
      <w:r w:rsidRPr="00CE011F">
        <w:rPr>
          <w:sz w:val="28"/>
          <w:szCs w:val="28"/>
        </w:rPr>
        <w:softHyphen/>
        <w:t>янными партнерами (контрагентами), особенно при мно</w:t>
      </w:r>
      <w:r w:rsidRPr="00CE011F">
        <w:rPr>
          <w:sz w:val="28"/>
          <w:szCs w:val="28"/>
        </w:rPr>
        <w:softHyphen/>
        <w:t>гократных поставках однородных товаров. Такой кредит</w:t>
      </w:r>
      <w:r w:rsidR="006A38C9" w:rsidRPr="00CE011F">
        <w:rPr>
          <w:sz w:val="28"/>
          <w:szCs w:val="28"/>
        </w:rPr>
        <w:t xml:space="preserve"> </w:t>
      </w:r>
      <w:r w:rsidRPr="00CE011F">
        <w:rPr>
          <w:sz w:val="28"/>
          <w:szCs w:val="28"/>
        </w:rPr>
        <w:t xml:space="preserve">одновременно означает и расчеты по открытому счету. </w:t>
      </w:r>
    </w:p>
    <w:p w:rsidR="00D0627D" w:rsidRPr="00CE011F" w:rsidRDefault="00D0627D" w:rsidP="00CE011F">
      <w:pPr>
        <w:widowControl w:val="0"/>
        <w:autoSpaceDE w:val="0"/>
        <w:autoSpaceDN w:val="0"/>
        <w:adjustRightInd w:val="0"/>
        <w:spacing w:line="360" w:lineRule="auto"/>
        <w:ind w:firstLine="709"/>
        <w:jc w:val="both"/>
        <w:rPr>
          <w:sz w:val="28"/>
          <w:szCs w:val="28"/>
        </w:rPr>
      </w:pPr>
      <w:r w:rsidRPr="00CE011F">
        <w:rPr>
          <w:sz w:val="28"/>
          <w:szCs w:val="28"/>
        </w:rPr>
        <w:t>Сущность кредитов или расчетов по открытому сче</w:t>
      </w:r>
      <w:r w:rsidRPr="00CE011F">
        <w:rPr>
          <w:sz w:val="28"/>
          <w:szCs w:val="28"/>
        </w:rPr>
        <w:softHyphen/>
        <w:t>ту заключается в том, что продавец отгружает товар по</w:t>
      </w:r>
      <w:r w:rsidRPr="00CE011F">
        <w:rPr>
          <w:sz w:val="28"/>
          <w:szCs w:val="28"/>
        </w:rPr>
        <w:softHyphen/>
        <w:t>купателю и направляет в его адрес товарораспоряди</w:t>
      </w:r>
      <w:r w:rsidRPr="00CE011F">
        <w:rPr>
          <w:sz w:val="28"/>
          <w:szCs w:val="28"/>
        </w:rPr>
        <w:softHyphen/>
        <w:t>тельные документы, относя сумму задолженности в</w:t>
      </w:r>
      <w:r w:rsidR="006A38C9" w:rsidRPr="00CE011F">
        <w:rPr>
          <w:sz w:val="28"/>
          <w:szCs w:val="28"/>
        </w:rPr>
        <w:t xml:space="preserve"> </w:t>
      </w:r>
      <w:r w:rsidRPr="00CE011F">
        <w:rPr>
          <w:sz w:val="28"/>
          <w:szCs w:val="28"/>
        </w:rPr>
        <w:t>дебет счета, открытого им на имя покупателя.</w:t>
      </w:r>
    </w:p>
    <w:p w:rsidR="00D0627D" w:rsidRPr="00CE011F" w:rsidRDefault="00D0627D" w:rsidP="00CE011F">
      <w:pPr>
        <w:widowControl w:val="0"/>
        <w:autoSpaceDE w:val="0"/>
        <w:autoSpaceDN w:val="0"/>
        <w:adjustRightInd w:val="0"/>
        <w:spacing w:line="360" w:lineRule="auto"/>
        <w:ind w:firstLine="709"/>
        <w:jc w:val="both"/>
        <w:rPr>
          <w:sz w:val="28"/>
          <w:szCs w:val="28"/>
        </w:rPr>
      </w:pPr>
      <w:r w:rsidRPr="00CE011F">
        <w:rPr>
          <w:sz w:val="28"/>
          <w:szCs w:val="28"/>
        </w:rPr>
        <w:t>В обусловленные контрактом сроки покупатель по</w:t>
      </w:r>
      <w:r w:rsidRPr="00CE011F">
        <w:rPr>
          <w:sz w:val="28"/>
          <w:szCs w:val="28"/>
        </w:rPr>
        <w:softHyphen/>
        <w:t>гашает свою задолженность по открытому счету. Для по</w:t>
      </w:r>
      <w:r w:rsidRPr="00CE011F">
        <w:rPr>
          <w:sz w:val="28"/>
          <w:szCs w:val="28"/>
        </w:rPr>
        <w:softHyphen/>
        <w:t>купателя открытый счет - выгодная форма расчетов и</w:t>
      </w:r>
      <w:r w:rsidR="006A38C9" w:rsidRPr="00CE011F">
        <w:rPr>
          <w:sz w:val="28"/>
          <w:szCs w:val="28"/>
        </w:rPr>
        <w:t xml:space="preserve"> </w:t>
      </w:r>
      <w:r w:rsidRPr="00CE011F">
        <w:rPr>
          <w:sz w:val="28"/>
          <w:szCs w:val="28"/>
        </w:rPr>
        <w:t xml:space="preserve">получения кредита, </w:t>
      </w:r>
      <w:r w:rsidR="006A38C9" w:rsidRPr="00CE011F">
        <w:rPr>
          <w:sz w:val="28"/>
          <w:szCs w:val="28"/>
        </w:rPr>
        <w:t>Так</w:t>
      </w:r>
      <w:r w:rsidRPr="00CE011F">
        <w:rPr>
          <w:sz w:val="28"/>
          <w:szCs w:val="28"/>
        </w:rPr>
        <w:t xml:space="preserve"> как в этом случае отсутствует</w:t>
      </w:r>
      <w:r w:rsidR="006A38C9" w:rsidRPr="00CE011F">
        <w:rPr>
          <w:sz w:val="28"/>
          <w:szCs w:val="28"/>
        </w:rPr>
        <w:t xml:space="preserve"> </w:t>
      </w:r>
      <w:r w:rsidRPr="00CE011F">
        <w:rPr>
          <w:sz w:val="28"/>
          <w:szCs w:val="28"/>
        </w:rPr>
        <w:t>риск оплаты непоставленного товара, а проценты за</w:t>
      </w:r>
      <w:r w:rsidR="006A38C9" w:rsidRPr="00CE011F">
        <w:rPr>
          <w:sz w:val="28"/>
          <w:szCs w:val="28"/>
        </w:rPr>
        <w:t xml:space="preserve"> </w:t>
      </w:r>
      <w:r w:rsidRPr="00CE011F">
        <w:rPr>
          <w:sz w:val="28"/>
          <w:szCs w:val="28"/>
        </w:rPr>
        <w:t>по</w:t>
      </w:r>
      <w:r w:rsidR="006A38C9" w:rsidRPr="00CE011F">
        <w:rPr>
          <w:sz w:val="28"/>
          <w:szCs w:val="28"/>
        </w:rPr>
        <w:t xml:space="preserve">льзование такого кредита обычно </w:t>
      </w:r>
      <w:r w:rsidRPr="00CE011F">
        <w:rPr>
          <w:sz w:val="28"/>
          <w:szCs w:val="28"/>
        </w:rPr>
        <w:t>не взимаются (или</w:t>
      </w:r>
      <w:r w:rsidR="006A38C9" w:rsidRPr="00CE011F">
        <w:rPr>
          <w:sz w:val="28"/>
          <w:szCs w:val="28"/>
        </w:rPr>
        <w:t xml:space="preserve"> </w:t>
      </w:r>
      <w:r w:rsidRPr="00CE011F">
        <w:rPr>
          <w:sz w:val="28"/>
          <w:szCs w:val="28"/>
        </w:rPr>
        <w:t>минимальны). Хозяйствующие субъекты, использую</w:t>
      </w:r>
      <w:r w:rsidRPr="00CE011F">
        <w:rPr>
          <w:sz w:val="28"/>
          <w:szCs w:val="28"/>
        </w:rPr>
        <w:softHyphen/>
        <w:t>щие открытый счет, как правило, выступают попере</w:t>
      </w:r>
      <w:r w:rsidRPr="00CE011F">
        <w:rPr>
          <w:sz w:val="28"/>
          <w:szCs w:val="28"/>
        </w:rPr>
        <w:softHyphen/>
        <w:t>менно в качестве продавцов и покупателей, что являет</w:t>
      </w:r>
      <w:r w:rsidRPr="00CE011F">
        <w:rPr>
          <w:sz w:val="28"/>
          <w:szCs w:val="28"/>
        </w:rPr>
        <w:softHyphen/>
        <w:t>ся одним из способов обеспечения выполнения</w:t>
      </w:r>
      <w:r w:rsidR="006A38C9" w:rsidRPr="00CE011F">
        <w:rPr>
          <w:sz w:val="28"/>
          <w:szCs w:val="28"/>
        </w:rPr>
        <w:t xml:space="preserve"> </w:t>
      </w:r>
      <w:r w:rsidRPr="00CE011F">
        <w:rPr>
          <w:sz w:val="28"/>
          <w:szCs w:val="28"/>
        </w:rPr>
        <w:t>сторонами платежных обязательств.</w:t>
      </w:r>
    </w:p>
    <w:p w:rsidR="00D0627D" w:rsidRPr="00CE011F" w:rsidRDefault="00D0627D" w:rsidP="00CE011F">
      <w:pPr>
        <w:widowControl w:val="0"/>
        <w:autoSpaceDE w:val="0"/>
        <w:autoSpaceDN w:val="0"/>
        <w:adjustRightInd w:val="0"/>
        <w:spacing w:line="360" w:lineRule="auto"/>
        <w:ind w:firstLine="709"/>
        <w:jc w:val="both"/>
        <w:rPr>
          <w:sz w:val="28"/>
          <w:szCs w:val="28"/>
        </w:rPr>
      </w:pPr>
      <w:r w:rsidRPr="00CE011F">
        <w:rPr>
          <w:b/>
          <w:sz w:val="28"/>
          <w:szCs w:val="28"/>
        </w:rPr>
        <w:t>Овердрафт</w:t>
      </w:r>
      <w:r w:rsidRPr="00CE011F">
        <w:rPr>
          <w:sz w:val="28"/>
          <w:szCs w:val="28"/>
        </w:rPr>
        <w:t xml:space="preserve"> (англ. </w:t>
      </w:r>
      <w:r w:rsidRPr="00CE011F">
        <w:rPr>
          <w:i/>
          <w:iCs/>
          <w:sz w:val="28"/>
          <w:szCs w:val="28"/>
        </w:rPr>
        <w:t xml:space="preserve">overdraft) </w:t>
      </w:r>
      <w:r w:rsidRPr="00CE011F">
        <w:rPr>
          <w:sz w:val="28"/>
          <w:szCs w:val="28"/>
        </w:rPr>
        <w:t>представляет собой отри</w:t>
      </w:r>
      <w:r w:rsidRPr="00CE011F">
        <w:rPr>
          <w:sz w:val="28"/>
          <w:szCs w:val="28"/>
        </w:rPr>
        <w:softHyphen/>
        <w:t>цательный баланс на текущем счете клиента банка. Овер</w:t>
      </w:r>
      <w:r w:rsidRPr="00CE011F">
        <w:rPr>
          <w:sz w:val="28"/>
          <w:szCs w:val="28"/>
        </w:rPr>
        <w:softHyphen/>
        <w:t>драфт - это форма краткосрочного кредита, предоставле</w:t>
      </w:r>
      <w:r w:rsidRPr="00CE011F">
        <w:rPr>
          <w:sz w:val="28"/>
          <w:szCs w:val="28"/>
        </w:rPr>
        <w:softHyphen/>
        <w:t>ние которого осуществляется путем списания банком</w:t>
      </w:r>
      <w:r w:rsidR="006A38C9" w:rsidRPr="00CE011F">
        <w:rPr>
          <w:sz w:val="28"/>
          <w:szCs w:val="28"/>
        </w:rPr>
        <w:t xml:space="preserve"> </w:t>
      </w:r>
      <w:r w:rsidRPr="00CE011F">
        <w:rPr>
          <w:sz w:val="28"/>
          <w:szCs w:val="28"/>
        </w:rPr>
        <w:t>средств по счету клиента сверх его остатка. В результате</w:t>
      </w:r>
      <w:r w:rsidR="006A38C9" w:rsidRPr="00CE011F">
        <w:rPr>
          <w:sz w:val="28"/>
          <w:szCs w:val="28"/>
        </w:rPr>
        <w:t xml:space="preserve"> </w:t>
      </w:r>
      <w:r w:rsidRPr="00CE011F">
        <w:rPr>
          <w:sz w:val="28"/>
          <w:szCs w:val="28"/>
        </w:rPr>
        <w:t xml:space="preserve">такой операции образуется отрицательный баланс, </w:t>
      </w:r>
      <w:r w:rsidR="006A38C9" w:rsidRPr="00CE011F">
        <w:rPr>
          <w:sz w:val="28"/>
          <w:szCs w:val="28"/>
        </w:rPr>
        <w:t>т</w:t>
      </w:r>
      <w:r w:rsidRPr="00CE011F">
        <w:rPr>
          <w:sz w:val="28"/>
          <w:szCs w:val="28"/>
        </w:rPr>
        <w:t>.е. дебетовое сальдо - задолженность клиента банку.</w:t>
      </w:r>
    </w:p>
    <w:p w:rsidR="00D0627D" w:rsidRPr="00CE011F" w:rsidRDefault="00D0627D" w:rsidP="00CE011F">
      <w:pPr>
        <w:widowControl w:val="0"/>
        <w:autoSpaceDE w:val="0"/>
        <w:autoSpaceDN w:val="0"/>
        <w:adjustRightInd w:val="0"/>
        <w:spacing w:line="360" w:lineRule="auto"/>
        <w:ind w:firstLine="709"/>
        <w:jc w:val="both"/>
        <w:rPr>
          <w:sz w:val="28"/>
          <w:szCs w:val="28"/>
        </w:rPr>
      </w:pPr>
      <w:r w:rsidRPr="00CE011F">
        <w:rPr>
          <w:sz w:val="28"/>
          <w:szCs w:val="28"/>
        </w:rPr>
        <w:t>Банк и клиент заключают между собой соглашение, в котором устанавливаются максимальная сумма оверд</w:t>
      </w:r>
      <w:r w:rsidRPr="00CE011F">
        <w:rPr>
          <w:sz w:val="28"/>
          <w:szCs w:val="28"/>
        </w:rPr>
        <w:softHyphen/>
        <w:t>рафта, условия предоставления кредита, порядок пога</w:t>
      </w:r>
      <w:r w:rsidRPr="00CE011F">
        <w:rPr>
          <w:sz w:val="28"/>
          <w:szCs w:val="28"/>
        </w:rPr>
        <w:softHyphen/>
        <w:t>шения его, размер процента за кредит. При овердрафте</w:t>
      </w:r>
      <w:r w:rsidR="006A38C9" w:rsidRPr="00CE011F">
        <w:rPr>
          <w:sz w:val="28"/>
          <w:szCs w:val="28"/>
        </w:rPr>
        <w:t xml:space="preserve"> </w:t>
      </w:r>
      <w:r w:rsidRPr="00CE011F">
        <w:rPr>
          <w:sz w:val="28"/>
          <w:szCs w:val="28"/>
        </w:rPr>
        <w:t>в погашение задолженности направляются все суммы, зачисляемые на текущий счет клиента. Поэтому объем кредита изменяется по мере поступления средств, что отличает овердрафт от обычной ссуды. В Российской Федерации банки почти не предоставляют овердрафт. За рубежом же он используется довольно широко.</w:t>
      </w:r>
    </w:p>
    <w:p w:rsidR="00D0627D" w:rsidRPr="00CE011F" w:rsidRDefault="00D0627D" w:rsidP="00CE011F">
      <w:pPr>
        <w:widowControl w:val="0"/>
        <w:tabs>
          <w:tab w:val="left" w:pos="5222"/>
        </w:tabs>
        <w:autoSpaceDE w:val="0"/>
        <w:autoSpaceDN w:val="0"/>
        <w:adjustRightInd w:val="0"/>
        <w:spacing w:line="360" w:lineRule="auto"/>
        <w:ind w:firstLine="709"/>
        <w:jc w:val="both"/>
        <w:rPr>
          <w:sz w:val="28"/>
          <w:szCs w:val="28"/>
        </w:rPr>
      </w:pPr>
      <w:r w:rsidRPr="00CE011F">
        <w:rPr>
          <w:b/>
          <w:sz w:val="28"/>
          <w:szCs w:val="28"/>
        </w:rPr>
        <w:t>Межбанковский кредит</w:t>
      </w:r>
    </w:p>
    <w:p w:rsidR="00D0627D" w:rsidRPr="00CE011F" w:rsidRDefault="00D0627D" w:rsidP="00CE011F">
      <w:pPr>
        <w:widowControl w:val="0"/>
        <w:autoSpaceDE w:val="0"/>
        <w:autoSpaceDN w:val="0"/>
        <w:adjustRightInd w:val="0"/>
        <w:spacing w:line="360" w:lineRule="auto"/>
        <w:ind w:firstLine="709"/>
        <w:rPr>
          <w:sz w:val="28"/>
          <w:szCs w:val="28"/>
        </w:rPr>
      </w:pPr>
      <w:r w:rsidRPr="00CE011F">
        <w:rPr>
          <w:sz w:val="28"/>
          <w:szCs w:val="28"/>
        </w:rPr>
        <w:t>Ус</w:t>
      </w:r>
      <w:r w:rsidR="006A38C9" w:rsidRPr="00CE011F">
        <w:rPr>
          <w:sz w:val="28"/>
          <w:szCs w:val="28"/>
        </w:rPr>
        <w:t>тойчивые в финансовом отношении</w:t>
      </w:r>
      <w:r w:rsidRPr="00CE011F">
        <w:rPr>
          <w:sz w:val="28"/>
          <w:szCs w:val="28"/>
        </w:rPr>
        <w:t xml:space="preserve"> банки, у кото</w:t>
      </w:r>
      <w:r w:rsidRPr="00CE011F">
        <w:rPr>
          <w:sz w:val="28"/>
          <w:szCs w:val="28"/>
        </w:rPr>
        <w:softHyphen/>
        <w:t>рых всегда есть излишек ресурсов, торгуют свободными</w:t>
      </w:r>
      <w:r w:rsidR="003E42EF" w:rsidRPr="00CE011F">
        <w:rPr>
          <w:sz w:val="28"/>
          <w:szCs w:val="28"/>
        </w:rPr>
        <w:t xml:space="preserve"> кредитными ресурсами.</w:t>
      </w:r>
      <w:r w:rsidR="003E42EF" w:rsidRPr="00CE011F">
        <w:rPr>
          <w:sz w:val="28"/>
          <w:szCs w:val="28"/>
        </w:rPr>
        <w:tab/>
      </w:r>
    </w:p>
    <w:p w:rsidR="00D0627D" w:rsidRPr="00CE011F" w:rsidRDefault="00D0627D" w:rsidP="00CE011F">
      <w:pPr>
        <w:widowControl w:val="0"/>
        <w:autoSpaceDE w:val="0"/>
        <w:autoSpaceDN w:val="0"/>
        <w:adjustRightInd w:val="0"/>
        <w:spacing w:line="360" w:lineRule="auto"/>
        <w:ind w:firstLine="709"/>
        <w:jc w:val="both"/>
        <w:rPr>
          <w:sz w:val="28"/>
          <w:szCs w:val="28"/>
        </w:rPr>
      </w:pPr>
      <w:r w:rsidRPr="00CE011F">
        <w:rPr>
          <w:sz w:val="28"/>
          <w:szCs w:val="28"/>
        </w:rPr>
        <w:t>Чтобы эти ресурсы приносили доход, банки стре</w:t>
      </w:r>
      <w:r w:rsidRPr="00CE011F">
        <w:rPr>
          <w:sz w:val="28"/>
          <w:szCs w:val="28"/>
        </w:rPr>
        <w:softHyphen/>
        <w:t>мятся разместить их в других банках-заемщиках.</w:t>
      </w:r>
      <w:r w:rsidR="003E42EF" w:rsidRPr="00CE011F">
        <w:rPr>
          <w:sz w:val="28"/>
          <w:szCs w:val="28"/>
        </w:rPr>
        <w:t xml:space="preserve"> При </w:t>
      </w:r>
      <w:r w:rsidRPr="00CE011F">
        <w:rPr>
          <w:sz w:val="28"/>
          <w:szCs w:val="28"/>
        </w:rPr>
        <w:t>этом возникаю</w:t>
      </w:r>
      <w:r w:rsidR="003E42EF" w:rsidRPr="00CE011F">
        <w:rPr>
          <w:sz w:val="28"/>
          <w:szCs w:val="28"/>
        </w:rPr>
        <w:t>т операции межбанковского креди</w:t>
      </w:r>
      <w:r w:rsidRPr="00CE011F">
        <w:rPr>
          <w:sz w:val="28"/>
          <w:szCs w:val="28"/>
        </w:rPr>
        <w:t>та (МБК).</w:t>
      </w:r>
    </w:p>
    <w:p w:rsidR="00D0627D" w:rsidRPr="00CE011F" w:rsidRDefault="00D0627D" w:rsidP="00CE011F">
      <w:pPr>
        <w:widowControl w:val="0"/>
        <w:autoSpaceDE w:val="0"/>
        <w:autoSpaceDN w:val="0"/>
        <w:adjustRightInd w:val="0"/>
        <w:spacing w:line="360" w:lineRule="auto"/>
        <w:ind w:firstLine="709"/>
        <w:jc w:val="both"/>
        <w:rPr>
          <w:sz w:val="28"/>
          <w:szCs w:val="28"/>
        </w:rPr>
      </w:pPr>
      <w:r w:rsidRPr="00CE011F">
        <w:rPr>
          <w:sz w:val="28"/>
          <w:szCs w:val="28"/>
        </w:rPr>
        <w:t>На финансовом р</w:t>
      </w:r>
      <w:r w:rsidR="003E42EF" w:rsidRPr="00CE011F">
        <w:rPr>
          <w:sz w:val="28"/>
          <w:szCs w:val="28"/>
        </w:rPr>
        <w:t>ынке распределение кредитных ре</w:t>
      </w:r>
      <w:r w:rsidRPr="00CE011F">
        <w:rPr>
          <w:sz w:val="28"/>
          <w:szCs w:val="28"/>
        </w:rPr>
        <w:t xml:space="preserve">сурсов осуществляется </w:t>
      </w:r>
      <w:r w:rsidR="003E42EF" w:rsidRPr="00CE011F">
        <w:rPr>
          <w:sz w:val="28"/>
          <w:szCs w:val="28"/>
        </w:rPr>
        <w:t>обычно</w:t>
      </w:r>
      <w:r w:rsidRPr="00CE011F">
        <w:rPr>
          <w:sz w:val="28"/>
          <w:szCs w:val="28"/>
        </w:rPr>
        <w:t xml:space="preserve"> посредством аукциона.</w:t>
      </w:r>
      <w:r w:rsidR="003E42EF" w:rsidRPr="00CE011F">
        <w:rPr>
          <w:sz w:val="28"/>
          <w:szCs w:val="28"/>
        </w:rPr>
        <w:t xml:space="preserve"> </w:t>
      </w:r>
      <w:r w:rsidRPr="00CE011F">
        <w:rPr>
          <w:sz w:val="28"/>
          <w:szCs w:val="28"/>
        </w:rPr>
        <w:t>С 1994 г. рядом крупнейших банков России и инфор</w:t>
      </w:r>
      <w:r w:rsidRPr="00CE011F">
        <w:rPr>
          <w:sz w:val="28"/>
          <w:szCs w:val="28"/>
        </w:rPr>
        <w:softHyphen/>
        <w:t>мационно-аналитических агентств утвержден ряд пока</w:t>
      </w:r>
      <w:r w:rsidRPr="00CE011F">
        <w:rPr>
          <w:sz w:val="28"/>
          <w:szCs w:val="28"/>
        </w:rPr>
        <w:softHyphen/>
        <w:t>зателей, харак</w:t>
      </w:r>
      <w:r w:rsidR="003E42EF" w:rsidRPr="00CE011F">
        <w:rPr>
          <w:sz w:val="28"/>
          <w:szCs w:val="28"/>
        </w:rPr>
        <w:t xml:space="preserve">теризующих состояние рынка МБК - </w:t>
      </w:r>
      <w:r w:rsidRPr="00CE011F">
        <w:rPr>
          <w:sz w:val="28"/>
          <w:szCs w:val="28"/>
        </w:rPr>
        <w:t>MIBOR, MIBID, MIACR.</w:t>
      </w:r>
    </w:p>
    <w:p w:rsidR="00D0627D" w:rsidRPr="00CE011F" w:rsidRDefault="00D0627D" w:rsidP="00CE011F">
      <w:pPr>
        <w:widowControl w:val="0"/>
        <w:autoSpaceDE w:val="0"/>
        <w:autoSpaceDN w:val="0"/>
        <w:adjustRightInd w:val="0"/>
        <w:spacing w:line="360" w:lineRule="auto"/>
        <w:ind w:firstLine="709"/>
        <w:jc w:val="both"/>
        <w:rPr>
          <w:sz w:val="28"/>
          <w:szCs w:val="28"/>
        </w:rPr>
      </w:pPr>
      <w:r w:rsidRPr="00CE011F">
        <w:rPr>
          <w:sz w:val="28"/>
          <w:szCs w:val="28"/>
        </w:rPr>
        <w:t xml:space="preserve">MIВOR (англ. </w:t>
      </w:r>
      <w:r w:rsidRPr="00CE011F">
        <w:rPr>
          <w:i/>
          <w:iCs/>
          <w:sz w:val="28"/>
          <w:szCs w:val="28"/>
        </w:rPr>
        <w:t xml:space="preserve">Moscow Interbank Offered Rate </w:t>
      </w:r>
      <w:r w:rsidRPr="00CE011F">
        <w:rPr>
          <w:sz w:val="28"/>
          <w:szCs w:val="28"/>
        </w:rPr>
        <w:softHyphen/>
        <w:t xml:space="preserve">предложение на продажу) представляет </w:t>
      </w:r>
      <w:r w:rsidR="003E42EF" w:rsidRPr="00CE011F">
        <w:rPr>
          <w:sz w:val="28"/>
          <w:szCs w:val="28"/>
        </w:rPr>
        <w:t>среднюю</w:t>
      </w:r>
      <w:r w:rsidRPr="00CE011F">
        <w:rPr>
          <w:sz w:val="28"/>
          <w:szCs w:val="28"/>
        </w:rPr>
        <w:t xml:space="preserve"> вели</w:t>
      </w:r>
      <w:r w:rsidRPr="00CE011F">
        <w:rPr>
          <w:sz w:val="28"/>
          <w:szCs w:val="28"/>
        </w:rPr>
        <w:softHyphen/>
        <w:t>чину объявленных ставок по МБК, предоставляемым</w:t>
      </w:r>
      <w:r w:rsidR="003E42EF" w:rsidRPr="00CE011F">
        <w:rPr>
          <w:sz w:val="28"/>
          <w:szCs w:val="28"/>
        </w:rPr>
        <w:t xml:space="preserve"> </w:t>
      </w:r>
      <w:r w:rsidRPr="00CE011F">
        <w:rPr>
          <w:sz w:val="28"/>
          <w:szCs w:val="28"/>
        </w:rPr>
        <w:t>первоклассным банкам девятью крупнейшими банками</w:t>
      </w:r>
      <w:r w:rsidR="003E42EF" w:rsidRPr="00CE011F">
        <w:rPr>
          <w:sz w:val="28"/>
          <w:szCs w:val="28"/>
        </w:rPr>
        <w:t xml:space="preserve"> </w:t>
      </w:r>
      <w:r w:rsidRPr="00CE011F">
        <w:rPr>
          <w:sz w:val="28"/>
          <w:szCs w:val="28"/>
        </w:rPr>
        <w:t xml:space="preserve">России: Внешторгбанком РФ, Сбербанком РФ, </w:t>
      </w:r>
      <w:r w:rsidR="003E42EF" w:rsidRPr="00CE011F">
        <w:rPr>
          <w:sz w:val="28"/>
          <w:szCs w:val="28"/>
        </w:rPr>
        <w:t>Международным московским банком, «Мосбизнесбанком»</w:t>
      </w:r>
      <w:r w:rsidRPr="00CE011F">
        <w:rPr>
          <w:sz w:val="28"/>
          <w:szCs w:val="28"/>
        </w:rPr>
        <w:t>,</w:t>
      </w:r>
      <w:r w:rsidR="003E42EF" w:rsidRPr="00CE011F">
        <w:rPr>
          <w:sz w:val="28"/>
          <w:szCs w:val="28"/>
        </w:rPr>
        <w:t xml:space="preserve"> </w:t>
      </w:r>
      <w:r w:rsidRPr="00CE011F">
        <w:rPr>
          <w:sz w:val="28"/>
          <w:szCs w:val="28"/>
        </w:rPr>
        <w:t xml:space="preserve">Промстройбанком, </w:t>
      </w:r>
      <w:r w:rsidR="003E42EF" w:rsidRPr="00CE011F">
        <w:rPr>
          <w:sz w:val="28"/>
          <w:szCs w:val="28"/>
        </w:rPr>
        <w:t>Московским</w:t>
      </w:r>
      <w:r w:rsidRPr="00CE011F">
        <w:rPr>
          <w:sz w:val="28"/>
          <w:szCs w:val="28"/>
        </w:rPr>
        <w:t xml:space="preserve"> </w:t>
      </w:r>
      <w:r w:rsidR="003E42EF" w:rsidRPr="00CE011F">
        <w:rPr>
          <w:sz w:val="28"/>
          <w:szCs w:val="28"/>
        </w:rPr>
        <w:t>индустриальным бан</w:t>
      </w:r>
      <w:r w:rsidRPr="00CE011F">
        <w:rPr>
          <w:sz w:val="28"/>
          <w:szCs w:val="28"/>
        </w:rPr>
        <w:t xml:space="preserve">ком, Московским межрегиональным банком, </w:t>
      </w:r>
      <w:r w:rsidR="003E42EF" w:rsidRPr="00CE011F">
        <w:rPr>
          <w:sz w:val="28"/>
          <w:szCs w:val="28"/>
        </w:rPr>
        <w:t>«</w:t>
      </w:r>
      <w:r w:rsidRPr="00CE011F">
        <w:rPr>
          <w:sz w:val="28"/>
          <w:szCs w:val="28"/>
        </w:rPr>
        <w:t>Уником</w:t>
      </w:r>
      <w:r w:rsidRPr="00CE011F">
        <w:rPr>
          <w:sz w:val="28"/>
          <w:szCs w:val="28"/>
        </w:rPr>
        <w:softHyphen/>
      </w:r>
      <w:r w:rsidR="003E42EF" w:rsidRPr="00CE011F">
        <w:rPr>
          <w:sz w:val="28"/>
          <w:szCs w:val="28"/>
        </w:rPr>
        <w:t xml:space="preserve"> банком» и «Оргбанком»</w:t>
      </w:r>
      <w:r w:rsidRPr="00CE011F">
        <w:rPr>
          <w:sz w:val="28"/>
          <w:szCs w:val="28"/>
        </w:rPr>
        <w:t>.</w:t>
      </w:r>
    </w:p>
    <w:p w:rsidR="00D0627D" w:rsidRPr="00CE011F" w:rsidRDefault="00D0627D" w:rsidP="00CE011F">
      <w:pPr>
        <w:widowControl w:val="0"/>
        <w:autoSpaceDE w:val="0"/>
        <w:autoSpaceDN w:val="0"/>
        <w:adjustRightInd w:val="0"/>
        <w:spacing w:line="360" w:lineRule="auto"/>
        <w:ind w:firstLine="709"/>
        <w:jc w:val="both"/>
        <w:rPr>
          <w:sz w:val="28"/>
          <w:szCs w:val="28"/>
        </w:rPr>
      </w:pPr>
      <w:r w:rsidRPr="00CE011F">
        <w:rPr>
          <w:sz w:val="28"/>
          <w:szCs w:val="28"/>
        </w:rPr>
        <w:t xml:space="preserve">MIBID (англ. </w:t>
      </w:r>
      <w:r w:rsidRPr="00CE011F">
        <w:rPr>
          <w:i/>
          <w:iCs/>
          <w:sz w:val="28"/>
          <w:szCs w:val="28"/>
        </w:rPr>
        <w:t xml:space="preserve">Moscow Interbank Bid </w:t>
      </w:r>
      <w:r w:rsidR="003E42EF" w:rsidRPr="00CE011F">
        <w:rPr>
          <w:sz w:val="28"/>
          <w:szCs w:val="28"/>
        </w:rPr>
        <w:t>–</w:t>
      </w:r>
      <w:r w:rsidRPr="00CE011F">
        <w:rPr>
          <w:sz w:val="28"/>
          <w:szCs w:val="28"/>
        </w:rPr>
        <w:t xml:space="preserve"> предложение</w:t>
      </w:r>
      <w:r w:rsidR="003E42EF" w:rsidRPr="00CE011F">
        <w:rPr>
          <w:sz w:val="28"/>
          <w:szCs w:val="28"/>
        </w:rPr>
        <w:t xml:space="preserve"> </w:t>
      </w:r>
      <w:r w:rsidRPr="00CE011F">
        <w:rPr>
          <w:sz w:val="28"/>
          <w:szCs w:val="28"/>
        </w:rPr>
        <w:t xml:space="preserve">на покупку) - это </w:t>
      </w:r>
      <w:r w:rsidR="003E42EF" w:rsidRPr="00CE011F">
        <w:rPr>
          <w:sz w:val="28"/>
          <w:szCs w:val="28"/>
        </w:rPr>
        <w:t>средняя</w:t>
      </w:r>
      <w:r w:rsidRPr="00CE011F">
        <w:rPr>
          <w:sz w:val="28"/>
          <w:szCs w:val="28"/>
        </w:rPr>
        <w:t xml:space="preserve"> ставка, по которой те же де</w:t>
      </w:r>
      <w:r w:rsidRPr="00CE011F">
        <w:rPr>
          <w:sz w:val="28"/>
          <w:szCs w:val="28"/>
        </w:rPr>
        <w:softHyphen/>
        <w:t>вять банков готовы купить межбанковский кредит.</w:t>
      </w:r>
    </w:p>
    <w:p w:rsidR="00D0627D" w:rsidRPr="00CE011F" w:rsidRDefault="00D0627D" w:rsidP="00CE011F">
      <w:pPr>
        <w:widowControl w:val="0"/>
        <w:autoSpaceDE w:val="0"/>
        <w:autoSpaceDN w:val="0"/>
        <w:adjustRightInd w:val="0"/>
        <w:spacing w:line="360" w:lineRule="auto"/>
        <w:ind w:firstLine="709"/>
        <w:jc w:val="both"/>
        <w:rPr>
          <w:i/>
          <w:iCs/>
          <w:sz w:val="28"/>
          <w:szCs w:val="28"/>
        </w:rPr>
      </w:pPr>
      <w:r w:rsidRPr="00CE011F">
        <w:rPr>
          <w:sz w:val="28"/>
          <w:szCs w:val="28"/>
        </w:rPr>
        <w:t xml:space="preserve">MIACR (англ. </w:t>
      </w:r>
      <w:r w:rsidRPr="00CE011F">
        <w:rPr>
          <w:i/>
          <w:iCs/>
          <w:sz w:val="28"/>
          <w:szCs w:val="28"/>
        </w:rPr>
        <w:t>Moscow lnterbank Actиal Credit Rate)</w:t>
      </w:r>
      <w:r w:rsidR="003E42EF" w:rsidRPr="00CE011F">
        <w:rPr>
          <w:i/>
          <w:iCs/>
          <w:sz w:val="28"/>
          <w:szCs w:val="28"/>
        </w:rPr>
        <w:t xml:space="preserve"> - </w:t>
      </w:r>
      <w:r w:rsidRPr="00CE011F">
        <w:rPr>
          <w:sz w:val="28"/>
          <w:szCs w:val="28"/>
        </w:rPr>
        <w:t xml:space="preserve">это </w:t>
      </w:r>
      <w:r w:rsidR="003E42EF" w:rsidRPr="00CE011F">
        <w:rPr>
          <w:sz w:val="28"/>
          <w:szCs w:val="28"/>
        </w:rPr>
        <w:t>средняя</w:t>
      </w:r>
      <w:r w:rsidRPr="00CE011F">
        <w:rPr>
          <w:sz w:val="28"/>
          <w:szCs w:val="28"/>
        </w:rPr>
        <w:t xml:space="preserve"> фактическая ставка по МБК в этих</w:t>
      </w:r>
      <w:r w:rsidR="003E42EF" w:rsidRPr="00CE011F">
        <w:rPr>
          <w:sz w:val="28"/>
          <w:szCs w:val="28"/>
        </w:rPr>
        <w:t xml:space="preserve"> </w:t>
      </w:r>
      <w:r w:rsidRPr="00CE011F">
        <w:rPr>
          <w:sz w:val="28"/>
          <w:szCs w:val="28"/>
        </w:rPr>
        <w:t>банках.</w:t>
      </w:r>
    </w:p>
    <w:p w:rsidR="002A4755" w:rsidRPr="00CE011F" w:rsidRDefault="00D0627D" w:rsidP="00CE011F">
      <w:pPr>
        <w:widowControl w:val="0"/>
        <w:tabs>
          <w:tab w:val="left" w:pos="460"/>
        </w:tabs>
        <w:autoSpaceDE w:val="0"/>
        <w:autoSpaceDN w:val="0"/>
        <w:adjustRightInd w:val="0"/>
        <w:spacing w:line="360" w:lineRule="auto"/>
        <w:ind w:firstLine="709"/>
        <w:jc w:val="both"/>
        <w:rPr>
          <w:sz w:val="28"/>
          <w:szCs w:val="28"/>
        </w:rPr>
      </w:pPr>
      <w:r w:rsidRPr="00CE011F">
        <w:rPr>
          <w:sz w:val="28"/>
          <w:szCs w:val="28"/>
        </w:rPr>
        <w:tab/>
        <w:t>Ц</w:t>
      </w:r>
      <w:r w:rsidR="003E42EF" w:rsidRPr="00CE011F">
        <w:rPr>
          <w:sz w:val="28"/>
          <w:szCs w:val="28"/>
        </w:rPr>
        <w:t>ентральный банк РФ отслеживает ставки</w:t>
      </w:r>
      <w:r w:rsidRPr="00CE011F">
        <w:rPr>
          <w:sz w:val="28"/>
          <w:szCs w:val="28"/>
        </w:rPr>
        <w:t xml:space="preserve"> MIBOR и</w:t>
      </w:r>
      <w:r w:rsidR="003E42EF" w:rsidRPr="00CE011F">
        <w:rPr>
          <w:sz w:val="28"/>
          <w:szCs w:val="28"/>
        </w:rPr>
        <w:t xml:space="preserve"> </w:t>
      </w:r>
      <w:r w:rsidRPr="00CE011F">
        <w:rPr>
          <w:sz w:val="28"/>
          <w:szCs w:val="28"/>
        </w:rPr>
        <w:t>MIBID по срокам 1,3,7,14,21,30 дней и 3 и 6 месяцев.</w:t>
      </w:r>
      <w:r w:rsidR="003E42EF" w:rsidRPr="00CE011F">
        <w:rPr>
          <w:sz w:val="28"/>
          <w:szCs w:val="28"/>
        </w:rPr>
        <w:t xml:space="preserve"> Межбанковский финансовый</w:t>
      </w:r>
      <w:r w:rsidRPr="00CE011F">
        <w:rPr>
          <w:sz w:val="28"/>
          <w:szCs w:val="28"/>
        </w:rPr>
        <w:t>,</w:t>
      </w:r>
      <w:r w:rsidR="003E42EF" w:rsidRPr="00CE011F">
        <w:rPr>
          <w:sz w:val="28"/>
          <w:szCs w:val="28"/>
        </w:rPr>
        <w:t xml:space="preserve"> </w:t>
      </w:r>
      <w:r w:rsidRPr="00CE011F">
        <w:rPr>
          <w:sz w:val="28"/>
          <w:szCs w:val="28"/>
        </w:rPr>
        <w:t>дом для характеристи</w:t>
      </w:r>
      <w:r w:rsidRPr="00CE011F">
        <w:rPr>
          <w:sz w:val="28"/>
          <w:szCs w:val="28"/>
        </w:rPr>
        <w:softHyphen/>
        <w:t xml:space="preserve">ки фактической ставки по </w:t>
      </w:r>
      <w:r w:rsidR="003E42EF" w:rsidRPr="00CE011F">
        <w:rPr>
          <w:sz w:val="28"/>
          <w:szCs w:val="28"/>
        </w:rPr>
        <w:t>краткосрочным</w:t>
      </w:r>
      <w:r w:rsidRPr="00CE011F">
        <w:rPr>
          <w:sz w:val="28"/>
          <w:szCs w:val="28"/>
        </w:rPr>
        <w:t xml:space="preserve"> МБК рассчи</w:t>
      </w:r>
      <w:r w:rsidRPr="00CE011F">
        <w:rPr>
          <w:sz w:val="28"/>
          <w:szCs w:val="28"/>
        </w:rPr>
        <w:softHyphen/>
        <w:t xml:space="preserve">тывает так называемую </w:t>
      </w:r>
      <w:r w:rsidR="003E42EF" w:rsidRPr="00CE011F">
        <w:rPr>
          <w:sz w:val="28"/>
          <w:szCs w:val="28"/>
        </w:rPr>
        <w:t>средневзвешенную</w:t>
      </w:r>
      <w:r w:rsidRPr="00CE011F">
        <w:rPr>
          <w:sz w:val="28"/>
          <w:szCs w:val="28"/>
        </w:rPr>
        <w:t xml:space="preserve"> ставку</w:t>
      </w:r>
      <w:r w:rsidR="003E42EF" w:rsidRPr="00CE011F">
        <w:rPr>
          <w:sz w:val="28"/>
          <w:szCs w:val="28"/>
        </w:rPr>
        <w:t xml:space="preserve"> </w:t>
      </w:r>
      <w:r w:rsidRPr="00CE011F">
        <w:rPr>
          <w:sz w:val="28"/>
          <w:szCs w:val="28"/>
        </w:rPr>
        <w:t xml:space="preserve">INSTAR (англ. </w:t>
      </w:r>
      <w:r w:rsidRPr="00CE011F">
        <w:rPr>
          <w:i/>
          <w:iCs/>
          <w:sz w:val="28"/>
          <w:szCs w:val="28"/>
        </w:rPr>
        <w:t xml:space="preserve">Interbank Short Term Actиal Rate), </w:t>
      </w:r>
      <w:r w:rsidRPr="00CE011F">
        <w:rPr>
          <w:sz w:val="28"/>
          <w:szCs w:val="28"/>
        </w:rPr>
        <w:t>осно</w:t>
      </w:r>
      <w:r w:rsidRPr="00CE011F">
        <w:rPr>
          <w:sz w:val="28"/>
          <w:szCs w:val="28"/>
        </w:rPr>
        <w:softHyphen/>
        <w:t>ванную на данных о с</w:t>
      </w:r>
      <w:r w:rsidR="003E42EF" w:rsidRPr="00CE011F">
        <w:rPr>
          <w:sz w:val="28"/>
          <w:szCs w:val="28"/>
        </w:rPr>
        <w:t>делках, совершенных крупнейши</w:t>
      </w:r>
      <w:r w:rsidRPr="00CE011F">
        <w:rPr>
          <w:sz w:val="28"/>
          <w:szCs w:val="28"/>
        </w:rPr>
        <w:t>ми ба</w:t>
      </w:r>
      <w:r w:rsidR="000C6DDF" w:rsidRPr="00CE011F">
        <w:rPr>
          <w:sz w:val="28"/>
          <w:szCs w:val="28"/>
        </w:rPr>
        <w:t>нками-дилерами, не вошедшими в «девятку».</w:t>
      </w:r>
    </w:p>
    <w:p w:rsidR="00BC2342" w:rsidRPr="00CE011F" w:rsidRDefault="00BC2342" w:rsidP="00CE011F">
      <w:pPr>
        <w:widowControl w:val="0"/>
        <w:tabs>
          <w:tab w:val="left" w:pos="460"/>
        </w:tabs>
        <w:autoSpaceDE w:val="0"/>
        <w:autoSpaceDN w:val="0"/>
        <w:adjustRightInd w:val="0"/>
        <w:spacing w:line="360" w:lineRule="auto"/>
        <w:ind w:firstLine="709"/>
        <w:jc w:val="both"/>
        <w:rPr>
          <w:sz w:val="28"/>
          <w:szCs w:val="28"/>
        </w:rPr>
      </w:pPr>
    </w:p>
    <w:p w:rsidR="002E20D9" w:rsidRPr="00CE011F" w:rsidRDefault="002E20D9" w:rsidP="00CE011F">
      <w:pPr>
        <w:widowControl w:val="0"/>
        <w:tabs>
          <w:tab w:val="left" w:pos="460"/>
        </w:tabs>
        <w:autoSpaceDE w:val="0"/>
        <w:autoSpaceDN w:val="0"/>
        <w:adjustRightInd w:val="0"/>
        <w:spacing w:line="360" w:lineRule="auto"/>
        <w:ind w:firstLine="709"/>
        <w:jc w:val="both"/>
        <w:rPr>
          <w:bCs/>
          <w:sz w:val="28"/>
          <w:szCs w:val="28"/>
        </w:rPr>
      </w:pPr>
      <w:r w:rsidRPr="00CE011F">
        <w:rPr>
          <w:bCs/>
          <w:sz w:val="28"/>
          <w:szCs w:val="28"/>
        </w:rPr>
        <w:t xml:space="preserve">Простейший вид финансовой сделки (операции) – однократное предоставление в долг некоторой суммы </w:t>
      </w:r>
      <w:r w:rsidRPr="00CE011F">
        <w:rPr>
          <w:bCs/>
          <w:sz w:val="28"/>
          <w:szCs w:val="28"/>
          <w:lang w:val="en-US"/>
        </w:rPr>
        <w:t>S</w:t>
      </w:r>
      <w:r w:rsidRPr="00CE011F">
        <w:rPr>
          <w:bCs/>
          <w:sz w:val="28"/>
          <w:szCs w:val="28"/>
        </w:rPr>
        <w:t>(0)</w:t>
      </w:r>
      <w:r w:rsidR="00C209DE" w:rsidRPr="00CE011F">
        <w:rPr>
          <w:bCs/>
          <w:sz w:val="28"/>
          <w:szCs w:val="28"/>
        </w:rPr>
        <w:t xml:space="preserve"> с условием, что через время  </w:t>
      </w:r>
      <w:r w:rsidR="00C209DE" w:rsidRPr="00CE011F">
        <w:rPr>
          <w:bCs/>
          <w:sz w:val="28"/>
          <w:szCs w:val="28"/>
          <w:lang w:val="en-US"/>
        </w:rPr>
        <w:t>T</w:t>
      </w:r>
      <w:r w:rsidR="00C209DE" w:rsidRPr="00CE011F">
        <w:rPr>
          <w:bCs/>
          <w:sz w:val="28"/>
          <w:szCs w:val="28"/>
        </w:rPr>
        <w:t xml:space="preserve"> будет возвращена сумма </w:t>
      </w:r>
      <w:r w:rsidR="00C209DE" w:rsidRPr="00CE011F">
        <w:rPr>
          <w:bCs/>
          <w:sz w:val="28"/>
          <w:szCs w:val="28"/>
          <w:lang w:val="en-US"/>
        </w:rPr>
        <w:t>S</w:t>
      </w:r>
      <w:r w:rsidR="00C209DE" w:rsidRPr="00CE011F">
        <w:rPr>
          <w:bCs/>
          <w:sz w:val="28"/>
          <w:szCs w:val="28"/>
        </w:rPr>
        <w:t>(</w:t>
      </w:r>
      <w:r w:rsidR="00C209DE" w:rsidRPr="00CE011F">
        <w:rPr>
          <w:bCs/>
          <w:sz w:val="28"/>
          <w:szCs w:val="28"/>
          <w:lang w:val="en-US"/>
        </w:rPr>
        <w:t>T</w:t>
      </w:r>
      <w:r w:rsidR="00C209DE" w:rsidRPr="00CE011F">
        <w:rPr>
          <w:bCs/>
          <w:sz w:val="28"/>
          <w:szCs w:val="28"/>
        </w:rPr>
        <w:t>). Для определения эффективности сделки наиболее часто используются две величины:</w:t>
      </w:r>
    </w:p>
    <w:p w:rsidR="00C209DE" w:rsidRPr="00CE011F" w:rsidRDefault="00C209DE" w:rsidP="00CE011F">
      <w:pPr>
        <w:widowControl w:val="0"/>
        <w:autoSpaceDE w:val="0"/>
        <w:autoSpaceDN w:val="0"/>
        <w:adjustRightInd w:val="0"/>
        <w:spacing w:line="360" w:lineRule="auto"/>
        <w:ind w:firstLine="709"/>
        <w:jc w:val="both"/>
        <w:rPr>
          <w:bCs/>
          <w:sz w:val="28"/>
          <w:szCs w:val="28"/>
        </w:rPr>
      </w:pPr>
      <w:r w:rsidRPr="00CE011F">
        <w:rPr>
          <w:bCs/>
          <w:sz w:val="28"/>
          <w:szCs w:val="28"/>
        </w:rPr>
        <w:t xml:space="preserve">1. </w:t>
      </w:r>
      <w:r w:rsidRPr="00CE011F">
        <w:rPr>
          <w:b/>
          <w:bCs/>
          <w:sz w:val="28"/>
          <w:szCs w:val="28"/>
        </w:rPr>
        <w:t>Относительный рост</w:t>
      </w:r>
      <w:r w:rsidRPr="00CE011F">
        <w:rPr>
          <w:bCs/>
          <w:sz w:val="28"/>
          <w:szCs w:val="28"/>
        </w:rPr>
        <w:t xml:space="preserve"> (интерес, </w:t>
      </w:r>
      <w:r w:rsidRPr="00CE011F">
        <w:rPr>
          <w:bCs/>
          <w:sz w:val="28"/>
          <w:szCs w:val="28"/>
          <w:lang w:val="en-US"/>
        </w:rPr>
        <w:t>interest</w:t>
      </w:r>
      <w:r w:rsidRPr="00CE011F">
        <w:rPr>
          <w:bCs/>
          <w:sz w:val="28"/>
          <w:szCs w:val="28"/>
        </w:rPr>
        <w:t xml:space="preserve"> </w:t>
      </w:r>
      <w:r w:rsidRPr="00CE011F">
        <w:rPr>
          <w:bCs/>
          <w:sz w:val="28"/>
          <w:szCs w:val="28"/>
          <w:lang w:val="en-US"/>
        </w:rPr>
        <w:t>rate</w:t>
      </w:r>
      <w:r w:rsidRPr="00CE011F">
        <w:rPr>
          <w:bCs/>
          <w:sz w:val="28"/>
          <w:szCs w:val="28"/>
        </w:rPr>
        <w:t xml:space="preserve">, </w:t>
      </w:r>
      <w:r w:rsidRPr="00CE011F">
        <w:rPr>
          <w:bCs/>
          <w:sz w:val="28"/>
          <w:szCs w:val="28"/>
          <w:lang w:val="en-US"/>
        </w:rPr>
        <w:t>return</w:t>
      </w:r>
      <w:r w:rsidRPr="00CE011F">
        <w:rPr>
          <w:bCs/>
          <w:sz w:val="28"/>
          <w:szCs w:val="28"/>
        </w:rPr>
        <w:t>, процентная ставка, рентабельность, доходность за период Т, декурсивная ставка, норма доходности)</w:t>
      </w:r>
    </w:p>
    <w:p w:rsidR="00334AEB" w:rsidRPr="00CE011F" w:rsidRDefault="00334AEB" w:rsidP="00CE011F">
      <w:pPr>
        <w:widowControl w:val="0"/>
        <w:autoSpaceDE w:val="0"/>
        <w:autoSpaceDN w:val="0"/>
        <w:adjustRightInd w:val="0"/>
        <w:spacing w:line="360" w:lineRule="auto"/>
        <w:ind w:firstLine="709"/>
        <w:jc w:val="center"/>
        <w:rPr>
          <w:bCs/>
          <w:sz w:val="28"/>
          <w:szCs w:val="28"/>
        </w:rPr>
      </w:pPr>
      <w:r w:rsidRPr="00CE011F">
        <w:rPr>
          <w:bCs/>
          <w:position w:val="-28"/>
          <w:sz w:val="28"/>
          <w:szCs w:val="28"/>
        </w:rPr>
        <w:object w:dxaOrig="268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3.75pt;height:54pt" o:ole="">
            <v:imagedata r:id="rId7" o:title=""/>
          </v:shape>
          <o:OLEObject Type="Embed" ProgID="Equation.3" ShapeID="_x0000_i1025" DrawAspect="Content" ObjectID="_1467250721" r:id="rId8"/>
        </w:object>
      </w:r>
    </w:p>
    <w:p w:rsidR="00EB081A" w:rsidRPr="00CE011F" w:rsidRDefault="00960512" w:rsidP="00CE011F">
      <w:pPr>
        <w:widowControl w:val="0"/>
        <w:autoSpaceDE w:val="0"/>
        <w:autoSpaceDN w:val="0"/>
        <w:adjustRightInd w:val="0"/>
        <w:spacing w:line="360" w:lineRule="auto"/>
        <w:ind w:firstLine="709"/>
        <w:jc w:val="both"/>
        <w:rPr>
          <w:bCs/>
          <w:sz w:val="28"/>
          <w:szCs w:val="28"/>
        </w:rPr>
      </w:pPr>
      <w:r w:rsidRPr="00CE011F">
        <w:rPr>
          <w:bCs/>
          <w:sz w:val="28"/>
          <w:szCs w:val="28"/>
        </w:rPr>
        <w:t xml:space="preserve">2. </w:t>
      </w:r>
      <w:r w:rsidRPr="00CE011F">
        <w:rPr>
          <w:b/>
          <w:bCs/>
          <w:sz w:val="28"/>
          <w:szCs w:val="28"/>
        </w:rPr>
        <w:t xml:space="preserve">Относительная скидка </w:t>
      </w:r>
      <w:r w:rsidRPr="00CE011F">
        <w:rPr>
          <w:bCs/>
          <w:sz w:val="28"/>
          <w:szCs w:val="28"/>
        </w:rPr>
        <w:t xml:space="preserve">(дисконт, </w:t>
      </w:r>
      <w:r w:rsidRPr="00CE011F">
        <w:rPr>
          <w:bCs/>
          <w:sz w:val="28"/>
          <w:szCs w:val="28"/>
          <w:lang w:val="en-US"/>
        </w:rPr>
        <w:t>discount</w:t>
      </w:r>
      <w:r w:rsidRPr="00CE011F">
        <w:rPr>
          <w:bCs/>
          <w:sz w:val="28"/>
          <w:szCs w:val="28"/>
        </w:rPr>
        <w:t xml:space="preserve"> </w:t>
      </w:r>
      <w:r w:rsidRPr="00CE011F">
        <w:rPr>
          <w:bCs/>
          <w:sz w:val="28"/>
          <w:szCs w:val="28"/>
          <w:lang w:val="en-US"/>
        </w:rPr>
        <w:t>rate</w:t>
      </w:r>
      <w:r w:rsidRPr="00CE011F">
        <w:rPr>
          <w:bCs/>
          <w:sz w:val="28"/>
          <w:szCs w:val="28"/>
        </w:rPr>
        <w:t>, учетная ставка, антисипативная ставка)</w:t>
      </w:r>
    </w:p>
    <w:p w:rsidR="00334AEB" w:rsidRPr="00CE011F" w:rsidRDefault="00334AEB" w:rsidP="00CE011F">
      <w:pPr>
        <w:widowControl w:val="0"/>
        <w:autoSpaceDE w:val="0"/>
        <w:autoSpaceDN w:val="0"/>
        <w:adjustRightInd w:val="0"/>
        <w:spacing w:line="360" w:lineRule="auto"/>
        <w:ind w:firstLine="709"/>
        <w:jc w:val="center"/>
        <w:rPr>
          <w:bCs/>
          <w:sz w:val="28"/>
          <w:szCs w:val="28"/>
        </w:rPr>
      </w:pPr>
      <w:r w:rsidRPr="00CE011F">
        <w:rPr>
          <w:bCs/>
          <w:position w:val="-28"/>
          <w:sz w:val="28"/>
          <w:szCs w:val="28"/>
        </w:rPr>
        <w:object w:dxaOrig="2760" w:dyaOrig="660">
          <v:shape id="_x0000_i1026" type="#_x0000_t75" style="width:335.25pt;height:54pt" o:ole="">
            <v:imagedata r:id="rId9" o:title=""/>
          </v:shape>
          <o:OLEObject Type="Embed" ProgID="Equation.3" ShapeID="_x0000_i1026" DrawAspect="Content" ObjectID="_1467250722" r:id="rId10"/>
        </w:object>
      </w:r>
    </w:p>
    <w:p w:rsidR="00960512" w:rsidRPr="00CE011F" w:rsidRDefault="00960512" w:rsidP="00CE011F">
      <w:pPr>
        <w:widowControl w:val="0"/>
        <w:autoSpaceDE w:val="0"/>
        <w:autoSpaceDN w:val="0"/>
        <w:adjustRightInd w:val="0"/>
        <w:spacing w:line="360" w:lineRule="auto"/>
        <w:ind w:firstLine="709"/>
        <w:jc w:val="both"/>
        <w:rPr>
          <w:bCs/>
          <w:sz w:val="28"/>
          <w:szCs w:val="28"/>
        </w:rPr>
      </w:pPr>
      <w:r w:rsidRPr="00CE011F">
        <w:rPr>
          <w:bCs/>
          <w:sz w:val="28"/>
          <w:szCs w:val="28"/>
        </w:rPr>
        <w:t>Обе величины характеризуют приращение капитала кредитора, отнесенное либо к начальному вкладу (интерес), либо к конечной сумме (дисконт).</w:t>
      </w:r>
    </w:p>
    <w:p w:rsidR="00960512" w:rsidRPr="00CE011F" w:rsidRDefault="00960512" w:rsidP="00CE011F">
      <w:pPr>
        <w:widowControl w:val="0"/>
        <w:autoSpaceDE w:val="0"/>
        <w:autoSpaceDN w:val="0"/>
        <w:adjustRightInd w:val="0"/>
        <w:spacing w:line="360" w:lineRule="auto"/>
        <w:ind w:firstLine="709"/>
        <w:jc w:val="both"/>
        <w:rPr>
          <w:bCs/>
          <w:sz w:val="28"/>
          <w:szCs w:val="28"/>
        </w:rPr>
      </w:pPr>
      <w:r w:rsidRPr="00CE011F">
        <w:rPr>
          <w:bCs/>
          <w:sz w:val="28"/>
          <w:szCs w:val="28"/>
        </w:rPr>
        <w:t>Процентные и учетные ставки решают одни  и те же задачи: определяют степень доходности при операциях наращения или при учетных операциях.</w:t>
      </w:r>
    </w:p>
    <w:p w:rsidR="00C37814" w:rsidRPr="00CE011F" w:rsidRDefault="00960512" w:rsidP="00CE011F">
      <w:pPr>
        <w:widowControl w:val="0"/>
        <w:autoSpaceDE w:val="0"/>
        <w:autoSpaceDN w:val="0"/>
        <w:adjustRightInd w:val="0"/>
        <w:spacing w:line="360" w:lineRule="auto"/>
        <w:ind w:firstLine="709"/>
        <w:jc w:val="both"/>
        <w:rPr>
          <w:bCs/>
          <w:sz w:val="28"/>
          <w:szCs w:val="28"/>
        </w:rPr>
      </w:pPr>
      <w:r w:rsidRPr="00CE011F">
        <w:rPr>
          <w:bCs/>
          <w:sz w:val="28"/>
          <w:szCs w:val="28"/>
        </w:rPr>
        <w:t>Процесс увеличения денежной суммы в результате</w:t>
      </w:r>
      <w:r w:rsidR="00C37814" w:rsidRPr="00CE011F">
        <w:rPr>
          <w:b/>
          <w:bCs/>
          <w:sz w:val="28"/>
          <w:szCs w:val="28"/>
        </w:rPr>
        <w:t xml:space="preserve"> </w:t>
      </w:r>
      <w:r w:rsidR="00C37814" w:rsidRPr="00CE011F">
        <w:rPr>
          <w:bCs/>
          <w:sz w:val="28"/>
          <w:szCs w:val="28"/>
        </w:rPr>
        <w:t>начисления процентов называется наращениям. Метод наращения используется для определения будущего значения денежной величины:</w:t>
      </w:r>
    </w:p>
    <w:p w:rsidR="00C37814" w:rsidRPr="00CE011F" w:rsidRDefault="008F03BD" w:rsidP="00CE011F">
      <w:pPr>
        <w:widowControl w:val="0"/>
        <w:autoSpaceDE w:val="0"/>
        <w:autoSpaceDN w:val="0"/>
        <w:adjustRightInd w:val="0"/>
        <w:spacing w:line="360" w:lineRule="auto"/>
        <w:ind w:firstLine="709"/>
        <w:jc w:val="center"/>
        <w:rPr>
          <w:bCs/>
          <w:sz w:val="28"/>
          <w:szCs w:val="28"/>
        </w:rPr>
      </w:pPr>
      <w:r w:rsidRPr="00CE011F">
        <w:rPr>
          <w:bCs/>
          <w:position w:val="-10"/>
          <w:sz w:val="28"/>
          <w:szCs w:val="28"/>
        </w:rPr>
        <w:object w:dxaOrig="1840" w:dyaOrig="340">
          <v:shape id="_x0000_i1027" type="#_x0000_t75" style="width:177.75pt;height:27.75pt" o:ole="">
            <v:imagedata r:id="rId11" o:title=""/>
          </v:shape>
          <o:OLEObject Type="Embed" ProgID="Equation.3" ShapeID="_x0000_i1027" DrawAspect="Content" ObjectID="_1467250723" r:id="rId12"/>
        </w:object>
      </w:r>
    </w:p>
    <w:p w:rsidR="008F03BD" w:rsidRPr="00CE011F" w:rsidRDefault="008F03BD" w:rsidP="00CE011F">
      <w:pPr>
        <w:widowControl w:val="0"/>
        <w:autoSpaceDE w:val="0"/>
        <w:autoSpaceDN w:val="0"/>
        <w:adjustRightInd w:val="0"/>
        <w:spacing w:line="360" w:lineRule="auto"/>
        <w:ind w:firstLine="709"/>
        <w:jc w:val="both"/>
        <w:rPr>
          <w:bCs/>
          <w:sz w:val="28"/>
          <w:szCs w:val="28"/>
        </w:rPr>
      </w:pPr>
      <w:r w:rsidRPr="00CE011F">
        <w:rPr>
          <w:bCs/>
          <w:sz w:val="28"/>
          <w:szCs w:val="28"/>
        </w:rPr>
        <w:t>Величина (1+</w:t>
      </w:r>
      <w:r w:rsidRPr="00CE011F">
        <w:rPr>
          <w:bCs/>
          <w:sz w:val="28"/>
          <w:szCs w:val="28"/>
          <w:lang w:val="en-US"/>
        </w:rPr>
        <w:t>r</w:t>
      </w:r>
      <w:r w:rsidRPr="00CE011F">
        <w:rPr>
          <w:bCs/>
          <w:sz w:val="28"/>
          <w:szCs w:val="28"/>
          <w:vertAlign w:val="subscript"/>
          <w:lang w:val="en-US"/>
        </w:rPr>
        <w:t>T</w:t>
      </w:r>
      <w:r w:rsidRPr="00CE011F">
        <w:rPr>
          <w:bCs/>
          <w:sz w:val="28"/>
          <w:szCs w:val="28"/>
        </w:rPr>
        <w:t>) называется</w:t>
      </w:r>
      <w:r w:rsidR="00E709AC" w:rsidRPr="00CE011F">
        <w:rPr>
          <w:bCs/>
          <w:sz w:val="28"/>
          <w:szCs w:val="28"/>
        </w:rPr>
        <w:t xml:space="preserve"> коэффициентом наращения, коэффициентом рентабельности и отражает реальную прибыль (доход), полученную за период Т.</w:t>
      </w:r>
    </w:p>
    <w:p w:rsidR="00E709AC" w:rsidRPr="00CE011F" w:rsidRDefault="00E709AC" w:rsidP="00CE011F">
      <w:pPr>
        <w:widowControl w:val="0"/>
        <w:autoSpaceDE w:val="0"/>
        <w:autoSpaceDN w:val="0"/>
        <w:adjustRightInd w:val="0"/>
        <w:spacing w:line="360" w:lineRule="auto"/>
        <w:ind w:firstLine="709"/>
        <w:jc w:val="both"/>
        <w:rPr>
          <w:b/>
          <w:bCs/>
          <w:sz w:val="28"/>
          <w:szCs w:val="28"/>
        </w:rPr>
      </w:pPr>
      <w:r w:rsidRPr="00CE011F">
        <w:rPr>
          <w:b/>
          <w:bCs/>
          <w:sz w:val="28"/>
          <w:szCs w:val="28"/>
        </w:rPr>
        <w:t>Пример 1.</w:t>
      </w:r>
    </w:p>
    <w:p w:rsidR="00E709AC" w:rsidRPr="00CE011F" w:rsidRDefault="00E709AC" w:rsidP="00CE011F">
      <w:pPr>
        <w:widowControl w:val="0"/>
        <w:autoSpaceDE w:val="0"/>
        <w:autoSpaceDN w:val="0"/>
        <w:adjustRightInd w:val="0"/>
        <w:spacing w:line="360" w:lineRule="auto"/>
        <w:ind w:firstLine="709"/>
        <w:jc w:val="both"/>
        <w:rPr>
          <w:bCs/>
          <w:sz w:val="28"/>
          <w:szCs w:val="28"/>
        </w:rPr>
      </w:pPr>
      <w:r w:rsidRPr="00CE011F">
        <w:rPr>
          <w:bCs/>
          <w:sz w:val="28"/>
          <w:szCs w:val="28"/>
        </w:rPr>
        <w:t>Кредит выдан на</w:t>
      </w:r>
      <w:r w:rsidR="00014373" w:rsidRPr="00CE011F">
        <w:rPr>
          <w:bCs/>
          <w:sz w:val="28"/>
          <w:szCs w:val="28"/>
        </w:rPr>
        <w:t xml:space="preserve"> 1 год в сумме 3 млн. руб. с условием возврата 4 млн. руб. Определить процентную ставку и дисконт этой операции.</w:t>
      </w:r>
    </w:p>
    <w:p w:rsidR="00014373" w:rsidRPr="00CE011F" w:rsidRDefault="00014373" w:rsidP="00CE011F">
      <w:pPr>
        <w:widowControl w:val="0"/>
        <w:autoSpaceDE w:val="0"/>
        <w:autoSpaceDN w:val="0"/>
        <w:adjustRightInd w:val="0"/>
        <w:spacing w:line="360" w:lineRule="auto"/>
        <w:ind w:firstLine="709"/>
        <w:jc w:val="both"/>
        <w:rPr>
          <w:b/>
          <w:bCs/>
          <w:sz w:val="28"/>
          <w:szCs w:val="28"/>
        </w:rPr>
      </w:pPr>
      <w:r w:rsidRPr="00CE011F">
        <w:rPr>
          <w:b/>
          <w:bCs/>
          <w:sz w:val="28"/>
          <w:szCs w:val="28"/>
        </w:rPr>
        <w:t>Решение.</w:t>
      </w:r>
    </w:p>
    <w:p w:rsidR="00014373" w:rsidRPr="00CE011F" w:rsidRDefault="00014373" w:rsidP="00CE011F">
      <w:pPr>
        <w:widowControl w:val="0"/>
        <w:autoSpaceDE w:val="0"/>
        <w:autoSpaceDN w:val="0"/>
        <w:adjustRightInd w:val="0"/>
        <w:spacing w:line="360" w:lineRule="auto"/>
        <w:ind w:firstLine="709"/>
        <w:jc w:val="both"/>
        <w:rPr>
          <w:bCs/>
          <w:sz w:val="28"/>
          <w:szCs w:val="28"/>
        </w:rPr>
      </w:pPr>
      <w:r w:rsidRPr="00CE011F">
        <w:rPr>
          <w:bCs/>
          <w:sz w:val="28"/>
          <w:szCs w:val="28"/>
        </w:rPr>
        <w:t>Процентная ставка этого кредита равна 33,3%, а годовой дисконт составит 25%:</w:t>
      </w:r>
    </w:p>
    <w:p w:rsidR="005D19B8" w:rsidRPr="00CE011F" w:rsidRDefault="00334AEB" w:rsidP="00CE011F">
      <w:pPr>
        <w:widowControl w:val="0"/>
        <w:autoSpaceDE w:val="0"/>
        <w:autoSpaceDN w:val="0"/>
        <w:adjustRightInd w:val="0"/>
        <w:spacing w:line="360" w:lineRule="auto"/>
        <w:ind w:firstLine="709"/>
        <w:jc w:val="center"/>
        <w:rPr>
          <w:bCs/>
          <w:sz w:val="28"/>
          <w:szCs w:val="28"/>
        </w:rPr>
      </w:pPr>
      <w:r w:rsidRPr="00CE011F">
        <w:rPr>
          <w:bCs/>
          <w:position w:val="-28"/>
          <w:sz w:val="28"/>
          <w:szCs w:val="28"/>
        </w:rPr>
        <w:object w:dxaOrig="4020" w:dyaOrig="660">
          <v:shape id="_x0000_i1028" type="#_x0000_t75" style="width:315.75pt;height:48pt" o:ole="">
            <v:imagedata r:id="rId13" o:title=""/>
          </v:shape>
          <o:OLEObject Type="Embed" ProgID="Equation.3" ShapeID="_x0000_i1028" DrawAspect="Content" ObjectID="_1467250724" r:id="rId14"/>
        </w:object>
      </w:r>
    </w:p>
    <w:p w:rsidR="00BB0A9D" w:rsidRPr="00CE011F" w:rsidRDefault="00BB0A9D" w:rsidP="00CE011F">
      <w:pPr>
        <w:widowControl w:val="0"/>
        <w:autoSpaceDE w:val="0"/>
        <w:autoSpaceDN w:val="0"/>
        <w:adjustRightInd w:val="0"/>
        <w:spacing w:line="360" w:lineRule="auto"/>
        <w:ind w:firstLine="709"/>
        <w:jc w:val="center"/>
        <w:rPr>
          <w:bCs/>
          <w:sz w:val="28"/>
          <w:szCs w:val="28"/>
        </w:rPr>
      </w:pPr>
    </w:p>
    <w:p w:rsidR="005D19B8" w:rsidRPr="00CE011F" w:rsidRDefault="005D19B8" w:rsidP="00CE011F">
      <w:pPr>
        <w:widowControl w:val="0"/>
        <w:autoSpaceDE w:val="0"/>
        <w:autoSpaceDN w:val="0"/>
        <w:adjustRightInd w:val="0"/>
        <w:spacing w:line="360" w:lineRule="auto"/>
        <w:ind w:firstLine="709"/>
        <w:jc w:val="center"/>
        <w:rPr>
          <w:bCs/>
          <w:sz w:val="28"/>
          <w:szCs w:val="28"/>
        </w:rPr>
      </w:pPr>
      <w:r w:rsidRPr="00CE011F">
        <w:rPr>
          <w:bCs/>
          <w:position w:val="-28"/>
          <w:sz w:val="28"/>
          <w:szCs w:val="28"/>
        </w:rPr>
        <w:object w:dxaOrig="3780" w:dyaOrig="660">
          <v:shape id="_x0000_i1029" type="#_x0000_t75" style="width:313.5pt;height:47.25pt" o:ole="">
            <v:imagedata r:id="rId15" o:title=""/>
          </v:shape>
          <o:OLEObject Type="Embed" ProgID="Equation.3" ShapeID="_x0000_i1029" DrawAspect="Content" ObjectID="_1467250725" r:id="rId16"/>
        </w:object>
      </w:r>
    </w:p>
    <w:p w:rsidR="00BB0A9D" w:rsidRPr="00CE011F" w:rsidRDefault="00BB0A9D" w:rsidP="00CE011F">
      <w:pPr>
        <w:widowControl w:val="0"/>
        <w:autoSpaceDE w:val="0"/>
        <w:autoSpaceDN w:val="0"/>
        <w:adjustRightInd w:val="0"/>
        <w:spacing w:line="360" w:lineRule="auto"/>
        <w:ind w:firstLine="709"/>
        <w:jc w:val="center"/>
        <w:rPr>
          <w:bCs/>
          <w:sz w:val="28"/>
          <w:szCs w:val="28"/>
        </w:rPr>
      </w:pPr>
    </w:p>
    <w:p w:rsidR="00BB0A9D" w:rsidRPr="00CE011F" w:rsidRDefault="00BB0A9D" w:rsidP="00CE011F">
      <w:pPr>
        <w:widowControl w:val="0"/>
        <w:autoSpaceDE w:val="0"/>
        <w:autoSpaceDN w:val="0"/>
        <w:adjustRightInd w:val="0"/>
        <w:spacing w:line="360" w:lineRule="auto"/>
        <w:ind w:firstLine="709"/>
        <w:jc w:val="center"/>
        <w:rPr>
          <w:b/>
          <w:bCs/>
          <w:sz w:val="28"/>
          <w:szCs w:val="28"/>
        </w:rPr>
      </w:pPr>
    </w:p>
    <w:p w:rsidR="00C37814" w:rsidRPr="00CE011F" w:rsidRDefault="005D19B8" w:rsidP="00CE011F">
      <w:pPr>
        <w:widowControl w:val="0"/>
        <w:autoSpaceDE w:val="0"/>
        <w:autoSpaceDN w:val="0"/>
        <w:adjustRightInd w:val="0"/>
        <w:spacing w:line="360" w:lineRule="auto"/>
        <w:ind w:firstLine="709"/>
        <w:jc w:val="center"/>
        <w:rPr>
          <w:b/>
          <w:bCs/>
          <w:sz w:val="28"/>
          <w:szCs w:val="28"/>
        </w:rPr>
      </w:pPr>
      <w:r w:rsidRPr="00CE011F">
        <w:rPr>
          <w:b/>
          <w:bCs/>
          <w:sz w:val="28"/>
          <w:szCs w:val="28"/>
        </w:rPr>
        <w:t>Простые проценты.</w:t>
      </w:r>
    </w:p>
    <w:p w:rsidR="005D19B8" w:rsidRPr="00CE011F" w:rsidRDefault="005D19B8" w:rsidP="00CE011F">
      <w:pPr>
        <w:widowControl w:val="0"/>
        <w:autoSpaceDE w:val="0"/>
        <w:autoSpaceDN w:val="0"/>
        <w:adjustRightInd w:val="0"/>
        <w:spacing w:line="360" w:lineRule="auto"/>
        <w:ind w:firstLine="709"/>
        <w:jc w:val="both"/>
        <w:rPr>
          <w:bCs/>
          <w:sz w:val="28"/>
          <w:szCs w:val="28"/>
        </w:rPr>
      </w:pPr>
      <w:r w:rsidRPr="00CE011F">
        <w:rPr>
          <w:bCs/>
          <w:sz w:val="28"/>
          <w:szCs w:val="28"/>
        </w:rPr>
        <w:t>Обычно расчеты с помощью простых процентов (</w:t>
      </w:r>
      <w:r w:rsidRPr="00CE011F">
        <w:rPr>
          <w:bCs/>
          <w:sz w:val="28"/>
          <w:szCs w:val="28"/>
          <w:lang w:val="en-US"/>
        </w:rPr>
        <w:t>simple</w:t>
      </w:r>
      <w:r w:rsidRPr="00CE011F">
        <w:rPr>
          <w:bCs/>
          <w:sz w:val="28"/>
          <w:szCs w:val="28"/>
        </w:rPr>
        <w:t xml:space="preserve"> </w:t>
      </w:r>
      <w:r w:rsidRPr="00CE011F">
        <w:rPr>
          <w:bCs/>
          <w:sz w:val="28"/>
          <w:szCs w:val="28"/>
          <w:lang w:val="en-US"/>
        </w:rPr>
        <w:t>interest</w:t>
      </w:r>
      <w:r w:rsidRPr="00CE011F">
        <w:rPr>
          <w:bCs/>
          <w:sz w:val="28"/>
          <w:szCs w:val="28"/>
        </w:rPr>
        <w:t>) используются на практике за краткосрочные кредиты с периодом Т меньше 1 года</w:t>
      </w:r>
    </w:p>
    <w:p w:rsidR="005D19B8" w:rsidRPr="00CE011F" w:rsidRDefault="005D19B8" w:rsidP="00CE011F">
      <w:pPr>
        <w:widowControl w:val="0"/>
        <w:autoSpaceDE w:val="0"/>
        <w:autoSpaceDN w:val="0"/>
        <w:adjustRightInd w:val="0"/>
        <w:spacing w:line="360" w:lineRule="auto"/>
        <w:ind w:firstLine="709"/>
        <w:jc w:val="both"/>
        <w:rPr>
          <w:bCs/>
          <w:sz w:val="28"/>
          <w:szCs w:val="28"/>
        </w:rPr>
      </w:pPr>
      <w:r w:rsidRPr="00CE011F">
        <w:rPr>
          <w:bCs/>
          <w:sz w:val="28"/>
          <w:szCs w:val="28"/>
        </w:rPr>
        <w:t xml:space="preserve">Пусть годовая процентная ставка равна </w:t>
      </w:r>
      <w:r w:rsidRPr="00CE011F">
        <w:rPr>
          <w:bCs/>
          <w:sz w:val="28"/>
          <w:szCs w:val="28"/>
          <w:lang w:val="en-US"/>
        </w:rPr>
        <w:t>r</w:t>
      </w:r>
      <w:r w:rsidRPr="00CE011F">
        <w:rPr>
          <w:bCs/>
          <w:sz w:val="28"/>
          <w:szCs w:val="28"/>
          <w:vertAlign w:val="subscript"/>
          <w:lang w:val="en-US"/>
        </w:rPr>
        <w:t>n</w:t>
      </w:r>
      <w:r w:rsidR="00375788" w:rsidRPr="00CE011F">
        <w:rPr>
          <w:bCs/>
          <w:sz w:val="28"/>
          <w:szCs w:val="28"/>
        </w:rPr>
        <w:t>. Тогда по формуле простых процентов получим интерес (доходность) за период Т лет:</w:t>
      </w:r>
    </w:p>
    <w:p w:rsidR="00375788" w:rsidRPr="00CE011F" w:rsidRDefault="00375788" w:rsidP="00CE011F">
      <w:pPr>
        <w:widowControl w:val="0"/>
        <w:autoSpaceDE w:val="0"/>
        <w:autoSpaceDN w:val="0"/>
        <w:adjustRightInd w:val="0"/>
        <w:spacing w:line="360" w:lineRule="auto"/>
        <w:ind w:firstLine="709"/>
        <w:jc w:val="center"/>
        <w:rPr>
          <w:bCs/>
          <w:sz w:val="28"/>
          <w:szCs w:val="28"/>
        </w:rPr>
      </w:pPr>
    </w:p>
    <w:p w:rsidR="00375788" w:rsidRPr="00CE011F" w:rsidRDefault="00375788" w:rsidP="00CE011F">
      <w:pPr>
        <w:widowControl w:val="0"/>
        <w:autoSpaceDE w:val="0"/>
        <w:autoSpaceDN w:val="0"/>
        <w:adjustRightInd w:val="0"/>
        <w:spacing w:line="360" w:lineRule="auto"/>
        <w:ind w:firstLine="709"/>
        <w:jc w:val="both"/>
        <w:rPr>
          <w:bCs/>
          <w:sz w:val="28"/>
          <w:szCs w:val="28"/>
        </w:rPr>
      </w:pPr>
      <w:r w:rsidRPr="00CE011F">
        <w:rPr>
          <w:bCs/>
          <w:sz w:val="28"/>
          <w:szCs w:val="28"/>
        </w:rPr>
        <w:t>Наращенная сума с использованием простых процентов составит величину:</w:t>
      </w:r>
    </w:p>
    <w:p w:rsidR="00375788" w:rsidRPr="00CE011F" w:rsidRDefault="00375788" w:rsidP="00CE011F">
      <w:pPr>
        <w:widowControl w:val="0"/>
        <w:autoSpaceDE w:val="0"/>
        <w:autoSpaceDN w:val="0"/>
        <w:adjustRightInd w:val="0"/>
        <w:spacing w:line="360" w:lineRule="auto"/>
        <w:ind w:firstLine="709"/>
        <w:jc w:val="center"/>
        <w:rPr>
          <w:bCs/>
          <w:sz w:val="28"/>
          <w:szCs w:val="28"/>
        </w:rPr>
      </w:pPr>
      <w:r w:rsidRPr="00CE011F">
        <w:rPr>
          <w:bCs/>
          <w:position w:val="-12"/>
          <w:sz w:val="28"/>
          <w:szCs w:val="28"/>
        </w:rPr>
        <w:object w:dxaOrig="1920" w:dyaOrig="360">
          <v:shape id="_x0000_i1030" type="#_x0000_t75" style="width:150.75pt;height:26.25pt" o:ole="">
            <v:imagedata r:id="rId17" o:title=""/>
          </v:shape>
          <o:OLEObject Type="Embed" ProgID="Equation.3" ShapeID="_x0000_i1030" DrawAspect="Content" ObjectID="_1467250726" r:id="rId18"/>
        </w:object>
      </w:r>
    </w:p>
    <w:p w:rsidR="00BB0A9D" w:rsidRPr="00CE011F" w:rsidRDefault="00BB0A9D" w:rsidP="00CE011F">
      <w:pPr>
        <w:widowControl w:val="0"/>
        <w:autoSpaceDE w:val="0"/>
        <w:autoSpaceDN w:val="0"/>
        <w:adjustRightInd w:val="0"/>
        <w:spacing w:line="360" w:lineRule="auto"/>
        <w:ind w:firstLine="709"/>
        <w:jc w:val="center"/>
        <w:rPr>
          <w:bCs/>
          <w:sz w:val="28"/>
          <w:szCs w:val="28"/>
        </w:rPr>
      </w:pPr>
    </w:p>
    <w:p w:rsidR="005A0DB8" w:rsidRPr="00CE011F" w:rsidRDefault="005A0DB8" w:rsidP="00CE011F">
      <w:pPr>
        <w:widowControl w:val="0"/>
        <w:autoSpaceDE w:val="0"/>
        <w:autoSpaceDN w:val="0"/>
        <w:adjustRightInd w:val="0"/>
        <w:spacing w:line="360" w:lineRule="auto"/>
        <w:ind w:firstLine="709"/>
        <w:jc w:val="center"/>
        <w:rPr>
          <w:b/>
          <w:bCs/>
          <w:sz w:val="28"/>
          <w:szCs w:val="28"/>
        </w:rPr>
      </w:pPr>
      <w:r w:rsidRPr="00CE011F">
        <w:rPr>
          <w:b/>
          <w:bCs/>
          <w:sz w:val="28"/>
          <w:szCs w:val="28"/>
        </w:rPr>
        <w:t>Расчеты в потребительском кредите.</w:t>
      </w:r>
    </w:p>
    <w:p w:rsidR="005A0DB8" w:rsidRPr="00CE011F" w:rsidRDefault="005A0DB8" w:rsidP="00CE011F">
      <w:pPr>
        <w:widowControl w:val="0"/>
        <w:autoSpaceDE w:val="0"/>
        <w:autoSpaceDN w:val="0"/>
        <w:adjustRightInd w:val="0"/>
        <w:spacing w:line="360" w:lineRule="auto"/>
        <w:ind w:firstLine="709"/>
        <w:jc w:val="both"/>
        <w:rPr>
          <w:bCs/>
          <w:sz w:val="28"/>
          <w:szCs w:val="28"/>
        </w:rPr>
      </w:pPr>
      <w:r w:rsidRPr="00CE011F">
        <w:rPr>
          <w:bCs/>
          <w:sz w:val="28"/>
          <w:szCs w:val="28"/>
        </w:rPr>
        <w:t>В потребительском кредите проценты начисляются на всю сумму кредита и присоединяются к основному долгу уже в момент открытия кредита (т.е. имеем разовое начисление простых процентов). Погашение долга с процентами производится частями на протяжении всего срока кредита.</w:t>
      </w:r>
    </w:p>
    <w:p w:rsidR="00257C36" w:rsidRPr="00CE011F" w:rsidRDefault="005A0DB8" w:rsidP="00CE011F">
      <w:pPr>
        <w:widowControl w:val="0"/>
        <w:autoSpaceDE w:val="0"/>
        <w:autoSpaceDN w:val="0"/>
        <w:adjustRightInd w:val="0"/>
        <w:spacing w:line="360" w:lineRule="auto"/>
        <w:ind w:firstLine="709"/>
        <w:jc w:val="both"/>
        <w:rPr>
          <w:bCs/>
          <w:sz w:val="28"/>
          <w:szCs w:val="28"/>
        </w:rPr>
      </w:pPr>
      <w:r w:rsidRPr="00CE011F">
        <w:rPr>
          <w:bCs/>
          <w:sz w:val="28"/>
          <w:szCs w:val="28"/>
        </w:rPr>
        <w:t xml:space="preserve">В этом случае долг составляет величину </w:t>
      </w:r>
      <w:r w:rsidRPr="00CE011F">
        <w:rPr>
          <w:bCs/>
          <w:position w:val="-12"/>
          <w:sz w:val="28"/>
          <w:szCs w:val="28"/>
        </w:rPr>
        <w:object w:dxaOrig="1920" w:dyaOrig="360">
          <v:shape id="_x0000_i1031" type="#_x0000_t75" style="width:150.75pt;height:27.75pt" o:ole="">
            <v:imagedata r:id="rId17" o:title=""/>
          </v:shape>
          <o:OLEObject Type="Embed" ProgID="Equation.3" ShapeID="_x0000_i1031" DrawAspect="Content" ObjectID="_1467250727" r:id="rId19"/>
        </w:object>
      </w:r>
      <w:r w:rsidRPr="00CE011F">
        <w:rPr>
          <w:bCs/>
          <w:sz w:val="28"/>
          <w:szCs w:val="28"/>
        </w:rPr>
        <w:t xml:space="preserve">, а величина разового погасительного платежа </w:t>
      </w:r>
      <w:r w:rsidRPr="00CE011F">
        <w:rPr>
          <w:bCs/>
          <w:sz w:val="28"/>
          <w:szCs w:val="28"/>
          <w:lang w:val="en-US"/>
        </w:rPr>
        <w:t>S</w:t>
      </w:r>
      <w:r w:rsidRPr="00CE011F">
        <w:rPr>
          <w:bCs/>
          <w:sz w:val="28"/>
          <w:szCs w:val="28"/>
          <w:vertAlign w:val="subscript"/>
        </w:rPr>
        <w:t>ед</w:t>
      </w:r>
      <w:r w:rsidRPr="00CE011F">
        <w:rPr>
          <w:b/>
          <w:bCs/>
          <w:sz w:val="28"/>
          <w:szCs w:val="28"/>
        </w:rPr>
        <w:t xml:space="preserve"> </w:t>
      </w:r>
      <w:r w:rsidRPr="00CE011F">
        <w:rPr>
          <w:bCs/>
          <w:sz w:val="28"/>
          <w:szCs w:val="28"/>
        </w:rPr>
        <w:t>составит:</w:t>
      </w:r>
    </w:p>
    <w:p w:rsidR="00257C36" w:rsidRPr="00CE011F" w:rsidRDefault="00257C36" w:rsidP="00CE011F">
      <w:pPr>
        <w:widowControl w:val="0"/>
        <w:autoSpaceDE w:val="0"/>
        <w:autoSpaceDN w:val="0"/>
        <w:adjustRightInd w:val="0"/>
        <w:spacing w:line="360" w:lineRule="auto"/>
        <w:ind w:firstLine="709"/>
        <w:jc w:val="center"/>
        <w:rPr>
          <w:bCs/>
          <w:sz w:val="28"/>
          <w:szCs w:val="28"/>
        </w:rPr>
      </w:pPr>
      <w:r w:rsidRPr="00CE011F">
        <w:rPr>
          <w:bCs/>
          <w:position w:val="-24"/>
          <w:sz w:val="28"/>
          <w:szCs w:val="28"/>
        </w:rPr>
        <w:object w:dxaOrig="1180" w:dyaOrig="620">
          <v:shape id="_x0000_i1032" type="#_x0000_t75" style="width:93pt;height:47.25pt" o:ole="">
            <v:imagedata r:id="rId20" o:title=""/>
          </v:shape>
          <o:OLEObject Type="Embed" ProgID="Equation.3" ShapeID="_x0000_i1032" DrawAspect="Content" ObjectID="_1467250728" r:id="rId21"/>
        </w:object>
      </w:r>
    </w:p>
    <w:p w:rsidR="00F4081F" w:rsidRPr="00CE011F" w:rsidRDefault="00257C36" w:rsidP="00CE011F">
      <w:pPr>
        <w:widowControl w:val="0"/>
        <w:autoSpaceDE w:val="0"/>
        <w:autoSpaceDN w:val="0"/>
        <w:adjustRightInd w:val="0"/>
        <w:spacing w:line="360" w:lineRule="auto"/>
        <w:ind w:firstLine="709"/>
        <w:rPr>
          <w:bCs/>
          <w:sz w:val="28"/>
          <w:szCs w:val="28"/>
        </w:rPr>
      </w:pPr>
      <w:r w:rsidRPr="00CE011F">
        <w:rPr>
          <w:bCs/>
          <w:sz w:val="28"/>
          <w:szCs w:val="28"/>
        </w:rPr>
        <w:t xml:space="preserve">где </w:t>
      </w:r>
      <w:r w:rsidRPr="00CE011F">
        <w:rPr>
          <w:bCs/>
          <w:sz w:val="28"/>
          <w:szCs w:val="28"/>
          <w:lang w:val="en-US"/>
        </w:rPr>
        <w:t>T</w:t>
      </w:r>
      <w:r w:rsidRPr="00CE011F">
        <w:rPr>
          <w:bCs/>
          <w:sz w:val="28"/>
          <w:szCs w:val="28"/>
        </w:rPr>
        <w:t xml:space="preserve"> – срок кредита в годах; </w:t>
      </w:r>
      <w:r w:rsidRPr="00CE011F">
        <w:rPr>
          <w:bCs/>
          <w:sz w:val="28"/>
          <w:szCs w:val="28"/>
          <w:lang w:val="en-US"/>
        </w:rPr>
        <w:t>m</w:t>
      </w:r>
      <w:r w:rsidRPr="00CE011F">
        <w:rPr>
          <w:bCs/>
          <w:sz w:val="28"/>
          <w:szCs w:val="28"/>
        </w:rPr>
        <w:t xml:space="preserve"> – число платежей (равными суммами)</w:t>
      </w:r>
      <w:r w:rsidR="00F4081F" w:rsidRPr="00CE011F">
        <w:rPr>
          <w:bCs/>
          <w:sz w:val="28"/>
          <w:szCs w:val="28"/>
        </w:rPr>
        <w:t xml:space="preserve"> в году.</w:t>
      </w:r>
    </w:p>
    <w:p w:rsidR="00F4081F" w:rsidRPr="00CE011F" w:rsidRDefault="00F4081F" w:rsidP="00CE011F">
      <w:pPr>
        <w:widowControl w:val="0"/>
        <w:autoSpaceDE w:val="0"/>
        <w:autoSpaceDN w:val="0"/>
        <w:adjustRightInd w:val="0"/>
        <w:spacing w:line="360" w:lineRule="auto"/>
        <w:ind w:firstLine="709"/>
        <w:jc w:val="both"/>
        <w:rPr>
          <w:bCs/>
          <w:sz w:val="28"/>
          <w:szCs w:val="28"/>
        </w:rPr>
      </w:pPr>
      <w:r w:rsidRPr="00CE011F">
        <w:rPr>
          <w:bCs/>
          <w:sz w:val="28"/>
          <w:szCs w:val="28"/>
        </w:rPr>
        <w:t>При такой схеме возврата кредита его действительная стоимость превышает договорную процентную ставку.</w:t>
      </w:r>
    </w:p>
    <w:p w:rsidR="00F4081F" w:rsidRPr="00CE011F" w:rsidRDefault="00F4081F" w:rsidP="00CE011F">
      <w:pPr>
        <w:widowControl w:val="0"/>
        <w:autoSpaceDE w:val="0"/>
        <w:autoSpaceDN w:val="0"/>
        <w:adjustRightInd w:val="0"/>
        <w:spacing w:line="360" w:lineRule="auto"/>
        <w:ind w:firstLine="709"/>
        <w:rPr>
          <w:b/>
          <w:bCs/>
          <w:sz w:val="28"/>
          <w:szCs w:val="28"/>
        </w:rPr>
      </w:pPr>
      <w:r w:rsidRPr="00CE011F">
        <w:rPr>
          <w:b/>
          <w:bCs/>
          <w:sz w:val="28"/>
          <w:szCs w:val="28"/>
        </w:rPr>
        <w:t>Пример 2.</w:t>
      </w:r>
    </w:p>
    <w:p w:rsidR="00F4081F" w:rsidRPr="00CE011F" w:rsidRDefault="00F4081F" w:rsidP="00CE011F">
      <w:pPr>
        <w:widowControl w:val="0"/>
        <w:autoSpaceDE w:val="0"/>
        <w:autoSpaceDN w:val="0"/>
        <w:adjustRightInd w:val="0"/>
        <w:spacing w:line="360" w:lineRule="auto"/>
        <w:ind w:firstLine="709"/>
        <w:jc w:val="both"/>
        <w:rPr>
          <w:bCs/>
          <w:sz w:val="28"/>
          <w:szCs w:val="28"/>
        </w:rPr>
      </w:pPr>
      <w:r w:rsidRPr="00CE011F">
        <w:rPr>
          <w:bCs/>
          <w:sz w:val="28"/>
          <w:szCs w:val="28"/>
        </w:rPr>
        <w:t>Телевизор ценой 6,0 тыс. рублей продается в кредит на два года под 10% годовых (простые проценты). Погасительные платежи вносятся через каждый квартал. Определить размер разового погасительного платежа.</w:t>
      </w:r>
    </w:p>
    <w:p w:rsidR="00F4081F" w:rsidRPr="00CE011F" w:rsidRDefault="00F4081F" w:rsidP="00CE011F">
      <w:pPr>
        <w:widowControl w:val="0"/>
        <w:autoSpaceDE w:val="0"/>
        <w:autoSpaceDN w:val="0"/>
        <w:adjustRightInd w:val="0"/>
        <w:spacing w:line="360" w:lineRule="auto"/>
        <w:ind w:firstLine="709"/>
        <w:rPr>
          <w:b/>
          <w:bCs/>
          <w:sz w:val="28"/>
          <w:szCs w:val="28"/>
        </w:rPr>
      </w:pPr>
      <w:r w:rsidRPr="00CE011F">
        <w:rPr>
          <w:b/>
          <w:bCs/>
          <w:sz w:val="28"/>
          <w:szCs w:val="28"/>
        </w:rPr>
        <w:t>Решение.</w:t>
      </w:r>
    </w:p>
    <w:p w:rsidR="00F4081F" w:rsidRPr="00CE011F" w:rsidRDefault="00F4081F" w:rsidP="00CE011F">
      <w:pPr>
        <w:widowControl w:val="0"/>
        <w:autoSpaceDE w:val="0"/>
        <w:autoSpaceDN w:val="0"/>
        <w:adjustRightInd w:val="0"/>
        <w:spacing w:line="360" w:lineRule="auto"/>
        <w:ind w:firstLine="709"/>
        <w:jc w:val="both"/>
        <w:rPr>
          <w:bCs/>
          <w:sz w:val="28"/>
          <w:szCs w:val="28"/>
        </w:rPr>
      </w:pPr>
      <w:r w:rsidRPr="00CE011F">
        <w:rPr>
          <w:bCs/>
          <w:sz w:val="28"/>
          <w:szCs w:val="28"/>
        </w:rPr>
        <w:t xml:space="preserve">Сумма, </w:t>
      </w:r>
      <w:r w:rsidR="00BB0A9D" w:rsidRPr="00CE011F">
        <w:rPr>
          <w:bCs/>
          <w:sz w:val="28"/>
          <w:szCs w:val="28"/>
        </w:rPr>
        <w:t>подлежащая погашению за весь срок кредита:</w:t>
      </w:r>
    </w:p>
    <w:p w:rsidR="00BB0A9D" w:rsidRPr="00CE011F" w:rsidRDefault="00BB0A9D" w:rsidP="00CE011F">
      <w:pPr>
        <w:widowControl w:val="0"/>
        <w:autoSpaceDE w:val="0"/>
        <w:autoSpaceDN w:val="0"/>
        <w:adjustRightInd w:val="0"/>
        <w:spacing w:line="360" w:lineRule="auto"/>
        <w:ind w:firstLine="709"/>
        <w:jc w:val="both"/>
        <w:rPr>
          <w:bCs/>
          <w:sz w:val="28"/>
          <w:szCs w:val="28"/>
        </w:rPr>
      </w:pPr>
      <w:r w:rsidRPr="00CE011F">
        <w:rPr>
          <w:bCs/>
          <w:position w:val="-14"/>
          <w:sz w:val="28"/>
          <w:szCs w:val="28"/>
        </w:rPr>
        <w:object w:dxaOrig="3920" w:dyaOrig="380">
          <v:shape id="_x0000_i1033" type="#_x0000_t75" style="width:307.5pt;height:29.25pt" o:ole="">
            <v:imagedata r:id="rId22" o:title=""/>
          </v:shape>
          <o:OLEObject Type="Embed" ProgID="Equation.3" ShapeID="_x0000_i1033" DrawAspect="Content" ObjectID="_1467250729" r:id="rId23"/>
        </w:object>
      </w:r>
      <w:r w:rsidRPr="00CE011F">
        <w:rPr>
          <w:bCs/>
          <w:sz w:val="28"/>
          <w:szCs w:val="28"/>
        </w:rPr>
        <w:t>тыс. руб.</w:t>
      </w:r>
    </w:p>
    <w:p w:rsidR="00BB0A9D" w:rsidRPr="00CE011F" w:rsidRDefault="00BB0A9D" w:rsidP="00CE011F">
      <w:pPr>
        <w:widowControl w:val="0"/>
        <w:autoSpaceDE w:val="0"/>
        <w:autoSpaceDN w:val="0"/>
        <w:adjustRightInd w:val="0"/>
        <w:spacing w:line="360" w:lineRule="auto"/>
        <w:ind w:firstLine="709"/>
        <w:jc w:val="both"/>
        <w:rPr>
          <w:bCs/>
          <w:sz w:val="28"/>
          <w:szCs w:val="28"/>
        </w:rPr>
      </w:pPr>
    </w:p>
    <w:p w:rsidR="00BB0A9D" w:rsidRPr="00CE011F" w:rsidRDefault="00BB0A9D" w:rsidP="00CE011F">
      <w:pPr>
        <w:widowControl w:val="0"/>
        <w:autoSpaceDE w:val="0"/>
        <w:autoSpaceDN w:val="0"/>
        <w:adjustRightInd w:val="0"/>
        <w:spacing w:line="360" w:lineRule="auto"/>
        <w:ind w:firstLine="709"/>
        <w:jc w:val="both"/>
        <w:rPr>
          <w:bCs/>
          <w:sz w:val="28"/>
          <w:szCs w:val="28"/>
        </w:rPr>
      </w:pPr>
      <w:r w:rsidRPr="00CE011F">
        <w:rPr>
          <w:bCs/>
          <w:sz w:val="28"/>
          <w:szCs w:val="28"/>
        </w:rPr>
        <w:t xml:space="preserve">Разовый квартальный платеж: </w:t>
      </w:r>
      <w:r w:rsidR="00DE3EA3" w:rsidRPr="00CE011F">
        <w:rPr>
          <w:bCs/>
          <w:position w:val="-24"/>
          <w:sz w:val="28"/>
          <w:szCs w:val="28"/>
        </w:rPr>
        <w:object w:dxaOrig="1600" w:dyaOrig="620">
          <v:shape id="_x0000_i1034" type="#_x0000_t75" style="width:125.25pt;height:47.25pt" o:ole="">
            <v:imagedata r:id="rId24" o:title=""/>
          </v:shape>
          <o:OLEObject Type="Embed" ProgID="Equation.3" ShapeID="_x0000_i1034" DrawAspect="Content" ObjectID="_1467250730" r:id="rId25"/>
        </w:object>
      </w:r>
      <w:r w:rsidRPr="00CE011F">
        <w:rPr>
          <w:bCs/>
          <w:sz w:val="28"/>
          <w:szCs w:val="28"/>
        </w:rPr>
        <w:t xml:space="preserve"> руб.</w:t>
      </w:r>
    </w:p>
    <w:p w:rsidR="00792638" w:rsidRPr="00CE011F" w:rsidRDefault="002E20D9" w:rsidP="00CE011F">
      <w:pPr>
        <w:pStyle w:val="1"/>
        <w:spacing w:before="0" w:after="0" w:line="360" w:lineRule="auto"/>
        <w:ind w:firstLine="709"/>
        <w:rPr>
          <w:rFonts w:ascii="Times New Roman" w:hAnsi="Times New Roman" w:cs="Times New Roman"/>
          <w:bCs w:val="0"/>
          <w:iCs/>
          <w:sz w:val="28"/>
          <w:szCs w:val="28"/>
        </w:rPr>
      </w:pPr>
      <w:r w:rsidRPr="00CE011F">
        <w:rPr>
          <w:rFonts w:ascii="Times New Roman" w:hAnsi="Times New Roman" w:cs="Times New Roman"/>
          <w:b w:val="0"/>
          <w:bCs w:val="0"/>
          <w:sz w:val="28"/>
          <w:szCs w:val="28"/>
        </w:rPr>
        <w:br w:type="page"/>
      </w:r>
      <w:bookmarkStart w:id="2" w:name="_Toc184485051"/>
      <w:r w:rsidR="00792638" w:rsidRPr="00CE011F">
        <w:rPr>
          <w:rFonts w:ascii="Times New Roman" w:hAnsi="Times New Roman" w:cs="Times New Roman"/>
          <w:bCs w:val="0"/>
          <w:sz w:val="28"/>
          <w:szCs w:val="28"/>
        </w:rPr>
        <w:t xml:space="preserve">2. </w:t>
      </w:r>
      <w:r w:rsidR="00792638" w:rsidRPr="00CE011F">
        <w:rPr>
          <w:rFonts w:ascii="Times New Roman" w:hAnsi="Times New Roman" w:cs="Times New Roman"/>
          <w:bCs w:val="0"/>
          <w:iCs/>
          <w:sz w:val="28"/>
          <w:szCs w:val="28"/>
        </w:rPr>
        <w:t>Аренда и лизинг</w:t>
      </w:r>
      <w:bookmarkEnd w:id="2"/>
    </w:p>
    <w:p w:rsidR="005848E7" w:rsidRPr="00CE011F" w:rsidRDefault="005848E7" w:rsidP="00CE011F">
      <w:pPr>
        <w:spacing w:line="360" w:lineRule="auto"/>
        <w:ind w:firstLine="709"/>
        <w:rPr>
          <w:sz w:val="28"/>
          <w:szCs w:val="28"/>
        </w:rPr>
      </w:pPr>
    </w:p>
    <w:p w:rsidR="00792638" w:rsidRPr="00CE011F" w:rsidRDefault="00792638" w:rsidP="00CE011F">
      <w:pPr>
        <w:widowControl w:val="0"/>
        <w:autoSpaceDE w:val="0"/>
        <w:autoSpaceDN w:val="0"/>
        <w:adjustRightInd w:val="0"/>
        <w:spacing w:line="360" w:lineRule="auto"/>
        <w:ind w:firstLine="709"/>
        <w:jc w:val="both"/>
        <w:rPr>
          <w:sz w:val="28"/>
          <w:szCs w:val="28"/>
        </w:rPr>
      </w:pPr>
      <w:r w:rsidRPr="00CE011F">
        <w:rPr>
          <w:sz w:val="28"/>
          <w:szCs w:val="28"/>
        </w:rPr>
        <w:t>Аренда - временное возмездное (оплачиваемое) пользование имуществом арендодателя. Условия пользования определяются договором аренды. Аренда</w:t>
      </w:r>
      <w:r w:rsidRPr="00CE011F">
        <w:rPr>
          <w:sz w:val="28"/>
          <w:szCs w:val="28"/>
        </w:rPr>
        <w:softHyphen/>
        <w:t>тор имеет право собственности на продукцию, произве</w:t>
      </w:r>
      <w:r w:rsidRPr="00CE011F">
        <w:rPr>
          <w:sz w:val="28"/>
          <w:szCs w:val="28"/>
        </w:rPr>
        <w:softHyphen/>
        <w:t>денную им с использованием арендованного имуще</w:t>
      </w:r>
      <w:r w:rsidRPr="00CE011F">
        <w:rPr>
          <w:sz w:val="28"/>
          <w:szCs w:val="28"/>
        </w:rPr>
        <w:softHyphen/>
        <w:t>ства, и уплачивает арендную плату его собственнику (арендодателю).</w:t>
      </w:r>
    </w:p>
    <w:p w:rsidR="00792638" w:rsidRPr="00CE011F" w:rsidRDefault="00792638" w:rsidP="00CE011F">
      <w:pPr>
        <w:widowControl w:val="0"/>
        <w:autoSpaceDE w:val="0"/>
        <w:autoSpaceDN w:val="0"/>
        <w:adjustRightInd w:val="0"/>
        <w:spacing w:line="360" w:lineRule="auto"/>
        <w:ind w:firstLine="709"/>
        <w:jc w:val="both"/>
        <w:rPr>
          <w:sz w:val="28"/>
          <w:szCs w:val="28"/>
        </w:rPr>
      </w:pPr>
      <w:r w:rsidRPr="00CE011F">
        <w:rPr>
          <w:sz w:val="28"/>
          <w:szCs w:val="28"/>
        </w:rPr>
        <w:t>Аренда с выкупом предусматривает переход имуще</w:t>
      </w:r>
      <w:r w:rsidRPr="00CE011F">
        <w:rPr>
          <w:sz w:val="28"/>
          <w:szCs w:val="28"/>
        </w:rPr>
        <w:softHyphen/>
        <w:t>ства в собственность арендатора после внесения всей сум</w:t>
      </w:r>
      <w:r w:rsidRPr="00CE011F">
        <w:rPr>
          <w:sz w:val="28"/>
          <w:szCs w:val="28"/>
        </w:rPr>
        <w:softHyphen/>
        <w:t>мы арендной платы за имущество, сданное на полный амортизационный срок. Аренда без выкупа не изменяет отношений собственности. В этом случае по окончании срока договора аренды арендатор возвращает имущество собственнику.</w:t>
      </w:r>
    </w:p>
    <w:p w:rsidR="00792638" w:rsidRPr="00CE011F" w:rsidRDefault="00792638" w:rsidP="00CE011F">
      <w:pPr>
        <w:widowControl w:val="0"/>
        <w:autoSpaceDE w:val="0"/>
        <w:autoSpaceDN w:val="0"/>
        <w:adjustRightInd w:val="0"/>
        <w:spacing w:line="360" w:lineRule="auto"/>
        <w:ind w:firstLine="709"/>
        <w:jc w:val="both"/>
        <w:rPr>
          <w:sz w:val="28"/>
          <w:szCs w:val="28"/>
        </w:rPr>
      </w:pPr>
      <w:r w:rsidRPr="00CE011F">
        <w:rPr>
          <w:sz w:val="28"/>
          <w:szCs w:val="28"/>
        </w:rPr>
        <w:t xml:space="preserve">Лизинг (англ. </w:t>
      </w:r>
      <w:r w:rsidRPr="00CE011F">
        <w:rPr>
          <w:i/>
          <w:iCs/>
          <w:sz w:val="28"/>
          <w:szCs w:val="28"/>
        </w:rPr>
        <w:t xml:space="preserve">lease </w:t>
      </w:r>
      <w:r w:rsidRPr="00CE011F">
        <w:rPr>
          <w:sz w:val="28"/>
          <w:szCs w:val="28"/>
        </w:rPr>
        <w:t>- аренда) - форма долгосрочной аренды, связанная с передачей в пользование оборудова</w:t>
      </w:r>
      <w:r w:rsidRPr="00CE011F">
        <w:rPr>
          <w:sz w:val="28"/>
          <w:szCs w:val="28"/>
        </w:rPr>
        <w:softHyphen/>
        <w:t>ния, транспортных средств и другого движимого и не</w:t>
      </w:r>
      <w:r w:rsidRPr="00CE011F">
        <w:rPr>
          <w:sz w:val="28"/>
          <w:szCs w:val="28"/>
        </w:rPr>
        <w:softHyphen/>
        <w:t>движимого имущества.</w:t>
      </w:r>
    </w:p>
    <w:p w:rsidR="00792638" w:rsidRPr="00CE011F" w:rsidRDefault="00792638" w:rsidP="00CE011F">
      <w:pPr>
        <w:widowControl w:val="0"/>
        <w:autoSpaceDE w:val="0"/>
        <w:autoSpaceDN w:val="0"/>
        <w:adjustRightInd w:val="0"/>
        <w:spacing w:line="360" w:lineRule="auto"/>
        <w:ind w:firstLine="709"/>
        <w:jc w:val="both"/>
        <w:rPr>
          <w:sz w:val="28"/>
          <w:szCs w:val="28"/>
        </w:rPr>
      </w:pPr>
      <w:r w:rsidRPr="00CE011F">
        <w:rPr>
          <w:sz w:val="28"/>
          <w:szCs w:val="28"/>
        </w:rPr>
        <w:t>Технология лизинговой сделки следующая. Хозяй</w:t>
      </w:r>
      <w:r w:rsidRPr="00CE011F">
        <w:rPr>
          <w:sz w:val="28"/>
          <w:szCs w:val="28"/>
        </w:rPr>
        <w:softHyphen/>
        <w:t>ствующему субъекту нужны основные фонды. Он нашел поставщика (или завод-изготовитель) и сообщает лизин</w:t>
      </w:r>
      <w:r w:rsidRPr="00CE011F">
        <w:rPr>
          <w:sz w:val="28"/>
          <w:szCs w:val="28"/>
        </w:rPr>
        <w:softHyphen/>
        <w:t>говой фирме стоимость нужных основных фондов, их технические данные и способы использования.</w:t>
      </w:r>
    </w:p>
    <w:p w:rsidR="00792638" w:rsidRPr="00CE011F" w:rsidRDefault="00792638" w:rsidP="00CE011F">
      <w:pPr>
        <w:widowControl w:val="0"/>
        <w:autoSpaceDE w:val="0"/>
        <w:autoSpaceDN w:val="0"/>
        <w:adjustRightInd w:val="0"/>
        <w:spacing w:line="360" w:lineRule="auto"/>
        <w:ind w:firstLine="709"/>
        <w:jc w:val="both"/>
        <w:rPr>
          <w:sz w:val="28"/>
          <w:szCs w:val="28"/>
        </w:rPr>
      </w:pPr>
      <w:r w:rsidRPr="00CE011F">
        <w:rPr>
          <w:sz w:val="28"/>
          <w:szCs w:val="28"/>
        </w:rPr>
        <w:t>Лизинговая фирма заключает с хозяйствующим субъектом договор, согласно которому фирма полностью оплачивает поставщику стоимость основных фондов и сдает их в аренду хозяйствующему субъекту с правом выкупа в конце срока аренды. Одновременно лизинговая фирма заключает договор с поставщиком о приобрете</w:t>
      </w:r>
      <w:r w:rsidRPr="00CE011F">
        <w:rPr>
          <w:sz w:val="28"/>
          <w:szCs w:val="28"/>
        </w:rPr>
        <w:softHyphen/>
        <w:t>нии основных фондов. При заключении лизингового до</w:t>
      </w:r>
      <w:r w:rsidRPr="00CE011F">
        <w:rPr>
          <w:sz w:val="28"/>
          <w:szCs w:val="28"/>
        </w:rPr>
        <w:softHyphen/>
        <w:t>говора требуется банковская гарантия либо залог или страхование лизингового платежа и имущества, которое является объектом лизинговой сделки.</w:t>
      </w:r>
    </w:p>
    <w:p w:rsidR="00792638" w:rsidRPr="00CE011F" w:rsidRDefault="00792638" w:rsidP="00CE011F">
      <w:pPr>
        <w:widowControl w:val="0"/>
        <w:autoSpaceDE w:val="0"/>
        <w:autoSpaceDN w:val="0"/>
        <w:adjustRightInd w:val="0"/>
        <w:spacing w:line="360" w:lineRule="auto"/>
        <w:ind w:firstLine="709"/>
        <w:jc w:val="both"/>
        <w:rPr>
          <w:sz w:val="28"/>
          <w:szCs w:val="28"/>
        </w:rPr>
      </w:pPr>
      <w:r w:rsidRPr="00CE011F">
        <w:rPr>
          <w:sz w:val="28"/>
          <w:szCs w:val="28"/>
        </w:rPr>
        <w:t>Преимущества лизинга заключаются в следующем. Лизинг позволяет хозяйствующему субъекту получить основные фонды и начать их эксплуатацию; не отвлекая деньги из оборота. Основные фонды в течение всей сдел</w:t>
      </w:r>
      <w:r w:rsidRPr="00CE011F">
        <w:rPr>
          <w:sz w:val="28"/>
          <w:szCs w:val="28"/>
        </w:rPr>
        <w:softHyphen/>
        <w:t>ки находятся на балансе лизинговой фирмы, а платежи ей относятся к текущим расходам хозяйствующего субъекта, т.е. включаются в себестоимость производи</w:t>
      </w:r>
      <w:r w:rsidRPr="00CE011F">
        <w:rPr>
          <w:sz w:val="28"/>
          <w:szCs w:val="28"/>
        </w:rPr>
        <w:softHyphen/>
        <w:t>мой продукции и соответственно уменьшают сумму при</w:t>
      </w:r>
      <w:r w:rsidRPr="00CE011F">
        <w:rPr>
          <w:sz w:val="28"/>
          <w:szCs w:val="28"/>
        </w:rPr>
        <w:softHyphen/>
        <w:t>были, облагаемую налогом.</w:t>
      </w:r>
    </w:p>
    <w:p w:rsidR="00792638" w:rsidRPr="00CE011F" w:rsidRDefault="00792638" w:rsidP="00CE011F">
      <w:pPr>
        <w:widowControl w:val="0"/>
        <w:autoSpaceDE w:val="0"/>
        <w:autoSpaceDN w:val="0"/>
        <w:adjustRightInd w:val="0"/>
        <w:spacing w:line="360" w:lineRule="auto"/>
        <w:ind w:firstLine="709"/>
        <w:jc w:val="both"/>
        <w:rPr>
          <w:sz w:val="28"/>
          <w:szCs w:val="28"/>
        </w:rPr>
      </w:pPr>
      <w:r w:rsidRPr="00CE011F">
        <w:rPr>
          <w:sz w:val="28"/>
          <w:szCs w:val="28"/>
        </w:rPr>
        <w:t>Лизинговая фирма не связана обязательствами за качество основных фондов. Она имеет за платежи в рас</w:t>
      </w:r>
      <w:r w:rsidRPr="00CE011F">
        <w:rPr>
          <w:sz w:val="28"/>
          <w:szCs w:val="28"/>
        </w:rPr>
        <w:softHyphen/>
        <w:t>срочку гарантийный залог и сами основные фонды, кото</w:t>
      </w:r>
      <w:r w:rsidRPr="00CE011F">
        <w:rPr>
          <w:sz w:val="28"/>
          <w:szCs w:val="28"/>
        </w:rPr>
        <w:softHyphen/>
        <w:t>рые может вернуть себе полностью в случае невыполне</w:t>
      </w:r>
      <w:r w:rsidRPr="00CE011F">
        <w:rPr>
          <w:sz w:val="28"/>
          <w:szCs w:val="28"/>
        </w:rPr>
        <w:softHyphen/>
        <w:t>ния каких-либо условий договора лизинга.</w:t>
      </w:r>
    </w:p>
    <w:p w:rsidR="00792638" w:rsidRPr="00CE011F" w:rsidRDefault="00792638" w:rsidP="00CE011F">
      <w:pPr>
        <w:widowControl w:val="0"/>
        <w:autoSpaceDE w:val="0"/>
        <w:autoSpaceDN w:val="0"/>
        <w:adjustRightInd w:val="0"/>
        <w:spacing w:line="360" w:lineRule="auto"/>
        <w:ind w:firstLine="709"/>
        <w:jc w:val="both"/>
        <w:rPr>
          <w:sz w:val="28"/>
          <w:szCs w:val="28"/>
        </w:rPr>
      </w:pPr>
      <w:r w:rsidRPr="00CE011F">
        <w:rPr>
          <w:sz w:val="28"/>
          <w:szCs w:val="28"/>
        </w:rPr>
        <w:t>Для поставщика кооперация с лизинговыми фирма</w:t>
      </w:r>
      <w:r w:rsidRPr="00CE011F">
        <w:rPr>
          <w:sz w:val="28"/>
          <w:szCs w:val="28"/>
        </w:rPr>
        <w:softHyphen/>
        <w:t>ми позволяет использовать лизинг как средство, расши</w:t>
      </w:r>
      <w:r w:rsidRPr="00CE011F">
        <w:rPr>
          <w:sz w:val="28"/>
          <w:szCs w:val="28"/>
        </w:rPr>
        <w:softHyphen/>
        <w:t>ряющее рынки сбыта своей продукции, что повышает их финансовую устойчивость и кредитоспособность. Фак</w:t>
      </w:r>
      <w:r w:rsidRPr="00CE011F">
        <w:rPr>
          <w:sz w:val="28"/>
          <w:szCs w:val="28"/>
        </w:rPr>
        <w:softHyphen/>
        <w:t xml:space="preserve">тически лизинг представляет собой форму материально </w:t>
      </w:r>
      <w:r w:rsidRPr="00CE011F">
        <w:rPr>
          <w:sz w:val="28"/>
          <w:szCs w:val="28"/>
        </w:rPr>
        <w:softHyphen/>
        <w:t>технического снабжения с одновременным кредитованием и арендой.</w:t>
      </w:r>
    </w:p>
    <w:p w:rsidR="00792638" w:rsidRPr="00CE011F" w:rsidRDefault="00792638" w:rsidP="00CE011F">
      <w:pPr>
        <w:widowControl w:val="0"/>
        <w:autoSpaceDE w:val="0"/>
        <w:autoSpaceDN w:val="0"/>
        <w:adjustRightInd w:val="0"/>
        <w:spacing w:line="360" w:lineRule="auto"/>
        <w:ind w:firstLine="709"/>
        <w:jc w:val="center"/>
        <w:rPr>
          <w:i/>
          <w:iCs/>
          <w:sz w:val="28"/>
          <w:szCs w:val="28"/>
        </w:rPr>
      </w:pPr>
    </w:p>
    <w:p w:rsidR="00792638" w:rsidRPr="00CE011F" w:rsidRDefault="00747627" w:rsidP="00CE011F">
      <w:pPr>
        <w:widowControl w:val="0"/>
        <w:autoSpaceDE w:val="0"/>
        <w:autoSpaceDN w:val="0"/>
        <w:adjustRightInd w:val="0"/>
        <w:spacing w:line="360" w:lineRule="auto"/>
        <w:ind w:firstLine="709"/>
        <w:jc w:val="center"/>
        <w:rPr>
          <w:i/>
          <w:iCs/>
          <w:sz w:val="28"/>
          <w:szCs w:val="28"/>
        </w:rPr>
      </w:pPr>
      <w:r>
        <w:rPr>
          <w:i/>
          <w:iCs/>
          <w:sz w:val="28"/>
          <w:szCs w:val="28"/>
        </w:rPr>
      </w:r>
      <w:r>
        <w:rPr>
          <w:i/>
          <w:iCs/>
          <w:sz w:val="28"/>
          <w:szCs w:val="28"/>
        </w:rPr>
        <w:pict>
          <v:group id="_x0000_s1026" editas="canvas" style="width:486pt;height:186pt;mso-position-horizontal-relative:char;mso-position-vertical-relative:line" coordorigin="2420,9784" coordsize="7112,2733">
            <o:lock v:ext="edit" aspectratio="t"/>
            <v:shape id="_x0000_s1027" type="#_x0000_t75" style="position:absolute;left:2420;top:9784;width:7112;height:2733"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28" type="#_x0000_t202" style="position:absolute;left:5844;top:11283;width:352;height:352" stroked="f">
              <v:textbox>
                <w:txbxContent>
                  <w:p w:rsidR="00792638" w:rsidRPr="009427A6" w:rsidRDefault="00792638" w:rsidP="00792638">
                    <w:r>
                      <w:t>1</w:t>
                    </w:r>
                  </w:p>
                </w:txbxContent>
              </v:textbox>
            </v:shape>
            <v:shape id="_x0000_s1029" type="#_x0000_t202" style="position:absolute;left:4000;top:10842;width:353;height:352" stroked="f">
              <v:textbox>
                <w:txbxContent>
                  <w:p w:rsidR="00792638" w:rsidRPr="009427A6" w:rsidRDefault="00792638" w:rsidP="00792638">
                    <w:r>
                      <w:t>3</w:t>
                    </w:r>
                  </w:p>
                </w:txbxContent>
              </v:textbox>
            </v:shape>
            <v:shape id="_x0000_s1030" type="#_x0000_t202" style="position:absolute;left:4527;top:10842;width:352;height:352" stroked="f">
              <v:textbox>
                <w:txbxContent>
                  <w:p w:rsidR="00792638" w:rsidRPr="009427A6" w:rsidRDefault="00792638" w:rsidP="00792638">
                    <w:r>
                      <w:t>1</w:t>
                    </w:r>
                  </w:p>
                </w:txbxContent>
              </v:textbox>
            </v:shape>
            <v:shape id="_x0000_s1031" type="#_x0000_t202" style="position:absolute;left:5844;top:11547;width:264;height:353" stroked="f">
              <v:textbox>
                <w:txbxContent>
                  <w:p w:rsidR="00792638" w:rsidRDefault="00792638" w:rsidP="00792638">
                    <w:r>
                      <w:t>4</w:t>
                    </w:r>
                  </w:p>
                </w:txbxContent>
              </v:textbox>
            </v:shape>
            <v:shape id="_x0000_s1032" type="#_x0000_t202" style="position:absolute;left:7337;top:10754;width:351;height:352" stroked="f">
              <v:textbox>
                <w:txbxContent>
                  <w:p w:rsidR="00792638" w:rsidRDefault="00792638" w:rsidP="00792638">
                    <w:r>
                      <w:t>2</w:t>
                    </w:r>
                  </w:p>
                </w:txbxContent>
              </v:textbox>
            </v:shape>
            <v:rect id="_x0000_s1033" style="position:absolute;left:3913;top:9960;width:4126;height:706">
              <v:textbox>
                <w:txbxContent>
                  <w:p w:rsidR="00792638" w:rsidRDefault="00792638" w:rsidP="00792638">
                    <w:pPr>
                      <w:jc w:val="center"/>
                    </w:pPr>
                    <w:r>
                      <w:t>Производитель основных средств</w:t>
                    </w:r>
                  </w:p>
                  <w:p w:rsidR="00792638" w:rsidRDefault="00792638" w:rsidP="00792638">
                    <w:pPr>
                      <w:jc w:val="center"/>
                    </w:pPr>
                    <w:r>
                      <w:t>(завод-поставщик)</w:t>
                    </w:r>
                  </w:p>
                </w:txbxContent>
              </v:textbox>
            </v:rect>
            <v:rect id="_x0000_s1034" style="position:absolute;left:2420;top:11283;width:3073;height:706">
              <v:textbox>
                <w:txbxContent>
                  <w:p w:rsidR="00792638" w:rsidRDefault="00792638" w:rsidP="00792638">
                    <w:pPr>
                      <w:jc w:val="center"/>
                    </w:pPr>
                    <w:r>
                      <w:t>Лизинговая фирма</w:t>
                    </w:r>
                  </w:p>
                  <w:p w:rsidR="00792638" w:rsidRDefault="00792638" w:rsidP="00792638">
                    <w:pPr>
                      <w:jc w:val="center"/>
                    </w:pPr>
                    <w:r>
                      <w:t>(арендодатель)</w:t>
                    </w:r>
                  </w:p>
                </w:txbxContent>
              </v:textbox>
            </v:rect>
            <v:rect id="_x0000_s1035" style="position:absolute;left:6459;top:11283;width:3073;height:706">
              <v:textbox>
                <w:txbxContent>
                  <w:p w:rsidR="00792638" w:rsidRDefault="00792638" w:rsidP="00792638">
                    <w:pPr>
                      <w:jc w:val="center"/>
                    </w:pPr>
                    <w:r>
                      <w:t>Лизингополучатель</w:t>
                    </w:r>
                  </w:p>
                  <w:p w:rsidR="00792638" w:rsidRDefault="00792638" w:rsidP="00792638">
                    <w:pPr>
                      <w:jc w:val="center"/>
                    </w:pPr>
                    <w:r>
                      <w:t>(арендатор)</w:t>
                    </w:r>
                  </w:p>
                </w:txbxContent>
              </v:textbox>
            </v:rect>
            <v:line id="_x0000_s1036" style="position:absolute" from="7074,10666" to="7513,11283">
              <v:stroke endarrow="block"/>
            </v:line>
            <v:line id="_x0000_s1037" style="position:absolute;flip:x" from="4615,10666" to="4966,11281">
              <v:stroke startarrow="block" endarrow="block"/>
            </v:line>
            <v:line id="_x0000_s1038" style="position:absolute;flip:x" from="4176,10666" to="4527,11281">
              <v:stroke startarrow="block"/>
            </v:line>
            <v:line id="_x0000_s1039" style="position:absolute;flip:x y" from="5493,11547" to="6460,11550">
              <v:stroke startarrow="block" endarrow="block"/>
            </v:line>
            <v:line id="_x0000_s1040" style="position:absolute;flip:y" from="5493,11812" to="6459,11814">
              <v:stroke startarrow="block"/>
            </v:line>
            <w10:wrap type="none"/>
            <w10:anchorlock/>
          </v:group>
        </w:pict>
      </w:r>
      <w:r w:rsidR="00792638" w:rsidRPr="00CE011F">
        <w:rPr>
          <w:i/>
          <w:iCs/>
          <w:sz w:val="28"/>
          <w:szCs w:val="28"/>
        </w:rPr>
        <w:t xml:space="preserve">Рис. </w:t>
      </w:r>
      <w:r w:rsidR="00792638" w:rsidRPr="00CE011F">
        <w:rPr>
          <w:sz w:val="28"/>
          <w:szCs w:val="28"/>
        </w:rPr>
        <w:t xml:space="preserve">1. </w:t>
      </w:r>
      <w:r w:rsidR="00792638" w:rsidRPr="00CE011F">
        <w:rPr>
          <w:i/>
          <w:iCs/>
          <w:sz w:val="28"/>
          <w:szCs w:val="28"/>
        </w:rPr>
        <w:t xml:space="preserve">Схема проведения лизинга: </w:t>
      </w:r>
    </w:p>
    <w:p w:rsidR="00792638" w:rsidRPr="00CE011F" w:rsidRDefault="00792638" w:rsidP="00CE011F">
      <w:pPr>
        <w:widowControl w:val="0"/>
        <w:autoSpaceDE w:val="0"/>
        <w:autoSpaceDN w:val="0"/>
        <w:adjustRightInd w:val="0"/>
        <w:spacing w:line="360" w:lineRule="auto"/>
        <w:ind w:firstLine="709"/>
        <w:jc w:val="center"/>
        <w:rPr>
          <w:sz w:val="28"/>
          <w:szCs w:val="28"/>
        </w:rPr>
      </w:pPr>
      <w:r w:rsidRPr="00CE011F">
        <w:rPr>
          <w:i/>
          <w:iCs/>
          <w:sz w:val="28"/>
          <w:szCs w:val="28"/>
        </w:rPr>
        <w:t xml:space="preserve">1. Заключение лизинговой фирмой трехстороннего договора </w:t>
      </w:r>
      <w:r w:rsidRPr="00CE011F">
        <w:rPr>
          <w:i/>
          <w:sz w:val="28"/>
          <w:szCs w:val="28"/>
        </w:rPr>
        <w:t>об</w:t>
      </w:r>
      <w:r w:rsidRPr="00CE011F">
        <w:rPr>
          <w:sz w:val="28"/>
          <w:szCs w:val="28"/>
        </w:rPr>
        <w:t xml:space="preserve"> </w:t>
      </w:r>
      <w:r w:rsidRPr="00CE011F">
        <w:rPr>
          <w:i/>
          <w:iCs/>
          <w:sz w:val="28"/>
          <w:szCs w:val="28"/>
        </w:rPr>
        <w:t>аренде.</w:t>
      </w:r>
    </w:p>
    <w:p w:rsidR="00792638" w:rsidRPr="00CE011F" w:rsidRDefault="00792638" w:rsidP="00CE011F">
      <w:pPr>
        <w:widowControl w:val="0"/>
        <w:autoSpaceDE w:val="0"/>
        <w:autoSpaceDN w:val="0"/>
        <w:adjustRightInd w:val="0"/>
        <w:spacing w:line="360" w:lineRule="auto"/>
        <w:ind w:firstLine="709"/>
        <w:jc w:val="center"/>
        <w:rPr>
          <w:i/>
          <w:iCs/>
          <w:sz w:val="28"/>
          <w:szCs w:val="28"/>
        </w:rPr>
      </w:pPr>
      <w:r w:rsidRPr="00CE011F">
        <w:rPr>
          <w:i/>
          <w:iCs/>
          <w:sz w:val="28"/>
          <w:szCs w:val="28"/>
        </w:rPr>
        <w:t xml:space="preserve">2. Поставка основных средств лизингополучателю. </w:t>
      </w:r>
    </w:p>
    <w:p w:rsidR="00792638" w:rsidRPr="00CE011F" w:rsidRDefault="00792638" w:rsidP="00CE011F">
      <w:pPr>
        <w:widowControl w:val="0"/>
        <w:autoSpaceDE w:val="0"/>
        <w:autoSpaceDN w:val="0"/>
        <w:adjustRightInd w:val="0"/>
        <w:spacing w:line="360" w:lineRule="auto"/>
        <w:ind w:firstLine="709"/>
        <w:jc w:val="center"/>
        <w:rPr>
          <w:i/>
          <w:iCs/>
          <w:sz w:val="28"/>
          <w:szCs w:val="28"/>
        </w:rPr>
      </w:pPr>
      <w:r w:rsidRPr="00CE011F">
        <w:rPr>
          <w:i/>
          <w:iCs/>
          <w:sz w:val="28"/>
          <w:szCs w:val="28"/>
        </w:rPr>
        <w:t>3. Фирма оплачивает поставщику стоимость основных средств.</w:t>
      </w:r>
    </w:p>
    <w:p w:rsidR="00792638" w:rsidRPr="00CE011F" w:rsidRDefault="00792638" w:rsidP="00CE011F">
      <w:pPr>
        <w:widowControl w:val="0"/>
        <w:autoSpaceDE w:val="0"/>
        <w:autoSpaceDN w:val="0"/>
        <w:adjustRightInd w:val="0"/>
        <w:spacing w:line="360" w:lineRule="auto"/>
        <w:ind w:firstLine="709"/>
        <w:jc w:val="center"/>
        <w:rPr>
          <w:i/>
          <w:iCs/>
          <w:sz w:val="28"/>
          <w:szCs w:val="28"/>
        </w:rPr>
      </w:pPr>
      <w:r w:rsidRPr="00CE011F">
        <w:rPr>
          <w:i/>
          <w:iCs/>
          <w:sz w:val="28"/>
          <w:szCs w:val="28"/>
        </w:rPr>
        <w:t>4. Лизингополучатель оплачивает лизинговой фирме арен</w:t>
      </w:r>
      <w:r w:rsidRPr="00CE011F">
        <w:rPr>
          <w:i/>
          <w:iCs/>
          <w:sz w:val="28"/>
          <w:szCs w:val="28"/>
        </w:rPr>
        <w:softHyphen/>
        <w:t>дные платежи.</w:t>
      </w:r>
    </w:p>
    <w:p w:rsidR="00792638" w:rsidRPr="00CE011F" w:rsidRDefault="00792638" w:rsidP="00CE011F">
      <w:pPr>
        <w:widowControl w:val="0"/>
        <w:autoSpaceDE w:val="0"/>
        <w:autoSpaceDN w:val="0"/>
        <w:adjustRightInd w:val="0"/>
        <w:spacing w:line="360" w:lineRule="auto"/>
        <w:ind w:firstLine="709"/>
        <w:jc w:val="center"/>
        <w:rPr>
          <w:i/>
          <w:iCs/>
          <w:sz w:val="28"/>
          <w:szCs w:val="28"/>
        </w:rPr>
      </w:pPr>
    </w:p>
    <w:p w:rsidR="00792638" w:rsidRPr="00CE011F" w:rsidRDefault="00792638" w:rsidP="00CE011F">
      <w:pPr>
        <w:widowControl w:val="0"/>
        <w:tabs>
          <w:tab w:val="left" w:pos="3124"/>
        </w:tabs>
        <w:autoSpaceDE w:val="0"/>
        <w:autoSpaceDN w:val="0"/>
        <w:adjustRightInd w:val="0"/>
        <w:spacing w:line="360" w:lineRule="auto"/>
        <w:ind w:firstLine="709"/>
        <w:jc w:val="both"/>
        <w:rPr>
          <w:sz w:val="28"/>
          <w:szCs w:val="28"/>
        </w:rPr>
      </w:pPr>
      <w:r w:rsidRPr="00CE011F">
        <w:rPr>
          <w:sz w:val="28"/>
          <w:szCs w:val="28"/>
        </w:rPr>
        <w:t>При лизинге арендатор выплачивает лизинговой фир</w:t>
      </w:r>
      <w:r w:rsidRPr="00CE011F">
        <w:rPr>
          <w:sz w:val="28"/>
          <w:szCs w:val="28"/>
        </w:rPr>
        <w:softHyphen/>
        <w:t>ме не арендную плату, а полную стоимость имущества в рассрочку. В случае выявления дефектов лизинговых основных фондов лизинговая фирма полностью освобож</w:t>
      </w:r>
      <w:r w:rsidRPr="00CE011F">
        <w:rPr>
          <w:sz w:val="28"/>
          <w:szCs w:val="28"/>
        </w:rPr>
        <w:softHyphen/>
        <w:t>дается от претензий. Претензии по трехстороннему дого</w:t>
      </w:r>
      <w:r w:rsidRPr="00CE011F">
        <w:rPr>
          <w:sz w:val="28"/>
          <w:szCs w:val="28"/>
        </w:rPr>
        <w:softHyphen/>
        <w:t>вору относятся на поставщика. В плане счетов бухгал</w:t>
      </w:r>
      <w:r w:rsidRPr="00CE011F">
        <w:rPr>
          <w:sz w:val="28"/>
          <w:szCs w:val="28"/>
        </w:rPr>
        <w:softHyphen/>
        <w:t>терского учета лизинг фигурирует под понятием финансовой аренды.</w:t>
      </w:r>
      <w:r w:rsidRPr="00CE011F">
        <w:rPr>
          <w:sz w:val="28"/>
          <w:szCs w:val="28"/>
        </w:rPr>
        <w:tab/>
      </w:r>
      <w:r w:rsidRPr="00CE011F">
        <w:rPr>
          <w:sz w:val="28"/>
          <w:szCs w:val="28"/>
        </w:rPr>
        <w:softHyphen/>
      </w:r>
    </w:p>
    <w:p w:rsidR="00792638" w:rsidRPr="00CE011F" w:rsidRDefault="00792638" w:rsidP="00CE011F">
      <w:pPr>
        <w:widowControl w:val="0"/>
        <w:autoSpaceDE w:val="0"/>
        <w:autoSpaceDN w:val="0"/>
        <w:adjustRightInd w:val="0"/>
        <w:spacing w:line="360" w:lineRule="auto"/>
        <w:ind w:firstLine="709"/>
        <w:jc w:val="both"/>
        <w:rPr>
          <w:sz w:val="28"/>
          <w:szCs w:val="28"/>
        </w:rPr>
      </w:pPr>
      <w:r w:rsidRPr="00CE011F">
        <w:rPr>
          <w:sz w:val="28"/>
          <w:szCs w:val="28"/>
        </w:rPr>
        <w:t>Различают два вида лизинга: финансовый и опера</w:t>
      </w:r>
      <w:r w:rsidRPr="00CE011F">
        <w:rPr>
          <w:sz w:val="28"/>
          <w:szCs w:val="28"/>
        </w:rPr>
        <w:softHyphen/>
        <w:t>ционный.</w:t>
      </w:r>
    </w:p>
    <w:p w:rsidR="00792638" w:rsidRPr="00CE011F" w:rsidRDefault="00792638" w:rsidP="00CE011F">
      <w:pPr>
        <w:widowControl w:val="0"/>
        <w:autoSpaceDE w:val="0"/>
        <w:autoSpaceDN w:val="0"/>
        <w:adjustRightInd w:val="0"/>
        <w:spacing w:line="360" w:lineRule="auto"/>
        <w:ind w:firstLine="709"/>
        <w:jc w:val="both"/>
        <w:rPr>
          <w:sz w:val="28"/>
          <w:szCs w:val="28"/>
        </w:rPr>
      </w:pPr>
      <w:r w:rsidRPr="00CE011F">
        <w:rPr>
          <w:b/>
          <w:sz w:val="28"/>
          <w:szCs w:val="28"/>
        </w:rPr>
        <w:t>Финансовый лизинг</w:t>
      </w:r>
      <w:r w:rsidRPr="00CE011F">
        <w:rPr>
          <w:sz w:val="28"/>
          <w:szCs w:val="28"/>
        </w:rPr>
        <w:t xml:space="preserve"> </w:t>
      </w:r>
      <w:r w:rsidRPr="00CE011F">
        <w:rPr>
          <w:i/>
          <w:iCs/>
          <w:sz w:val="28"/>
          <w:szCs w:val="28"/>
        </w:rPr>
        <w:t xml:space="preserve">(financial leasing) </w:t>
      </w:r>
      <w:r w:rsidRPr="00CE011F">
        <w:rPr>
          <w:sz w:val="28"/>
          <w:szCs w:val="28"/>
        </w:rPr>
        <w:t>предусматри</w:t>
      </w:r>
      <w:r w:rsidRPr="00CE011F">
        <w:rPr>
          <w:sz w:val="28"/>
          <w:szCs w:val="28"/>
        </w:rPr>
        <w:softHyphen/>
        <w:t>вает выплату арендатором в течение периода действия контракта сумм, покрывающих полную стоимость амортизации оборудования или большую ее часть, а также прибыль арендодателя.</w:t>
      </w:r>
    </w:p>
    <w:p w:rsidR="00792638" w:rsidRPr="00CE011F" w:rsidRDefault="00792638" w:rsidP="00CE011F">
      <w:pPr>
        <w:widowControl w:val="0"/>
        <w:autoSpaceDE w:val="0"/>
        <w:autoSpaceDN w:val="0"/>
        <w:adjustRightInd w:val="0"/>
        <w:spacing w:line="360" w:lineRule="auto"/>
        <w:ind w:firstLine="709"/>
        <w:rPr>
          <w:sz w:val="28"/>
          <w:szCs w:val="28"/>
        </w:rPr>
      </w:pPr>
      <w:r w:rsidRPr="00CE011F">
        <w:rPr>
          <w:sz w:val="28"/>
          <w:szCs w:val="28"/>
        </w:rPr>
        <w:t>По истечении срока действия контракта арендатор может:</w:t>
      </w:r>
    </w:p>
    <w:p w:rsidR="00792638" w:rsidRPr="00CE011F" w:rsidRDefault="00792638" w:rsidP="00CE011F">
      <w:pPr>
        <w:widowControl w:val="0"/>
        <w:autoSpaceDE w:val="0"/>
        <w:autoSpaceDN w:val="0"/>
        <w:adjustRightInd w:val="0"/>
        <w:spacing w:line="360" w:lineRule="auto"/>
        <w:ind w:firstLine="709"/>
        <w:rPr>
          <w:sz w:val="28"/>
          <w:szCs w:val="28"/>
        </w:rPr>
      </w:pPr>
      <w:r w:rsidRPr="00CE011F">
        <w:rPr>
          <w:sz w:val="28"/>
          <w:szCs w:val="28"/>
        </w:rPr>
        <w:t>1. Вернуть объект лизинга арендодателю;</w:t>
      </w:r>
    </w:p>
    <w:p w:rsidR="00792638" w:rsidRPr="00CE011F" w:rsidRDefault="00792638" w:rsidP="00CE011F">
      <w:pPr>
        <w:widowControl w:val="0"/>
        <w:autoSpaceDE w:val="0"/>
        <w:autoSpaceDN w:val="0"/>
        <w:adjustRightInd w:val="0"/>
        <w:spacing w:line="360" w:lineRule="auto"/>
        <w:ind w:firstLine="709"/>
        <w:rPr>
          <w:sz w:val="28"/>
          <w:szCs w:val="28"/>
        </w:rPr>
      </w:pPr>
      <w:r w:rsidRPr="00CE011F">
        <w:rPr>
          <w:sz w:val="28"/>
          <w:szCs w:val="28"/>
        </w:rPr>
        <w:t>2. Заключить новый контракт на аренду;</w:t>
      </w:r>
    </w:p>
    <w:p w:rsidR="00792638" w:rsidRPr="00CE011F" w:rsidRDefault="00792638" w:rsidP="00CE011F">
      <w:pPr>
        <w:widowControl w:val="0"/>
        <w:autoSpaceDE w:val="0"/>
        <w:autoSpaceDN w:val="0"/>
        <w:adjustRightInd w:val="0"/>
        <w:spacing w:line="360" w:lineRule="auto"/>
        <w:ind w:firstLine="709"/>
        <w:rPr>
          <w:sz w:val="28"/>
          <w:szCs w:val="28"/>
        </w:rPr>
      </w:pPr>
      <w:r w:rsidRPr="00CE011F">
        <w:rPr>
          <w:sz w:val="28"/>
          <w:szCs w:val="28"/>
        </w:rPr>
        <w:t>3. Выкупить объект лизинга по остаточной стоимости.</w:t>
      </w:r>
    </w:p>
    <w:p w:rsidR="00792638" w:rsidRPr="00CE011F" w:rsidRDefault="00792638" w:rsidP="00CE011F">
      <w:pPr>
        <w:widowControl w:val="0"/>
        <w:autoSpaceDE w:val="0"/>
        <w:autoSpaceDN w:val="0"/>
        <w:adjustRightInd w:val="0"/>
        <w:spacing w:line="360" w:lineRule="auto"/>
        <w:ind w:firstLine="709"/>
        <w:rPr>
          <w:sz w:val="28"/>
          <w:szCs w:val="28"/>
        </w:rPr>
      </w:pPr>
      <w:r w:rsidRPr="00CE011F">
        <w:rPr>
          <w:sz w:val="28"/>
          <w:szCs w:val="28"/>
        </w:rPr>
        <w:t>В контракте могут быть обязательства лизингополу</w:t>
      </w:r>
      <w:r w:rsidRPr="00CE011F">
        <w:rPr>
          <w:sz w:val="28"/>
          <w:szCs w:val="28"/>
        </w:rPr>
        <w:softHyphen/>
        <w:t>чателя либо выкупить объект в указанный срок, либо подыскать покупателя или нового арендатора.</w:t>
      </w:r>
    </w:p>
    <w:p w:rsidR="00792638" w:rsidRPr="00CE011F" w:rsidRDefault="00792638" w:rsidP="00CE011F">
      <w:pPr>
        <w:widowControl w:val="0"/>
        <w:autoSpaceDE w:val="0"/>
        <w:autoSpaceDN w:val="0"/>
        <w:adjustRightInd w:val="0"/>
        <w:spacing w:line="360" w:lineRule="auto"/>
        <w:ind w:firstLine="709"/>
        <w:jc w:val="both"/>
        <w:rPr>
          <w:sz w:val="28"/>
          <w:szCs w:val="28"/>
        </w:rPr>
      </w:pPr>
      <w:r w:rsidRPr="00CE011F">
        <w:rPr>
          <w:b/>
          <w:sz w:val="28"/>
          <w:szCs w:val="28"/>
        </w:rPr>
        <w:t>Операционный лизинг</w:t>
      </w:r>
      <w:r w:rsidRPr="00CE011F">
        <w:rPr>
          <w:sz w:val="28"/>
          <w:szCs w:val="28"/>
        </w:rPr>
        <w:t xml:space="preserve"> </w:t>
      </w:r>
      <w:r w:rsidRPr="00CE011F">
        <w:rPr>
          <w:i/>
          <w:iCs/>
          <w:sz w:val="28"/>
          <w:szCs w:val="28"/>
        </w:rPr>
        <w:t xml:space="preserve">(operation leasing) </w:t>
      </w:r>
      <w:r w:rsidRPr="00CE011F">
        <w:rPr>
          <w:sz w:val="28"/>
          <w:szCs w:val="28"/>
        </w:rPr>
        <w:t>заключает</w:t>
      </w:r>
      <w:r w:rsidRPr="00CE011F">
        <w:rPr>
          <w:sz w:val="28"/>
          <w:szCs w:val="28"/>
        </w:rPr>
        <w:softHyphen/>
        <w:t>ся на срок, меньший амортизационного периода имуще</w:t>
      </w:r>
      <w:r w:rsidRPr="00CE011F">
        <w:rPr>
          <w:sz w:val="28"/>
          <w:szCs w:val="28"/>
        </w:rPr>
        <w:softHyphen/>
        <w:t>ства. После окончания контракта объект лизинга воз</w:t>
      </w:r>
      <w:r w:rsidRPr="00CE011F">
        <w:rPr>
          <w:sz w:val="28"/>
          <w:szCs w:val="28"/>
        </w:rPr>
        <w:softHyphen/>
        <w:t>вращается владельцу или вновь сдается в аренду.</w:t>
      </w:r>
    </w:p>
    <w:p w:rsidR="00792638" w:rsidRPr="00CE011F" w:rsidRDefault="00792638" w:rsidP="00CE011F">
      <w:pPr>
        <w:widowControl w:val="0"/>
        <w:autoSpaceDE w:val="0"/>
        <w:autoSpaceDN w:val="0"/>
        <w:adjustRightInd w:val="0"/>
        <w:spacing w:line="360" w:lineRule="auto"/>
        <w:ind w:firstLine="709"/>
        <w:jc w:val="both"/>
        <w:rPr>
          <w:sz w:val="28"/>
          <w:szCs w:val="28"/>
        </w:rPr>
      </w:pPr>
      <w:r w:rsidRPr="00CE011F">
        <w:rPr>
          <w:sz w:val="28"/>
          <w:szCs w:val="28"/>
        </w:rPr>
        <w:t>Лизинг имеет две основные формы: прямой и воз</w:t>
      </w:r>
      <w:r w:rsidRPr="00CE011F">
        <w:rPr>
          <w:sz w:val="28"/>
          <w:szCs w:val="28"/>
        </w:rPr>
        <w:softHyphen/>
        <w:t>вратный.</w:t>
      </w:r>
    </w:p>
    <w:p w:rsidR="00792638" w:rsidRPr="00CE011F" w:rsidRDefault="00792638" w:rsidP="00CE011F">
      <w:pPr>
        <w:widowControl w:val="0"/>
        <w:autoSpaceDE w:val="0"/>
        <w:autoSpaceDN w:val="0"/>
        <w:adjustRightInd w:val="0"/>
        <w:spacing w:line="360" w:lineRule="auto"/>
        <w:ind w:firstLine="709"/>
        <w:jc w:val="both"/>
        <w:rPr>
          <w:sz w:val="28"/>
          <w:szCs w:val="28"/>
        </w:rPr>
      </w:pPr>
      <w:r w:rsidRPr="00CE011F">
        <w:rPr>
          <w:b/>
          <w:sz w:val="28"/>
          <w:szCs w:val="28"/>
        </w:rPr>
        <w:t>Прямой финансовый лизинг</w:t>
      </w:r>
      <w:r w:rsidRPr="00CE011F">
        <w:rPr>
          <w:sz w:val="28"/>
          <w:szCs w:val="28"/>
        </w:rPr>
        <w:t xml:space="preserve"> предпочтителен, когда предприятие нуждается в переоснащении уже имеюще</w:t>
      </w:r>
      <w:r w:rsidRPr="00CE011F">
        <w:rPr>
          <w:sz w:val="28"/>
          <w:szCs w:val="28"/>
        </w:rPr>
        <w:softHyphen/>
        <w:t>гося технического потенциала. Лизинговая фирма при этой сделке обеспечивает 100%-ное финансирование при обретаемого оборудования. Техника поступает непос</w:t>
      </w:r>
      <w:r w:rsidRPr="00CE011F">
        <w:rPr>
          <w:sz w:val="28"/>
          <w:szCs w:val="28"/>
        </w:rPr>
        <w:softHyphen/>
        <w:t>редственно пользователю, который рассчитывается за нее с лизинговой фирмой в течение срока аренды.</w:t>
      </w:r>
    </w:p>
    <w:p w:rsidR="00792638" w:rsidRPr="00CE011F" w:rsidRDefault="00792638" w:rsidP="00CE011F">
      <w:pPr>
        <w:widowControl w:val="0"/>
        <w:autoSpaceDE w:val="0"/>
        <w:autoSpaceDN w:val="0"/>
        <w:adjustRightInd w:val="0"/>
        <w:spacing w:line="360" w:lineRule="auto"/>
        <w:ind w:firstLine="709"/>
        <w:jc w:val="both"/>
        <w:rPr>
          <w:sz w:val="28"/>
          <w:szCs w:val="28"/>
        </w:rPr>
      </w:pPr>
      <w:r w:rsidRPr="00CE011F">
        <w:rPr>
          <w:b/>
          <w:sz w:val="28"/>
          <w:szCs w:val="28"/>
        </w:rPr>
        <w:t>Возвратный лизинг</w:t>
      </w:r>
      <w:r w:rsidRPr="00CE011F">
        <w:rPr>
          <w:sz w:val="28"/>
          <w:szCs w:val="28"/>
        </w:rPr>
        <w:t xml:space="preserve"> состоит в том, что лизинговая фирма приобретает имущество - у лизингополуча</w:t>
      </w:r>
      <w:r w:rsidR="00EE3742" w:rsidRPr="00CE011F">
        <w:rPr>
          <w:sz w:val="28"/>
          <w:szCs w:val="28"/>
        </w:rPr>
        <w:t>теля и тут же предоставляет это</w:t>
      </w:r>
      <w:r w:rsidRPr="00CE011F">
        <w:rPr>
          <w:sz w:val="28"/>
          <w:szCs w:val="28"/>
        </w:rPr>
        <w:t>,</w:t>
      </w:r>
      <w:r w:rsidR="00EE3742" w:rsidRPr="00CE011F">
        <w:rPr>
          <w:sz w:val="28"/>
          <w:szCs w:val="28"/>
        </w:rPr>
        <w:t xml:space="preserve"> </w:t>
      </w:r>
      <w:r w:rsidRPr="00CE011F">
        <w:rPr>
          <w:sz w:val="28"/>
          <w:szCs w:val="28"/>
        </w:rPr>
        <w:t>имущество ему в аренду. До</w:t>
      </w:r>
      <w:r w:rsidRPr="00CE011F">
        <w:rPr>
          <w:sz w:val="28"/>
          <w:szCs w:val="28"/>
        </w:rPr>
        <w:softHyphen/>
        <w:t>говор возвратного лизинга распространяется на весь пе</w:t>
      </w:r>
      <w:r w:rsidRPr="00CE011F">
        <w:rPr>
          <w:sz w:val="28"/>
          <w:szCs w:val="28"/>
        </w:rPr>
        <w:softHyphen/>
        <w:t>риод полезной службы оборудования и предусматривает последующий переход права собственности на имуще</w:t>
      </w:r>
      <w:r w:rsidRPr="00CE011F">
        <w:rPr>
          <w:sz w:val="28"/>
          <w:szCs w:val="28"/>
        </w:rPr>
        <w:softHyphen/>
        <w:t>ство вновь к лизингополучателю. Предприятие при воз</w:t>
      </w:r>
      <w:r w:rsidRPr="00CE011F">
        <w:rPr>
          <w:sz w:val="28"/>
          <w:szCs w:val="28"/>
        </w:rPr>
        <w:softHyphen/>
        <w:t>вратном лизинге получает финансовые средства, гаран</w:t>
      </w:r>
      <w:r w:rsidRPr="00CE011F">
        <w:rPr>
          <w:sz w:val="28"/>
          <w:szCs w:val="28"/>
        </w:rPr>
        <w:softHyphen/>
        <w:t>тией возврата которых является его собственное оборудование, заложенное лизинговой фирме.</w:t>
      </w:r>
    </w:p>
    <w:p w:rsidR="00792638" w:rsidRPr="00CE011F" w:rsidRDefault="00792638" w:rsidP="00CE011F">
      <w:pPr>
        <w:widowControl w:val="0"/>
        <w:autoSpaceDE w:val="0"/>
        <w:autoSpaceDN w:val="0"/>
        <w:adjustRightInd w:val="0"/>
        <w:spacing w:line="360" w:lineRule="auto"/>
        <w:ind w:firstLine="709"/>
        <w:jc w:val="both"/>
        <w:rPr>
          <w:sz w:val="28"/>
          <w:szCs w:val="28"/>
        </w:rPr>
      </w:pPr>
      <w:r w:rsidRPr="00CE011F">
        <w:rPr>
          <w:sz w:val="28"/>
          <w:szCs w:val="28"/>
        </w:rPr>
        <w:t>Операции возвратного лизинга по существу представ</w:t>
      </w:r>
      <w:r w:rsidRPr="00CE011F">
        <w:rPr>
          <w:sz w:val="28"/>
          <w:szCs w:val="28"/>
        </w:rPr>
        <w:softHyphen/>
        <w:t>ляют собой получение дополнительных финансовых ре</w:t>
      </w:r>
      <w:r w:rsidRPr="00CE011F">
        <w:rPr>
          <w:sz w:val="28"/>
          <w:szCs w:val="28"/>
        </w:rPr>
        <w:softHyphen/>
        <w:t>сурсов под залог собственных основных средств заказчи</w:t>
      </w:r>
      <w:r w:rsidRPr="00CE011F">
        <w:rPr>
          <w:sz w:val="28"/>
          <w:szCs w:val="28"/>
        </w:rPr>
        <w:softHyphen/>
        <w:t>ка. Они могут быть рассмотрены как альтернатива кре</w:t>
      </w:r>
      <w:r w:rsidRPr="00CE011F">
        <w:rPr>
          <w:sz w:val="28"/>
          <w:szCs w:val="28"/>
        </w:rPr>
        <w:softHyphen/>
        <w:t>дитным операциям.</w:t>
      </w:r>
    </w:p>
    <w:p w:rsidR="00792638" w:rsidRPr="00CE011F" w:rsidRDefault="00792638" w:rsidP="00CE011F">
      <w:pPr>
        <w:widowControl w:val="0"/>
        <w:autoSpaceDE w:val="0"/>
        <w:autoSpaceDN w:val="0"/>
        <w:adjustRightInd w:val="0"/>
        <w:spacing w:line="360" w:lineRule="auto"/>
        <w:ind w:firstLine="709"/>
        <w:jc w:val="both"/>
        <w:rPr>
          <w:sz w:val="28"/>
          <w:szCs w:val="28"/>
        </w:rPr>
      </w:pPr>
      <w:r w:rsidRPr="00CE011F">
        <w:rPr>
          <w:sz w:val="28"/>
          <w:szCs w:val="28"/>
        </w:rPr>
        <w:t>При заключении лизингового договора основным финансовым аспектом является лизинговая плата. Ли</w:t>
      </w:r>
      <w:r w:rsidRPr="00CE011F">
        <w:rPr>
          <w:sz w:val="28"/>
          <w:szCs w:val="28"/>
        </w:rPr>
        <w:softHyphen/>
        <w:t>зинговая плата зависит от вида основных средств, срока лизинга, графика платежей, других условий договора. Лизинговая плата включает в себя возмещение полных затрат лизингодателя с учетом нормальной прибыли.</w:t>
      </w:r>
    </w:p>
    <w:p w:rsidR="00792638" w:rsidRPr="00CE011F" w:rsidRDefault="00792638" w:rsidP="00CE011F">
      <w:pPr>
        <w:widowControl w:val="0"/>
        <w:autoSpaceDE w:val="0"/>
        <w:autoSpaceDN w:val="0"/>
        <w:adjustRightInd w:val="0"/>
        <w:spacing w:line="360" w:lineRule="auto"/>
        <w:ind w:firstLine="709"/>
        <w:jc w:val="both"/>
        <w:rPr>
          <w:sz w:val="28"/>
          <w:szCs w:val="28"/>
        </w:rPr>
      </w:pPr>
      <w:r w:rsidRPr="00CE011F">
        <w:rPr>
          <w:sz w:val="28"/>
          <w:szCs w:val="28"/>
        </w:rPr>
        <w:t>Обычно сумма лизинговой платы является фиксиро</w:t>
      </w:r>
      <w:r w:rsidRPr="00CE011F">
        <w:rPr>
          <w:sz w:val="28"/>
          <w:szCs w:val="28"/>
        </w:rPr>
        <w:softHyphen/>
        <w:t>ванной, вносится неизменной величиной на протяжении всего периода действия договора, но часто закладывает</w:t>
      </w:r>
      <w:r w:rsidRPr="00CE011F">
        <w:rPr>
          <w:sz w:val="28"/>
          <w:szCs w:val="28"/>
        </w:rPr>
        <w:softHyphen/>
        <w:t>ся и возможность пересмотра величины лизингового процента (особенно в условиях инфляции).</w:t>
      </w:r>
    </w:p>
    <w:p w:rsidR="00792638" w:rsidRPr="00CE011F" w:rsidRDefault="00792638" w:rsidP="00CE011F">
      <w:pPr>
        <w:widowControl w:val="0"/>
        <w:tabs>
          <w:tab w:val="left" w:pos="374"/>
        </w:tabs>
        <w:autoSpaceDE w:val="0"/>
        <w:autoSpaceDN w:val="0"/>
        <w:adjustRightInd w:val="0"/>
        <w:spacing w:line="360" w:lineRule="auto"/>
        <w:ind w:firstLine="709"/>
        <w:jc w:val="both"/>
        <w:rPr>
          <w:sz w:val="28"/>
          <w:szCs w:val="28"/>
        </w:rPr>
      </w:pPr>
      <w:r w:rsidRPr="00CE011F">
        <w:rPr>
          <w:sz w:val="28"/>
          <w:szCs w:val="28"/>
        </w:rPr>
        <w:tab/>
        <w:t>Лизингополучатель может рассчитать поступлении доходов от использования арендованных (т.е. лизинго</w:t>
      </w:r>
      <w:r w:rsidRPr="00CE011F">
        <w:rPr>
          <w:sz w:val="28"/>
          <w:szCs w:val="28"/>
        </w:rPr>
        <w:softHyphen/>
        <w:t>вых) основных фондов, выработать и согласовать в каждом конкретном случае соответствующий график платежей.</w:t>
      </w:r>
    </w:p>
    <w:p w:rsidR="00792638" w:rsidRPr="00CE011F" w:rsidRDefault="00792638" w:rsidP="00CE011F">
      <w:pPr>
        <w:widowControl w:val="0"/>
        <w:autoSpaceDE w:val="0"/>
        <w:autoSpaceDN w:val="0"/>
        <w:adjustRightInd w:val="0"/>
        <w:spacing w:line="360" w:lineRule="auto"/>
        <w:ind w:firstLine="709"/>
        <w:jc w:val="both"/>
        <w:rPr>
          <w:sz w:val="28"/>
          <w:szCs w:val="28"/>
        </w:rPr>
      </w:pPr>
      <w:r w:rsidRPr="00CE011F">
        <w:rPr>
          <w:b/>
          <w:sz w:val="28"/>
          <w:szCs w:val="28"/>
        </w:rPr>
        <w:t>Селенг</w:t>
      </w:r>
      <w:r w:rsidRPr="00CE011F">
        <w:rPr>
          <w:sz w:val="28"/>
          <w:szCs w:val="28"/>
        </w:rPr>
        <w:t xml:space="preserve"> является одной из разновидностей лизинга. Его функции регламентируются Объединением европей</w:t>
      </w:r>
      <w:r w:rsidRPr="00CE011F">
        <w:rPr>
          <w:sz w:val="28"/>
          <w:szCs w:val="28"/>
        </w:rPr>
        <w:softHyphen/>
        <w:t>ских лизинговых обществ со штаб-квартирой в Брюссе</w:t>
      </w:r>
      <w:r w:rsidRPr="00CE011F">
        <w:rPr>
          <w:sz w:val="28"/>
          <w:szCs w:val="28"/>
        </w:rPr>
        <w:softHyphen/>
        <w:t>ле. В настоящее время селенг активно используется во всех экономически развитых странах.</w:t>
      </w:r>
    </w:p>
    <w:p w:rsidR="00792638" w:rsidRPr="00CE011F" w:rsidRDefault="00792638" w:rsidP="00CE011F">
      <w:pPr>
        <w:widowControl w:val="0"/>
        <w:autoSpaceDE w:val="0"/>
        <w:autoSpaceDN w:val="0"/>
        <w:adjustRightInd w:val="0"/>
        <w:spacing w:line="360" w:lineRule="auto"/>
        <w:ind w:firstLine="709"/>
        <w:rPr>
          <w:sz w:val="28"/>
          <w:szCs w:val="28"/>
        </w:rPr>
      </w:pPr>
      <w:r w:rsidRPr="00CE011F">
        <w:rPr>
          <w:sz w:val="28"/>
          <w:szCs w:val="28"/>
        </w:rPr>
        <w:t>Так, в США объем селенговых операций превышает 10 млрд. долл., В Западной Европе - 20 млрд. долл.</w:t>
      </w:r>
    </w:p>
    <w:p w:rsidR="00792638" w:rsidRPr="00CE011F" w:rsidRDefault="00792638" w:rsidP="00CE011F">
      <w:pPr>
        <w:widowControl w:val="0"/>
        <w:autoSpaceDE w:val="0"/>
        <w:autoSpaceDN w:val="0"/>
        <w:adjustRightInd w:val="0"/>
        <w:spacing w:line="360" w:lineRule="auto"/>
        <w:ind w:firstLine="709"/>
        <w:jc w:val="both"/>
        <w:rPr>
          <w:sz w:val="28"/>
          <w:szCs w:val="28"/>
        </w:rPr>
      </w:pPr>
      <w:r w:rsidRPr="00CE011F">
        <w:rPr>
          <w:sz w:val="28"/>
          <w:szCs w:val="28"/>
        </w:rPr>
        <w:t>Селенг представляет собой специфическую форму обязательства, регламентируемую договором имуще</w:t>
      </w:r>
      <w:r w:rsidRPr="00CE011F">
        <w:rPr>
          <w:sz w:val="28"/>
          <w:szCs w:val="28"/>
        </w:rPr>
        <w:softHyphen/>
        <w:t>ственного найма и состоящую в передаче собственником своих прав по пользованию и распоряжению его имуществом селенг-компании за определенную плату. При этом собственник остается владельцем переданного иму</w:t>
      </w:r>
      <w:r w:rsidRPr="00CE011F">
        <w:rPr>
          <w:sz w:val="28"/>
          <w:szCs w:val="28"/>
        </w:rPr>
        <w:softHyphen/>
        <w:t>щества и может по первому требованию возвратить его.</w:t>
      </w:r>
    </w:p>
    <w:p w:rsidR="00792638" w:rsidRPr="00CE011F" w:rsidRDefault="00792638" w:rsidP="00CE011F">
      <w:pPr>
        <w:widowControl w:val="0"/>
        <w:autoSpaceDE w:val="0"/>
        <w:autoSpaceDN w:val="0"/>
        <w:adjustRightInd w:val="0"/>
        <w:spacing w:line="360" w:lineRule="auto"/>
        <w:ind w:firstLine="709"/>
        <w:jc w:val="both"/>
        <w:rPr>
          <w:sz w:val="28"/>
          <w:szCs w:val="28"/>
        </w:rPr>
      </w:pPr>
      <w:r w:rsidRPr="00CE011F">
        <w:rPr>
          <w:b/>
          <w:sz w:val="28"/>
          <w:szCs w:val="28"/>
        </w:rPr>
        <w:t>Селенг-компания</w:t>
      </w:r>
      <w:r w:rsidRPr="00CE011F">
        <w:rPr>
          <w:sz w:val="28"/>
          <w:szCs w:val="28"/>
        </w:rPr>
        <w:t xml:space="preserve"> привлекает и свободно использует по своему усмотрению, имущество и отдельные имуще</w:t>
      </w:r>
      <w:r w:rsidRPr="00CE011F">
        <w:rPr>
          <w:sz w:val="28"/>
          <w:szCs w:val="28"/>
        </w:rPr>
        <w:softHyphen/>
        <w:t>ственные права граждан и хозяйствующих субъектов. В качестве имущества могут выступать различные объекты права собственности: деньги, ценные бумаги, земельные участки, предприятия, здания, оборудование и т.п. По форме финансирования селенговая деятельность близка к банковской деятельности. Она может осуществляться любыми торгово-промышленными предприятиями как побочная операция.</w:t>
      </w:r>
    </w:p>
    <w:p w:rsidR="00792638" w:rsidRPr="00CE011F" w:rsidRDefault="00792638" w:rsidP="00CE011F">
      <w:pPr>
        <w:widowControl w:val="0"/>
        <w:autoSpaceDE w:val="0"/>
        <w:autoSpaceDN w:val="0"/>
        <w:adjustRightInd w:val="0"/>
        <w:spacing w:line="360" w:lineRule="auto"/>
        <w:ind w:firstLine="709"/>
        <w:jc w:val="both"/>
        <w:rPr>
          <w:sz w:val="28"/>
          <w:szCs w:val="28"/>
        </w:rPr>
      </w:pPr>
      <w:r w:rsidRPr="00CE011F">
        <w:rPr>
          <w:sz w:val="28"/>
          <w:szCs w:val="28"/>
        </w:rPr>
        <w:t>Селенг является эффективным инструментом финан</w:t>
      </w:r>
      <w:r w:rsidRPr="00CE011F">
        <w:rPr>
          <w:sz w:val="28"/>
          <w:szCs w:val="28"/>
        </w:rPr>
        <w:softHyphen/>
        <w:t>cиpoвaния различных сфер предпринимательства в усло</w:t>
      </w:r>
      <w:r w:rsidRPr="00CE011F">
        <w:rPr>
          <w:sz w:val="28"/>
          <w:szCs w:val="28"/>
        </w:rPr>
        <w:softHyphen/>
        <w:t>виях риска (при обязательном выполнении условий до</w:t>
      </w:r>
      <w:r w:rsidRPr="00CE011F">
        <w:rPr>
          <w:sz w:val="28"/>
          <w:szCs w:val="28"/>
        </w:rPr>
        <w:softHyphen/>
        <w:t>говора!). Его преимущества проявляются в том, что селенг оказывает финансовую помощь нуждающимся хозяйствующим субъектам, с учетом налогового законодательства обеспечивает экономические выгоды произ</w:t>
      </w:r>
      <w:r w:rsidRPr="00CE011F">
        <w:rPr>
          <w:sz w:val="28"/>
          <w:szCs w:val="28"/>
        </w:rPr>
        <w:softHyphen/>
        <w:t>водителям товаров. В селенг-компании граждане внаем сдают главным образом деньги. Различия между деньга</w:t>
      </w:r>
      <w:r w:rsidRPr="00CE011F">
        <w:rPr>
          <w:sz w:val="28"/>
          <w:szCs w:val="28"/>
        </w:rPr>
        <w:softHyphen/>
        <w:t>ми, взятыми взаймы (кредит), и деньгами, взятыми вна</w:t>
      </w:r>
      <w:r w:rsidRPr="00CE011F">
        <w:rPr>
          <w:sz w:val="28"/>
          <w:szCs w:val="28"/>
        </w:rPr>
        <w:softHyphen/>
        <w:t>ем, следующие.</w:t>
      </w:r>
    </w:p>
    <w:p w:rsidR="00792638" w:rsidRPr="00CE011F" w:rsidRDefault="00792638" w:rsidP="00CE011F">
      <w:pPr>
        <w:widowControl w:val="0"/>
        <w:autoSpaceDE w:val="0"/>
        <w:autoSpaceDN w:val="0"/>
        <w:adjustRightInd w:val="0"/>
        <w:spacing w:line="360" w:lineRule="auto"/>
        <w:ind w:firstLine="709"/>
        <w:jc w:val="both"/>
        <w:rPr>
          <w:sz w:val="28"/>
          <w:szCs w:val="28"/>
        </w:rPr>
      </w:pPr>
      <w:r w:rsidRPr="00CE011F">
        <w:rPr>
          <w:sz w:val="28"/>
          <w:szCs w:val="28"/>
        </w:rPr>
        <w:t>1. При кредите происходит смена прав собственности. При селенге владелец денег, сдаваемых внаем, не те</w:t>
      </w:r>
      <w:r w:rsidRPr="00CE011F">
        <w:rPr>
          <w:sz w:val="28"/>
          <w:szCs w:val="28"/>
        </w:rPr>
        <w:softHyphen/>
        <w:t>ряет своего права на них.</w:t>
      </w:r>
    </w:p>
    <w:p w:rsidR="00792638" w:rsidRPr="00CE011F" w:rsidRDefault="00792638" w:rsidP="00CE011F">
      <w:pPr>
        <w:widowControl w:val="0"/>
        <w:autoSpaceDE w:val="0"/>
        <w:autoSpaceDN w:val="0"/>
        <w:adjustRightInd w:val="0"/>
        <w:spacing w:line="360" w:lineRule="auto"/>
        <w:ind w:firstLine="709"/>
        <w:jc w:val="both"/>
        <w:rPr>
          <w:sz w:val="28"/>
          <w:szCs w:val="28"/>
        </w:rPr>
      </w:pPr>
      <w:r w:rsidRPr="00CE011F">
        <w:rPr>
          <w:sz w:val="28"/>
          <w:szCs w:val="28"/>
        </w:rPr>
        <w:t>2. Если хозяйствующий субъект, получивший деньги внаем от селенг-компании, разорился, то по закону о банкротстве из его имущества вначале возвращает</w:t>
      </w:r>
      <w:r w:rsidRPr="00CE011F">
        <w:rPr>
          <w:sz w:val="28"/>
          <w:szCs w:val="28"/>
        </w:rPr>
        <w:softHyphen/>
        <w:t>ся истинным владельцем все то, что ему не принадле</w:t>
      </w:r>
      <w:r w:rsidRPr="00CE011F">
        <w:rPr>
          <w:sz w:val="28"/>
          <w:szCs w:val="28"/>
        </w:rPr>
        <w:softHyphen/>
        <w:t>жит (в том числе и деньги, переданные внаем), ос</w:t>
      </w:r>
      <w:r w:rsidRPr="00CE011F">
        <w:rPr>
          <w:sz w:val="28"/>
          <w:szCs w:val="28"/>
        </w:rPr>
        <w:softHyphen/>
        <w:t>тальное имущество продается на аукционе и</w:t>
      </w:r>
    </w:p>
    <w:p w:rsidR="00792638" w:rsidRPr="00CE011F" w:rsidRDefault="00792638" w:rsidP="00CE011F">
      <w:pPr>
        <w:widowControl w:val="0"/>
        <w:autoSpaceDE w:val="0"/>
        <w:autoSpaceDN w:val="0"/>
        <w:adjustRightInd w:val="0"/>
        <w:spacing w:line="360" w:lineRule="auto"/>
        <w:ind w:firstLine="709"/>
        <w:jc w:val="both"/>
        <w:rPr>
          <w:sz w:val="28"/>
          <w:szCs w:val="28"/>
        </w:rPr>
      </w:pPr>
      <w:r w:rsidRPr="00CE011F">
        <w:rPr>
          <w:sz w:val="28"/>
          <w:szCs w:val="28"/>
        </w:rPr>
        <w:t>делится между кредиторами. Поэтому банки для по</w:t>
      </w:r>
      <w:r w:rsidRPr="00CE011F">
        <w:rPr>
          <w:sz w:val="28"/>
          <w:szCs w:val="28"/>
        </w:rPr>
        <w:softHyphen/>
        <w:t>крытия риска от невозврата кредита должны созда</w:t>
      </w:r>
      <w:r w:rsidRPr="00CE011F">
        <w:rPr>
          <w:sz w:val="28"/>
          <w:szCs w:val="28"/>
        </w:rPr>
        <w:softHyphen/>
        <w:t>вать резервные фонды, в которых омертвляется зна</w:t>
      </w:r>
      <w:r w:rsidRPr="00CE011F">
        <w:rPr>
          <w:sz w:val="28"/>
          <w:szCs w:val="28"/>
        </w:rPr>
        <w:softHyphen/>
        <w:t>чительная часть капитала.</w:t>
      </w:r>
    </w:p>
    <w:p w:rsidR="00792638" w:rsidRPr="00CE011F" w:rsidRDefault="00792638" w:rsidP="00CE011F">
      <w:pPr>
        <w:widowControl w:val="0"/>
        <w:autoSpaceDE w:val="0"/>
        <w:autoSpaceDN w:val="0"/>
        <w:adjustRightInd w:val="0"/>
        <w:spacing w:line="360" w:lineRule="auto"/>
        <w:ind w:firstLine="709"/>
        <w:rPr>
          <w:sz w:val="28"/>
          <w:szCs w:val="28"/>
        </w:rPr>
      </w:pPr>
      <w:r w:rsidRPr="00CE011F">
        <w:rPr>
          <w:sz w:val="28"/>
          <w:szCs w:val="28"/>
        </w:rPr>
        <w:t>3. При передаче денег внаем налогом облагается толь</w:t>
      </w:r>
      <w:r w:rsidRPr="00CE011F">
        <w:rPr>
          <w:sz w:val="28"/>
          <w:szCs w:val="28"/>
        </w:rPr>
        <w:softHyphen/>
        <w:t>ко прибыль, полученн</w:t>
      </w:r>
      <w:r w:rsidR="00EE3742" w:rsidRPr="00CE011F">
        <w:rPr>
          <w:sz w:val="28"/>
          <w:szCs w:val="28"/>
        </w:rPr>
        <w:t>ая от операции, а не вся сум</w:t>
      </w:r>
      <w:r w:rsidR="00EE3742" w:rsidRPr="00CE011F">
        <w:rPr>
          <w:sz w:val="28"/>
          <w:szCs w:val="28"/>
        </w:rPr>
        <w:softHyphen/>
        <w:t>ма.</w:t>
      </w:r>
      <w:r w:rsidRPr="00CE011F">
        <w:rPr>
          <w:sz w:val="28"/>
          <w:szCs w:val="28"/>
        </w:rPr>
        <w:t xml:space="preserve"> При кредите налог берется со всей суммы кредита.</w:t>
      </w:r>
    </w:p>
    <w:p w:rsidR="00BC2342" w:rsidRPr="00CE011F" w:rsidRDefault="00BC2342" w:rsidP="00CE011F">
      <w:pPr>
        <w:widowControl w:val="0"/>
        <w:autoSpaceDE w:val="0"/>
        <w:autoSpaceDN w:val="0"/>
        <w:adjustRightInd w:val="0"/>
        <w:spacing w:line="360" w:lineRule="auto"/>
        <w:ind w:firstLine="709"/>
        <w:rPr>
          <w:sz w:val="28"/>
          <w:szCs w:val="28"/>
        </w:rPr>
      </w:pPr>
    </w:p>
    <w:p w:rsidR="00BC2342" w:rsidRPr="00CE011F" w:rsidRDefault="00E04881" w:rsidP="00CE011F">
      <w:pPr>
        <w:widowControl w:val="0"/>
        <w:autoSpaceDE w:val="0"/>
        <w:autoSpaceDN w:val="0"/>
        <w:adjustRightInd w:val="0"/>
        <w:spacing w:line="360" w:lineRule="auto"/>
        <w:ind w:firstLine="709"/>
        <w:jc w:val="center"/>
        <w:rPr>
          <w:b/>
          <w:sz w:val="28"/>
          <w:szCs w:val="28"/>
        </w:rPr>
      </w:pPr>
      <w:r w:rsidRPr="00CE011F">
        <w:rPr>
          <w:b/>
          <w:sz w:val="28"/>
          <w:szCs w:val="28"/>
        </w:rPr>
        <w:t>Методы расчеты лизинговых платежей</w:t>
      </w:r>
    </w:p>
    <w:p w:rsidR="00954289" w:rsidRPr="00CE011F" w:rsidRDefault="00954289" w:rsidP="00CE011F">
      <w:pPr>
        <w:widowControl w:val="0"/>
        <w:autoSpaceDE w:val="0"/>
        <w:autoSpaceDN w:val="0"/>
        <w:adjustRightInd w:val="0"/>
        <w:spacing w:line="360" w:lineRule="auto"/>
        <w:ind w:firstLine="709"/>
        <w:jc w:val="center"/>
        <w:rPr>
          <w:b/>
          <w:sz w:val="28"/>
          <w:szCs w:val="28"/>
        </w:rPr>
      </w:pPr>
    </w:p>
    <w:p w:rsidR="00E04881" w:rsidRPr="00CE011F" w:rsidRDefault="00E04881" w:rsidP="00CE011F">
      <w:pPr>
        <w:widowControl w:val="0"/>
        <w:autoSpaceDE w:val="0"/>
        <w:autoSpaceDN w:val="0"/>
        <w:adjustRightInd w:val="0"/>
        <w:spacing w:line="360" w:lineRule="auto"/>
        <w:ind w:firstLine="709"/>
        <w:jc w:val="both"/>
        <w:rPr>
          <w:sz w:val="28"/>
          <w:szCs w:val="28"/>
        </w:rPr>
      </w:pPr>
      <w:r w:rsidRPr="00CE011F">
        <w:rPr>
          <w:sz w:val="28"/>
          <w:szCs w:val="28"/>
        </w:rPr>
        <w:t>Исходными требованиями для всех лизинговых схем является равенство современной стоимости потока лизинговых платежей затратам на приобретение оборудования, т.е. предусматривается финансовая эквивалентность обязательств обеих сторон лизингового контракта.</w:t>
      </w:r>
    </w:p>
    <w:p w:rsidR="00E04881" w:rsidRPr="00CE011F" w:rsidRDefault="00E04881" w:rsidP="00CE011F">
      <w:pPr>
        <w:widowControl w:val="0"/>
        <w:autoSpaceDE w:val="0"/>
        <w:autoSpaceDN w:val="0"/>
        <w:adjustRightInd w:val="0"/>
        <w:spacing w:line="360" w:lineRule="auto"/>
        <w:ind w:firstLine="709"/>
        <w:jc w:val="both"/>
        <w:rPr>
          <w:sz w:val="28"/>
          <w:szCs w:val="28"/>
        </w:rPr>
      </w:pPr>
      <w:r w:rsidRPr="00CE011F">
        <w:rPr>
          <w:sz w:val="28"/>
          <w:szCs w:val="28"/>
        </w:rPr>
        <w:t>Часто поток лизинговых платежей представляет собой постоянную финансовую ренту (регулярные платежи).</w:t>
      </w:r>
    </w:p>
    <w:p w:rsidR="00E04881" w:rsidRPr="00CE011F" w:rsidRDefault="00E04881" w:rsidP="00CE011F">
      <w:pPr>
        <w:widowControl w:val="0"/>
        <w:autoSpaceDE w:val="0"/>
        <w:autoSpaceDN w:val="0"/>
        <w:adjustRightInd w:val="0"/>
        <w:spacing w:line="360" w:lineRule="auto"/>
        <w:ind w:firstLine="709"/>
        <w:jc w:val="both"/>
        <w:rPr>
          <w:sz w:val="28"/>
          <w:szCs w:val="28"/>
        </w:rPr>
      </w:pPr>
      <w:r w:rsidRPr="00CE011F">
        <w:rPr>
          <w:sz w:val="28"/>
          <w:szCs w:val="28"/>
        </w:rPr>
        <w:t xml:space="preserve">Если платежи постоянны во времени и погашают всю стоимость имущества (оборудования) </w:t>
      </w:r>
      <w:r w:rsidRPr="00CE011F">
        <w:rPr>
          <w:sz w:val="28"/>
          <w:szCs w:val="28"/>
          <w:lang w:val="en-US"/>
        </w:rPr>
        <w:t>S</w:t>
      </w:r>
      <w:r w:rsidRPr="00CE011F">
        <w:rPr>
          <w:sz w:val="28"/>
          <w:szCs w:val="28"/>
          <w:vertAlign w:val="subscript"/>
        </w:rPr>
        <w:t>общ</w:t>
      </w:r>
      <w:r w:rsidRPr="00CE011F">
        <w:rPr>
          <w:sz w:val="28"/>
          <w:szCs w:val="28"/>
        </w:rPr>
        <w:t>, то при выплатах ренты</w:t>
      </w:r>
      <w:r w:rsidR="000814F3" w:rsidRPr="00CE011F">
        <w:rPr>
          <w:sz w:val="28"/>
          <w:szCs w:val="28"/>
        </w:rPr>
        <w:t xml:space="preserve"> мы получаем уравнение эквивалентности:</w:t>
      </w:r>
    </w:p>
    <w:p w:rsidR="000814F3" w:rsidRPr="00CE011F" w:rsidRDefault="001E7CDC" w:rsidP="00CE011F">
      <w:pPr>
        <w:widowControl w:val="0"/>
        <w:autoSpaceDE w:val="0"/>
        <w:autoSpaceDN w:val="0"/>
        <w:adjustRightInd w:val="0"/>
        <w:spacing w:line="360" w:lineRule="auto"/>
        <w:ind w:firstLine="709"/>
        <w:jc w:val="center"/>
        <w:rPr>
          <w:sz w:val="28"/>
          <w:szCs w:val="28"/>
        </w:rPr>
      </w:pPr>
      <w:r w:rsidRPr="00CE011F">
        <w:rPr>
          <w:position w:val="-20"/>
          <w:sz w:val="28"/>
          <w:szCs w:val="28"/>
        </w:rPr>
        <w:object w:dxaOrig="2100" w:dyaOrig="460">
          <v:shape id="_x0000_i1036" type="#_x0000_t75" style="width:132pt;height:29.25pt" o:ole="">
            <v:imagedata r:id="rId26" o:title=""/>
          </v:shape>
          <o:OLEObject Type="Embed" ProgID="Equation.3" ShapeID="_x0000_i1036" DrawAspect="Content" ObjectID="_1467250731" r:id="rId27"/>
        </w:object>
      </w:r>
      <w:r w:rsidRPr="00CE011F">
        <w:rPr>
          <w:sz w:val="28"/>
          <w:szCs w:val="28"/>
        </w:rPr>
        <w:t>,</w:t>
      </w:r>
    </w:p>
    <w:p w:rsidR="001E7CDC" w:rsidRPr="00CE011F" w:rsidRDefault="001E7CDC" w:rsidP="00CE011F">
      <w:pPr>
        <w:widowControl w:val="0"/>
        <w:autoSpaceDE w:val="0"/>
        <w:autoSpaceDN w:val="0"/>
        <w:adjustRightInd w:val="0"/>
        <w:spacing w:line="360" w:lineRule="auto"/>
        <w:ind w:firstLine="709"/>
        <w:jc w:val="both"/>
        <w:rPr>
          <w:sz w:val="28"/>
          <w:szCs w:val="28"/>
        </w:rPr>
      </w:pPr>
      <w:r w:rsidRPr="00CE011F">
        <w:rPr>
          <w:sz w:val="28"/>
          <w:szCs w:val="28"/>
        </w:rPr>
        <w:t xml:space="preserve">где </w:t>
      </w:r>
      <w:r w:rsidRPr="00CE011F">
        <w:rPr>
          <w:position w:val="-26"/>
          <w:sz w:val="28"/>
          <w:szCs w:val="28"/>
        </w:rPr>
        <w:object w:dxaOrig="2120" w:dyaOrig="800">
          <v:shape id="_x0000_i1037" type="#_x0000_t75" style="width:113.25pt;height:44.25pt" o:ole="">
            <v:imagedata r:id="rId28" o:title=""/>
          </v:shape>
          <o:OLEObject Type="Embed" ProgID="Equation.3" ShapeID="_x0000_i1037" DrawAspect="Content" ObjectID="_1467250732" r:id="rId29"/>
        </w:object>
      </w:r>
      <w:r w:rsidRPr="00CE011F">
        <w:rPr>
          <w:sz w:val="28"/>
          <w:szCs w:val="28"/>
        </w:rPr>
        <w:t xml:space="preserve"> - коэффициент приведения ренты, </w:t>
      </w:r>
    </w:p>
    <w:p w:rsidR="001E7CDC" w:rsidRPr="00CE011F" w:rsidRDefault="001E7CDC" w:rsidP="00CE011F">
      <w:pPr>
        <w:widowControl w:val="0"/>
        <w:autoSpaceDE w:val="0"/>
        <w:autoSpaceDN w:val="0"/>
        <w:adjustRightInd w:val="0"/>
        <w:spacing w:line="360" w:lineRule="auto"/>
        <w:ind w:firstLine="709"/>
        <w:jc w:val="both"/>
        <w:rPr>
          <w:sz w:val="28"/>
          <w:szCs w:val="28"/>
        </w:rPr>
      </w:pPr>
      <w:r w:rsidRPr="00CE011F">
        <w:rPr>
          <w:sz w:val="28"/>
          <w:szCs w:val="28"/>
        </w:rPr>
        <w:t xml:space="preserve">а </w:t>
      </w:r>
      <w:r w:rsidRPr="00CE011F">
        <w:rPr>
          <w:sz w:val="28"/>
          <w:szCs w:val="28"/>
          <w:lang w:val="en-US"/>
        </w:rPr>
        <w:t>S</w:t>
      </w:r>
      <w:r w:rsidRPr="00CE011F">
        <w:rPr>
          <w:sz w:val="28"/>
          <w:szCs w:val="28"/>
          <w:vertAlign w:val="subscript"/>
        </w:rPr>
        <w:t xml:space="preserve">ед </w:t>
      </w:r>
      <w:r w:rsidRPr="00CE011F">
        <w:rPr>
          <w:sz w:val="28"/>
          <w:szCs w:val="28"/>
        </w:rPr>
        <w:t xml:space="preserve"> - величина единого (разового) платежа.</w:t>
      </w:r>
    </w:p>
    <w:p w:rsidR="001E7CDC" w:rsidRPr="00CE011F" w:rsidRDefault="001E7CDC" w:rsidP="00CE011F">
      <w:pPr>
        <w:widowControl w:val="0"/>
        <w:autoSpaceDE w:val="0"/>
        <w:autoSpaceDN w:val="0"/>
        <w:adjustRightInd w:val="0"/>
        <w:spacing w:line="360" w:lineRule="auto"/>
        <w:ind w:firstLine="709"/>
        <w:jc w:val="both"/>
        <w:rPr>
          <w:sz w:val="28"/>
          <w:szCs w:val="28"/>
        </w:rPr>
      </w:pPr>
      <w:r w:rsidRPr="00CE011F">
        <w:rPr>
          <w:sz w:val="28"/>
          <w:szCs w:val="28"/>
        </w:rPr>
        <w:t>Для удобства расчетов часто используют понятие коэффициента рассрочки платежей К</w:t>
      </w:r>
      <w:r w:rsidRPr="00CE011F">
        <w:rPr>
          <w:sz w:val="28"/>
          <w:szCs w:val="28"/>
          <w:vertAlign w:val="subscript"/>
        </w:rPr>
        <w:t>рас</w:t>
      </w:r>
      <w:r w:rsidR="007B6C76" w:rsidRPr="00CE011F">
        <w:rPr>
          <w:sz w:val="28"/>
          <w:szCs w:val="28"/>
        </w:rPr>
        <w:t>. Этот коэффициент определяет долю стоимости оборудования, погашаемую при каждой выплате.</w:t>
      </w:r>
    </w:p>
    <w:p w:rsidR="007B6C76" w:rsidRPr="00CE011F" w:rsidRDefault="007B6C76" w:rsidP="00CE011F">
      <w:pPr>
        <w:widowControl w:val="0"/>
        <w:autoSpaceDE w:val="0"/>
        <w:autoSpaceDN w:val="0"/>
        <w:adjustRightInd w:val="0"/>
        <w:spacing w:line="360" w:lineRule="auto"/>
        <w:ind w:firstLine="709"/>
        <w:jc w:val="center"/>
        <w:rPr>
          <w:sz w:val="28"/>
          <w:szCs w:val="28"/>
        </w:rPr>
      </w:pPr>
      <w:r w:rsidRPr="00CE011F">
        <w:rPr>
          <w:position w:val="-38"/>
          <w:sz w:val="28"/>
          <w:szCs w:val="28"/>
        </w:rPr>
        <w:object w:dxaOrig="3159" w:dyaOrig="820">
          <v:shape id="_x0000_i1038" type="#_x0000_t75" style="width:147pt;height:39pt" o:ole="">
            <v:imagedata r:id="rId30" o:title=""/>
          </v:shape>
          <o:OLEObject Type="Embed" ProgID="Equation.3" ShapeID="_x0000_i1038" DrawAspect="Content" ObjectID="_1467250733" r:id="rId31"/>
        </w:object>
      </w:r>
    </w:p>
    <w:p w:rsidR="007B6C76" w:rsidRPr="00CE011F" w:rsidRDefault="007B6C76" w:rsidP="00CE011F">
      <w:pPr>
        <w:widowControl w:val="0"/>
        <w:autoSpaceDE w:val="0"/>
        <w:autoSpaceDN w:val="0"/>
        <w:adjustRightInd w:val="0"/>
        <w:spacing w:line="360" w:lineRule="auto"/>
        <w:ind w:firstLine="709"/>
        <w:jc w:val="both"/>
        <w:rPr>
          <w:sz w:val="28"/>
          <w:szCs w:val="28"/>
        </w:rPr>
      </w:pPr>
      <w:r w:rsidRPr="00CE011F">
        <w:rPr>
          <w:sz w:val="28"/>
          <w:szCs w:val="28"/>
        </w:rPr>
        <w:t>Размеры лизинговых платежей определяются по формуле:</w:t>
      </w:r>
    </w:p>
    <w:p w:rsidR="007B6C76" w:rsidRPr="00CE011F" w:rsidRDefault="008107C8" w:rsidP="00CE011F">
      <w:pPr>
        <w:widowControl w:val="0"/>
        <w:autoSpaceDE w:val="0"/>
        <w:autoSpaceDN w:val="0"/>
        <w:adjustRightInd w:val="0"/>
        <w:spacing w:line="360" w:lineRule="auto"/>
        <w:ind w:firstLine="709"/>
        <w:jc w:val="center"/>
        <w:rPr>
          <w:sz w:val="28"/>
          <w:szCs w:val="28"/>
        </w:rPr>
      </w:pPr>
      <w:r w:rsidRPr="00CE011F">
        <w:rPr>
          <w:position w:val="-18"/>
          <w:sz w:val="28"/>
          <w:szCs w:val="28"/>
        </w:rPr>
        <w:object w:dxaOrig="2120" w:dyaOrig="440">
          <v:shape id="_x0000_i1039" type="#_x0000_t75" style="width:123pt;height:26.25pt" o:ole="">
            <v:imagedata r:id="rId32" o:title=""/>
          </v:shape>
          <o:OLEObject Type="Embed" ProgID="Equation.3" ShapeID="_x0000_i1039" DrawAspect="Content" ObjectID="_1467250734" r:id="rId33"/>
        </w:object>
      </w:r>
    </w:p>
    <w:p w:rsidR="008107C8" w:rsidRPr="00CE011F" w:rsidRDefault="008107C8" w:rsidP="00CE011F">
      <w:pPr>
        <w:widowControl w:val="0"/>
        <w:autoSpaceDE w:val="0"/>
        <w:autoSpaceDN w:val="0"/>
        <w:adjustRightInd w:val="0"/>
        <w:spacing w:line="360" w:lineRule="auto"/>
        <w:ind w:firstLine="709"/>
        <w:jc w:val="both"/>
        <w:rPr>
          <w:b/>
          <w:sz w:val="28"/>
          <w:szCs w:val="28"/>
        </w:rPr>
      </w:pPr>
      <w:r w:rsidRPr="00CE011F">
        <w:rPr>
          <w:b/>
          <w:sz w:val="28"/>
          <w:szCs w:val="28"/>
        </w:rPr>
        <w:t>Пример 3.</w:t>
      </w:r>
    </w:p>
    <w:p w:rsidR="008107C8" w:rsidRPr="00CE011F" w:rsidRDefault="008107C8" w:rsidP="00CE011F">
      <w:pPr>
        <w:widowControl w:val="0"/>
        <w:autoSpaceDE w:val="0"/>
        <w:autoSpaceDN w:val="0"/>
        <w:adjustRightInd w:val="0"/>
        <w:spacing w:line="360" w:lineRule="auto"/>
        <w:ind w:firstLine="709"/>
        <w:jc w:val="both"/>
        <w:rPr>
          <w:sz w:val="28"/>
          <w:szCs w:val="28"/>
        </w:rPr>
      </w:pPr>
      <w:r w:rsidRPr="00CE011F">
        <w:rPr>
          <w:sz w:val="28"/>
          <w:szCs w:val="28"/>
        </w:rPr>
        <w:t>Стоимость оборудования составляет 20000 долларов. Срок лизинга – 36 месяцев. Месячная норма доходности - 2%. Полное погашение стоимости оборудования осуществляется в конце каждого месяца равными суммами. Определить размер ежемесячных платежей в каждом варианте.</w:t>
      </w:r>
    </w:p>
    <w:p w:rsidR="008107C8" w:rsidRPr="00CE011F" w:rsidRDefault="008107C8" w:rsidP="00CE011F">
      <w:pPr>
        <w:widowControl w:val="0"/>
        <w:autoSpaceDE w:val="0"/>
        <w:autoSpaceDN w:val="0"/>
        <w:adjustRightInd w:val="0"/>
        <w:spacing w:line="360" w:lineRule="auto"/>
        <w:ind w:firstLine="709"/>
        <w:jc w:val="both"/>
        <w:rPr>
          <w:b/>
          <w:sz w:val="28"/>
          <w:szCs w:val="28"/>
        </w:rPr>
      </w:pPr>
      <w:r w:rsidRPr="00CE011F">
        <w:rPr>
          <w:b/>
          <w:sz w:val="28"/>
          <w:szCs w:val="28"/>
        </w:rPr>
        <w:t xml:space="preserve">Решение. </w:t>
      </w:r>
    </w:p>
    <w:p w:rsidR="008107C8" w:rsidRPr="00CE011F" w:rsidRDefault="00954289" w:rsidP="00CE011F">
      <w:pPr>
        <w:widowControl w:val="0"/>
        <w:autoSpaceDE w:val="0"/>
        <w:autoSpaceDN w:val="0"/>
        <w:adjustRightInd w:val="0"/>
        <w:spacing w:line="360" w:lineRule="auto"/>
        <w:ind w:firstLine="709"/>
        <w:jc w:val="center"/>
        <w:rPr>
          <w:sz w:val="28"/>
          <w:szCs w:val="28"/>
        </w:rPr>
      </w:pPr>
      <w:r w:rsidRPr="00CE011F">
        <w:rPr>
          <w:position w:val="-38"/>
          <w:sz w:val="28"/>
          <w:szCs w:val="28"/>
        </w:rPr>
        <w:object w:dxaOrig="5280" w:dyaOrig="820">
          <v:shape id="_x0000_i1040" type="#_x0000_t75" style="width:245.25pt;height:39pt" o:ole="">
            <v:imagedata r:id="rId34" o:title=""/>
          </v:shape>
          <o:OLEObject Type="Embed" ProgID="Equation.3" ShapeID="_x0000_i1040" DrawAspect="Content" ObjectID="_1467250735" r:id="rId35"/>
        </w:object>
      </w:r>
    </w:p>
    <w:p w:rsidR="008F3B91" w:rsidRPr="00CE011F" w:rsidRDefault="001E5436" w:rsidP="00CE011F">
      <w:pPr>
        <w:spacing w:line="360" w:lineRule="auto"/>
        <w:ind w:firstLine="709"/>
        <w:jc w:val="center"/>
        <w:rPr>
          <w:sz w:val="28"/>
          <w:szCs w:val="28"/>
        </w:rPr>
      </w:pPr>
      <w:r w:rsidRPr="00CE011F">
        <w:rPr>
          <w:position w:val="-16"/>
          <w:sz w:val="28"/>
          <w:szCs w:val="28"/>
        </w:rPr>
        <w:object w:dxaOrig="3420" w:dyaOrig="420">
          <v:shape id="_x0000_i1041" type="#_x0000_t75" style="width:198pt;height:24.75pt" o:ole="">
            <v:imagedata r:id="rId36" o:title=""/>
          </v:shape>
          <o:OLEObject Type="Embed" ProgID="Equation.3" ShapeID="_x0000_i1041" DrawAspect="Content" ObjectID="_1467250736" r:id="rId37"/>
        </w:object>
      </w:r>
      <w:r w:rsidR="00954289" w:rsidRPr="00CE011F">
        <w:rPr>
          <w:bCs/>
          <w:sz w:val="28"/>
          <w:szCs w:val="28"/>
        </w:rPr>
        <w:t>долл.</w:t>
      </w:r>
    </w:p>
    <w:p w:rsidR="00792638" w:rsidRPr="00CE011F" w:rsidRDefault="00BC2342" w:rsidP="00CE011F">
      <w:pPr>
        <w:pStyle w:val="1"/>
        <w:spacing w:before="0" w:after="0" w:line="360" w:lineRule="auto"/>
        <w:ind w:firstLine="709"/>
        <w:rPr>
          <w:rFonts w:ascii="Times New Roman" w:hAnsi="Times New Roman" w:cs="Times New Roman"/>
          <w:bCs w:val="0"/>
          <w:sz w:val="28"/>
          <w:szCs w:val="28"/>
        </w:rPr>
      </w:pPr>
      <w:r w:rsidRPr="00CE011F">
        <w:rPr>
          <w:rFonts w:ascii="Times New Roman" w:hAnsi="Times New Roman" w:cs="Times New Roman"/>
          <w:b w:val="0"/>
          <w:bCs w:val="0"/>
          <w:i/>
          <w:sz w:val="28"/>
          <w:szCs w:val="28"/>
        </w:rPr>
        <w:br w:type="page"/>
      </w:r>
      <w:bookmarkStart w:id="3" w:name="_Toc184485052"/>
      <w:r w:rsidR="00792638" w:rsidRPr="00CE011F">
        <w:rPr>
          <w:rFonts w:ascii="Times New Roman" w:hAnsi="Times New Roman" w:cs="Times New Roman"/>
          <w:bCs w:val="0"/>
          <w:sz w:val="28"/>
          <w:szCs w:val="28"/>
        </w:rPr>
        <w:t>3. Франчайзинг</w:t>
      </w:r>
      <w:bookmarkEnd w:id="3"/>
    </w:p>
    <w:p w:rsidR="005848E7" w:rsidRPr="00CE011F" w:rsidRDefault="005848E7" w:rsidP="00CE011F">
      <w:pPr>
        <w:spacing w:line="360" w:lineRule="auto"/>
        <w:ind w:firstLine="709"/>
        <w:rPr>
          <w:sz w:val="28"/>
          <w:szCs w:val="28"/>
        </w:rPr>
      </w:pPr>
    </w:p>
    <w:p w:rsidR="00792638" w:rsidRPr="00CE011F" w:rsidRDefault="00792638" w:rsidP="00CE011F">
      <w:pPr>
        <w:widowControl w:val="0"/>
        <w:autoSpaceDE w:val="0"/>
        <w:autoSpaceDN w:val="0"/>
        <w:adjustRightInd w:val="0"/>
        <w:spacing w:line="360" w:lineRule="auto"/>
        <w:ind w:firstLine="709"/>
        <w:jc w:val="both"/>
        <w:rPr>
          <w:sz w:val="28"/>
          <w:szCs w:val="28"/>
        </w:rPr>
      </w:pPr>
      <w:r w:rsidRPr="00CE011F">
        <w:rPr>
          <w:b/>
          <w:sz w:val="28"/>
          <w:szCs w:val="28"/>
        </w:rPr>
        <w:t>Франчайзинг</w:t>
      </w:r>
      <w:r w:rsidRPr="00CE011F">
        <w:rPr>
          <w:sz w:val="28"/>
          <w:szCs w:val="28"/>
        </w:rPr>
        <w:t xml:space="preserve"> - система передачи или продажи ли</w:t>
      </w:r>
      <w:r w:rsidRPr="00CE011F">
        <w:rPr>
          <w:sz w:val="28"/>
          <w:szCs w:val="28"/>
        </w:rPr>
        <w:softHyphen/>
        <w:t>цензий на технологию и товарный знак.</w:t>
      </w:r>
    </w:p>
    <w:p w:rsidR="00792638" w:rsidRPr="00CE011F" w:rsidRDefault="00792638" w:rsidP="00CE011F">
      <w:pPr>
        <w:widowControl w:val="0"/>
        <w:autoSpaceDE w:val="0"/>
        <w:autoSpaceDN w:val="0"/>
        <w:adjustRightInd w:val="0"/>
        <w:spacing w:line="360" w:lineRule="auto"/>
        <w:ind w:firstLine="709"/>
        <w:jc w:val="both"/>
        <w:rPr>
          <w:sz w:val="28"/>
          <w:szCs w:val="28"/>
        </w:rPr>
      </w:pPr>
      <w:r w:rsidRPr="00CE011F">
        <w:rPr>
          <w:sz w:val="28"/>
          <w:szCs w:val="28"/>
        </w:rPr>
        <w:t>Сущность франчайзинга заключается в том, что фир</w:t>
      </w:r>
      <w:r w:rsidRPr="00CE011F">
        <w:rPr>
          <w:sz w:val="28"/>
          <w:szCs w:val="28"/>
        </w:rPr>
        <w:softHyphen/>
        <w:t>ма (франчайзор), имеющая высокий имидж на рынке, передает неизвестной потребителям фирме (франчайзиа</w:t>
      </w:r>
      <w:r w:rsidRPr="00CE011F">
        <w:rPr>
          <w:sz w:val="28"/>
          <w:szCs w:val="28"/>
        </w:rPr>
        <w:softHyphen/>
        <w:t>ту) право, т.е. лицензию (франчайз), на деятельность по своей технологии и под своим товарным знаком и получает за это определенный доход (компенсацию). Основной принцип франчайзинга - сочетание «ноу-хау» франчайзора с капиталом франчайзиата.</w:t>
      </w:r>
    </w:p>
    <w:p w:rsidR="00792638" w:rsidRPr="00CE011F" w:rsidRDefault="00792638" w:rsidP="00CE011F">
      <w:pPr>
        <w:widowControl w:val="0"/>
        <w:autoSpaceDE w:val="0"/>
        <w:autoSpaceDN w:val="0"/>
        <w:adjustRightInd w:val="0"/>
        <w:spacing w:line="360" w:lineRule="auto"/>
        <w:ind w:firstLine="709"/>
        <w:jc w:val="both"/>
        <w:rPr>
          <w:sz w:val="28"/>
          <w:szCs w:val="28"/>
        </w:rPr>
      </w:pPr>
      <w:r w:rsidRPr="00CE011F">
        <w:rPr>
          <w:sz w:val="28"/>
          <w:szCs w:val="28"/>
        </w:rPr>
        <w:t>Преимуществом франчайзинга являются.: возмож</w:t>
      </w:r>
      <w:r w:rsidRPr="00CE011F">
        <w:rPr>
          <w:sz w:val="28"/>
          <w:szCs w:val="28"/>
        </w:rPr>
        <w:softHyphen/>
        <w:t>ность стать самостоятельным предпринимателем; право вести свой бизнес под признанным товарным знаком; использование уже ранее испытанных форм предприни</w:t>
      </w:r>
      <w:r w:rsidRPr="00CE011F">
        <w:rPr>
          <w:sz w:val="28"/>
          <w:szCs w:val="28"/>
        </w:rPr>
        <w:softHyphen/>
        <w:t>мательства.</w:t>
      </w:r>
    </w:p>
    <w:p w:rsidR="00792638" w:rsidRPr="00CE011F" w:rsidRDefault="00792638" w:rsidP="00CE011F">
      <w:pPr>
        <w:widowControl w:val="0"/>
        <w:tabs>
          <w:tab w:val="left" w:pos="350"/>
        </w:tabs>
        <w:autoSpaceDE w:val="0"/>
        <w:autoSpaceDN w:val="0"/>
        <w:adjustRightInd w:val="0"/>
        <w:spacing w:line="360" w:lineRule="auto"/>
        <w:ind w:firstLine="709"/>
        <w:jc w:val="both"/>
        <w:rPr>
          <w:sz w:val="28"/>
          <w:szCs w:val="28"/>
        </w:rPr>
      </w:pPr>
      <w:r w:rsidRPr="00CE011F">
        <w:rPr>
          <w:sz w:val="28"/>
          <w:szCs w:val="28"/>
        </w:rPr>
        <w:tab/>
      </w:r>
      <w:r w:rsidRPr="00CE011F">
        <w:rPr>
          <w:b/>
          <w:sz w:val="28"/>
          <w:szCs w:val="28"/>
        </w:rPr>
        <w:t xml:space="preserve">Франчайз </w:t>
      </w:r>
      <w:r w:rsidRPr="00CE011F">
        <w:rPr>
          <w:sz w:val="28"/>
          <w:szCs w:val="28"/>
        </w:rPr>
        <w:t>- лицензия на ведение бизнеса, предоставляемая за определенную компенсацию.</w:t>
      </w:r>
    </w:p>
    <w:p w:rsidR="00792638" w:rsidRPr="00CE011F" w:rsidRDefault="00792638" w:rsidP="00CE011F">
      <w:pPr>
        <w:widowControl w:val="0"/>
        <w:autoSpaceDE w:val="0"/>
        <w:autoSpaceDN w:val="0"/>
        <w:adjustRightInd w:val="0"/>
        <w:spacing w:line="360" w:lineRule="auto"/>
        <w:ind w:firstLine="709"/>
        <w:rPr>
          <w:sz w:val="28"/>
          <w:szCs w:val="28"/>
        </w:rPr>
      </w:pPr>
      <w:r w:rsidRPr="00CE011F">
        <w:rPr>
          <w:b/>
          <w:sz w:val="28"/>
          <w:szCs w:val="28"/>
        </w:rPr>
        <w:t>Франчайзор</w:t>
      </w:r>
      <w:r w:rsidRPr="00CE011F">
        <w:rPr>
          <w:sz w:val="28"/>
          <w:szCs w:val="28"/>
        </w:rPr>
        <w:t xml:space="preserve"> - фирма, передающая другой фирме право на деятельность под своим товарным знаком и получающая за это от нее компенсацию.</w:t>
      </w:r>
    </w:p>
    <w:p w:rsidR="00792638" w:rsidRPr="00CE011F" w:rsidRDefault="00792638" w:rsidP="00CE011F">
      <w:pPr>
        <w:widowControl w:val="0"/>
        <w:tabs>
          <w:tab w:val="left" w:pos="350"/>
        </w:tabs>
        <w:autoSpaceDE w:val="0"/>
        <w:autoSpaceDN w:val="0"/>
        <w:adjustRightInd w:val="0"/>
        <w:spacing w:line="360" w:lineRule="auto"/>
        <w:ind w:firstLine="709"/>
        <w:jc w:val="both"/>
        <w:rPr>
          <w:sz w:val="28"/>
          <w:szCs w:val="28"/>
        </w:rPr>
      </w:pPr>
      <w:r w:rsidRPr="00CE011F">
        <w:rPr>
          <w:sz w:val="28"/>
          <w:szCs w:val="28"/>
        </w:rPr>
        <w:tab/>
      </w:r>
      <w:r w:rsidRPr="00CE011F">
        <w:rPr>
          <w:b/>
          <w:sz w:val="28"/>
          <w:szCs w:val="28"/>
        </w:rPr>
        <w:t>Франчайзиат</w:t>
      </w:r>
      <w:r w:rsidRPr="00CE011F">
        <w:rPr>
          <w:sz w:val="28"/>
          <w:szCs w:val="28"/>
        </w:rPr>
        <w:t xml:space="preserve"> - фирма, получающая от франчайзо</w:t>
      </w:r>
      <w:r w:rsidRPr="00CE011F">
        <w:rPr>
          <w:sz w:val="28"/>
          <w:szCs w:val="28"/>
        </w:rPr>
        <w:softHyphen/>
        <w:t>ра право на деятельность под его товарным знаком и обя</w:t>
      </w:r>
      <w:r w:rsidRPr="00CE011F">
        <w:rPr>
          <w:sz w:val="28"/>
          <w:szCs w:val="28"/>
        </w:rPr>
        <w:softHyphen/>
        <w:t>зующаяся соблюдать предписанные стандарты качества.</w:t>
      </w:r>
    </w:p>
    <w:p w:rsidR="00792638" w:rsidRPr="00CE011F" w:rsidRDefault="00792638" w:rsidP="00CE011F">
      <w:pPr>
        <w:widowControl w:val="0"/>
        <w:autoSpaceDE w:val="0"/>
        <w:autoSpaceDN w:val="0"/>
        <w:adjustRightInd w:val="0"/>
        <w:spacing w:line="360" w:lineRule="auto"/>
        <w:ind w:firstLine="709"/>
        <w:jc w:val="both"/>
        <w:rPr>
          <w:sz w:val="28"/>
          <w:szCs w:val="28"/>
        </w:rPr>
      </w:pPr>
      <w:r w:rsidRPr="00CE011F">
        <w:rPr>
          <w:sz w:val="28"/>
          <w:szCs w:val="28"/>
        </w:rPr>
        <w:t>Франчайзиаты выполняют две функции - поставки капитала для создания торгового предприятия и руко</w:t>
      </w:r>
      <w:r w:rsidRPr="00CE011F">
        <w:rPr>
          <w:sz w:val="28"/>
          <w:szCs w:val="28"/>
        </w:rPr>
        <w:softHyphen/>
        <w:t>водство торговым предприятием. Их роль как источни</w:t>
      </w:r>
      <w:r w:rsidRPr="00CE011F">
        <w:rPr>
          <w:sz w:val="28"/>
          <w:szCs w:val="28"/>
        </w:rPr>
        <w:softHyphen/>
        <w:t>ка капитала является важным элементом в франчайзинге.</w:t>
      </w:r>
    </w:p>
    <w:p w:rsidR="00792638" w:rsidRPr="00CE011F" w:rsidRDefault="00792638" w:rsidP="00CE011F">
      <w:pPr>
        <w:widowControl w:val="0"/>
        <w:autoSpaceDE w:val="0"/>
        <w:autoSpaceDN w:val="0"/>
        <w:adjustRightInd w:val="0"/>
        <w:spacing w:line="360" w:lineRule="auto"/>
        <w:ind w:firstLine="709"/>
        <w:jc w:val="both"/>
        <w:rPr>
          <w:sz w:val="28"/>
          <w:szCs w:val="28"/>
        </w:rPr>
      </w:pPr>
      <w:r w:rsidRPr="00CE011F">
        <w:rPr>
          <w:sz w:val="28"/>
          <w:szCs w:val="28"/>
        </w:rPr>
        <w:t>Традиционный метод финансирования используе</w:t>
      </w:r>
      <w:r w:rsidRPr="00CE011F">
        <w:rPr>
          <w:sz w:val="28"/>
          <w:szCs w:val="28"/>
        </w:rPr>
        <w:softHyphen/>
        <w:t>мый франчайзиатами, заключается в сочетании их соб</w:t>
      </w:r>
      <w:r w:rsidRPr="00CE011F">
        <w:rPr>
          <w:sz w:val="28"/>
          <w:szCs w:val="28"/>
        </w:rPr>
        <w:softHyphen/>
        <w:t>ственных ресурсов и банковских кредитов, а также средств, полученных от залога имущества.</w:t>
      </w:r>
    </w:p>
    <w:p w:rsidR="00792638" w:rsidRPr="00CE011F" w:rsidRDefault="00792638" w:rsidP="00CE011F">
      <w:pPr>
        <w:widowControl w:val="0"/>
        <w:autoSpaceDE w:val="0"/>
        <w:autoSpaceDN w:val="0"/>
        <w:adjustRightInd w:val="0"/>
        <w:spacing w:line="360" w:lineRule="auto"/>
        <w:ind w:firstLine="709"/>
        <w:jc w:val="both"/>
        <w:rPr>
          <w:sz w:val="28"/>
          <w:szCs w:val="28"/>
        </w:rPr>
      </w:pPr>
      <w:r w:rsidRPr="00CE011F">
        <w:rPr>
          <w:sz w:val="28"/>
          <w:szCs w:val="28"/>
        </w:rPr>
        <w:t>В других случаях требуемый капитал намного пре</w:t>
      </w:r>
      <w:r w:rsidRPr="00CE011F">
        <w:rPr>
          <w:sz w:val="28"/>
          <w:szCs w:val="28"/>
        </w:rPr>
        <w:softHyphen/>
        <w:t>вышает личные средства большинства граждан. Они смогут стать предпринимателями только тогда, когда франчайзор будет участвовать или оказывать помощь в разработке программ по изысканию нетрадиционного финансирования.</w:t>
      </w:r>
    </w:p>
    <w:p w:rsidR="00792638" w:rsidRPr="00CE011F" w:rsidRDefault="00792638" w:rsidP="00CE011F">
      <w:pPr>
        <w:widowControl w:val="0"/>
        <w:autoSpaceDE w:val="0"/>
        <w:autoSpaceDN w:val="0"/>
        <w:adjustRightInd w:val="0"/>
        <w:spacing w:line="360" w:lineRule="auto"/>
        <w:ind w:firstLine="709"/>
        <w:jc w:val="both"/>
        <w:rPr>
          <w:sz w:val="28"/>
          <w:szCs w:val="28"/>
        </w:rPr>
      </w:pPr>
      <w:r w:rsidRPr="00CE011F">
        <w:rPr>
          <w:sz w:val="28"/>
          <w:szCs w:val="28"/>
        </w:rPr>
        <w:t>Существуют два основных типа франчайзинга: товар</w:t>
      </w:r>
      <w:r w:rsidRPr="00CE011F">
        <w:rPr>
          <w:sz w:val="28"/>
          <w:szCs w:val="28"/>
        </w:rPr>
        <w:softHyphen/>
        <w:t>ный и деловой.</w:t>
      </w:r>
    </w:p>
    <w:p w:rsidR="00792638" w:rsidRPr="00CE011F" w:rsidRDefault="00792638" w:rsidP="00CE011F">
      <w:pPr>
        <w:widowControl w:val="0"/>
        <w:autoSpaceDE w:val="0"/>
        <w:autoSpaceDN w:val="0"/>
        <w:adjustRightInd w:val="0"/>
        <w:spacing w:line="360" w:lineRule="auto"/>
        <w:ind w:firstLine="709"/>
        <w:jc w:val="both"/>
        <w:rPr>
          <w:sz w:val="28"/>
          <w:szCs w:val="28"/>
        </w:rPr>
      </w:pPr>
      <w:r w:rsidRPr="00CE011F">
        <w:rPr>
          <w:sz w:val="28"/>
          <w:szCs w:val="28"/>
        </w:rPr>
        <w:t>Товарный франчайзинг связан с продажей товарных групп франчайзора франчайзиату, с платежами, взыс</w:t>
      </w:r>
      <w:r w:rsidRPr="00CE011F">
        <w:rPr>
          <w:sz w:val="28"/>
          <w:szCs w:val="28"/>
        </w:rPr>
        <w:softHyphen/>
        <w:t>киваемыми с франчайзиата, и с условиями платежей. В отдельных случаях он имеет отношение и к оплате га</w:t>
      </w:r>
      <w:r w:rsidRPr="00CE011F">
        <w:rPr>
          <w:sz w:val="28"/>
          <w:szCs w:val="28"/>
        </w:rPr>
        <w:softHyphen/>
        <w:t>рантийных услуг, и возмещению расходов на совмест</w:t>
      </w:r>
      <w:r w:rsidRPr="00CE011F">
        <w:rPr>
          <w:sz w:val="28"/>
          <w:szCs w:val="28"/>
        </w:rPr>
        <w:softHyphen/>
        <w:t>ную рекламу.</w:t>
      </w:r>
    </w:p>
    <w:p w:rsidR="00792638" w:rsidRPr="00CE011F" w:rsidRDefault="00792638" w:rsidP="00CE011F">
      <w:pPr>
        <w:widowControl w:val="0"/>
        <w:autoSpaceDE w:val="0"/>
        <w:autoSpaceDN w:val="0"/>
        <w:adjustRightInd w:val="0"/>
        <w:spacing w:line="360" w:lineRule="auto"/>
        <w:ind w:firstLine="709"/>
        <w:jc w:val="both"/>
        <w:rPr>
          <w:sz w:val="28"/>
          <w:szCs w:val="28"/>
        </w:rPr>
      </w:pPr>
      <w:r w:rsidRPr="00CE011F">
        <w:rPr>
          <w:sz w:val="28"/>
          <w:szCs w:val="28"/>
        </w:rPr>
        <w:t>Деловой франчайзинг взимает начальный гонорар за представление франчайза. Это могут быть одноразовая плата или плата по частям за франчайз, обучение, выбор площадки под строительство предприятия, другие услу</w:t>
      </w:r>
      <w:r w:rsidRPr="00CE011F">
        <w:rPr>
          <w:sz w:val="28"/>
          <w:szCs w:val="28"/>
        </w:rPr>
        <w:softHyphen/>
        <w:t>ги. При деловом франчайзинге требуется, чтобы франчайзиат делал взносы в рекламный фонд, находящийся введении франчайзора. Франчайзор может сдать в аренду франчайзиату основные фонды, предложить ему финан</w:t>
      </w:r>
      <w:r w:rsidRPr="00CE011F">
        <w:rPr>
          <w:sz w:val="28"/>
          <w:szCs w:val="28"/>
        </w:rPr>
        <w:softHyphen/>
        <w:t>сирование; он вправе также выступить в качестве по</w:t>
      </w:r>
      <w:r w:rsidRPr="00CE011F">
        <w:rPr>
          <w:sz w:val="28"/>
          <w:szCs w:val="28"/>
        </w:rPr>
        <w:softHyphen/>
        <w:t>ставщика для своих франчайзиатов.</w:t>
      </w:r>
    </w:p>
    <w:p w:rsidR="00792638" w:rsidRPr="00CE011F" w:rsidRDefault="00792638" w:rsidP="00CE011F">
      <w:pPr>
        <w:widowControl w:val="0"/>
        <w:autoSpaceDE w:val="0"/>
        <w:autoSpaceDN w:val="0"/>
        <w:adjustRightInd w:val="0"/>
        <w:spacing w:line="360" w:lineRule="auto"/>
        <w:ind w:firstLine="709"/>
        <w:jc w:val="both"/>
        <w:rPr>
          <w:sz w:val="28"/>
          <w:szCs w:val="28"/>
        </w:rPr>
      </w:pPr>
      <w:r w:rsidRPr="00CE011F">
        <w:rPr>
          <w:sz w:val="28"/>
          <w:szCs w:val="28"/>
        </w:rPr>
        <w:t>Доходы франчайзора складываются из первоначаль</w:t>
      </w:r>
      <w:r w:rsidRPr="00CE011F">
        <w:rPr>
          <w:sz w:val="28"/>
          <w:szCs w:val="28"/>
        </w:rPr>
        <w:softHyphen/>
        <w:t>но уплачиваемого ему одноразового вознаграждения и из постоянных отчислений. Источниками доходов франчайзора являются также прибыль от: сдачи в арен</w:t>
      </w:r>
      <w:r w:rsidRPr="00CE011F">
        <w:rPr>
          <w:sz w:val="28"/>
          <w:szCs w:val="28"/>
        </w:rPr>
        <w:softHyphen/>
        <w:t>ду франчайзиату недвижимости, оборудования; креди</w:t>
      </w:r>
      <w:r w:rsidRPr="00CE011F">
        <w:rPr>
          <w:sz w:val="28"/>
          <w:szCs w:val="28"/>
        </w:rPr>
        <w:softHyphen/>
        <w:t>тования; сдачи в залог имущества; продажи франчайзи</w:t>
      </w:r>
      <w:r w:rsidRPr="00CE011F">
        <w:rPr>
          <w:sz w:val="28"/>
          <w:szCs w:val="28"/>
        </w:rPr>
        <w:softHyphen/>
        <w:t>ату товаров и услуг; продажи товаров розничным торговым предприятиям, принадлежащим франчайзору; по</w:t>
      </w:r>
      <w:r w:rsidRPr="00CE011F">
        <w:rPr>
          <w:sz w:val="28"/>
          <w:szCs w:val="28"/>
        </w:rPr>
        <w:softHyphen/>
        <w:t>купки и перепродажи розничных торговых предприя</w:t>
      </w:r>
      <w:r w:rsidRPr="00CE011F">
        <w:rPr>
          <w:sz w:val="28"/>
          <w:szCs w:val="28"/>
        </w:rPr>
        <w:softHyphen/>
        <w:t>тий франчайзиата.</w:t>
      </w:r>
    </w:p>
    <w:p w:rsidR="00792638" w:rsidRPr="00CE011F" w:rsidRDefault="00792638" w:rsidP="00CE011F">
      <w:pPr>
        <w:widowControl w:val="0"/>
        <w:autoSpaceDE w:val="0"/>
        <w:autoSpaceDN w:val="0"/>
        <w:adjustRightInd w:val="0"/>
        <w:spacing w:line="360" w:lineRule="auto"/>
        <w:ind w:firstLine="709"/>
        <w:jc w:val="both"/>
        <w:rPr>
          <w:i/>
          <w:sz w:val="28"/>
          <w:szCs w:val="28"/>
        </w:rPr>
      </w:pPr>
    </w:p>
    <w:p w:rsidR="00792638" w:rsidRPr="00CE011F" w:rsidRDefault="00CE011F" w:rsidP="00CE011F">
      <w:pPr>
        <w:pStyle w:val="1"/>
        <w:spacing w:before="0" w:after="0" w:line="360" w:lineRule="auto"/>
        <w:ind w:firstLine="709"/>
        <w:rPr>
          <w:rFonts w:ascii="Times New Roman" w:hAnsi="Times New Roman" w:cs="Times New Roman"/>
          <w:sz w:val="28"/>
          <w:szCs w:val="28"/>
        </w:rPr>
      </w:pPr>
      <w:bookmarkStart w:id="4" w:name="_Toc184485053"/>
      <w:r>
        <w:rPr>
          <w:rFonts w:ascii="Times New Roman" w:hAnsi="Times New Roman" w:cs="Times New Roman"/>
          <w:sz w:val="28"/>
          <w:szCs w:val="28"/>
        </w:rPr>
        <w:br w:type="page"/>
      </w:r>
      <w:r w:rsidR="00792638" w:rsidRPr="00CE011F">
        <w:rPr>
          <w:rFonts w:ascii="Times New Roman" w:hAnsi="Times New Roman" w:cs="Times New Roman"/>
          <w:sz w:val="28"/>
          <w:szCs w:val="28"/>
        </w:rPr>
        <w:t>4. Залоговые операции</w:t>
      </w:r>
      <w:bookmarkEnd w:id="4"/>
    </w:p>
    <w:p w:rsidR="00792638" w:rsidRPr="00CE011F" w:rsidRDefault="00792638" w:rsidP="00CE011F">
      <w:pPr>
        <w:widowControl w:val="0"/>
        <w:autoSpaceDE w:val="0"/>
        <w:autoSpaceDN w:val="0"/>
        <w:adjustRightInd w:val="0"/>
        <w:spacing w:line="360" w:lineRule="auto"/>
        <w:ind w:firstLine="709"/>
        <w:jc w:val="both"/>
        <w:rPr>
          <w:b/>
          <w:bCs/>
          <w:i/>
          <w:iCs/>
          <w:sz w:val="28"/>
          <w:szCs w:val="28"/>
        </w:rPr>
      </w:pPr>
    </w:p>
    <w:p w:rsidR="00792638" w:rsidRPr="00CE011F" w:rsidRDefault="00792638" w:rsidP="00CE011F">
      <w:pPr>
        <w:widowControl w:val="0"/>
        <w:autoSpaceDE w:val="0"/>
        <w:autoSpaceDN w:val="0"/>
        <w:adjustRightInd w:val="0"/>
        <w:spacing w:line="360" w:lineRule="auto"/>
        <w:ind w:firstLine="709"/>
        <w:jc w:val="both"/>
        <w:rPr>
          <w:sz w:val="28"/>
          <w:szCs w:val="28"/>
        </w:rPr>
      </w:pPr>
      <w:r w:rsidRPr="00CE011F">
        <w:rPr>
          <w:b/>
          <w:sz w:val="28"/>
          <w:szCs w:val="28"/>
        </w:rPr>
        <w:t>Ипотека</w:t>
      </w:r>
      <w:r w:rsidRPr="00CE011F">
        <w:rPr>
          <w:sz w:val="28"/>
          <w:szCs w:val="28"/>
        </w:rPr>
        <w:t xml:space="preserve"> (гр. </w:t>
      </w:r>
      <w:r w:rsidRPr="00CE011F">
        <w:rPr>
          <w:i/>
          <w:iCs/>
          <w:sz w:val="28"/>
          <w:szCs w:val="28"/>
        </w:rPr>
        <w:t xml:space="preserve">hypotheke </w:t>
      </w:r>
      <w:r w:rsidRPr="00CE011F">
        <w:rPr>
          <w:sz w:val="28"/>
          <w:szCs w:val="28"/>
        </w:rPr>
        <w:t>- залог, заклад) - залог не</w:t>
      </w:r>
      <w:r w:rsidRPr="00CE011F">
        <w:rPr>
          <w:sz w:val="28"/>
          <w:szCs w:val="28"/>
        </w:rPr>
        <w:softHyphen/>
        <w:t>движимого имущества для обеспечения денежного тре</w:t>
      </w:r>
      <w:r w:rsidRPr="00CE011F">
        <w:rPr>
          <w:sz w:val="28"/>
          <w:szCs w:val="28"/>
        </w:rPr>
        <w:softHyphen/>
        <w:t>бования кредитора-залогодержателя к должнику.</w:t>
      </w:r>
    </w:p>
    <w:p w:rsidR="00792638" w:rsidRPr="00CE011F" w:rsidRDefault="00792638" w:rsidP="00CE011F">
      <w:pPr>
        <w:widowControl w:val="0"/>
        <w:autoSpaceDE w:val="0"/>
        <w:autoSpaceDN w:val="0"/>
        <w:adjustRightInd w:val="0"/>
        <w:spacing w:line="360" w:lineRule="auto"/>
        <w:ind w:firstLine="709"/>
        <w:jc w:val="both"/>
        <w:rPr>
          <w:sz w:val="28"/>
          <w:szCs w:val="28"/>
        </w:rPr>
      </w:pPr>
      <w:r w:rsidRPr="00CE011F">
        <w:rPr>
          <w:b/>
          <w:sz w:val="28"/>
          <w:szCs w:val="28"/>
        </w:rPr>
        <w:t>Недвижимость</w:t>
      </w:r>
      <w:r w:rsidRPr="00CE011F">
        <w:rPr>
          <w:sz w:val="28"/>
          <w:szCs w:val="28"/>
        </w:rPr>
        <w:t xml:space="preserve"> - это земельный участок, строение и сооружение, которые настолько прочно связаны с зем</w:t>
      </w:r>
      <w:r w:rsidRPr="00CE011F">
        <w:rPr>
          <w:sz w:val="28"/>
          <w:szCs w:val="28"/>
        </w:rPr>
        <w:softHyphen/>
        <w:t>лей, что не могут быть отделены от нее без существенно</w:t>
      </w:r>
      <w:r w:rsidRPr="00CE011F">
        <w:rPr>
          <w:sz w:val="28"/>
          <w:szCs w:val="28"/>
        </w:rPr>
        <w:softHyphen/>
        <w:t>го ущерба. Залог предприятия также является ипотекой.</w:t>
      </w:r>
    </w:p>
    <w:p w:rsidR="00792638" w:rsidRPr="00CE011F" w:rsidRDefault="00792638" w:rsidP="00CE011F">
      <w:pPr>
        <w:widowControl w:val="0"/>
        <w:autoSpaceDE w:val="0"/>
        <w:autoSpaceDN w:val="0"/>
        <w:adjustRightInd w:val="0"/>
        <w:spacing w:line="360" w:lineRule="auto"/>
        <w:ind w:firstLine="709"/>
        <w:jc w:val="both"/>
        <w:rPr>
          <w:sz w:val="28"/>
          <w:szCs w:val="28"/>
        </w:rPr>
      </w:pPr>
      <w:r w:rsidRPr="00CE011F">
        <w:rPr>
          <w:sz w:val="28"/>
          <w:szCs w:val="28"/>
        </w:rPr>
        <w:t>Вложение средств в недвижимость представляет со</w:t>
      </w:r>
      <w:r w:rsidRPr="00CE011F">
        <w:rPr>
          <w:sz w:val="28"/>
          <w:szCs w:val="28"/>
        </w:rPr>
        <w:softHyphen/>
        <w:t>бой устойчивое средство против инфляции. Цены на не</w:t>
      </w:r>
      <w:r w:rsidRPr="00CE011F">
        <w:rPr>
          <w:sz w:val="28"/>
          <w:szCs w:val="28"/>
        </w:rPr>
        <w:softHyphen/>
        <w:t>движимость постоянно растут, что служит причиной спекулятивной сделки с недвижимостью, концентрации земли в руках владельца, выведения земельных участ</w:t>
      </w:r>
      <w:r w:rsidRPr="00CE011F">
        <w:rPr>
          <w:sz w:val="28"/>
          <w:szCs w:val="28"/>
        </w:rPr>
        <w:softHyphen/>
        <w:t>ков из хозяйственного оборота с целью выждать повы</w:t>
      </w:r>
      <w:r w:rsidRPr="00CE011F">
        <w:rPr>
          <w:sz w:val="28"/>
          <w:szCs w:val="28"/>
        </w:rPr>
        <w:softHyphen/>
        <w:t>шения цен.</w:t>
      </w:r>
    </w:p>
    <w:p w:rsidR="00792638" w:rsidRPr="00CE011F" w:rsidRDefault="00792638" w:rsidP="00CE011F">
      <w:pPr>
        <w:widowControl w:val="0"/>
        <w:autoSpaceDE w:val="0"/>
        <w:autoSpaceDN w:val="0"/>
        <w:adjustRightInd w:val="0"/>
        <w:spacing w:line="360" w:lineRule="auto"/>
        <w:ind w:firstLine="709"/>
        <w:jc w:val="both"/>
        <w:rPr>
          <w:sz w:val="28"/>
          <w:szCs w:val="28"/>
        </w:rPr>
      </w:pPr>
      <w:r w:rsidRPr="00CE011F">
        <w:rPr>
          <w:sz w:val="28"/>
          <w:szCs w:val="28"/>
        </w:rPr>
        <w:t>Договор об ипотеке должен быть нотариально заверен. Ипотека регистрируется в поземельной книге по месту нахождения предприятия (строения, здания, сооружения или иного объекта). Переход права собственности или полного хозяйственного ведения на предмет ипотеки от залогодателя к другому лицу подлежит регистрации в той же поземельной книге, в которой зарегистрирована ипотека. Ипотека предприятия распространяется на все его имущество, включая основные фонды, оборотные средства и иные ценности, отраженные в самостоятельном балансе предприятия.</w:t>
      </w:r>
    </w:p>
    <w:p w:rsidR="00792638" w:rsidRPr="00CE011F" w:rsidRDefault="00792638" w:rsidP="00CE011F">
      <w:pPr>
        <w:widowControl w:val="0"/>
        <w:autoSpaceDE w:val="0"/>
        <w:autoSpaceDN w:val="0"/>
        <w:adjustRightInd w:val="0"/>
        <w:spacing w:line="360" w:lineRule="auto"/>
        <w:ind w:firstLine="709"/>
        <w:jc w:val="both"/>
        <w:rPr>
          <w:sz w:val="28"/>
          <w:szCs w:val="28"/>
        </w:rPr>
      </w:pPr>
      <w:r w:rsidRPr="00CE011F">
        <w:rPr>
          <w:sz w:val="28"/>
          <w:szCs w:val="28"/>
        </w:rPr>
        <w:t>Предприятие-залогодатель обязано по требованию залогодержателя представлять ему годовой баланс. При неисполнении обязательств, обеспеченного ипотекой предприятия, залогодержатель вправе принять все меры по оздоровлению финансового положения предприятия, вплоть до обращения взыскания на него. При обращении взыскания на находящееся в ипотеке предприятие оно продается с аукциона как единичный комплекс.</w:t>
      </w:r>
    </w:p>
    <w:p w:rsidR="00792638" w:rsidRPr="00CE011F" w:rsidRDefault="00792638" w:rsidP="00CE011F">
      <w:pPr>
        <w:widowControl w:val="0"/>
        <w:autoSpaceDE w:val="0"/>
        <w:autoSpaceDN w:val="0"/>
        <w:adjustRightInd w:val="0"/>
        <w:spacing w:line="360" w:lineRule="auto"/>
        <w:ind w:firstLine="709"/>
        <w:rPr>
          <w:sz w:val="28"/>
          <w:szCs w:val="28"/>
        </w:rPr>
      </w:pPr>
    </w:p>
    <w:p w:rsidR="00792638" w:rsidRPr="00CE011F" w:rsidRDefault="00CD720F" w:rsidP="00CE011F">
      <w:pPr>
        <w:pStyle w:val="1"/>
        <w:spacing w:before="0" w:after="0" w:line="360" w:lineRule="auto"/>
        <w:ind w:firstLine="709"/>
        <w:rPr>
          <w:rFonts w:ascii="Times New Roman" w:hAnsi="Times New Roman" w:cs="Times New Roman"/>
          <w:sz w:val="28"/>
          <w:szCs w:val="28"/>
        </w:rPr>
      </w:pPr>
      <w:r w:rsidRPr="00CE011F">
        <w:rPr>
          <w:rFonts w:ascii="Times New Roman" w:hAnsi="Times New Roman" w:cs="Times New Roman"/>
          <w:sz w:val="28"/>
          <w:szCs w:val="28"/>
        </w:rPr>
        <w:br w:type="page"/>
      </w:r>
      <w:bookmarkStart w:id="5" w:name="_Toc184485054"/>
      <w:r w:rsidRPr="00CE011F">
        <w:rPr>
          <w:rFonts w:ascii="Times New Roman" w:hAnsi="Times New Roman" w:cs="Times New Roman"/>
          <w:sz w:val="28"/>
          <w:szCs w:val="28"/>
        </w:rPr>
        <w:t>Список литературы:</w:t>
      </w:r>
      <w:bookmarkEnd w:id="5"/>
    </w:p>
    <w:p w:rsidR="00327283" w:rsidRPr="00CE011F" w:rsidRDefault="00327283" w:rsidP="00CE011F">
      <w:pPr>
        <w:widowControl w:val="0"/>
        <w:tabs>
          <w:tab w:val="left" w:pos="460"/>
        </w:tabs>
        <w:autoSpaceDE w:val="0"/>
        <w:autoSpaceDN w:val="0"/>
        <w:adjustRightInd w:val="0"/>
        <w:spacing w:line="360" w:lineRule="auto"/>
        <w:ind w:firstLine="709"/>
        <w:jc w:val="center"/>
        <w:rPr>
          <w:b/>
          <w:sz w:val="28"/>
          <w:szCs w:val="28"/>
        </w:rPr>
      </w:pPr>
    </w:p>
    <w:p w:rsidR="00327283" w:rsidRPr="00CE011F" w:rsidRDefault="00327283" w:rsidP="00CE011F">
      <w:pPr>
        <w:numPr>
          <w:ilvl w:val="0"/>
          <w:numId w:val="2"/>
        </w:numPr>
        <w:tabs>
          <w:tab w:val="clear" w:pos="750"/>
          <w:tab w:val="num" w:pos="0"/>
        </w:tabs>
        <w:spacing w:line="360" w:lineRule="auto"/>
        <w:ind w:left="0" w:firstLine="709"/>
        <w:jc w:val="both"/>
        <w:rPr>
          <w:sz w:val="28"/>
          <w:szCs w:val="28"/>
        </w:rPr>
      </w:pPr>
      <w:r w:rsidRPr="00CE011F">
        <w:rPr>
          <w:sz w:val="28"/>
          <w:szCs w:val="28"/>
        </w:rPr>
        <w:t>Балабанов И.Т. «Основы финансового менеджмента», М: «Финансы и статистика» 2001;</w:t>
      </w:r>
    </w:p>
    <w:p w:rsidR="00327283" w:rsidRPr="00CE011F" w:rsidRDefault="00327283" w:rsidP="00CE011F">
      <w:pPr>
        <w:numPr>
          <w:ilvl w:val="0"/>
          <w:numId w:val="2"/>
        </w:numPr>
        <w:tabs>
          <w:tab w:val="clear" w:pos="750"/>
          <w:tab w:val="num" w:pos="0"/>
        </w:tabs>
        <w:spacing w:line="360" w:lineRule="auto"/>
        <w:ind w:left="0" w:firstLine="709"/>
        <w:jc w:val="both"/>
        <w:rPr>
          <w:sz w:val="28"/>
          <w:szCs w:val="28"/>
        </w:rPr>
      </w:pPr>
      <w:r w:rsidRPr="00CE011F">
        <w:rPr>
          <w:sz w:val="28"/>
          <w:szCs w:val="28"/>
        </w:rPr>
        <w:t>Жуленев С.В. «Финансовая математика» изд. МГУ 2001;</w:t>
      </w:r>
    </w:p>
    <w:p w:rsidR="00327283" w:rsidRPr="00CE011F" w:rsidRDefault="00327283" w:rsidP="00CE011F">
      <w:pPr>
        <w:numPr>
          <w:ilvl w:val="0"/>
          <w:numId w:val="2"/>
        </w:numPr>
        <w:tabs>
          <w:tab w:val="clear" w:pos="750"/>
          <w:tab w:val="num" w:pos="0"/>
        </w:tabs>
        <w:spacing w:line="360" w:lineRule="auto"/>
        <w:ind w:left="0" w:firstLine="709"/>
        <w:jc w:val="both"/>
        <w:rPr>
          <w:sz w:val="28"/>
          <w:szCs w:val="28"/>
        </w:rPr>
      </w:pPr>
      <w:r w:rsidRPr="00CE011F">
        <w:rPr>
          <w:sz w:val="28"/>
          <w:szCs w:val="28"/>
        </w:rPr>
        <w:t>Комзолов А.А., Максимов А.К., Миловидов К.Н. «Финансово-математические модели»  изд. «РГУНГ им .И.М. Губкина» 1997.</w:t>
      </w:r>
    </w:p>
    <w:p w:rsidR="00327283" w:rsidRPr="00CE011F" w:rsidRDefault="00327283" w:rsidP="00CE011F">
      <w:pPr>
        <w:numPr>
          <w:ilvl w:val="0"/>
          <w:numId w:val="2"/>
        </w:numPr>
        <w:tabs>
          <w:tab w:val="clear" w:pos="750"/>
          <w:tab w:val="num" w:pos="0"/>
        </w:tabs>
        <w:spacing w:line="360" w:lineRule="auto"/>
        <w:ind w:left="0" w:firstLine="709"/>
        <w:jc w:val="both"/>
        <w:rPr>
          <w:sz w:val="28"/>
          <w:szCs w:val="28"/>
        </w:rPr>
      </w:pPr>
      <w:r w:rsidRPr="00CE011F">
        <w:rPr>
          <w:sz w:val="28"/>
          <w:szCs w:val="28"/>
        </w:rPr>
        <w:t>Бэстенс Д.-Э.,Ван Дер Берг В.-М.,Вуд Д. .Нейронные сети и финансовые рынки :принятие решений в торговых операциях. М.:ТВП,Финансы и страховая математика ,т.3.,1997.</w:t>
      </w:r>
    </w:p>
    <w:p w:rsidR="00327283" w:rsidRPr="00CE011F" w:rsidRDefault="00327283" w:rsidP="00CE011F">
      <w:pPr>
        <w:numPr>
          <w:ilvl w:val="0"/>
          <w:numId w:val="2"/>
        </w:numPr>
        <w:tabs>
          <w:tab w:val="clear" w:pos="750"/>
          <w:tab w:val="num" w:pos="0"/>
        </w:tabs>
        <w:spacing w:line="360" w:lineRule="auto"/>
        <w:ind w:left="0" w:firstLine="709"/>
        <w:jc w:val="both"/>
        <w:rPr>
          <w:sz w:val="28"/>
          <w:szCs w:val="28"/>
        </w:rPr>
      </w:pPr>
      <w:r w:rsidRPr="00CE011F">
        <w:rPr>
          <w:sz w:val="28"/>
          <w:szCs w:val="28"/>
        </w:rPr>
        <w:t>Перар Ж.Управление международными денежными потоками.- М.</w:t>
      </w:r>
      <w:r w:rsidRPr="00CE011F">
        <w:rPr>
          <w:sz w:val="28"/>
          <w:szCs w:val="28"/>
          <w:lang w:val="en-US"/>
        </w:rPr>
        <w:t>:</w:t>
      </w:r>
      <w:r w:rsidRPr="00CE011F">
        <w:rPr>
          <w:sz w:val="28"/>
          <w:szCs w:val="28"/>
        </w:rPr>
        <w:t>Финансы и статистика,1998.</w:t>
      </w:r>
    </w:p>
    <w:p w:rsidR="00327283" w:rsidRPr="00CE011F" w:rsidRDefault="00327283" w:rsidP="00CE011F">
      <w:pPr>
        <w:numPr>
          <w:ilvl w:val="0"/>
          <w:numId w:val="2"/>
        </w:numPr>
        <w:tabs>
          <w:tab w:val="clear" w:pos="750"/>
          <w:tab w:val="num" w:pos="0"/>
        </w:tabs>
        <w:spacing w:line="360" w:lineRule="auto"/>
        <w:ind w:left="0" w:firstLine="709"/>
        <w:jc w:val="both"/>
        <w:rPr>
          <w:sz w:val="28"/>
          <w:szCs w:val="28"/>
        </w:rPr>
      </w:pPr>
      <w:r w:rsidRPr="00CE011F">
        <w:rPr>
          <w:sz w:val="28"/>
          <w:szCs w:val="28"/>
        </w:rPr>
        <w:t>Садвакасов К..Коммерческие банки.Управленческий анализ деятельности . Планирование и контроль. - М.:Ось-89,1998</w:t>
      </w:r>
    </w:p>
    <w:p w:rsidR="00327283" w:rsidRPr="00CE011F" w:rsidRDefault="00327283" w:rsidP="00CE011F">
      <w:pPr>
        <w:numPr>
          <w:ilvl w:val="0"/>
          <w:numId w:val="2"/>
        </w:numPr>
        <w:tabs>
          <w:tab w:val="clear" w:pos="750"/>
          <w:tab w:val="num" w:pos="0"/>
        </w:tabs>
        <w:spacing w:line="360" w:lineRule="auto"/>
        <w:ind w:left="0" w:firstLine="709"/>
        <w:jc w:val="both"/>
        <w:rPr>
          <w:sz w:val="28"/>
          <w:szCs w:val="28"/>
        </w:rPr>
      </w:pPr>
      <w:r w:rsidRPr="00CE011F">
        <w:rPr>
          <w:sz w:val="28"/>
          <w:szCs w:val="28"/>
        </w:rPr>
        <w:t>Черкасов В.Е.Финансовый анализ в коммерческом  банке. – М.:ИНФРА--М, 1995.</w:t>
      </w:r>
    </w:p>
    <w:p w:rsidR="001B549F" w:rsidRPr="00CE011F" w:rsidRDefault="00327283" w:rsidP="00CE011F">
      <w:pPr>
        <w:numPr>
          <w:ilvl w:val="0"/>
          <w:numId w:val="2"/>
        </w:numPr>
        <w:tabs>
          <w:tab w:val="clear" w:pos="750"/>
          <w:tab w:val="num" w:pos="0"/>
        </w:tabs>
        <w:spacing w:line="360" w:lineRule="auto"/>
        <w:ind w:left="0" w:firstLine="709"/>
        <w:jc w:val="both"/>
        <w:rPr>
          <w:sz w:val="28"/>
          <w:szCs w:val="28"/>
        </w:rPr>
      </w:pPr>
      <w:r w:rsidRPr="00CE011F">
        <w:rPr>
          <w:sz w:val="28"/>
          <w:szCs w:val="28"/>
        </w:rPr>
        <w:t>Трояновский В.М. Математическое моделирование в менеджменте. Учеб пособие. 2-е изд., испр. и доп. – М.: 2002.-256 с.</w:t>
      </w:r>
    </w:p>
    <w:p w:rsidR="001B549F" w:rsidRPr="00CE011F" w:rsidRDefault="001B549F" w:rsidP="00CE011F">
      <w:pPr>
        <w:numPr>
          <w:ilvl w:val="0"/>
          <w:numId w:val="2"/>
        </w:numPr>
        <w:tabs>
          <w:tab w:val="clear" w:pos="750"/>
          <w:tab w:val="num" w:pos="0"/>
        </w:tabs>
        <w:spacing w:line="360" w:lineRule="auto"/>
        <w:ind w:left="0" w:firstLine="709"/>
        <w:jc w:val="both"/>
        <w:rPr>
          <w:sz w:val="28"/>
          <w:szCs w:val="28"/>
        </w:rPr>
      </w:pPr>
      <w:r w:rsidRPr="00CE011F">
        <w:rPr>
          <w:sz w:val="28"/>
          <w:szCs w:val="28"/>
        </w:rPr>
        <w:t>Уотшем Т. Дж., Паррамоу К. Количественные методы в финансах. Пер. с англ.  – М.: ЮНИТИ, 1999.-527 с.</w:t>
      </w:r>
    </w:p>
    <w:p w:rsidR="00A35FBE" w:rsidRPr="00CE011F" w:rsidRDefault="00A35FBE" w:rsidP="00CE011F">
      <w:pPr>
        <w:widowControl w:val="0"/>
        <w:tabs>
          <w:tab w:val="left" w:pos="460"/>
        </w:tabs>
        <w:autoSpaceDE w:val="0"/>
        <w:autoSpaceDN w:val="0"/>
        <w:adjustRightInd w:val="0"/>
        <w:spacing w:line="360" w:lineRule="auto"/>
        <w:ind w:firstLine="709"/>
        <w:jc w:val="center"/>
        <w:rPr>
          <w:b/>
          <w:sz w:val="28"/>
          <w:szCs w:val="28"/>
        </w:rPr>
      </w:pPr>
      <w:bookmarkStart w:id="6" w:name="_GoBack"/>
      <w:bookmarkEnd w:id="6"/>
    </w:p>
    <w:sectPr w:rsidR="00A35FBE" w:rsidRPr="00CE011F" w:rsidSect="00CE011F">
      <w:footerReference w:type="even" r:id="rId38"/>
      <w:footerReference w:type="default" r:id="rId39"/>
      <w:pgSz w:w="11907" w:h="16840" w:code="9"/>
      <w:pgMar w:top="1134" w:right="851" w:bottom="1134" w:left="1701"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6534" w:rsidRDefault="00B76534">
      <w:r>
        <w:separator/>
      </w:r>
    </w:p>
  </w:endnote>
  <w:endnote w:type="continuationSeparator" w:id="0">
    <w:p w:rsidR="00B76534" w:rsidRDefault="00B76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20F" w:rsidRDefault="00CD720F" w:rsidP="00A35FBE">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CD720F" w:rsidRDefault="00CD720F" w:rsidP="00CD720F">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20F" w:rsidRDefault="00CD720F" w:rsidP="00A35FBE">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7C372D">
      <w:rPr>
        <w:rStyle w:val="a6"/>
        <w:noProof/>
      </w:rPr>
      <w:t>3</w:t>
    </w:r>
    <w:r>
      <w:rPr>
        <w:rStyle w:val="a6"/>
      </w:rPr>
      <w:fldChar w:fldCharType="end"/>
    </w:r>
  </w:p>
  <w:p w:rsidR="00CD720F" w:rsidRDefault="00CD720F" w:rsidP="00CD720F">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6534" w:rsidRDefault="00B76534">
      <w:r>
        <w:separator/>
      </w:r>
    </w:p>
  </w:footnote>
  <w:footnote w:type="continuationSeparator" w:id="0">
    <w:p w:rsidR="00B76534" w:rsidRDefault="00B765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0343F6"/>
    <w:multiLevelType w:val="hybridMultilevel"/>
    <w:tmpl w:val="BE124166"/>
    <w:lvl w:ilvl="0" w:tplc="18B40428">
      <w:start w:val="1"/>
      <w:numFmt w:val="decimal"/>
      <w:lvlText w:val="%1)"/>
      <w:lvlJc w:val="left"/>
      <w:pPr>
        <w:tabs>
          <w:tab w:val="num" w:pos="750"/>
        </w:tabs>
        <w:ind w:left="750" w:hanging="39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1A7A6AAC"/>
    <w:multiLevelType w:val="hybridMultilevel"/>
    <w:tmpl w:val="B8B233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80976"/>
    <w:rsid w:val="00014373"/>
    <w:rsid w:val="00063AB0"/>
    <w:rsid w:val="000814F3"/>
    <w:rsid w:val="000C6DDF"/>
    <w:rsid w:val="00115F1D"/>
    <w:rsid w:val="001B549F"/>
    <w:rsid w:val="001E5436"/>
    <w:rsid w:val="001E7CDC"/>
    <w:rsid w:val="00257C36"/>
    <w:rsid w:val="002A4755"/>
    <w:rsid w:val="002B5ACC"/>
    <w:rsid w:val="002E20D9"/>
    <w:rsid w:val="00327283"/>
    <w:rsid w:val="00334AEB"/>
    <w:rsid w:val="00340C5D"/>
    <w:rsid w:val="00375788"/>
    <w:rsid w:val="003C6616"/>
    <w:rsid w:val="003E42EF"/>
    <w:rsid w:val="00400351"/>
    <w:rsid w:val="005848E7"/>
    <w:rsid w:val="005A0DB8"/>
    <w:rsid w:val="005D19B8"/>
    <w:rsid w:val="00680976"/>
    <w:rsid w:val="006A38C9"/>
    <w:rsid w:val="00747627"/>
    <w:rsid w:val="00792638"/>
    <w:rsid w:val="007B6C76"/>
    <w:rsid w:val="007C372D"/>
    <w:rsid w:val="008107C8"/>
    <w:rsid w:val="00863008"/>
    <w:rsid w:val="00882319"/>
    <w:rsid w:val="008F03BD"/>
    <w:rsid w:val="008F3B91"/>
    <w:rsid w:val="009145C5"/>
    <w:rsid w:val="00925835"/>
    <w:rsid w:val="009427A6"/>
    <w:rsid w:val="00954289"/>
    <w:rsid w:val="00960512"/>
    <w:rsid w:val="009A35A2"/>
    <w:rsid w:val="00A33B77"/>
    <w:rsid w:val="00A35FBE"/>
    <w:rsid w:val="00AB62F0"/>
    <w:rsid w:val="00AF7F2D"/>
    <w:rsid w:val="00B05240"/>
    <w:rsid w:val="00B76534"/>
    <w:rsid w:val="00B8014C"/>
    <w:rsid w:val="00BB0A9D"/>
    <w:rsid w:val="00BC2342"/>
    <w:rsid w:val="00C209DE"/>
    <w:rsid w:val="00C37814"/>
    <w:rsid w:val="00CC5836"/>
    <w:rsid w:val="00CD720F"/>
    <w:rsid w:val="00CE011F"/>
    <w:rsid w:val="00D0627D"/>
    <w:rsid w:val="00DE3EA3"/>
    <w:rsid w:val="00E04881"/>
    <w:rsid w:val="00E60A05"/>
    <w:rsid w:val="00E709AC"/>
    <w:rsid w:val="00EB081A"/>
    <w:rsid w:val="00EE3742"/>
    <w:rsid w:val="00F4081F"/>
    <w:rsid w:val="00F646B2"/>
    <w:rsid w:val="00F77E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8"/>
    <o:shapelayout v:ext="edit">
      <o:idmap v:ext="edit" data="1"/>
    </o:shapelayout>
  </w:shapeDefaults>
  <w:decimalSymbol w:val=","/>
  <w:listSeparator w:val=";"/>
  <w14:defaultImageDpi w14:val="0"/>
  <w15:chartTrackingRefBased/>
  <w15:docId w15:val="{3A4664DD-5724-42A9-9E23-750D699C3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5848E7"/>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11">
    <w:name w:val="toc 1"/>
    <w:basedOn w:val="a"/>
    <w:next w:val="a"/>
    <w:autoRedefine/>
    <w:uiPriority w:val="39"/>
    <w:semiHidden/>
    <w:rsid w:val="00CD720F"/>
    <w:pPr>
      <w:tabs>
        <w:tab w:val="right" w:leader="dot" w:pos="9912"/>
      </w:tabs>
    </w:pPr>
    <w:rPr>
      <w:sz w:val="32"/>
      <w:szCs w:val="32"/>
    </w:rPr>
  </w:style>
  <w:style w:type="character" w:styleId="a3">
    <w:name w:val="Hyperlink"/>
    <w:uiPriority w:val="99"/>
    <w:rsid w:val="008F3B91"/>
    <w:rPr>
      <w:rFonts w:cs="Times New Roman"/>
      <w:color w:val="0000FF"/>
      <w:u w:val="single"/>
    </w:rPr>
  </w:style>
  <w:style w:type="paragraph" w:styleId="a4">
    <w:name w:val="footer"/>
    <w:basedOn w:val="a"/>
    <w:link w:val="a5"/>
    <w:uiPriority w:val="99"/>
    <w:rsid w:val="00CD720F"/>
    <w:pPr>
      <w:tabs>
        <w:tab w:val="center" w:pos="4677"/>
        <w:tab w:val="right" w:pos="9355"/>
      </w:tabs>
    </w:pPr>
  </w:style>
  <w:style w:type="character" w:customStyle="1" w:styleId="a5">
    <w:name w:val="Нижній колонтитул Знак"/>
    <w:link w:val="a4"/>
    <w:uiPriority w:val="99"/>
    <w:semiHidden/>
    <w:rPr>
      <w:sz w:val="24"/>
      <w:szCs w:val="24"/>
    </w:rPr>
  </w:style>
  <w:style w:type="character" w:styleId="a6">
    <w:name w:val="page number"/>
    <w:uiPriority w:val="99"/>
    <w:rsid w:val="00CD720F"/>
    <w:rPr>
      <w:rFonts w:cs="Times New Roman"/>
    </w:rPr>
  </w:style>
  <w:style w:type="paragraph" w:styleId="a7">
    <w:name w:val="Body Text"/>
    <w:basedOn w:val="a"/>
    <w:link w:val="a8"/>
    <w:uiPriority w:val="99"/>
    <w:rsid w:val="00327283"/>
    <w:pPr>
      <w:spacing w:line="220" w:lineRule="atLeast"/>
      <w:jc w:val="both"/>
    </w:pPr>
    <w:rPr>
      <w:sz w:val="28"/>
      <w:szCs w:val="20"/>
    </w:rPr>
  </w:style>
  <w:style w:type="character" w:customStyle="1" w:styleId="a8">
    <w:name w:val="Основний текст Знак"/>
    <w:link w:val="a7"/>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image" Target="media/image10.wmf"/><Relationship Id="rId39" Type="http://schemas.openxmlformats.org/officeDocument/2006/relationships/footer" Target="footer2.xml"/><Relationship Id="rId21" Type="http://schemas.openxmlformats.org/officeDocument/2006/relationships/oleObject" Target="embeddings/oleObject8.bin"/><Relationship Id="rId34" Type="http://schemas.openxmlformats.org/officeDocument/2006/relationships/image" Target="media/image14.wmf"/><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image" Target="media/image7.wmf"/><Relationship Id="rId29" Type="http://schemas.openxmlformats.org/officeDocument/2006/relationships/oleObject" Target="embeddings/oleObject12.bin"/><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6.bin"/><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oleObject" Target="embeddings/oleObject9.bin"/><Relationship Id="rId28" Type="http://schemas.openxmlformats.org/officeDocument/2006/relationships/image" Target="media/image11.wmf"/><Relationship Id="rId36" Type="http://schemas.openxmlformats.org/officeDocument/2006/relationships/image" Target="media/image15.wmf"/><Relationship Id="rId10" Type="http://schemas.openxmlformats.org/officeDocument/2006/relationships/oleObject" Target="embeddings/oleObject2.bin"/><Relationship Id="rId19" Type="http://schemas.openxmlformats.org/officeDocument/2006/relationships/oleObject" Target="embeddings/oleObject7.bin"/><Relationship Id="rId31" Type="http://schemas.openxmlformats.org/officeDocument/2006/relationships/oleObject" Target="embeddings/oleObject13.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image" Target="media/image8.wmf"/><Relationship Id="rId27" Type="http://schemas.openxmlformats.org/officeDocument/2006/relationships/oleObject" Target="embeddings/oleObject11.bin"/><Relationship Id="rId30" Type="http://schemas.openxmlformats.org/officeDocument/2006/relationships/image" Target="media/image12.wmf"/><Relationship Id="rId35" Type="http://schemas.openxmlformats.org/officeDocument/2006/relationships/oleObject" Target="embeddings/oleObject15.bin"/><Relationship Id="rId8" Type="http://schemas.openxmlformats.org/officeDocument/2006/relationships/oleObject" Target="embeddings/oleObject1.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4576</Words>
  <Characters>26089</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OCR Document</vt:lpstr>
    </vt:vector>
  </TitlesOfParts>
  <Company>I.R.I.S.</Company>
  <LinksUpToDate>false</LinksUpToDate>
  <CharactersWithSpaces>30604</CharactersWithSpaces>
  <SharedDoc>false</SharedDoc>
  <HLinks>
    <vt:vector size="36" baseType="variant">
      <vt:variant>
        <vt:i4>1769533</vt:i4>
      </vt:variant>
      <vt:variant>
        <vt:i4>32</vt:i4>
      </vt:variant>
      <vt:variant>
        <vt:i4>0</vt:i4>
      </vt:variant>
      <vt:variant>
        <vt:i4>5</vt:i4>
      </vt:variant>
      <vt:variant>
        <vt:lpwstr/>
      </vt:variant>
      <vt:variant>
        <vt:lpwstr>_Toc184485054</vt:lpwstr>
      </vt:variant>
      <vt:variant>
        <vt:i4>1769533</vt:i4>
      </vt:variant>
      <vt:variant>
        <vt:i4>26</vt:i4>
      </vt:variant>
      <vt:variant>
        <vt:i4>0</vt:i4>
      </vt:variant>
      <vt:variant>
        <vt:i4>5</vt:i4>
      </vt:variant>
      <vt:variant>
        <vt:lpwstr/>
      </vt:variant>
      <vt:variant>
        <vt:lpwstr>_Toc184485053</vt:lpwstr>
      </vt:variant>
      <vt:variant>
        <vt:i4>1769533</vt:i4>
      </vt:variant>
      <vt:variant>
        <vt:i4>20</vt:i4>
      </vt:variant>
      <vt:variant>
        <vt:i4>0</vt:i4>
      </vt:variant>
      <vt:variant>
        <vt:i4>5</vt:i4>
      </vt:variant>
      <vt:variant>
        <vt:lpwstr/>
      </vt:variant>
      <vt:variant>
        <vt:lpwstr>_Toc184485052</vt:lpwstr>
      </vt:variant>
      <vt:variant>
        <vt:i4>1769533</vt:i4>
      </vt:variant>
      <vt:variant>
        <vt:i4>14</vt:i4>
      </vt:variant>
      <vt:variant>
        <vt:i4>0</vt:i4>
      </vt:variant>
      <vt:variant>
        <vt:i4>5</vt:i4>
      </vt:variant>
      <vt:variant>
        <vt:lpwstr/>
      </vt:variant>
      <vt:variant>
        <vt:lpwstr>_Toc184485051</vt:lpwstr>
      </vt:variant>
      <vt:variant>
        <vt:i4>1769533</vt:i4>
      </vt:variant>
      <vt:variant>
        <vt:i4>8</vt:i4>
      </vt:variant>
      <vt:variant>
        <vt:i4>0</vt:i4>
      </vt:variant>
      <vt:variant>
        <vt:i4>5</vt:i4>
      </vt:variant>
      <vt:variant>
        <vt:lpwstr/>
      </vt:variant>
      <vt:variant>
        <vt:lpwstr>_Toc184485050</vt:lpwstr>
      </vt:variant>
      <vt:variant>
        <vt:i4>1703997</vt:i4>
      </vt:variant>
      <vt:variant>
        <vt:i4>2</vt:i4>
      </vt:variant>
      <vt:variant>
        <vt:i4>0</vt:i4>
      </vt:variant>
      <vt:variant>
        <vt:i4>5</vt:i4>
      </vt:variant>
      <vt:variant>
        <vt:lpwstr/>
      </vt:variant>
      <vt:variant>
        <vt:lpwstr>_Toc184485049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OCR Document</dc:title>
  <dc:subject/>
  <dc:creator>Readiris</dc:creator>
  <cp:keywords/>
  <dc:description/>
  <cp:lastModifiedBy>Irina</cp:lastModifiedBy>
  <cp:revision>2</cp:revision>
  <cp:lastPrinted>2007-12-03T19:43:00Z</cp:lastPrinted>
  <dcterms:created xsi:type="dcterms:W3CDTF">2014-07-19T01:52:00Z</dcterms:created>
  <dcterms:modified xsi:type="dcterms:W3CDTF">2014-07-19T01:52:00Z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Readiris</vt:lpwstr>
  </property>
</Properties>
</file>