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2D" w:rsidRDefault="0022192D" w:rsidP="006E5F40"/>
    <w:p w:rsidR="006E5F40" w:rsidRDefault="006E5F40" w:rsidP="006E5F40"/>
    <w:p w:rsidR="006E5F40" w:rsidRDefault="006E5F40" w:rsidP="006E5F40"/>
    <w:p w:rsidR="00A06E14" w:rsidRPr="003E694B" w:rsidRDefault="00A06E14" w:rsidP="00A06E14">
      <w:pPr>
        <w:rPr>
          <w:sz w:val="28"/>
          <w:szCs w:val="28"/>
        </w:rPr>
      </w:pPr>
      <w:r>
        <w:rPr>
          <w:sz w:val="28"/>
          <w:szCs w:val="28"/>
          <w:lang w:val="kk-KZ"/>
        </w:rPr>
        <w:t>Содержание</w:t>
      </w:r>
      <w:r w:rsidRPr="003E694B">
        <w:rPr>
          <w:sz w:val="28"/>
          <w:szCs w:val="28"/>
        </w:rPr>
        <w:t>:</w:t>
      </w:r>
    </w:p>
    <w:p w:rsidR="00A06E14" w:rsidRDefault="00A06E14" w:rsidP="00A06E14">
      <w:pPr>
        <w:rPr>
          <w:sz w:val="28"/>
          <w:szCs w:val="28"/>
          <w:lang w:val="kk-KZ"/>
        </w:rPr>
      </w:pPr>
      <w:r w:rsidRPr="003E694B"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>Введение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</w:t>
      </w:r>
      <w:r w:rsidRPr="003E694B">
        <w:t xml:space="preserve"> </w:t>
      </w:r>
      <w:r>
        <w:rPr>
          <w:sz w:val="28"/>
          <w:szCs w:val="28"/>
        </w:rPr>
        <w:t>Классификация и механизм действия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3.Фармакологические свойства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4.Фармакокинетические свойства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5.Показания к применению.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6.Побочные эффекты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7.Противопоказания и предостережения</w:t>
      </w:r>
    </w:p>
    <w:p w:rsidR="00A06E14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8.Взаимодействия с другими лекарственными средствами</w:t>
      </w:r>
    </w:p>
    <w:p w:rsidR="00A06E14" w:rsidRPr="003E694B" w:rsidRDefault="00A06E14" w:rsidP="00A06E14">
      <w:pPr>
        <w:rPr>
          <w:sz w:val="28"/>
          <w:szCs w:val="28"/>
        </w:rPr>
      </w:pPr>
      <w:r>
        <w:rPr>
          <w:sz w:val="28"/>
          <w:szCs w:val="28"/>
        </w:rPr>
        <w:t>9.Использованная литература</w:t>
      </w:r>
    </w:p>
    <w:p w:rsidR="006E5F40" w:rsidRDefault="006E5F40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A06E14" w:rsidRDefault="00A06E14" w:rsidP="006E5F40"/>
    <w:p w:rsidR="006E5F40" w:rsidRDefault="006E5F40" w:rsidP="006E5F40">
      <w:r>
        <w:t xml:space="preserve">1.Боль сопровождает большинство заболеваний. Проблема обезболивания была и есть одна из основных, решение которой способно значительно улучшить качество жизни пациента. Неопиоидные анальгетики в значительной степени дают такую возможность. Они известны уже почти полторы сотни лет. С тех пор были созданы многие десятки препаратов, которые широко используются в медицинской практике. В настоящее время в Российской Федерации зарегистрировано около 2000 препаратов группы. </w:t>
      </w:r>
    </w:p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>
      <w:r>
        <w:t>2.КЛАССИФИКАЦИЯ И МЕХАНИЗМЫ ДЕЙСТВИЯ</w:t>
      </w:r>
    </w:p>
    <w:p w:rsidR="006E5F40" w:rsidRDefault="006E5F40" w:rsidP="006E5F40"/>
    <w:p w:rsidR="006E5F40" w:rsidRDefault="006E5F40" w:rsidP="006E5F40">
      <w:r>
        <w:t xml:space="preserve">Для неопиоидных анальгетиков и нестероидных противовоспалительных средств (НПВС) характерны три основных свойства. С одной стороны, они обладают способностью подавлять боль; с другой — тормозят любой воспалительный процесс, независимо от вызвавшей его причины, и, помимо этого, они оказывают жаропонижающее действие. Однако соотношение и выраженность этих фармакологических эффектов у разных препаратов неодинаковы. Ориентируясь на этот принцип, выделяют следующие группы ненаркотических анальгетиков и нестероидных противовоспалительных средств: </w:t>
      </w:r>
    </w:p>
    <w:p w:rsidR="006E5F40" w:rsidRDefault="006E5F40" w:rsidP="006E5F40">
      <w:r>
        <w:t xml:space="preserve">обладающие анальгетическим и сильным противовоспалительным действием; </w:t>
      </w:r>
    </w:p>
    <w:p w:rsidR="006E5F40" w:rsidRDefault="006E5F40" w:rsidP="006E5F40">
      <w:r>
        <w:t xml:space="preserve">обладающие анальгетическим и умеренно выраженным противовоспалительным действием; </w:t>
      </w:r>
    </w:p>
    <w:p w:rsidR="006E5F40" w:rsidRDefault="006E5F40" w:rsidP="006E5F40">
      <w:r>
        <w:t xml:space="preserve">обладающие анальгетическим, но слабо выраженным противовоспалительным действием. </w:t>
      </w:r>
    </w:p>
    <w:p w:rsidR="006E5F40" w:rsidRDefault="006E5F40" w:rsidP="006E5F40"/>
    <w:p w:rsidR="006E5F40" w:rsidRDefault="006E5F40" w:rsidP="006E5F40">
      <w:r>
        <w:t xml:space="preserve">К первой группе относят производные салициловой кислоты (ацетилсалициловая кислота), производные фенилуксусной кислоты (диклофенак натрий). Ко второй — производные фенилпропионовой кислоты (ибупрофен, кетопрофен). Препараты двух первых групп получили название нестероидных противовоспалительных средств (НПВС). Наиболее популярным представителем третьей группы является парацетамол, практически лишенный противовоспалительных свойств. </w:t>
      </w:r>
    </w:p>
    <w:p w:rsidR="006E5F40" w:rsidRDefault="006E5F40" w:rsidP="006E5F40"/>
    <w:p w:rsidR="006E5F40" w:rsidRDefault="006E5F40" w:rsidP="006E5F40">
      <w:r>
        <w:t xml:space="preserve">Неопиоидные анальгетики и НПВС широко используются в клинике и являются мощно развивающейся фармакологической группой. Это обусловлено потребностью медицинской практики, которая нуждается в обезболивающих средствах, лишенных тех нежелательных эффектов, что присущи опиоидным анальгетикам (привыкание, зависимость). Однако терапевтическое действие неопиоидных анальгетиков и НПВС также сопровождается побочными явлениями (иными, но иногда весьма серьезными). </w:t>
      </w:r>
    </w:p>
    <w:p w:rsidR="006E5F40" w:rsidRDefault="006E5F40" w:rsidP="006E5F40"/>
    <w:p w:rsidR="006E5F40" w:rsidRDefault="006E5F40" w:rsidP="006E5F40">
      <w:r>
        <w:t xml:space="preserve">Механизм действия неопиоидных анальгетиков обусловлен, прежде всего, способностью угнетать циклооксигеназный путь метаболизма арахидоновой кислоты и, следовательно, понижать синтез простагландинов. </w:t>
      </w:r>
    </w:p>
    <w:p w:rsidR="006E5F40" w:rsidRDefault="006E5F40" w:rsidP="006E5F40"/>
    <w:p w:rsidR="006E5F40" w:rsidRDefault="006E5F40" w:rsidP="006E5F40">
      <w:r>
        <w:t xml:space="preserve">Простагландины принимают участие в регуляции многих физиологических процессов в организме (свертывание крови, овуляция, тонус матки, сосудистый тонус, рост нервной ткани, метаболизм костной ткани, заживление ран, состояние ЖКТ, функция почек и др.). При развитии процессов воспаления они вызывают расширение сосудов, гиперемию, лихорадку, повышение чувствительности болевых рецепторов к действию медиаторов воспаления (брадикинин, гистамин и др.) и центров терморегуляции в ЦНС — к пирогенам. </w:t>
      </w:r>
    </w:p>
    <w:p w:rsidR="006E5F40" w:rsidRDefault="006E5F40" w:rsidP="006E5F40"/>
    <w:p w:rsidR="006E5F40" w:rsidRDefault="006E5F40" w:rsidP="006E5F40">
      <w:r>
        <w:t xml:space="preserve">В последние годы было обнаружено, что циклооксигеназа представлена в организме тремя изоформами: ЦОГ-1, ЦОГ-2 и ЦОГ-3. </w:t>
      </w:r>
    </w:p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>
      <w:r>
        <w:t xml:space="preserve">ЦОГ-1 является структурным ферментом и участвует в синтезе простагландинов, обеспечивающих регуляцию физиологического состояния клеток. </w:t>
      </w:r>
    </w:p>
    <w:p w:rsidR="006E5F40" w:rsidRDefault="006E5F40" w:rsidP="006E5F40"/>
    <w:p w:rsidR="006E5F40" w:rsidRDefault="006E5F40" w:rsidP="006E5F40">
      <w:r>
        <w:t xml:space="preserve">ЦОГ-2 в основном осуществляет синтез простагландинов при воспалительных процессах в организме. В норме количество ЦОГ-2 в большинстве тканей очень незначительно, но при воспалении ее содержание возрастает более чем в 50 раз. Таким образом, ЦОГ-2 можно рассматривать как индуцируемую форму фермента. Очевидно, что основное терапевтическое действие лекарственных средств обусловлено влиянием на ЦОГ-2, а нежелательные побочные эффекты связаны с угнетением ЦОГ-1. </w:t>
      </w:r>
    </w:p>
    <w:p w:rsidR="006E5F40" w:rsidRDefault="006E5F40" w:rsidP="006E5F40"/>
    <w:p w:rsidR="006E5F40" w:rsidRDefault="006E5F40" w:rsidP="006E5F40">
      <w:r>
        <w:t xml:space="preserve">ЦОГ-3 преимущественно локализована в нервных клетках ЦНС. </w:t>
      </w:r>
    </w:p>
    <w:p w:rsidR="006E5F40" w:rsidRDefault="006E5F40" w:rsidP="006E5F40">
      <w:r>
        <w:t>Таблица 1</w:t>
      </w:r>
    </w:p>
    <w:p w:rsidR="006E5F40" w:rsidRDefault="006E5F40" w:rsidP="006E5F40">
      <w:r>
        <w:t>ГРУППЫ НЕОПИОИДНЫХ АНАЛЬГЕТИКОВ В ЗАВИСИМОСТИ ОТ ВЛИЯНИЯ НА ИЗОФЕРМЕНТЫ ЦИКЛООКСИГЕНАЗЫ [Насонов Е.Л., РМЖ, 11(7), 2003]</w:t>
      </w:r>
    </w:p>
    <w:p w:rsidR="006E5F40" w:rsidRDefault="006E5F40" w:rsidP="006E5F40">
      <w:r>
        <w:t xml:space="preserve">Группы препаратов </w:t>
      </w:r>
      <w:r>
        <w:tab/>
        <w:t xml:space="preserve">                                                        Примеры</w:t>
      </w:r>
    </w:p>
    <w:p w:rsidR="006E5F40" w:rsidRDefault="006E5F40" w:rsidP="006E5F40">
      <w:r>
        <w:t xml:space="preserve">Неселективные ингибиторы ЦОГ </w:t>
      </w:r>
      <w:r>
        <w:tab/>
        <w:t xml:space="preserve">                             "традиционные" НПВС</w:t>
      </w:r>
    </w:p>
    <w:p w:rsidR="006E5F40" w:rsidRDefault="006E5F40" w:rsidP="006E5F40">
      <w:r>
        <w:t xml:space="preserve">Селективные ингибиторы ЦОГ-2 </w:t>
      </w:r>
      <w:r>
        <w:tab/>
        <w:t xml:space="preserve">                    коксибы (целекоксиб, рофекоксиб)другие</w:t>
      </w:r>
    </w:p>
    <w:p w:rsidR="006E5F40" w:rsidRDefault="006E5F40" w:rsidP="006E5F40">
      <w:r>
        <w:t xml:space="preserve">                                                                                       (мелоксикам, нимесулид)                                 </w:t>
      </w:r>
    </w:p>
    <w:p w:rsidR="006E5F40" w:rsidRDefault="006E5F40" w:rsidP="006E5F40">
      <w:r>
        <w:t xml:space="preserve">Селективные ингибиторы ЦОГ-3 </w:t>
      </w:r>
      <w:r>
        <w:tab/>
        <w:t xml:space="preserve">                                парацетамол</w:t>
      </w:r>
    </w:p>
    <w:p w:rsidR="006E5F40" w:rsidRDefault="006E5F40" w:rsidP="006E5F40">
      <w:r>
        <w:t xml:space="preserve">Селективные ингибиторы ЦОГ-1 </w:t>
      </w:r>
      <w:r>
        <w:tab/>
        <w:t xml:space="preserve">                    низкие дозы АСК (блокируют ЦОГ-1 </w:t>
      </w:r>
      <w:r w:rsidR="003709C9">
        <w:t xml:space="preserve">    </w:t>
      </w:r>
    </w:p>
    <w:p w:rsidR="006E5F40" w:rsidRDefault="003709C9" w:rsidP="006E5F40">
      <w:r>
        <w:t xml:space="preserve">                                                                               зависимую агрегацию </w:t>
      </w:r>
      <w:r w:rsidRPr="003709C9">
        <w:t>тромбоцитов,но не</w:t>
      </w:r>
    </w:p>
    <w:p w:rsidR="003709C9" w:rsidRDefault="003709C9" w:rsidP="006E5F40">
      <w:r>
        <w:t xml:space="preserve">                                                                               </w:t>
      </w:r>
      <w:r w:rsidRPr="003709C9">
        <w:t>обладают противовоспалительной</w:t>
      </w:r>
      <w:r>
        <w:t xml:space="preserve"> и</w:t>
      </w:r>
    </w:p>
    <w:p w:rsidR="003709C9" w:rsidRPr="003709C9" w:rsidRDefault="003709C9" w:rsidP="006E5F40">
      <w:r>
        <w:t xml:space="preserve">                                                                               </w:t>
      </w:r>
      <w:r w:rsidRPr="003709C9">
        <w:t>анальгетической активностью)</w:t>
      </w:r>
    </w:p>
    <w:p w:rsidR="006E5F40" w:rsidRDefault="006E5F40" w:rsidP="006E5F40"/>
    <w:p w:rsidR="006E5F40" w:rsidRDefault="006E5F40" w:rsidP="006E5F40">
      <w:r>
        <w:t xml:space="preserve">Традиционные препараты группы ингибируют все изоформы фермента, однако выраженность действия на каждую из изоформ различна. Одни лекарственные средства (ацетилсалициловая кислота, индометацин) в большей степени ингибируют ЦОГ-1, и, следовательно, опасность побочных эффектов у них выше, чем у препаратов, оказывающих равное влияние на изоферменты, а тем более у соединений, преимущественно угнетающих ЦОГ-2. Иногда эту группу препаратов подразделяют на селективные (нимесулид, мелоксикам) и специфические ингибиторы ЦОГ-2 (целекоксиб, рофекоксиб). Изоформу ЦОГ-3 способны ингибировать парацетамол и метамизол натрий (последний запрещен к применению во многих странах из-за высокого риска развития гематотоксических осложнений). Таким образом, рассматривая современную классификацию неопиоидных анальгетиков и нестероидных противовоспалительных средств, необходимо учитывать влияние препаратов на изоформы циклооксигеназы (таблица 1), так как от этого зависит терапевтическое действие и побочные эффекты соединений. </w:t>
      </w:r>
    </w:p>
    <w:p w:rsidR="006E5F40" w:rsidRDefault="006E5F40" w:rsidP="006E5F40"/>
    <w:p w:rsidR="006E5F40" w:rsidRDefault="006E5F40" w:rsidP="006E5F40">
      <w:r>
        <w:t xml:space="preserve">Однако только ингибированием ЦОГ нельзя объяснить все фармакологические эффекты НПВС, особенно при применении высоких доз препаратов. Так, противовоспалительная и обезболивающая активность неопиоидных анальгетиков часто не коррелирует со степенью снижения уровня простагландинов. Кроме того, некоторые побочные эффекты (шум в ушах, депрессия, менингит, дезориентация, гепатит, интерстициальный нефрит) не связаны с действием НПВС на ЦОГ. </w:t>
      </w:r>
    </w:p>
    <w:p w:rsidR="006E5F40" w:rsidRDefault="006E5F40" w:rsidP="006E5F40"/>
    <w:p w:rsidR="006E5F40" w:rsidRDefault="006E5F40" w:rsidP="006E5F40">
      <w:r>
        <w:t xml:space="preserve">Исследования последних лет показали, что нестероидные противовоспалительные средства могут ингибировать синтез протеогликана клетками суставного хряща, стимулировать пролиферацию Т-клеток и препятствовать активации нейтрофилов, нарушать их адгезивные свойства, увеличивать синтез интерлейкина-2 лимфоцитами. </w:t>
      </w:r>
    </w:p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/>
    <w:p w:rsidR="006E5F40" w:rsidRDefault="006E5F40" w:rsidP="006E5F40">
      <w:r>
        <w:t>3.ФАРМАКОЛОГИЧЕСКИЕ СВОЙСТВА</w:t>
      </w:r>
    </w:p>
    <w:p w:rsidR="006E5F40" w:rsidRDefault="006E5F40" w:rsidP="006E5F40"/>
    <w:p w:rsidR="006E5F40" w:rsidRDefault="006E5F40" w:rsidP="006E5F40">
      <w:r>
        <w:t xml:space="preserve">Неопиоидные анальгетики и НПВС, снижая синтез простагландинов, проявляют противовоспалительное действие и уменьшают гиперальгезию в очаге воспаления. Необходимо учитывать, что один и тот же препарат в разной степени ингибирует циклооксигеназу разных тканей, а один и тот же фермент обладает неодинаковой чувствительностью к препаратам различного химического строения. </w:t>
      </w:r>
    </w:p>
    <w:p w:rsidR="006E5F40" w:rsidRDefault="006E5F40" w:rsidP="006E5F40"/>
    <w:p w:rsidR="006E5F40" w:rsidRDefault="006E5F40" w:rsidP="006E5F40">
      <w:r>
        <w:t xml:space="preserve">Устранение гиперальгезии в очаге воспаления кроме снижения концентрации простагландинов связано с ингибированием синтеза медиаторов воспаления (кининов, гистамина, серотонина и др.), уменьшением содержания эндоперекисей, свободных радикалов, торможением перекисного окисления липидов. Анальгезию усиливает ингибирование гиалуронидазы и уменьшение проницаемости капилляров, что способствует антиэкссудативному действию препаратов. В результате ограничивается распространение и прогрессирование воспалительного процесса. Таким образом, обезболивание в очаге воспаления, прежде всего, результат противовоспалительного действия анальгетиков этого класса. </w:t>
      </w:r>
    </w:p>
    <w:p w:rsidR="006E5F40" w:rsidRDefault="006E5F40" w:rsidP="006E5F40"/>
    <w:p w:rsidR="006E5F40" w:rsidRDefault="006E5F40" w:rsidP="006E5F40">
      <w:r>
        <w:t xml:space="preserve">Уменьшение поступления простагландинов в структуры ЦНС, участвующие в восприятии боли, в значительной степени обеспечивает центральный компонент обезболивающего действия неопиоидных анальгетиков. Кроме того, как обнаружено в последнее время, препараты этого класса усиливают выброс эндорфинов. За счет этого эффекта данные анальгетики способны угнетать центры болевой чувствительности в таламусе и проведение болевых импульсов по восходящим путям спинного мозга. Эти препараты способны активировать тормозные импульсы из центра антиноцицептивной системы (околоводопроводное серое вещество). Однако в отличие от опиоидных анальгетиков они не влияют на суммацию подпороговых импульсов в ЦНС. </w:t>
      </w:r>
    </w:p>
    <w:p w:rsidR="006E5F40" w:rsidRDefault="006E5F40" w:rsidP="006E5F40"/>
    <w:p w:rsidR="006E5F40" w:rsidRDefault="006E5F40" w:rsidP="006E5F40">
      <w:r>
        <w:t xml:space="preserve">Анальгезирующее действие этих препаратов эффективно при суставных, неврологических, мышечных, при зубной и головной болях. </w:t>
      </w:r>
    </w:p>
    <w:p w:rsidR="006E5F40" w:rsidRDefault="006E5F40" w:rsidP="006E5F40"/>
    <w:p w:rsidR="006E5F40" w:rsidRDefault="006E5F40" w:rsidP="006E5F40">
      <w:r>
        <w:t xml:space="preserve">Жаропонижающий эффект заключается в снижении лихорадочной температуры тела, но не ниже нормальной. Лихорадка является следствием повышенного образования простагландинов Е2, вызванного эндогенными и экзогенными пирогенами. НПВС, тормозя образование ПГЕ2, восстанавливают нормальную активность нейронов терморегулирующих структур ЦНС и повышают теплоотдачу путем излучения тепла с поверхности кожи и испарения жидкости в виде пота. </w:t>
      </w:r>
    </w:p>
    <w:p w:rsidR="006E5F40" w:rsidRDefault="006E5F40" w:rsidP="006E5F40"/>
    <w:p w:rsidR="006E5F40" w:rsidRDefault="006E5F40" w:rsidP="006E5F40">
      <w:r>
        <w:t xml:space="preserve">Торможение циклооксигеназы НПВС приводит к уменьшению синтеза тромбоксана A2, что сопровождается развитием антиагрегационного действия. Однако практически значимые величины снижения синтеза этого эйкозаноида наблюдаются при использовании ацетилсалициловой кислоты, которая в отличие от других препаратов группы необратимо ингибирует этот фермент в тромбоцитах. Ее противосвертывающее действие усиливается наличием антагонистических свойств к витамину К, что приводит к снижению концентрации II, VII, IX, X факторов свертывания в плазме крови. Все это, однако, увеличивает риск геморрагических осложнений при назначении ацетилсалициловой кислоты. </w:t>
      </w:r>
    </w:p>
    <w:p w:rsidR="006E5F40" w:rsidRDefault="006E5F40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6E5F40" w:rsidRDefault="006E5F40" w:rsidP="006E5F40">
      <w:r>
        <w:t>4.ФАРМАКОКИНЕТИЧЕСКИЕ СВОЙСТВА</w:t>
      </w:r>
    </w:p>
    <w:p w:rsidR="006E5F40" w:rsidRDefault="006E5F40" w:rsidP="006E5F40"/>
    <w:p w:rsidR="006E5F40" w:rsidRDefault="006E5F40" w:rsidP="006E5F40">
      <w:r>
        <w:t xml:space="preserve">Фармакокинетические характеристики различных НПВС во многом схожи. Препараты группы хорошо всасываются из желудочно-кишечного тракта. В крови практически полностью связываются с альбуминами, вытесняя из связи с ними молекулы других химических соединений, в том числе лекарственных средств. Это приводит к увеличению свободной фракции последних и усиливает их действие. У новорожденных неопиоидные анальгетики и НПВС способны вытеснять билирубин из связи с белками, что может вызвать энцефалопатию. </w:t>
      </w:r>
    </w:p>
    <w:p w:rsidR="006E5F40" w:rsidRDefault="006E5F40" w:rsidP="006E5F40"/>
    <w:p w:rsidR="006E5F40" w:rsidRDefault="006E5F40" w:rsidP="006E5F40">
      <w:r>
        <w:t xml:space="preserve">Следует отметить, что НПВС хорошо проникают в синовиальную жидкость, и это позволяет применять данные лекарственные средства при воспалительных заболеваниях суставов. </w:t>
      </w:r>
    </w:p>
    <w:p w:rsidR="006E5F40" w:rsidRDefault="006E5F40" w:rsidP="006E5F40"/>
    <w:p w:rsidR="006E5F40" w:rsidRDefault="006E5F40" w:rsidP="006E5F40">
      <w:r>
        <w:t xml:space="preserve">Биотрансформируются препараты в печени, метаболиты выводятся с мочой. Лекарственные средства группы отличаются скоростью экскреции. По длительности периода полувыведения их делят на препараты короткого действия (t1/2&lt;4 ч): ацетилсалициловая кислота, диклофенак, индометацин, ибупрофен, кетопрофен, фенопрофен, толметин, производные антраниловой кислоты; средней продолжительности (до t1/2 до 20 ч): напроксен, сулиндак, дифлунизал; длительного действия (t1/2&gt;24 ч): набуметон, фенилбутазон, оксикамы. </w:t>
      </w:r>
    </w:p>
    <w:p w:rsidR="006E5F40" w:rsidRDefault="006E5F40" w:rsidP="006E5F40"/>
    <w:p w:rsidR="006E5F40" w:rsidRDefault="006E5F40" w:rsidP="006E5F40">
      <w:r>
        <w:t xml:space="preserve">Можно выделить несколько направлений в применении неопиоидных анальгетиков и НПВС: в качестве противовоспалительных средств, обезболивающих, жаропонижающих лекарственных средств, антиагрегантов. Для удобства применения при определенных заболеваниях препараты выпускаются в различных лекарственных формах: таблетки, таблетки-ретард, ректальные свечи, раствор для в/м введения и в виде средств для местного применения (мази, гели и т.д.). </w:t>
      </w:r>
    </w:p>
    <w:p w:rsidR="006E5F40" w:rsidRDefault="006E5F40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6E5F40" w:rsidRDefault="006E5F40" w:rsidP="006E5F40">
      <w:r>
        <w:t>5.ПОКАЗАНИЯ К ПРИМЕНЕНИЮ</w:t>
      </w:r>
    </w:p>
    <w:p w:rsidR="006E5F40" w:rsidRDefault="006E5F40" w:rsidP="006E5F40">
      <w:r>
        <w:t xml:space="preserve">Воспалительный синдром при ревматизме, артритах различной этиологии (ревматоидный, подагрический, инфекционно-аллергический и др.), анкилозирующем спондилите (болезнь Бехтерева), синдроме Рейтера. Менее эффективны НПВС при системной красной волчанке, склеродермии и других коллагенозах. </w:t>
      </w:r>
    </w:p>
    <w:p w:rsidR="006E5F40" w:rsidRDefault="006E5F40" w:rsidP="006E5F40">
      <w:r>
        <w:t xml:space="preserve">Различные неврологические заболевания (невралгии, радикулоневриты, ишиас, люмбаго и т.п.). </w:t>
      </w:r>
    </w:p>
    <w:p w:rsidR="006E5F40" w:rsidRDefault="006E5F40" w:rsidP="006E5F40">
      <w:r>
        <w:t xml:space="preserve">Неревматические заболевания опорно-двигательного аппарата (остеохондроз, остеоартроз, миозит и др.). </w:t>
      </w:r>
    </w:p>
    <w:p w:rsidR="006E5F40" w:rsidRDefault="006E5F40" w:rsidP="006E5F40">
      <w:r>
        <w:t xml:space="preserve">С целью обезболивания в послеоперационном периоде (сначала вместе с наркотическими анальгетиками, а с уменьшением остроты боли — в монотерапии). </w:t>
      </w:r>
    </w:p>
    <w:p w:rsidR="006E5F40" w:rsidRDefault="006E5F40" w:rsidP="006E5F40">
      <w:r>
        <w:t xml:space="preserve">Бытовые и спортивные травматические повреждения опорно-двигательного аппарата. </w:t>
      </w:r>
    </w:p>
    <w:p w:rsidR="006E5F40" w:rsidRDefault="006E5F40" w:rsidP="006E5F40">
      <w:r>
        <w:t xml:space="preserve">Зубная и головная боли. </w:t>
      </w:r>
    </w:p>
    <w:p w:rsidR="006E5F40" w:rsidRDefault="006E5F40" w:rsidP="006E5F40">
      <w:r>
        <w:t xml:space="preserve">Острая боль спастического характера (почечная или печеночная колики). В этом случае в комбинации со спазмолитическими средствами. </w:t>
      </w:r>
    </w:p>
    <w:p w:rsidR="006E5F40" w:rsidRDefault="006E5F40" w:rsidP="006E5F40">
      <w:r>
        <w:t xml:space="preserve">В качестве жаропонижающих средств при лихорадке. Ограничением служит степень повышения температуры (выше 38,5оС) и возраст пациента (противопоказаны у детей). </w:t>
      </w:r>
    </w:p>
    <w:p w:rsidR="006E5F40" w:rsidRDefault="006E5F40" w:rsidP="006E5F40">
      <w:r>
        <w:t xml:space="preserve">Различные формы ИБС (стенокардия, острый инфаркт миокарда), транзиторные нарушения мозгового кровообращения. Наиболее выраженными антиагрегантными свойствами обладает ацетилсалициловая кислота. </w:t>
      </w:r>
    </w:p>
    <w:p w:rsidR="006E5F40" w:rsidRDefault="006E5F40" w:rsidP="006E5F40">
      <w:r>
        <w:t xml:space="preserve">Первичная дисменорея. </w:t>
      </w:r>
    </w:p>
    <w:p w:rsidR="006E5F40" w:rsidRDefault="006E5F40" w:rsidP="006E5F40">
      <w:r>
        <w:t xml:space="preserve">Энурез, связанный с повышенным синтезом простагландинов в почках и в стенке мочевого пузыря. </w:t>
      </w:r>
    </w:p>
    <w:p w:rsidR="006E5F40" w:rsidRDefault="006E5F40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6E5F40" w:rsidRDefault="006E5F40" w:rsidP="006E5F40">
      <w:r>
        <w:t>6.ПОБОЧНЫЕ ЭФФЕКТЫ</w:t>
      </w:r>
    </w:p>
    <w:p w:rsidR="006E5F40" w:rsidRDefault="006E5F40" w:rsidP="006E5F40"/>
    <w:p w:rsidR="006E5F40" w:rsidRDefault="006E5F40" w:rsidP="006E5F40">
      <w:r>
        <w:t xml:space="preserve">Основные нежелательные явления, возникающие при назначении препаратов группы, связаны со снижением уровня простагландинов. Особенно чувствительна к этому процессу пищеварительная система, осложнения со стороны которой наблюдаются почти у 40% пациентов. Спектр побочных эффектов широк: от диспептических расстройств до возникновения язв, их перфораций и кровотечений. </w:t>
      </w:r>
    </w:p>
    <w:p w:rsidR="006E5F40" w:rsidRDefault="006E5F40" w:rsidP="006E5F40"/>
    <w:p w:rsidR="006E5F40" w:rsidRDefault="006E5F40" w:rsidP="006E5F40">
      <w:r>
        <w:t xml:space="preserve">НПВС обладают нефротоксичностью и вызывают нарушения ауторегуляции почечного кровотока. Это побочное действие приводит к задержке воды, гипернатриемии, увеличению уровня креатинина в сыворотке крови и повышению артериального давления. Осложнением применения некоторых НПВС является интерстициальный нефрит; отдельные препараты (фенилбутазон) вызывают отеки. </w:t>
      </w:r>
    </w:p>
    <w:p w:rsidR="006E5F40" w:rsidRDefault="006E5F40" w:rsidP="006E5F40"/>
    <w:p w:rsidR="006E5F40" w:rsidRDefault="006E5F40" w:rsidP="006E5F40">
      <w:r>
        <w:t xml:space="preserve">Со стороны сердечно-сосудистой системы, помимо уже отмечавшегося повышения артериального давления, возможно развитие сердечно-сосудистой недостаточности, стенокардии, нарушений сердечного ритма, цереброваскулярных явлений и т.п. </w:t>
      </w:r>
    </w:p>
    <w:p w:rsidR="006E5F40" w:rsidRDefault="006E5F40" w:rsidP="006E5F40"/>
    <w:p w:rsidR="006E5F40" w:rsidRDefault="006E5F40" w:rsidP="006E5F40">
      <w:r>
        <w:t xml:space="preserve">Прием лекарственных средств группы может вызвать такие серьезные реакции, как угнетение кроветворения, метгемоглобинемия, анемия, лейкопения, агранулоцитоз, тромбоцитопения. Возможны поражения печени, сопровождаемые, как правило, желтухой. </w:t>
      </w:r>
    </w:p>
    <w:p w:rsidR="006E5F40" w:rsidRDefault="006E5F40" w:rsidP="006E5F40"/>
    <w:p w:rsidR="006E5F40" w:rsidRDefault="006E5F40" w:rsidP="006E5F40">
      <w:r>
        <w:t xml:space="preserve">Аллергические реакции вероятны при приеме любого представителя группы. Развитие «аспириновой триады» (синдрома Видаля), а у детей — формирование синдрома Рейя (гепатоэнцефалопатия с высоким риском летального исхода) являются наиболее тяжелыми проявлениями побочного действия НПВС и, прежде всего, ацетилсалициловой кислоты. </w:t>
      </w:r>
    </w:p>
    <w:p w:rsidR="006E5F40" w:rsidRDefault="006E5F40" w:rsidP="006E5F40"/>
    <w:p w:rsidR="006E5F40" w:rsidRDefault="006E5F40" w:rsidP="006E5F40">
      <w:r>
        <w:t xml:space="preserve">Могут наблюдаться нарушения со стороны нейросенсорной сферы; возможны головные боли, головокружение, расстройства сна, иногда галлюцинации и спутанность сознания. </w:t>
      </w:r>
    </w:p>
    <w:p w:rsidR="006E5F40" w:rsidRDefault="006E5F40" w:rsidP="006E5F40"/>
    <w:p w:rsidR="006E5F40" w:rsidRDefault="006E5F40" w:rsidP="006E5F40">
      <w:r>
        <w:t xml:space="preserve">Селективные ингибиторы ЦОГ-2, хотя и в меньшей степени, но тоже вызывают побочные реакции. Так, при применении первого препарата с этим механизмом действия — целекоксиба — отмечены артериальная гипертензия, кардио- и цереброваскулярные явления, единичные случаи перикардиального выпота и эндокардита. </w:t>
      </w:r>
    </w:p>
    <w:p w:rsidR="006E5F40" w:rsidRDefault="006E5F40" w:rsidP="006E5F40"/>
    <w:p w:rsidR="006E5F40" w:rsidRDefault="006E5F40" w:rsidP="006E5F40">
      <w:r>
        <w:t xml:space="preserve">Для уменьшения вероятности проявления и тяжести побочных эффектов в настоящее время разрабатываются схемы и способы применения как традиционных, так и новых НПВС. Одна из таких схем представлена в таблице 2. Выпускаются комбинированные препараты, которые содержат НПВС и средства профилактики и/или коррекции побочного действия (например, диклофенак и мизопростол). </w:t>
      </w:r>
    </w:p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3709C9" w:rsidRDefault="003709C9" w:rsidP="006E5F40"/>
    <w:p w:rsidR="006E5F40" w:rsidRDefault="006E5F40" w:rsidP="006E5F40"/>
    <w:p w:rsidR="006E5F40" w:rsidRDefault="006E5F40" w:rsidP="006E5F40">
      <w:r>
        <w:t xml:space="preserve">Назначать препараты группы НПВС необходимо индивидуально, так как одно и то же лекарственное средство обладает различной эффективностью у разных пациентов. Как правило, начинают с препарата, у которого терапевтическая активность сочетается с низкой частотой побочных реакций. Решение о замене лекарственного средства следует принимать спустя 3—4 недели после начала курса терапии, так как противовоспалительное действие НПВС развивается в течение этого времени. Обезболивающий эффект достигается в первые часы после приема ЛС. Кроме того, следует учитывать, что желательный терапевтический эффект препарата зависит от дозы. </w:t>
      </w:r>
    </w:p>
    <w:p w:rsidR="006E5F40" w:rsidRDefault="006E5F40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6E5F40" w:rsidRDefault="006E5F40" w:rsidP="006E5F40">
      <w:r>
        <w:t>7.ПРОТИВОПОКАЗАНИЯ И ПРЕДОСТЕРЕЖЕНИЯ</w:t>
      </w:r>
    </w:p>
    <w:p w:rsidR="006E5F40" w:rsidRDefault="006E5F40" w:rsidP="006E5F40"/>
    <w:p w:rsidR="006E5F40" w:rsidRDefault="006E5F40" w:rsidP="006E5F40">
      <w:r>
        <w:t xml:space="preserve">Неопиоидные анальгетики и НПВС противопоказаны при гиперчувствительности, желудочно-кишечных кровотечениях, язвенной болезни желудка и двенадцатиперстной кишки, язвенном колите, синдроме Рейя, «аспириновой» астме (провоцируемой приемом ацетилсалициловой кислоты или др. НПВС). Нарушения функции печени и почек, застойная сердечная недостаточность, тяжелая артериальная гипертензия, геморрагические диатезы, лейкопения, тромбоцитопения также являются противопоказаниями для назначения НПВС. Нельзя их применять при беременности (особенно в I и III триместрах) и в период кормления грудью. При необходимости приема этих лекарственных средств грудное вскармливание прекращают. Дефицит витамина K — противопоказание для приема препаратов этой группы. </w:t>
      </w:r>
    </w:p>
    <w:p w:rsidR="006E5F40" w:rsidRDefault="006E5F40" w:rsidP="006E5F40"/>
    <w:p w:rsidR="006E5F40" w:rsidRDefault="006E5F40" w:rsidP="006E5F40">
      <w:r>
        <w:t xml:space="preserve">Детский, а для некоторых препаратов и юношеский (для отдельных лекарственных средств до 18 лет) возраст являются препятствием для применения НПВС. Они противопоказаны пациентам пожилого возраста (старше 65 лет). </w:t>
      </w:r>
    </w:p>
    <w:p w:rsidR="006E5F40" w:rsidRDefault="006E5F40" w:rsidP="006E5F40"/>
    <w:p w:rsidR="006E5F40" w:rsidRDefault="006E5F40" w:rsidP="006E5F40">
      <w:r>
        <w:t xml:space="preserve">При назначении НПВС необходим контроль картины периферической крови, функциональной активности печени и почек. Особенно внимательно необходимо следить за состоянием ЖКТ с целью предупреждения и/или выявления ульцерогенного действия препаратов, для профилактики которого рекомендуется одновременно назначать средства, обладающие гастропротекторным действием. У пациентов пожилого возраста или с артериальной гипертензией следует регулярно контролировать артериальное давление. В этом случае, а также при сердечной недостаточности необходимо с осторожностью выбирать НПВС, учитывая, что они влияют на содержание простагландинов, которые играют важную роль в регуляции почечного кровотока. </w:t>
      </w:r>
    </w:p>
    <w:p w:rsidR="006E5F40" w:rsidRDefault="006E5F40" w:rsidP="006E5F40"/>
    <w:p w:rsidR="006E5F40" w:rsidRDefault="006E5F40" w:rsidP="006E5F40">
      <w:r>
        <w:t xml:space="preserve">Требуется соблюдать осторожность при назначении препаратов этой группы, если к одному из них отмечались аллергические реакции, так как высока вероятность перекрестной сенсибилизации. Необходимо учитывать, что НПВС могут вызывать бронхоспазм у больных бронхиальной астмой. При приеме некоторых НПВС следует прекратить занятия видами деятельности, требующей быстроты психомоторных реакций и повышенной внимательности. </w:t>
      </w:r>
    </w:p>
    <w:p w:rsidR="006E5F40" w:rsidRDefault="006E5F40" w:rsidP="006E5F40"/>
    <w:p w:rsidR="006E5F40" w:rsidRDefault="006E5F40" w:rsidP="006E5F40">
      <w:r>
        <w:t xml:space="preserve">Очевидно, что препараты, изменяющие содержание простагландинов, могут оказывать влияние на состояние гладких мышц матки, т.е. при приеме НПВС будет наблюдаться падение тонуса миометрия. В последние недели беременности это может привести к торможению родовой деятельности. Следует учитывать, что некоторые НПВС обладают тератогенным действием, особенно при их приеме в первом триместре беременности. Так как часть введенной дозы препаратов группы НПВС выводится с грудным молоком, они могут вызвать нежелательные явления у ребенка, например кровотечения при нарушении функции тромбоцитов. </w:t>
      </w:r>
    </w:p>
    <w:p w:rsidR="006E5F40" w:rsidRDefault="006E5F40" w:rsidP="006E5F40"/>
    <w:p w:rsidR="003E694B" w:rsidRDefault="006E5F40" w:rsidP="006E5F40">
      <w:pPr>
        <w:rPr>
          <w:lang w:val="en-US"/>
        </w:rPr>
      </w:pPr>
      <w:r>
        <w:t xml:space="preserve">При назначении препаратов необходимо учитывать возраст пациента. Запрещено назначение ацетилсалициловой кислоты детям и подросткам с вирусными заболеваниями из-за повышенного риска развития синдрома Рейя. Высок риск </w:t>
      </w:r>
    </w:p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3E694B" w:rsidRDefault="003E694B" w:rsidP="006E5F40">
      <w:pPr>
        <w:rPr>
          <w:lang w:val="en-US"/>
        </w:rPr>
      </w:pPr>
    </w:p>
    <w:p w:rsidR="003E694B" w:rsidRDefault="006E5F40" w:rsidP="006E5F40">
      <w:r>
        <w:t xml:space="preserve">побочных эффектов при назначении НПВС больным пожилого возраста. Такие пациенты требуют особо внимательного подбора доз и схем лечения, контроля за </w:t>
      </w:r>
    </w:p>
    <w:p w:rsidR="006E5F40" w:rsidRDefault="006E5F40" w:rsidP="006E5F40">
      <w:r>
        <w:t xml:space="preserve">уровнем артериального давления, состоянием почек, печени, желудочно-кишечного тракта. </w:t>
      </w:r>
    </w:p>
    <w:p w:rsidR="006E5F40" w:rsidRDefault="006E5F40" w:rsidP="006E5F40"/>
    <w:p w:rsidR="006E5F40" w:rsidRDefault="006E5F40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6E5F40" w:rsidRPr="003E694B" w:rsidRDefault="006E5F40" w:rsidP="006E5F40">
      <w:r>
        <w:t>8.ВЗАИМОДЕЙСТВИЯ С ДРУГИМИ ЛЕКАРСТВЕННЫМИ СРЕДСТВАМИ</w:t>
      </w:r>
    </w:p>
    <w:p w:rsidR="006E5F40" w:rsidRDefault="006E5F40" w:rsidP="006E5F40"/>
    <w:p w:rsidR="006E5F40" w:rsidRDefault="006E5F40" w:rsidP="006E5F40">
      <w:r>
        <w:t xml:space="preserve">Опиоидные анальгетики и седативные препараты усиливают обезболивающее действие НПВС. Синергизм, развивающийся при совместном применении опиоидных и неопиоидных анальгетиков, позволяет снижать дозы опиоидов, замедлять развитие привыкания и зависимости. </w:t>
      </w:r>
    </w:p>
    <w:p w:rsidR="006E5F40" w:rsidRDefault="006E5F40" w:rsidP="006E5F40"/>
    <w:p w:rsidR="006E5F40" w:rsidRDefault="006E5F40" w:rsidP="006E5F40">
      <w:r>
        <w:t xml:space="preserve">Глюкокортикоиды и НПВС синергически действуют на воспалительные процессы. Однако они взаимно усиливают и негативное влияние на слизистую желудочно-кишечного тракта. </w:t>
      </w:r>
    </w:p>
    <w:p w:rsidR="006E5F40" w:rsidRDefault="006E5F40" w:rsidP="006E5F40"/>
    <w:p w:rsidR="006E5F40" w:rsidRDefault="006E5F40" w:rsidP="006E5F40">
      <w:r>
        <w:t xml:space="preserve">Влияя на почечный кровоток, НПВС снижают мочегонное действие диуретиков. При сочетании с калийсберегающими диуретиками увеличивается риск гиперкалиемии. </w:t>
      </w:r>
    </w:p>
    <w:p w:rsidR="006E5F40" w:rsidRDefault="006E5F40" w:rsidP="006E5F40"/>
    <w:p w:rsidR="006E5F40" w:rsidRDefault="006E5F40" w:rsidP="006E5F40">
      <w:r>
        <w:t xml:space="preserve">НПВC снижают гипотензивный эффект некоторых антигипертензивных препаратов (бета-адреноблокаторов, ингибиторов АПФ и др.) </w:t>
      </w:r>
    </w:p>
    <w:p w:rsidR="006E5F40" w:rsidRDefault="006E5F40" w:rsidP="006E5F40"/>
    <w:p w:rsidR="006E5F40" w:rsidRDefault="006E5F40" w:rsidP="006E5F40">
      <w:r>
        <w:t xml:space="preserve">Некоторые лекарственные средства изменяют абсорбцию НПВС из желудочно-кишечного тракта. Так, например, антациды замедляют их всасывание, а метоклопрамид ускоряет. НПВС вытесняют из связи с белками плазмы крови другие лекарственные средства, усиливая тем самым их действие. Так, увеличивается риск развития гипогликемических состояний и кровотечений при одновременном приеме этих препаратов с пероральными сахароснижающими средствами и непрямыми антикоагулянтами. Следует отметить, что разные НПВС обладают различным сродством к альбуминам и, следовательно, неодинаково влияют на данный процесс. </w:t>
      </w:r>
    </w:p>
    <w:p w:rsidR="006E5F40" w:rsidRDefault="006E5F40" w:rsidP="006E5F40"/>
    <w:p w:rsidR="006E5F40" w:rsidRDefault="006E5F40" w:rsidP="006E5F40">
      <w:r>
        <w:t>НПВC не следует одновременно назначать с рядом антибиотиков. Фторхинолоны и НПВС взаимно увеличивают нежелательные реакции со стороны ЦНС. Побочные эффекты бета-лактамных антибиотиков и аминогликозидов усиливаются при одновременном применении с НПВС из-за снижения выведения антибиотиков почками.</w:t>
      </w:r>
    </w:p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Default="003E694B" w:rsidP="006E5F40"/>
    <w:p w:rsidR="003E694B" w:rsidRPr="003E694B" w:rsidRDefault="003E694B" w:rsidP="006E5F40">
      <w:pPr>
        <w:rPr>
          <w:rFonts w:ascii="Bookman Old Style" w:hAnsi="Bookman Old Style"/>
          <w:sz w:val="32"/>
          <w:szCs w:val="32"/>
        </w:rPr>
      </w:pPr>
    </w:p>
    <w:p w:rsidR="003E694B" w:rsidRDefault="003E694B" w:rsidP="006E5F40">
      <w:pPr>
        <w:rPr>
          <w:rFonts w:ascii="Calisto MT" w:hAnsi="Calisto MT"/>
          <w:sz w:val="32"/>
          <w:szCs w:val="32"/>
          <w:lang w:val="en-US"/>
        </w:rPr>
      </w:pPr>
      <w:r w:rsidRPr="003E694B">
        <w:rPr>
          <w:rFonts w:ascii="Bookman Old Style" w:hAnsi="Bookman Old Style"/>
          <w:sz w:val="32"/>
          <w:szCs w:val="32"/>
        </w:rPr>
        <w:t>Использованная</w:t>
      </w:r>
      <w:r w:rsidRPr="003E694B">
        <w:rPr>
          <w:rFonts w:ascii="Calisto MT" w:hAnsi="Calisto MT"/>
          <w:sz w:val="32"/>
          <w:szCs w:val="32"/>
        </w:rPr>
        <w:t xml:space="preserve"> </w:t>
      </w:r>
      <w:r w:rsidRPr="003E694B">
        <w:rPr>
          <w:rFonts w:ascii="Bookman Old Style" w:hAnsi="Bookman Old Style"/>
          <w:sz w:val="32"/>
          <w:szCs w:val="32"/>
        </w:rPr>
        <w:t>литература</w:t>
      </w:r>
      <w:r w:rsidRPr="003E694B">
        <w:rPr>
          <w:rFonts w:ascii="Calisto MT" w:hAnsi="Calisto MT"/>
          <w:sz w:val="32"/>
          <w:szCs w:val="32"/>
          <w:lang w:val="en-US"/>
        </w:rPr>
        <w:t>:</w:t>
      </w:r>
    </w:p>
    <w:p w:rsidR="003E694B" w:rsidRDefault="003E694B" w:rsidP="003E694B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3E694B">
        <w:rPr>
          <w:sz w:val="28"/>
          <w:szCs w:val="28"/>
          <w:lang w:val="en-US"/>
        </w:rPr>
        <w:t>Медицинский Вестник", № 12(283), 26.04.2004</w:t>
      </w: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</w:p>
    <w:p w:rsidR="003E694B" w:rsidRDefault="003E694B" w:rsidP="003E694B">
      <w:pPr>
        <w:rPr>
          <w:sz w:val="28"/>
          <w:szCs w:val="28"/>
          <w:lang w:val="en-US"/>
        </w:rPr>
      </w:pPr>
      <w:bookmarkStart w:id="0" w:name="_GoBack"/>
      <w:bookmarkEnd w:id="0"/>
    </w:p>
    <w:sectPr w:rsidR="003E694B" w:rsidSect="006E5F40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62CFB"/>
    <w:multiLevelType w:val="hybridMultilevel"/>
    <w:tmpl w:val="3FF86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F40"/>
    <w:rsid w:val="0022192D"/>
    <w:rsid w:val="003709C9"/>
    <w:rsid w:val="003E694B"/>
    <w:rsid w:val="004E1988"/>
    <w:rsid w:val="006E5F40"/>
    <w:rsid w:val="007728E1"/>
    <w:rsid w:val="00A06E14"/>
    <w:rsid w:val="00A62E6E"/>
    <w:rsid w:val="00C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D0D84-DCA2-40C5-ADC9-BE8C20EB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Irina</cp:lastModifiedBy>
  <cp:revision>2</cp:revision>
  <cp:lastPrinted>2011-04-04T01:29:00Z</cp:lastPrinted>
  <dcterms:created xsi:type="dcterms:W3CDTF">2014-08-23T09:53:00Z</dcterms:created>
  <dcterms:modified xsi:type="dcterms:W3CDTF">2014-08-23T09:53:00Z</dcterms:modified>
</cp:coreProperties>
</file>