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t>Содержание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F6AE9" w:rsidRPr="00436221" w:rsidRDefault="00FF6AE9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Введение</w:t>
      </w:r>
    </w:p>
    <w:p w:rsidR="00FF6AE9" w:rsidRPr="00436221" w:rsidRDefault="00FF6AE9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1. Движение воды в зонах аэрации и насыщения</w:t>
      </w:r>
    </w:p>
    <w:p w:rsidR="00FF6AE9" w:rsidRPr="00436221" w:rsidRDefault="00FF6AE9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2. Движение подземных вод в водоносных пластах. Определение скорости движения подземных вод</w:t>
      </w:r>
    </w:p>
    <w:p w:rsidR="00FF6AE9" w:rsidRPr="00436221" w:rsidRDefault="00FF6AE9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3. Установившееся и неустановившееся движение</w:t>
      </w:r>
      <w:r w:rsidR="00436221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подземных вод. Методы моделирования фильтрации</w:t>
      </w:r>
    </w:p>
    <w:p w:rsidR="00FF6AE9" w:rsidRPr="00436221" w:rsidRDefault="00FF6AE9" w:rsidP="004362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4. Приток воды к водозаборным сооружениям</w:t>
      </w:r>
    </w:p>
    <w:p w:rsidR="00FF6AE9" w:rsidRPr="00436221" w:rsidRDefault="00FF6AE9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4.1 Приток безнапорных вод в совершенную горизонтальную дрену (канаву)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4.2 Расчет притока грунтовых вод в скважину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4.3 Расчет притока напорных вод в совершенную дрену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4.4 Расчет притока артезианских вод в скважину</w:t>
      </w:r>
    </w:p>
    <w:p w:rsidR="00FF6AE9" w:rsidRPr="00436221" w:rsidRDefault="00EC5694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5. Методы определения коэффициента фильтрации</w:t>
      </w:r>
      <w:r w:rsidR="00436221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горных пород. Определение радиуса влияния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Заключение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Список источников литературы</w:t>
      </w:r>
    </w:p>
    <w:p w:rsidR="00EC5694" w:rsidRPr="00436221" w:rsidRDefault="00EC569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32DCD" w:rsidRPr="00436221" w:rsidRDefault="00EC569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br w:type="page"/>
      </w:r>
      <w:r w:rsidR="00BA7BF2" w:rsidRPr="00436221">
        <w:rPr>
          <w:b/>
          <w:bCs/>
          <w:noProof/>
          <w:color w:val="000000"/>
          <w:sz w:val="28"/>
          <w:szCs w:val="28"/>
        </w:rPr>
        <w:t>В</w:t>
      </w:r>
      <w:r w:rsidR="00C32DCD" w:rsidRPr="00436221">
        <w:rPr>
          <w:b/>
          <w:bCs/>
          <w:noProof/>
          <w:color w:val="000000"/>
          <w:sz w:val="28"/>
          <w:szCs w:val="28"/>
        </w:rPr>
        <w:t>ведение</w:t>
      </w:r>
    </w:p>
    <w:p w:rsidR="00C32DCD" w:rsidRPr="00436221" w:rsidRDefault="00C32DC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C32DCD" w:rsidRPr="00436221" w:rsidRDefault="00C32DC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Гидрогеология — наука, изучающая подземные воды Земли, их историю, происхождение, формирование, состав, режим, геологическую и геохимическую деятельность. Но главной целью гидрогеологических исследований остается выявление новых резервов питьевой воды. В связи с быстрым ростом численности населения нашей планеты проблема запасов природных вод становится особенно острой. В ряде районов уже сейчас испытывается большой недостаток пресной воды, некоторые страны импортируют воду из других государств.</w:t>
      </w:r>
    </w:p>
    <w:p w:rsidR="00C32DCD" w:rsidRPr="00436221" w:rsidRDefault="00C32DC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По количеству водных ресурсов </w:t>
      </w:r>
      <w:r w:rsidR="00600F3C" w:rsidRPr="00436221">
        <w:rPr>
          <w:noProof/>
          <w:color w:val="000000"/>
          <w:sz w:val="28"/>
          <w:szCs w:val="28"/>
        </w:rPr>
        <w:t>Россия</w:t>
      </w:r>
      <w:r w:rsidRPr="00436221">
        <w:rPr>
          <w:noProof/>
          <w:color w:val="000000"/>
          <w:sz w:val="28"/>
          <w:szCs w:val="28"/>
        </w:rPr>
        <w:t xml:space="preserve"> занимает одно из первых мест в мире. Однако промышленность и население нашей страны распределены неравномерно, в связи с чем и у нас в отдельных районах возникают очень большие потребности в питьевой воде. Такое положение сложи</w:t>
      </w:r>
      <w:r w:rsidR="00600F3C" w:rsidRPr="00436221">
        <w:rPr>
          <w:noProof/>
          <w:color w:val="000000"/>
          <w:sz w:val="28"/>
          <w:szCs w:val="28"/>
        </w:rPr>
        <w:t>лось в отдельных районах Урала</w:t>
      </w:r>
      <w:r w:rsidRPr="00436221">
        <w:rPr>
          <w:noProof/>
          <w:color w:val="000000"/>
          <w:sz w:val="28"/>
          <w:szCs w:val="28"/>
        </w:rPr>
        <w:t xml:space="preserve">. В </w:t>
      </w:r>
      <w:r w:rsidR="00600F3C" w:rsidRPr="00436221">
        <w:rPr>
          <w:noProof/>
          <w:color w:val="000000"/>
          <w:sz w:val="28"/>
          <w:szCs w:val="28"/>
        </w:rPr>
        <w:t>РФ</w:t>
      </w:r>
      <w:r w:rsidRPr="00436221">
        <w:rPr>
          <w:noProof/>
          <w:color w:val="000000"/>
          <w:sz w:val="28"/>
          <w:szCs w:val="28"/>
        </w:rPr>
        <w:t>, к тому же, есть ряд засушливых районов с отсутствием водных ресурсов или острым их недостатком.</w:t>
      </w:r>
    </w:p>
    <w:p w:rsidR="00C32DCD" w:rsidRPr="00436221" w:rsidRDefault="00C32DC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Роль подземных вод в жизни человека, животных и растений исключительно велика, в связи с этим значение гидрогеологии для народного хозяйства переоценить трудно.</w:t>
      </w:r>
    </w:p>
    <w:p w:rsidR="00C32DCD" w:rsidRPr="00436221" w:rsidRDefault="00C32DC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030085" w:rsidRPr="00436221" w:rsidRDefault="00A45C5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br w:type="page"/>
        <w:t xml:space="preserve">1. </w:t>
      </w:r>
      <w:r w:rsidR="00030085" w:rsidRPr="00436221">
        <w:rPr>
          <w:b/>
          <w:bCs/>
          <w:noProof/>
          <w:color w:val="000000"/>
          <w:sz w:val="28"/>
          <w:szCs w:val="28"/>
        </w:rPr>
        <w:t>Движение воды в зонах аэрации и насыщения</w:t>
      </w:r>
    </w:p>
    <w:p w:rsidR="00A45C5B" w:rsidRPr="00436221" w:rsidRDefault="00A45C5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6221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зоне аэрации, т. е. в толще пород, расположенной между дневной поверхностью и зеркалом грунтовых вод, находятся:</w:t>
      </w:r>
    </w:p>
    <w:p w:rsidR="00436221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а) водяной пар, заполняющий поры породы;</w:t>
      </w:r>
    </w:p>
    <w:p w:rsidR="00436221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б) гигроскопическая влага, обусловливающая гигроскопическую влажность пород;</w:t>
      </w:r>
    </w:p>
    <w:p w:rsidR="00436221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в) пленочная вода, обволакивающая зерна пород в виде пленок различной толщины, и</w:t>
      </w:r>
    </w:p>
    <w:p w:rsidR="00030085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г) капиллярная вода, располагающаяся в виде капиллярной каймы над зеркалом грунтовых вод.</w:t>
      </w:r>
    </w:p>
    <w:p w:rsidR="00CE37EB" w:rsidRPr="00436221" w:rsidRDefault="00030085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Движение подземных вод в зоне аэрации может происходить в виде передвижения пара, в виде пленочного движения, свободного просачивания и капиллярного движения.</w:t>
      </w:r>
    </w:p>
    <w:p w:rsidR="00030085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Движение парообразной и гигроскопической влаги. А. Ф. Лебедевым было экспериментально доказано, что влага в парообразном состоянии передвигается от участка с большей упругостью водяного пара к участку с меньшей его упругостью. Упругость же зависит от температуры и влажности пород. Таким образом, если между различными участками горных пород появляется разница в температуре или влажности, возникает движение водяных паров. При одинаковой температуре движение направлено от более влажных частиц к менее влажным; при одинаковой влажности — от более к менее нагретым. Поэтому летом парообразная влага движется сверху вниз, а зимой — снизу вверх.</w:t>
      </w:r>
    </w:p>
    <w:p w:rsidR="00030085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Гигроскопическая влага также передвигается в порах пород в виде водяного пара.</w:t>
      </w:r>
    </w:p>
    <w:p w:rsidR="00030085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Движение воды в пленочном состоянии. По А. Ф. Лебедеву, движение воды в пленочном состоянии происходит под действием молекулярных сил и не подчиняется влиянию силы тяжести.</w:t>
      </w:r>
    </w:p>
    <w:p w:rsidR="00030085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Рассмотрим движение пл</w:t>
      </w:r>
      <w:r w:rsidR="00396ABC" w:rsidRPr="00436221">
        <w:rPr>
          <w:noProof/>
          <w:color w:val="000000"/>
          <w:sz w:val="28"/>
          <w:szCs w:val="28"/>
        </w:rPr>
        <w:t>еночной воды на примере</w:t>
      </w:r>
      <w:r w:rsidRPr="00436221">
        <w:rPr>
          <w:noProof/>
          <w:color w:val="000000"/>
          <w:sz w:val="28"/>
          <w:szCs w:val="28"/>
        </w:rPr>
        <w:t xml:space="preserve">. Допустим, что мы имеем две одинаковые по диаметру частицы породы, соприкасающиеся между собой. Частица с центром </w:t>
      </w:r>
      <w:r w:rsidR="00EA62D9" w:rsidRPr="00436221">
        <w:rPr>
          <w:i/>
          <w:iCs/>
          <w:noProof/>
          <w:color w:val="000000"/>
          <w:sz w:val="28"/>
          <w:szCs w:val="28"/>
        </w:rPr>
        <w:t>О</w:t>
      </w:r>
      <w:r w:rsidR="00EA62D9" w:rsidRPr="00436221">
        <w:rPr>
          <w:i/>
          <w:iCs/>
          <w:noProof/>
          <w:color w:val="000000"/>
          <w:sz w:val="28"/>
          <w:szCs w:val="28"/>
          <w:vertAlign w:val="subscript"/>
        </w:rPr>
        <w:t>1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покрыта пленкой воды толщиной </w:t>
      </w:r>
      <w:r w:rsidR="003A765A" w:rsidRPr="00436221">
        <w:rPr>
          <w:i/>
          <w:iCs/>
          <w:noProof/>
          <w:color w:val="000000"/>
          <w:sz w:val="28"/>
          <w:szCs w:val="28"/>
        </w:rPr>
        <w:t>Р</w:t>
      </w:r>
      <w:r w:rsidR="003A765A" w:rsidRPr="00436221">
        <w:rPr>
          <w:i/>
          <w:iCs/>
          <w:noProof/>
          <w:color w:val="000000"/>
          <w:sz w:val="28"/>
          <w:szCs w:val="28"/>
          <w:vertAlign w:val="subscript"/>
        </w:rPr>
        <w:t>1</w:t>
      </w:r>
      <w:r w:rsidRPr="00436221">
        <w:rPr>
          <w:i/>
          <w:iCs/>
          <w:noProof/>
          <w:color w:val="000000"/>
          <w:sz w:val="28"/>
          <w:szCs w:val="28"/>
        </w:rPr>
        <w:t xml:space="preserve">, а </w:t>
      </w:r>
      <w:r w:rsidRPr="00436221">
        <w:rPr>
          <w:noProof/>
          <w:color w:val="000000"/>
          <w:sz w:val="28"/>
          <w:szCs w:val="28"/>
        </w:rPr>
        <w:t xml:space="preserve">вторая частица — более тонкой пленкой, толщиной </w:t>
      </w:r>
      <w:r w:rsidR="003A765A" w:rsidRPr="00436221">
        <w:rPr>
          <w:i/>
          <w:iCs/>
          <w:noProof/>
          <w:color w:val="000000"/>
          <w:sz w:val="28"/>
          <w:szCs w:val="28"/>
        </w:rPr>
        <w:t>Р</w:t>
      </w:r>
      <w:r w:rsidR="003A765A" w:rsidRPr="00436221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Pr="00436221">
        <w:rPr>
          <w:i/>
          <w:iCs/>
          <w:noProof/>
          <w:color w:val="000000"/>
          <w:sz w:val="28"/>
          <w:szCs w:val="28"/>
        </w:rPr>
        <w:t xml:space="preserve">. </w:t>
      </w:r>
      <w:r w:rsidRPr="00436221">
        <w:rPr>
          <w:noProof/>
          <w:color w:val="000000"/>
          <w:sz w:val="28"/>
          <w:szCs w:val="28"/>
        </w:rPr>
        <w:t xml:space="preserve">Рассмотрим влияние частиц породы на частицу воды, расположенную в точке </w:t>
      </w:r>
      <w:r w:rsidRPr="00436221">
        <w:rPr>
          <w:i/>
          <w:iCs/>
          <w:noProof/>
          <w:color w:val="000000"/>
          <w:sz w:val="28"/>
          <w:szCs w:val="28"/>
        </w:rPr>
        <w:t xml:space="preserve">С. </w:t>
      </w:r>
      <w:r w:rsidRPr="00436221">
        <w:rPr>
          <w:noProof/>
          <w:color w:val="000000"/>
          <w:sz w:val="28"/>
          <w:szCs w:val="28"/>
        </w:rPr>
        <w:t>Ле</w:t>
      </w:r>
      <w:r w:rsidR="00EA62D9" w:rsidRPr="00436221">
        <w:rPr>
          <w:noProof/>
          <w:color w:val="000000"/>
          <w:sz w:val="28"/>
          <w:szCs w:val="28"/>
        </w:rPr>
        <w:t>гко убедиться, что расстояние О</w:t>
      </w:r>
      <w:r w:rsidR="00EA62D9" w:rsidRPr="00436221">
        <w:rPr>
          <w:noProof/>
          <w:color w:val="000000"/>
          <w:sz w:val="28"/>
          <w:szCs w:val="28"/>
          <w:vertAlign w:val="subscript"/>
        </w:rPr>
        <w:t>1</w:t>
      </w:r>
      <w:r w:rsidR="00EA62D9" w:rsidRPr="00436221">
        <w:rPr>
          <w:noProof/>
          <w:color w:val="000000"/>
          <w:sz w:val="28"/>
          <w:szCs w:val="28"/>
        </w:rPr>
        <w:t>С=R+P</w:t>
      </w:r>
      <w:r w:rsidR="00EA62D9" w:rsidRPr="00436221">
        <w:rPr>
          <w:noProof/>
          <w:color w:val="000000"/>
          <w:sz w:val="28"/>
          <w:szCs w:val="28"/>
          <w:vertAlign w:val="subscript"/>
        </w:rPr>
        <w:t>1</w:t>
      </w:r>
      <w:r w:rsidRPr="00436221">
        <w:rPr>
          <w:noProof/>
          <w:color w:val="000000"/>
          <w:sz w:val="28"/>
          <w:szCs w:val="28"/>
        </w:rPr>
        <w:t xml:space="preserve"> и оно больше, чем О</w:t>
      </w:r>
      <w:r w:rsidRPr="00436221">
        <w:rPr>
          <w:noProof/>
          <w:color w:val="000000"/>
          <w:sz w:val="28"/>
          <w:szCs w:val="28"/>
          <w:vertAlign w:val="subscript"/>
        </w:rPr>
        <w:t>2</w:t>
      </w:r>
      <w:r w:rsidR="00EA62D9" w:rsidRPr="00436221">
        <w:rPr>
          <w:noProof/>
          <w:color w:val="000000"/>
          <w:sz w:val="28"/>
          <w:szCs w:val="28"/>
        </w:rPr>
        <w:t>С=R+P</w:t>
      </w:r>
      <w:r w:rsidR="00EA62D9" w:rsidRPr="00436221">
        <w:rPr>
          <w:noProof/>
          <w:color w:val="000000"/>
          <w:sz w:val="28"/>
          <w:szCs w:val="28"/>
          <w:vertAlign w:val="subscript"/>
        </w:rPr>
        <w:t>2</w:t>
      </w:r>
      <w:r w:rsidRPr="00436221">
        <w:rPr>
          <w:noProof/>
          <w:color w:val="000000"/>
          <w:sz w:val="28"/>
          <w:szCs w:val="28"/>
        </w:rPr>
        <w:t xml:space="preserve"> т. е. частица 2 будет оказывать большее притяжение на частицу воды в точке С, чем частица породы с центром </w:t>
      </w:r>
      <w:r w:rsidR="00EA62D9" w:rsidRPr="00436221">
        <w:rPr>
          <w:i/>
          <w:iCs/>
          <w:noProof/>
          <w:color w:val="000000"/>
          <w:sz w:val="28"/>
          <w:szCs w:val="28"/>
        </w:rPr>
        <w:t>О</w:t>
      </w:r>
      <w:r w:rsidR="00EA62D9" w:rsidRPr="00436221">
        <w:rPr>
          <w:i/>
          <w:iCs/>
          <w:noProof/>
          <w:color w:val="000000"/>
          <w:sz w:val="28"/>
          <w:szCs w:val="28"/>
          <w:vertAlign w:val="subscript"/>
        </w:rPr>
        <w:t>1</w:t>
      </w:r>
      <w:r w:rsidRPr="00436221">
        <w:rPr>
          <w:i/>
          <w:iCs/>
          <w:noProof/>
          <w:color w:val="000000"/>
          <w:sz w:val="28"/>
          <w:szCs w:val="28"/>
        </w:rPr>
        <w:t xml:space="preserve">, </w:t>
      </w:r>
      <w:r w:rsidRPr="00436221">
        <w:rPr>
          <w:noProof/>
          <w:color w:val="000000"/>
          <w:sz w:val="28"/>
          <w:szCs w:val="28"/>
        </w:rPr>
        <w:t xml:space="preserve">В результате частица воды </w:t>
      </w:r>
      <w:r w:rsidRPr="00436221">
        <w:rPr>
          <w:i/>
          <w:iCs/>
          <w:noProof/>
          <w:color w:val="000000"/>
          <w:sz w:val="28"/>
          <w:szCs w:val="28"/>
        </w:rPr>
        <w:t xml:space="preserve">С </w:t>
      </w:r>
      <w:r w:rsidRPr="00436221">
        <w:rPr>
          <w:noProof/>
          <w:color w:val="000000"/>
          <w:sz w:val="28"/>
          <w:szCs w:val="28"/>
        </w:rPr>
        <w:t>перейдет на пленку, обволакивающую частицу породы 2. Движение частиц воды происходит до тех пор, пока толщина пленок на обеих частицах породы станет одинаковой.</w:t>
      </w:r>
    </w:p>
    <w:p w:rsidR="00E34021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Движение воды в виде просачивания. Просачивание в породах </w:t>
      </w:r>
      <w:r w:rsidR="00E34021" w:rsidRPr="00436221">
        <w:rPr>
          <w:noProof/>
          <w:color w:val="000000"/>
          <w:sz w:val="28"/>
          <w:szCs w:val="28"/>
        </w:rPr>
        <w:t>может происходить в виде отдельных</w:t>
      </w:r>
      <w:r w:rsidRPr="00436221">
        <w:rPr>
          <w:noProof/>
          <w:color w:val="000000"/>
          <w:sz w:val="28"/>
          <w:szCs w:val="28"/>
        </w:rPr>
        <w:t xml:space="preserve"> струек и в виде сплошной массы воды. В первом случае отдельные струйки воды движутся самостоятельно, разрозненно. Вначале происходит смачивание частиц грунта, после чего под действием сил тяжести избыточная во</w:t>
      </w:r>
      <w:r w:rsidR="00E34021" w:rsidRPr="00436221">
        <w:rPr>
          <w:noProof/>
          <w:color w:val="000000"/>
          <w:sz w:val="28"/>
          <w:szCs w:val="28"/>
        </w:rPr>
        <w:t>да в виде гравитационной просачивается вниз.</w:t>
      </w:r>
    </w:p>
    <w:p w:rsidR="00E34021" w:rsidRPr="00436221" w:rsidRDefault="000300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Такой вид движения</w:t>
      </w:r>
      <w:r w:rsidR="00E34021" w:rsidRPr="00436221">
        <w:rPr>
          <w:noProof/>
          <w:color w:val="000000"/>
          <w:sz w:val="28"/>
          <w:szCs w:val="28"/>
        </w:rPr>
        <w:t xml:space="preserve"> Г. Н. Каменский назвал </w:t>
      </w:r>
      <w:r w:rsidR="00E34021" w:rsidRPr="00436221">
        <w:rPr>
          <w:i/>
          <w:iCs/>
          <w:noProof/>
          <w:color w:val="000000"/>
          <w:sz w:val="28"/>
          <w:szCs w:val="28"/>
        </w:rPr>
        <w:t xml:space="preserve">свободным просачиванием. </w:t>
      </w:r>
      <w:r w:rsidR="00E34021" w:rsidRPr="00436221">
        <w:rPr>
          <w:noProof/>
          <w:color w:val="000000"/>
          <w:sz w:val="28"/>
          <w:szCs w:val="28"/>
        </w:rPr>
        <w:t xml:space="preserve">Второй вид движения наблюдается в случае, если породы насыщены водой полностью. Движение воды здесь происходит сверху вниз под действием силы тяжести. Этот вид движения влаги назван </w:t>
      </w:r>
      <w:r w:rsidR="00E34021" w:rsidRPr="00436221">
        <w:rPr>
          <w:i/>
          <w:iCs/>
          <w:noProof/>
          <w:color w:val="000000"/>
          <w:sz w:val="28"/>
          <w:szCs w:val="28"/>
        </w:rPr>
        <w:t>инфильтрацией.</w:t>
      </w: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Капиллярное движение имеет место как в верхней части зоны аэрации при просачивании и инфильтрации, так и над зеркалом грунтовых вод (в капиллярной зоне). В первом случае капиллярное движение происходит сверху вниз </w:t>
      </w:r>
      <w:r w:rsidRPr="00436221">
        <w:rPr>
          <w:i/>
          <w:iCs/>
          <w:noProof/>
          <w:color w:val="000000"/>
          <w:sz w:val="28"/>
          <w:szCs w:val="28"/>
        </w:rPr>
        <w:t xml:space="preserve">(капиллярное всасывание), </w:t>
      </w:r>
      <w:r w:rsidRPr="00436221">
        <w:rPr>
          <w:noProof/>
          <w:color w:val="000000"/>
          <w:sz w:val="28"/>
          <w:szCs w:val="28"/>
        </w:rPr>
        <w:t xml:space="preserve">во втором — снизу вверх </w:t>
      </w:r>
      <w:r w:rsidRPr="00436221">
        <w:rPr>
          <w:i/>
          <w:iCs/>
          <w:noProof/>
          <w:color w:val="000000"/>
          <w:sz w:val="28"/>
          <w:szCs w:val="28"/>
        </w:rPr>
        <w:t>{капиллярное поднятие).</w:t>
      </w:r>
    </w:p>
    <w:p w:rsidR="004362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породах, насыщенных водой, т. е. в зоне насыщения, движение воды может происходить в двух формах:</w:t>
      </w:r>
    </w:p>
    <w:p w:rsidR="004362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1) </w:t>
      </w:r>
      <w:r w:rsidRPr="00436221">
        <w:rPr>
          <w:i/>
          <w:iCs/>
          <w:noProof/>
          <w:color w:val="000000"/>
          <w:sz w:val="28"/>
          <w:szCs w:val="28"/>
        </w:rPr>
        <w:t xml:space="preserve">ламинарного, </w:t>
      </w:r>
      <w:r w:rsidRPr="00436221">
        <w:rPr>
          <w:noProof/>
          <w:color w:val="000000"/>
          <w:sz w:val="28"/>
          <w:szCs w:val="28"/>
        </w:rPr>
        <w:t>при котором струйки воды текут параллельно, без перемешивания и</w:t>
      </w: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2) </w:t>
      </w:r>
      <w:r w:rsidRPr="00436221">
        <w:rPr>
          <w:i/>
          <w:iCs/>
          <w:noProof/>
          <w:color w:val="000000"/>
          <w:sz w:val="28"/>
          <w:szCs w:val="28"/>
        </w:rPr>
        <w:t xml:space="preserve">турбулентного, </w:t>
      </w:r>
      <w:r w:rsidRPr="00436221">
        <w:rPr>
          <w:noProof/>
          <w:color w:val="000000"/>
          <w:sz w:val="28"/>
          <w:szCs w:val="28"/>
        </w:rPr>
        <w:t xml:space="preserve">при котором происходит хаотическое движение частиц жидкости и интенсивное перемешивание ее слоев. Переход от ламинарного движения к турбулентному и обратно происходит при достижении определенной скорости частиц жидкости, называемой </w:t>
      </w:r>
      <w:r w:rsidRPr="00436221">
        <w:rPr>
          <w:i/>
          <w:iCs/>
          <w:noProof/>
          <w:color w:val="000000"/>
          <w:sz w:val="28"/>
          <w:szCs w:val="28"/>
        </w:rPr>
        <w:t xml:space="preserve">критической скоростью. </w:t>
      </w:r>
      <w:r w:rsidRPr="00436221">
        <w:rPr>
          <w:noProof/>
          <w:color w:val="000000"/>
          <w:sz w:val="28"/>
          <w:szCs w:val="28"/>
        </w:rPr>
        <w:t>Движение подземных вод в нескальных породах происходит по типу ламинарного.</w:t>
      </w: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Чтобы установить закономерности движения жидкости в породах, французский ученый X. Дарси в 1856 г. поставил несложный опыт, который заключался в следующем. В цили</w:t>
      </w:r>
      <w:r w:rsidR="003E767F" w:rsidRPr="00436221">
        <w:rPr>
          <w:noProof/>
          <w:color w:val="000000"/>
          <w:sz w:val="28"/>
          <w:szCs w:val="28"/>
        </w:rPr>
        <w:t>ндр, наполненный песком</w:t>
      </w:r>
      <w:r w:rsidRPr="00436221">
        <w:rPr>
          <w:noProof/>
          <w:color w:val="000000"/>
          <w:sz w:val="28"/>
          <w:szCs w:val="28"/>
        </w:rPr>
        <w:t xml:space="preserve">, наливали слой воды, поддерживая ее уровень постоянным. Вода после просачивания через песок выливалась через кран в нижней части цилиндра. В цилиндр были вставлены изогнутые трубки, так называемые </w:t>
      </w:r>
      <w:r w:rsidRPr="00436221">
        <w:rPr>
          <w:i/>
          <w:iCs/>
          <w:noProof/>
          <w:color w:val="000000"/>
          <w:sz w:val="28"/>
          <w:szCs w:val="28"/>
        </w:rPr>
        <w:t xml:space="preserve">пьезометры. </w:t>
      </w:r>
      <w:r w:rsidRPr="00436221">
        <w:rPr>
          <w:noProof/>
          <w:color w:val="000000"/>
          <w:sz w:val="28"/>
          <w:szCs w:val="28"/>
        </w:rPr>
        <w:t>Вода в них устанавливалась на различных уровнях (в верхнем пьезометре — выше) в связи с тем, что в процессе фильтрации через поры грунта вода преодолевала сопротивление и на это терялась часть напора.</w:t>
      </w:r>
    </w:p>
    <w:p w:rsidR="00011F2F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В результате проведенных исследований Дарси установил, что количество воды, профильтровавшейся через песок в единицу времени (расход, </w:t>
      </w:r>
      <w:r w:rsidRPr="00436221">
        <w:rPr>
          <w:i/>
          <w:iCs/>
          <w:noProof/>
          <w:color w:val="000000"/>
          <w:sz w:val="28"/>
          <w:szCs w:val="28"/>
        </w:rPr>
        <w:t xml:space="preserve">О), </w:t>
      </w:r>
      <w:r w:rsidRPr="00436221">
        <w:rPr>
          <w:noProof/>
          <w:color w:val="000000"/>
          <w:sz w:val="28"/>
          <w:szCs w:val="28"/>
        </w:rPr>
        <w:t xml:space="preserve">прямо пропорционально разности уровней воды в пьезометрических трубках </w:t>
      </w:r>
      <w:r w:rsidR="00EF592D" w:rsidRPr="00436221">
        <w:rPr>
          <w:i/>
          <w:iCs/>
          <w:noProof/>
          <w:color w:val="000000"/>
          <w:sz w:val="28"/>
          <w:szCs w:val="28"/>
        </w:rPr>
        <w:t>(∆</w:t>
      </w:r>
      <w:r w:rsidRPr="00436221">
        <w:rPr>
          <w:i/>
          <w:iCs/>
          <w:noProof/>
          <w:color w:val="000000"/>
          <w:sz w:val="28"/>
          <w:szCs w:val="28"/>
        </w:rPr>
        <w:t>Н=Н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Pr="00436221">
        <w:rPr>
          <w:noProof/>
          <w:color w:val="000000"/>
          <w:sz w:val="28"/>
          <w:szCs w:val="28"/>
        </w:rPr>
        <w:t>—</w:t>
      </w:r>
      <w:r w:rsidR="00EF592D" w:rsidRPr="00436221">
        <w:rPr>
          <w:i/>
          <w:iCs/>
          <w:noProof/>
          <w:color w:val="000000"/>
          <w:sz w:val="28"/>
          <w:szCs w:val="28"/>
        </w:rPr>
        <w:t>Н</w:t>
      </w:r>
      <w:r w:rsidR="00EF592D" w:rsidRPr="00436221">
        <w:rPr>
          <w:i/>
          <w:iCs/>
          <w:noProof/>
          <w:color w:val="000000"/>
          <w:sz w:val="28"/>
          <w:szCs w:val="28"/>
          <w:vertAlign w:val="subscript"/>
        </w:rPr>
        <w:t>1</w:t>
      </w:r>
      <w:r w:rsidRPr="00436221">
        <w:rPr>
          <w:i/>
          <w:iCs/>
          <w:noProof/>
          <w:color w:val="000000"/>
          <w:sz w:val="28"/>
          <w:szCs w:val="28"/>
        </w:rPr>
        <w:t xml:space="preserve">), </w:t>
      </w:r>
      <w:r w:rsidRPr="00436221">
        <w:rPr>
          <w:noProof/>
          <w:color w:val="000000"/>
          <w:sz w:val="28"/>
          <w:szCs w:val="28"/>
        </w:rPr>
        <w:t>площади попереч</w:t>
      </w:r>
      <w:r w:rsidR="00011F2F" w:rsidRPr="00436221">
        <w:rPr>
          <w:noProof/>
          <w:color w:val="000000"/>
          <w:sz w:val="28"/>
          <w:szCs w:val="28"/>
        </w:rPr>
        <w:t xml:space="preserve">ного сечения цилиндра </w:t>
      </w:r>
      <w:r w:rsidR="00EF592D" w:rsidRPr="00436221">
        <w:rPr>
          <w:i/>
          <w:iCs/>
          <w:noProof/>
          <w:color w:val="000000"/>
          <w:sz w:val="28"/>
          <w:szCs w:val="28"/>
        </w:rPr>
        <w:t>(F</w:t>
      </w:r>
      <w:r w:rsidR="00011F2F" w:rsidRPr="00436221">
        <w:rPr>
          <w:i/>
          <w:iCs/>
          <w:noProof/>
          <w:color w:val="000000"/>
          <w:sz w:val="28"/>
          <w:szCs w:val="28"/>
        </w:rPr>
        <w:t xml:space="preserve">) </w:t>
      </w:r>
      <w:r w:rsidR="00011F2F" w:rsidRPr="00436221">
        <w:rPr>
          <w:noProof/>
          <w:color w:val="000000"/>
          <w:sz w:val="28"/>
          <w:szCs w:val="28"/>
        </w:rPr>
        <w:t xml:space="preserve">и некоторому коэффициенту пропорциональности </w:t>
      </w:r>
      <w:r w:rsidR="00011F2F" w:rsidRPr="00436221">
        <w:rPr>
          <w:i/>
          <w:iCs/>
          <w:noProof/>
          <w:color w:val="000000"/>
          <w:sz w:val="28"/>
          <w:szCs w:val="28"/>
        </w:rPr>
        <w:t xml:space="preserve">(К) </w:t>
      </w:r>
      <w:r w:rsidR="00011F2F" w:rsidRPr="00436221">
        <w:rPr>
          <w:noProof/>
          <w:color w:val="000000"/>
          <w:sz w:val="28"/>
          <w:szCs w:val="28"/>
        </w:rPr>
        <w:t xml:space="preserve">и обратно пропорционально высоте слоя песка </w:t>
      </w:r>
      <w:r w:rsidR="00011F2F" w:rsidRPr="00436221">
        <w:rPr>
          <w:i/>
          <w:iCs/>
          <w:noProof/>
          <w:color w:val="000000"/>
          <w:sz w:val="28"/>
          <w:szCs w:val="28"/>
        </w:rPr>
        <w:t xml:space="preserve">(I). </w:t>
      </w:r>
      <w:r w:rsidR="00011F2F" w:rsidRPr="00436221">
        <w:rPr>
          <w:noProof/>
          <w:color w:val="000000"/>
          <w:sz w:val="28"/>
          <w:szCs w:val="28"/>
        </w:rPr>
        <w:t xml:space="preserve">Оказалось, что коэффициент </w:t>
      </w:r>
      <w:r w:rsidR="00011F2F" w:rsidRPr="00436221">
        <w:rPr>
          <w:i/>
          <w:iCs/>
          <w:noProof/>
          <w:color w:val="000000"/>
          <w:sz w:val="28"/>
          <w:szCs w:val="28"/>
        </w:rPr>
        <w:t xml:space="preserve">К </w:t>
      </w:r>
      <w:r w:rsidR="00011F2F" w:rsidRPr="00436221">
        <w:rPr>
          <w:noProof/>
          <w:color w:val="000000"/>
          <w:sz w:val="28"/>
          <w:szCs w:val="28"/>
        </w:rPr>
        <w:t xml:space="preserve">зависит от свойств песка и его стали называть коэффициентом фильтрации </w:t>
      </w:r>
      <w:r w:rsidR="00011F2F" w:rsidRPr="00436221">
        <w:rPr>
          <w:i/>
          <w:iCs/>
          <w:noProof/>
          <w:color w:val="000000"/>
          <w:sz w:val="28"/>
          <w:szCs w:val="28"/>
        </w:rPr>
        <w:t xml:space="preserve">(Кф). </w:t>
      </w:r>
      <w:r w:rsidR="00011F2F" w:rsidRPr="00436221">
        <w:rPr>
          <w:noProof/>
          <w:color w:val="000000"/>
          <w:sz w:val="28"/>
          <w:szCs w:val="28"/>
        </w:rPr>
        <w:t>Эта зависимость получила название закона Дарен и обычно записывается в следующем виде (1):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F17CC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0.75pt">
            <v:imagedata r:id="rId6" o:title=""/>
          </v:shape>
        </w:pict>
      </w:r>
      <w:r w:rsidR="00B636C9" w:rsidRPr="00436221">
        <w:rPr>
          <w:noProof/>
          <w:color w:val="000000"/>
          <w:sz w:val="28"/>
          <w:szCs w:val="28"/>
        </w:rPr>
        <w:t xml:space="preserve"> (1)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Выражение</w:t>
      </w:r>
      <w:r w:rsidR="00AF17CC" w:rsidRPr="00436221">
        <w:rPr>
          <w:noProof/>
          <w:color w:val="000000"/>
          <w:sz w:val="28"/>
          <w:szCs w:val="28"/>
        </w:rPr>
        <w:t xml:space="preserve"> </w:t>
      </w:r>
      <w:r w:rsidR="00D1462F">
        <w:rPr>
          <w:noProof/>
          <w:color w:val="000000"/>
          <w:sz w:val="28"/>
          <w:szCs w:val="28"/>
        </w:rPr>
        <w:pict>
          <v:shape id="_x0000_i1026" type="#_x0000_t75" style="width:44.25pt;height:30.75pt">
            <v:imagedata r:id="rId7" o:title=""/>
          </v:shape>
        </w:pict>
      </w: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обозначают буквой / и называют</w:t>
      </w:r>
      <w:r w:rsidR="00B636C9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i/>
          <w:iCs/>
          <w:noProof/>
          <w:color w:val="000000"/>
          <w:sz w:val="28"/>
          <w:szCs w:val="28"/>
        </w:rPr>
        <w:t xml:space="preserve">напорным, градиентом </w:t>
      </w:r>
      <w:r w:rsidRPr="00436221">
        <w:rPr>
          <w:noProof/>
          <w:color w:val="000000"/>
          <w:sz w:val="28"/>
          <w:szCs w:val="28"/>
        </w:rPr>
        <w:t xml:space="preserve">или </w:t>
      </w:r>
      <w:r w:rsidRPr="00436221">
        <w:rPr>
          <w:i/>
          <w:iCs/>
          <w:noProof/>
          <w:color w:val="000000"/>
          <w:sz w:val="28"/>
          <w:szCs w:val="28"/>
        </w:rPr>
        <w:t xml:space="preserve">гидравлическим уклоном. </w:t>
      </w:r>
      <w:r w:rsidRPr="00436221">
        <w:rPr>
          <w:noProof/>
          <w:color w:val="000000"/>
          <w:sz w:val="28"/>
          <w:szCs w:val="28"/>
        </w:rPr>
        <w:t>Тогда можно записать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D5F4F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7" type="#_x0000_t75" style="width:51pt;height:15.75pt">
            <v:imagedata r:id="rId8" o:title=""/>
          </v:shape>
        </w:pict>
      </w:r>
      <w:r w:rsidR="00625D84" w:rsidRPr="00436221">
        <w:rPr>
          <w:noProof/>
          <w:color w:val="000000"/>
          <w:sz w:val="28"/>
          <w:szCs w:val="28"/>
        </w:rPr>
        <w:t xml:space="preserve"> (2):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Если разделить обе части уравнения на </w:t>
      </w:r>
      <w:r w:rsidR="004D5F4F" w:rsidRPr="00436221">
        <w:rPr>
          <w:noProof/>
          <w:color w:val="000000"/>
          <w:sz w:val="28"/>
          <w:szCs w:val="28"/>
        </w:rPr>
        <w:t>F</w:t>
      </w:r>
      <w:r w:rsidRPr="00436221">
        <w:rPr>
          <w:noProof/>
          <w:color w:val="000000"/>
          <w:sz w:val="28"/>
          <w:szCs w:val="28"/>
        </w:rPr>
        <w:t xml:space="preserve">, то получим скорость фильтрации </w:t>
      </w:r>
      <w:r w:rsidR="004D5F4F" w:rsidRPr="00436221">
        <w:rPr>
          <w:noProof/>
          <w:color w:val="000000"/>
          <w:sz w:val="28"/>
          <w:szCs w:val="28"/>
        </w:rPr>
        <w:t>(υ)</w:t>
      </w:r>
      <w:r w:rsidR="00541637" w:rsidRPr="00436221">
        <w:rPr>
          <w:noProof/>
          <w:color w:val="000000"/>
          <w:sz w:val="28"/>
          <w:szCs w:val="28"/>
        </w:rPr>
        <w:t xml:space="preserve"> (2):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D5F4F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8" type="#_x0000_t75" style="width:66.75pt;height:30.75pt">
            <v:imagedata r:id="rId9" o:title=""/>
          </v:shape>
        </w:pict>
      </w:r>
      <w:r w:rsidR="00541637" w:rsidRPr="00436221">
        <w:rPr>
          <w:noProof/>
          <w:color w:val="000000"/>
          <w:sz w:val="28"/>
          <w:szCs w:val="28"/>
        </w:rPr>
        <w:t xml:space="preserve"> (</w:t>
      </w:r>
      <w:r w:rsidR="00625D84" w:rsidRPr="00436221">
        <w:rPr>
          <w:noProof/>
          <w:color w:val="000000"/>
          <w:sz w:val="28"/>
          <w:szCs w:val="28"/>
        </w:rPr>
        <w:t>3</w:t>
      </w:r>
      <w:r w:rsidR="00541637" w:rsidRPr="00436221">
        <w:rPr>
          <w:noProof/>
          <w:color w:val="000000"/>
          <w:sz w:val="28"/>
          <w:szCs w:val="28"/>
        </w:rPr>
        <w:t>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Таким образом, скорость фильтрации прямо пропорциональна коэффициенту фильтрации и </w:t>
      </w:r>
      <w:r w:rsidR="00452555" w:rsidRPr="00436221">
        <w:rPr>
          <w:noProof/>
          <w:color w:val="000000"/>
          <w:sz w:val="28"/>
          <w:szCs w:val="28"/>
        </w:rPr>
        <w:t>напорному градиенту. Формула (</w:t>
      </w:r>
      <w:r w:rsidR="00625D84" w:rsidRPr="00436221">
        <w:rPr>
          <w:noProof/>
          <w:color w:val="000000"/>
          <w:sz w:val="28"/>
          <w:szCs w:val="28"/>
        </w:rPr>
        <w:t>3</w:t>
      </w:r>
      <w:r w:rsidRPr="00436221">
        <w:rPr>
          <w:noProof/>
          <w:color w:val="000000"/>
          <w:sz w:val="28"/>
          <w:szCs w:val="28"/>
        </w:rPr>
        <w:t xml:space="preserve">) представляет собой уравнение прямой линии, в связи с чем закон Дарси называют </w:t>
      </w:r>
      <w:r w:rsidRPr="00436221">
        <w:rPr>
          <w:i/>
          <w:iCs/>
          <w:noProof/>
          <w:color w:val="000000"/>
          <w:sz w:val="28"/>
          <w:szCs w:val="28"/>
        </w:rPr>
        <w:t>линейным законом фильтрации.</w:t>
      </w:r>
    </w:p>
    <w:p w:rsidR="00E34021" w:rsidRPr="00436221" w:rsidRDefault="0045255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Если в выражении (</w:t>
      </w:r>
      <w:r w:rsidR="00625D84" w:rsidRPr="00436221">
        <w:rPr>
          <w:noProof/>
          <w:color w:val="000000"/>
          <w:sz w:val="28"/>
          <w:szCs w:val="28"/>
        </w:rPr>
        <w:t>3</w:t>
      </w:r>
      <w:r w:rsidR="00E34021" w:rsidRPr="00436221">
        <w:rPr>
          <w:noProof/>
          <w:color w:val="000000"/>
          <w:sz w:val="28"/>
          <w:szCs w:val="28"/>
        </w:rPr>
        <w:t xml:space="preserve">) принять </w:t>
      </w:r>
      <w:r w:rsidR="004D5F4F" w:rsidRPr="00436221">
        <w:rPr>
          <w:noProof/>
          <w:color w:val="000000"/>
          <w:sz w:val="28"/>
          <w:szCs w:val="28"/>
        </w:rPr>
        <w:t>I=1</w:t>
      </w:r>
      <w:r w:rsidR="00E34021" w:rsidRPr="00436221">
        <w:rPr>
          <w:i/>
          <w:iCs/>
          <w:noProof/>
          <w:color w:val="000000"/>
          <w:sz w:val="28"/>
          <w:szCs w:val="28"/>
        </w:rPr>
        <w:t xml:space="preserve">, </w:t>
      </w:r>
      <w:r w:rsidR="00E34021" w:rsidRPr="00436221">
        <w:rPr>
          <w:noProof/>
          <w:color w:val="000000"/>
          <w:sz w:val="28"/>
          <w:szCs w:val="28"/>
        </w:rPr>
        <w:t>что имеет место при уклоне, равном 45°, получим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5D84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9" type="#_x0000_t75" style="width:39pt;height:15.75pt">
            <v:imagedata r:id="rId10" o:title=""/>
          </v:shape>
        </w:pict>
      </w:r>
      <w:r w:rsidR="00625D84" w:rsidRPr="00436221">
        <w:rPr>
          <w:noProof/>
          <w:color w:val="000000"/>
          <w:sz w:val="28"/>
          <w:szCs w:val="28"/>
        </w:rPr>
        <w:t xml:space="preserve"> (4):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т. е. коэффициент фильтрации — это та скорость просачивания, которую имел бы поток при уклоне, равном единице.</w:t>
      </w:r>
    </w:p>
    <w:p w:rsidR="00E34021" w:rsidRPr="00436221" w:rsidRDefault="00E340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Не следует при этом смешивать скорость фильтрации со скоростью движения частиц воды. Дело в том, что Дарси при расчетах принимал площадь поперечного сечения потока </w:t>
      </w:r>
      <w:r w:rsidR="004D5F4F" w:rsidRPr="00436221">
        <w:rPr>
          <w:noProof/>
          <w:color w:val="000000"/>
          <w:sz w:val="28"/>
          <w:szCs w:val="28"/>
        </w:rPr>
        <w:t>(F</w:t>
      </w:r>
      <w:r w:rsidRPr="00436221">
        <w:rPr>
          <w:noProof/>
          <w:color w:val="000000"/>
          <w:sz w:val="28"/>
          <w:szCs w:val="28"/>
        </w:rPr>
        <w:t>)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равной сечению цилиндра, тогда как в действительности вода передвигалась в породе только по порам. Чтобы получить действительную скорость </w:t>
      </w:r>
      <w:r w:rsidR="00EF592D" w:rsidRPr="00436221">
        <w:rPr>
          <w:noProof/>
          <w:color w:val="000000"/>
          <w:sz w:val="28"/>
          <w:szCs w:val="28"/>
        </w:rPr>
        <w:t>(и</w:t>
      </w:r>
      <w:r w:rsidRPr="00436221">
        <w:rPr>
          <w:noProof/>
          <w:color w:val="000000"/>
          <w:sz w:val="28"/>
          <w:szCs w:val="28"/>
        </w:rPr>
        <w:t>)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движения подземных вод в порах грунта, необходимо расход воды разделить на площадь поперечного сечения и пористость грунта </w:t>
      </w:r>
      <w:r w:rsidR="00895A61" w:rsidRPr="00436221">
        <w:rPr>
          <w:noProof/>
          <w:color w:val="000000"/>
          <w:sz w:val="28"/>
          <w:szCs w:val="28"/>
        </w:rPr>
        <w:t>(n</w:t>
      </w:r>
      <w:r w:rsidRPr="00436221">
        <w:rPr>
          <w:noProof/>
          <w:color w:val="000000"/>
          <w:sz w:val="28"/>
          <w:szCs w:val="28"/>
        </w:rPr>
        <w:t>).</w:t>
      </w:r>
    </w:p>
    <w:p w:rsidR="00E340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D1462F">
        <w:rPr>
          <w:noProof/>
          <w:color w:val="000000"/>
          <w:sz w:val="28"/>
          <w:szCs w:val="28"/>
        </w:rPr>
        <w:pict>
          <v:shape id="_x0000_i1030" type="#_x0000_t75" style="width:38.25pt;height:30.75pt">
            <v:imagedata r:id="rId11" o:title=""/>
          </v:shape>
        </w:pict>
      </w:r>
      <w:r w:rsidR="00004F1A" w:rsidRPr="00436221">
        <w:rPr>
          <w:noProof/>
          <w:color w:val="000000"/>
          <w:sz w:val="28"/>
          <w:szCs w:val="28"/>
        </w:rPr>
        <w:t xml:space="preserve"> (5):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6221" w:rsidRPr="00436221" w:rsidRDefault="00895A6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Так как 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6221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1" type="#_x0000_t75" style="width:62.25pt;height:30.75pt">
            <v:imagedata r:id="rId12" o:title=""/>
          </v:shape>
        </w:pict>
      </w:r>
      <w:r w:rsidR="009F1EFB" w:rsidRPr="00436221">
        <w:rPr>
          <w:noProof/>
          <w:color w:val="000000"/>
          <w:sz w:val="28"/>
          <w:szCs w:val="28"/>
        </w:rPr>
        <w:t xml:space="preserve">, 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95A61" w:rsidRPr="00436221" w:rsidRDefault="009F1EFB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то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F1EFB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2" type="#_x0000_t75" style="width:60.75pt;height:30.75pt">
            <v:imagedata r:id="rId13" o:title=""/>
          </v:shape>
        </w:pict>
      </w:r>
      <w:r w:rsidR="00004F1A" w:rsidRPr="00436221">
        <w:rPr>
          <w:noProof/>
          <w:color w:val="000000"/>
          <w:sz w:val="28"/>
          <w:szCs w:val="28"/>
        </w:rPr>
        <w:t xml:space="preserve"> (6):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Это выражение показывает, что действительная скорость движения подземных вод больше скорости фильтрации, так как величина пористости всегда меньше единицы.</w:t>
      </w: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Необходимо заметить, что коэффициент фильтрации выражают в м/сут, хотя в некоторых случаях применяют см/с и км/год.</w:t>
      </w: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Если движение подземных вод происходит в крупных пустотах горных пород, то оно становится турбулентным и подчиняется нелинейному закону фильтрации, который выражается уравнением </w:t>
      </w:r>
      <w:r w:rsidRPr="00436221">
        <w:rPr>
          <w:i/>
          <w:iCs/>
          <w:noProof/>
          <w:color w:val="000000"/>
          <w:sz w:val="28"/>
          <w:szCs w:val="28"/>
        </w:rPr>
        <w:t xml:space="preserve">Шези </w:t>
      </w:r>
      <w:r w:rsidRPr="00436221">
        <w:rPr>
          <w:noProof/>
          <w:color w:val="000000"/>
          <w:sz w:val="28"/>
          <w:szCs w:val="28"/>
        </w:rPr>
        <w:t xml:space="preserve">— </w:t>
      </w:r>
      <w:r w:rsidRPr="00436221">
        <w:rPr>
          <w:i/>
          <w:iCs/>
          <w:noProof/>
          <w:color w:val="000000"/>
          <w:sz w:val="28"/>
          <w:szCs w:val="28"/>
        </w:rPr>
        <w:t>Краснопольского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C3A5C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3" type="#_x0000_t75" style="width:57.75pt;height:18.75pt">
            <v:imagedata r:id="rId14" o:title=""/>
          </v:shape>
        </w:pict>
      </w:r>
      <w:r w:rsidR="00E34173" w:rsidRPr="00436221">
        <w:rPr>
          <w:noProof/>
          <w:color w:val="000000"/>
          <w:sz w:val="28"/>
          <w:szCs w:val="28"/>
        </w:rPr>
        <w:t xml:space="preserve"> (7):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Таким образом, скорость фильтрации при турбулентном движении пропорциональна коэффициенту фильтрации и</w:t>
      </w:r>
      <w:r w:rsidR="00900FF8" w:rsidRPr="00436221">
        <w:rPr>
          <w:noProof/>
          <w:color w:val="000000"/>
          <w:sz w:val="28"/>
          <w:szCs w:val="28"/>
        </w:rPr>
        <w:t xml:space="preserve"> напорному градиенту в степени </w:t>
      </w:r>
      <w:r w:rsidR="00C066BE" w:rsidRPr="00436221">
        <w:rPr>
          <w:noProof/>
          <w:color w:val="000000"/>
          <w:sz w:val="28"/>
          <w:szCs w:val="28"/>
        </w:rPr>
        <w:t>½</w:t>
      </w:r>
    </w:p>
    <w:p w:rsidR="00C066BE" w:rsidRPr="00436221" w:rsidRDefault="00C066B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C3A5C" w:rsidRPr="00436221" w:rsidRDefault="00C066B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Pr="00436221">
        <w:rPr>
          <w:b/>
          <w:bCs/>
          <w:noProof/>
          <w:color w:val="000000"/>
          <w:sz w:val="28"/>
          <w:szCs w:val="28"/>
        </w:rPr>
        <w:t xml:space="preserve">2. </w:t>
      </w:r>
      <w:r w:rsidR="005C3A5C" w:rsidRPr="00436221">
        <w:rPr>
          <w:b/>
          <w:bCs/>
          <w:noProof/>
          <w:color w:val="000000"/>
          <w:sz w:val="28"/>
          <w:szCs w:val="28"/>
        </w:rPr>
        <w:t>Движение подземных вод в водоносных пластах. Определение скорости движения подземных вод</w:t>
      </w:r>
    </w:p>
    <w:p w:rsidR="00C066BE" w:rsidRPr="00436221" w:rsidRDefault="00C066B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Для определения направления движения подземных вод используют </w:t>
      </w:r>
      <w:r w:rsidRPr="00436221">
        <w:rPr>
          <w:i/>
          <w:iCs/>
          <w:noProof/>
          <w:color w:val="000000"/>
          <w:sz w:val="28"/>
          <w:szCs w:val="28"/>
        </w:rPr>
        <w:t xml:space="preserve">карты гидроизогипс, </w:t>
      </w:r>
      <w:r w:rsidRPr="00436221">
        <w:rPr>
          <w:noProof/>
          <w:color w:val="000000"/>
          <w:sz w:val="28"/>
          <w:szCs w:val="28"/>
        </w:rPr>
        <w:t xml:space="preserve">на которых в виде изолиний показан «рельеф» зеркала грунтовых вод. Перпендикуляры к гидроизогипсам, направленные в сторону снижения отметок, называются </w:t>
      </w:r>
      <w:r w:rsidRPr="00436221">
        <w:rPr>
          <w:i/>
          <w:iCs/>
          <w:noProof/>
          <w:color w:val="000000"/>
          <w:sz w:val="28"/>
          <w:szCs w:val="28"/>
        </w:rPr>
        <w:t xml:space="preserve">линиями тока, </w:t>
      </w:r>
      <w:r w:rsidRPr="00436221">
        <w:rPr>
          <w:noProof/>
          <w:color w:val="000000"/>
          <w:sz w:val="28"/>
          <w:szCs w:val="28"/>
        </w:rPr>
        <w:t>показывающими направление движения грунтовых вод.</w:t>
      </w: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По взаимному расположению гидроизогипс и линий тока потоки грунтовых вод разделяют н</w:t>
      </w:r>
      <w:r w:rsidR="00E04169" w:rsidRPr="00436221">
        <w:rPr>
          <w:noProof/>
          <w:color w:val="000000"/>
          <w:sz w:val="28"/>
          <w:szCs w:val="28"/>
        </w:rPr>
        <w:t>а плоские и радиальные (рис. 3</w:t>
      </w:r>
      <w:r w:rsidRPr="00436221">
        <w:rPr>
          <w:noProof/>
          <w:color w:val="000000"/>
          <w:sz w:val="28"/>
          <w:szCs w:val="28"/>
        </w:rPr>
        <w:t>)</w:t>
      </w:r>
      <w:r w:rsidR="00436221" w:rsidRPr="00436221">
        <w:rPr>
          <w:noProof/>
          <w:color w:val="000000"/>
          <w:sz w:val="28"/>
          <w:szCs w:val="28"/>
        </w:rPr>
        <w:t>.</w:t>
      </w:r>
      <w:r w:rsidRPr="00436221">
        <w:rPr>
          <w:noProof/>
          <w:color w:val="000000"/>
          <w:sz w:val="28"/>
          <w:szCs w:val="28"/>
        </w:rPr>
        <w:t>В плоском потоке гидроизогипсы в плане имеют вид параллельных прямых и линии тока при пересечении с ними образуют сеть прямоугольников. Плоский поток может иметь место в междуречьях; между рекой и дреной, текущими параллельно; в случае дренирования грунтовых вод горизонтальными выработками (канавами, штольнями).</w:t>
      </w:r>
    </w:p>
    <w:p w:rsidR="005C3A5C" w:rsidRPr="00436221" w:rsidRDefault="005C3A5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В радиальном потоке гидроизогипсы представляют соб»й систему кривых линий, а линии тока имеют вид радиусов. Наиболее наглядным примером радиального потока может быть приток воды в колодец или скважину во время интенсивного водоотбора. Радиальный поток может быть </w:t>
      </w:r>
      <w:r w:rsidRPr="00436221">
        <w:rPr>
          <w:i/>
          <w:iCs/>
          <w:noProof/>
          <w:color w:val="000000"/>
          <w:sz w:val="28"/>
          <w:szCs w:val="28"/>
        </w:rPr>
        <w:t xml:space="preserve">расходящимся </w:t>
      </w:r>
      <w:r w:rsidRPr="00436221">
        <w:rPr>
          <w:noProof/>
          <w:color w:val="000000"/>
          <w:sz w:val="28"/>
          <w:szCs w:val="28"/>
        </w:rPr>
        <w:t xml:space="preserve">(например, возле излучины реки) и </w:t>
      </w:r>
      <w:r w:rsidRPr="00436221">
        <w:rPr>
          <w:i/>
          <w:iCs/>
          <w:noProof/>
          <w:color w:val="000000"/>
          <w:sz w:val="28"/>
          <w:szCs w:val="28"/>
        </w:rPr>
        <w:t xml:space="preserve">сходящимся </w:t>
      </w:r>
      <w:r w:rsidRPr="00436221">
        <w:rPr>
          <w:noProof/>
          <w:color w:val="000000"/>
          <w:sz w:val="28"/>
          <w:szCs w:val="28"/>
        </w:rPr>
        <w:t xml:space="preserve">(к водозабору). При расходящемся потоке ширина его </w:t>
      </w:r>
      <w:r w:rsidRPr="00436221">
        <w:rPr>
          <w:i/>
          <w:iCs/>
          <w:noProof/>
          <w:color w:val="000000"/>
          <w:sz w:val="28"/>
          <w:szCs w:val="28"/>
        </w:rPr>
        <w:t xml:space="preserve">по </w:t>
      </w:r>
      <w:r w:rsidRPr="00436221">
        <w:rPr>
          <w:noProof/>
          <w:color w:val="000000"/>
          <w:sz w:val="28"/>
          <w:szCs w:val="28"/>
        </w:rPr>
        <w:t>направлению движения увеличивается, а при сходящемся, наоборот, уменьшается.</w:t>
      </w:r>
    </w:p>
    <w:p w:rsidR="00030A81" w:rsidRPr="00436221" w:rsidRDefault="00030A8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График изменения содержания ионов хлора в подземных водах при определении действительной скорости потока</w:t>
      </w:r>
    </w:p>
    <w:p w:rsidR="005C3A5C" w:rsidRPr="00436221" w:rsidRDefault="005C3A5C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Скорость движения подземных вод можно определить несколькими способами. Один из них основан на введении в воду </w:t>
      </w:r>
      <w:r w:rsidRPr="00436221">
        <w:rPr>
          <w:i/>
          <w:iCs/>
          <w:noProof/>
          <w:color w:val="000000"/>
          <w:sz w:val="28"/>
          <w:szCs w:val="28"/>
        </w:rPr>
        <w:t xml:space="preserve">поваренной </w:t>
      </w:r>
      <w:r w:rsidR="00571603" w:rsidRPr="00436221">
        <w:rPr>
          <w:noProof/>
          <w:color w:val="000000"/>
          <w:sz w:val="28"/>
          <w:szCs w:val="28"/>
        </w:rPr>
        <w:t xml:space="preserve">соли. На некотором расстоянии от опытной скважины (шурфа или колодца) проходят наблюдательную скважину, которую закладывают ниже по направлению движения подземных вод. Перед началом опыта определяют содержание хлора в опытной и наблюдательной выработках. Затем в опытную выработку вводят раствор поваренной соли, в котором концентрация ионов хлора в 2000 раз выше, чем в подземных водах. Естественно, время ввода соли </w:t>
      </w:r>
      <w:r w:rsidR="00030A81" w:rsidRPr="00436221">
        <w:rPr>
          <w:noProof/>
          <w:color w:val="000000"/>
          <w:sz w:val="28"/>
          <w:szCs w:val="28"/>
        </w:rPr>
        <w:t>(t</w:t>
      </w:r>
      <w:r w:rsidR="00030A81" w:rsidRPr="00436221">
        <w:rPr>
          <w:noProof/>
          <w:color w:val="000000"/>
          <w:sz w:val="28"/>
          <w:szCs w:val="28"/>
          <w:vertAlign w:val="subscript"/>
        </w:rPr>
        <w:t>1</w:t>
      </w:r>
      <w:r w:rsidR="00571603" w:rsidRPr="00436221">
        <w:rPr>
          <w:noProof/>
          <w:color w:val="000000"/>
          <w:sz w:val="28"/>
          <w:szCs w:val="28"/>
        </w:rPr>
        <w:t>) необходимо отметить. Через каждые 10 мин из наблюдательной скважины отбирают пробы воды и при помощи азотнокислого серебра определяют содержание хлора. Данные анал</w:t>
      </w:r>
      <w:r w:rsidR="008B3D2A" w:rsidRPr="00436221">
        <w:rPr>
          <w:noProof/>
          <w:color w:val="000000"/>
          <w:sz w:val="28"/>
          <w:szCs w:val="28"/>
        </w:rPr>
        <w:t>изов наносят на график (рис, 3</w:t>
      </w:r>
      <w:r w:rsidR="00571603" w:rsidRPr="00436221">
        <w:rPr>
          <w:noProof/>
          <w:color w:val="000000"/>
          <w:sz w:val="28"/>
          <w:szCs w:val="28"/>
        </w:rPr>
        <w:t>) и н</w:t>
      </w:r>
      <w:r w:rsidR="00030A81" w:rsidRPr="00436221">
        <w:rPr>
          <w:noProof/>
          <w:color w:val="000000"/>
          <w:sz w:val="28"/>
          <w:szCs w:val="28"/>
        </w:rPr>
        <w:t>аходят время прохождения пика (t</w:t>
      </w:r>
      <w:r w:rsidR="00030A81" w:rsidRPr="00436221">
        <w:rPr>
          <w:noProof/>
          <w:color w:val="000000"/>
          <w:sz w:val="28"/>
          <w:szCs w:val="28"/>
          <w:vertAlign w:val="subscript"/>
        </w:rPr>
        <w:t>2</w:t>
      </w:r>
      <w:r w:rsidR="00571603" w:rsidRPr="00436221">
        <w:rPr>
          <w:noProof/>
          <w:color w:val="000000"/>
          <w:sz w:val="28"/>
          <w:szCs w:val="28"/>
        </w:rPr>
        <w:t>). Действительная скорость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4F94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4" type="#_x0000_t75" style="width:48.75pt;height:33.75pt">
            <v:imagedata r:id="rId15" o:title=""/>
          </v:shape>
        </w:pict>
      </w:r>
      <w:r w:rsidR="008B3D2A" w:rsidRPr="00436221">
        <w:rPr>
          <w:noProof/>
          <w:color w:val="000000"/>
          <w:sz w:val="28"/>
          <w:szCs w:val="28"/>
        </w:rPr>
        <w:t xml:space="preserve"> (8)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C189F" w:rsidRPr="00436221" w:rsidRDefault="00214F9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Где l - </w:t>
      </w:r>
      <w:r w:rsidR="00CC189F" w:rsidRPr="00436221">
        <w:rPr>
          <w:noProof/>
          <w:color w:val="000000"/>
          <w:sz w:val="28"/>
          <w:szCs w:val="28"/>
        </w:rPr>
        <w:t>расстояние между выработками, м.</w:t>
      </w: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Этот способ очень удобен, но применение его невозможно при естественном содержании хлора в воде свыше 500—600 мг/л и при резких неровностях водоупорного слоя. В первом случае анализами трудно определить изменения содержания хлора, во втором — более тяжелый, чем вода, раствор поваренной соли может задержаться в понижениях водоупора.</w:t>
      </w: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Можно также применять </w:t>
      </w:r>
      <w:r w:rsidRPr="00436221">
        <w:rPr>
          <w:i/>
          <w:iCs/>
          <w:noProof/>
          <w:color w:val="000000"/>
          <w:sz w:val="28"/>
          <w:szCs w:val="28"/>
        </w:rPr>
        <w:t xml:space="preserve">органические красители, </w:t>
      </w:r>
      <w:r w:rsidRPr="00436221">
        <w:rPr>
          <w:noProof/>
          <w:color w:val="000000"/>
          <w:sz w:val="28"/>
          <w:szCs w:val="28"/>
        </w:rPr>
        <w:t>присутствие которых в воде обнаруживается при ничтожно малых концентрациях (до 10-</w:t>
      </w:r>
      <w:r w:rsidRPr="00436221">
        <w:rPr>
          <w:noProof/>
          <w:color w:val="000000"/>
          <w:sz w:val="28"/>
          <w:szCs w:val="28"/>
          <w:vertAlign w:val="superscript"/>
        </w:rPr>
        <w:t>6</w:t>
      </w:r>
      <w:r w:rsidRPr="00436221">
        <w:rPr>
          <w:noProof/>
          <w:color w:val="000000"/>
          <w:sz w:val="28"/>
          <w:szCs w:val="28"/>
        </w:rPr>
        <w:t xml:space="preserve"> %). Для этого применяют флуоресцеин, имеющий при слабых концентрациях зеленовато-желтый цвет, метиленовый синий краситель и др. Для определения содержания красителя в воде используют флюороскоп — набор стеклянных трубок с разной концентрацией красителя. Сравнивая цвет воды в отобранных пробах с цветом трубок-эталонов, легко и быстро можно определить содержание красителя в пробе воды. Затем строят график изменения во времени содержания красителя в воде и аналогично вышеописанному способу определяют скорость движения подземных вод.</w:t>
      </w: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Скорость движения подземных вод можно определять и </w:t>
      </w:r>
      <w:r w:rsidRPr="00436221">
        <w:rPr>
          <w:i/>
          <w:iCs/>
          <w:noProof/>
          <w:color w:val="000000"/>
          <w:sz w:val="28"/>
          <w:szCs w:val="28"/>
        </w:rPr>
        <w:t xml:space="preserve">электролитическим </w:t>
      </w:r>
      <w:r w:rsidRPr="00436221">
        <w:rPr>
          <w:noProof/>
          <w:color w:val="000000"/>
          <w:sz w:val="28"/>
          <w:szCs w:val="28"/>
        </w:rPr>
        <w:t>способом. Для этого в опытную скважину вводят электролит (обычно хлористый аммоний) и следят за изменением электропроводимости между опытной и наблюдательной скважинами. Для этой цели используют миллиамперметр, по данным которого строят график изменения силы тока во времени.</w:t>
      </w: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Новейшие достижения физики и химии позволяют использовать </w:t>
      </w:r>
      <w:r w:rsidRPr="00436221">
        <w:rPr>
          <w:i/>
          <w:iCs/>
          <w:noProof/>
          <w:color w:val="000000"/>
          <w:sz w:val="28"/>
          <w:szCs w:val="28"/>
        </w:rPr>
        <w:t xml:space="preserve">«меченные атомы» </w:t>
      </w:r>
      <w:r w:rsidRPr="00436221">
        <w:rPr>
          <w:noProof/>
          <w:color w:val="000000"/>
          <w:sz w:val="28"/>
          <w:szCs w:val="28"/>
        </w:rPr>
        <w:t>— изотопные индикаторы. Высокая чувствительность и простота радиоактивных измерений позволяют фиксировать минимальное количество изотопов в подземных водах.</w:t>
      </w:r>
    </w:p>
    <w:p w:rsidR="008B3D2A" w:rsidRPr="00436221" w:rsidRDefault="008B3D2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CC189F" w:rsidRPr="00436221" w:rsidRDefault="008B3D2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br w:type="page"/>
        <w:t xml:space="preserve">3. </w:t>
      </w:r>
      <w:r w:rsidR="00CC189F" w:rsidRPr="00436221">
        <w:rPr>
          <w:b/>
          <w:bCs/>
          <w:noProof/>
          <w:color w:val="000000"/>
          <w:sz w:val="28"/>
          <w:szCs w:val="28"/>
        </w:rPr>
        <w:t>Установившееся и неустановившееся движение</w:t>
      </w:r>
      <w:r w:rsidR="00436221" w:rsidRPr="00436221">
        <w:rPr>
          <w:b/>
          <w:bCs/>
          <w:noProof/>
          <w:color w:val="000000"/>
          <w:sz w:val="28"/>
          <w:szCs w:val="28"/>
        </w:rPr>
        <w:t xml:space="preserve"> </w:t>
      </w:r>
      <w:r w:rsidR="00CC189F" w:rsidRPr="00436221">
        <w:rPr>
          <w:b/>
          <w:bCs/>
          <w:noProof/>
          <w:color w:val="000000"/>
          <w:sz w:val="28"/>
          <w:szCs w:val="28"/>
        </w:rPr>
        <w:t>подземных вод.</w:t>
      </w:r>
      <w:r w:rsidRPr="00436221">
        <w:rPr>
          <w:b/>
          <w:bCs/>
          <w:noProof/>
          <w:color w:val="000000"/>
          <w:sz w:val="28"/>
          <w:szCs w:val="28"/>
        </w:rPr>
        <w:t xml:space="preserve"> </w:t>
      </w:r>
      <w:r w:rsidR="00CC189F" w:rsidRPr="00436221">
        <w:rPr>
          <w:b/>
          <w:bCs/>
          <w:noProof/>
          <w:color w:val="000000"/>
          <w:sz w:val="28"/>
          <w:szCs w:val="28"/>
        </w:rPr>
        <w:t>Методы моделирования фильтрации</w:t>
      </w:r>
    </w:p>
    <w:p w:rsidR="008B3D2A" w:rsidRPr="00436221" w:rsidRDefault="008B3D2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Установившимся считается движение подземных вод, при котором уровни и все другие элементы водного потока являются постоянными во времени. Если же уровни воды в одних и тех же точках изменяются во времени, то такое движение называется неустановившимся.</w:t>
      </w: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Большинство расчетных формул по динамике подземных вод основано на допущении, что условия питания и дренирования подземных вод постоянны. В действительности эти условия могут изменяться в зависимости от естественных или искусственных причин. К естественным причинам относятся изменения количества атмосферных осадков и величины испарения, таянье снега, паводки. Среди искусственных причин большое значение имеют водозаборы, орошение, строительство водохранилищ и т. п.</w:t>
      </w:r>
    </w:p>
    <w:p w:rsidR="00CC189F" w:rsidRPr="00436221" w:rsidRDefault="00CC189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Если водоносный пласт на всем своем протяжении имеет одинаковый литологический состав, то он называется </w:t>
      </w:r>
      <w:r w:rsidRPr="00436221">
        <w:rPr>
          <w:i/>
          <w:iCs/>
          <w:noProof/>
          <w:color w:val="000000"/>
          <w:sz w:val="28"/>
          <w:szCs w:val="28"/>
        </w:rPr>
        <w:t xml:space="preserve">однородным. </w:t>
      </w:r>
      <w:r w:rsidRPr="00436221">
        <w:rPr>
          <w:noProof/>
          <w:color w:val="000000"/>
          <w:sz w:val="28"/>
          <w:szCs w:val="28"/>
        </w:rPr>
        <w:t xml:space="preserve">Если же литологический состав водоносного пласта изменяется в горизонтальном или в вертикальном направлении (что встречается в природе гораздо чаще), то водоносный пласт называется </w:t>
      </w:r>
      <w:r w:rsidRPr="00436221">
        <w:rPr>
          <w:i/>
          <w:iCs/>
          <w:noProof/>
          <w:color w:val="000000"/>
          <w:sz w:val="28"/>
          <w:szCs w:val="28"/>
        </w:rPr>
        <w:t>неоднородным.</w:t>
      </w:r>
    </w:p>
    <w:p w:rsidR="00214F94" w:rsidRPr="00436221" w:rsidRDefault="00CC189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моделирования фильтрации в основном используются гидравлическая и электрическая аналогии, реализуемые на сплошных и сеточных моделях.</w:t>
      </w:r>
    </w:p>
    <w:p w:rsidR="003D48DC" w:rsidRPr="00436221" w:rsidRDefault="003D48D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Сплошные </w:t>
      </w:r>
      <w:r w:rsidRPr="00436221">
        <w:rPr>
          <w:i/>
          <w:iCs/>
          <w:noProof/>
          <w:color w:val="000000"/>
          <w:sz w:val="28"/>
          <w:szCs w:val="28"/>
        </w:rPr>
        <w:t xml:space="preserve">гидравлические </w:t>
      </w:r>
      <w:r w:rsidRPr="00436221">
        <w:rPr>
          <w:noProof/>
          <w:color w:val="000000"/>
          <w:sz w:val="28"/>
          <w:szCs w:val="28"/>
        </w:rPr>
        <w:t>модели, представленные фильтрационными лотками различных видов, в гидрогеологических расчетах применяются редко.</w:t>
      </w:r>
    </w:p>
    <w:p w:rsidR="003D48DC" w:rsidRPr="00436221" w:rsidRDefault="003D48D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В развитии методов моделирования фильтрации подземных вод основная роль принадлежит сплошным и сеточным электрическим моделям, основанным на использовании метода </w:t>
      </w:r>
      <w:r w:rsidRPr="00436221">
        <w:rPr>
          <w:i/>
          <w:iCs/>
          <w:noProof/>
          <w:color w:val="000000"/>
          <w:sz w:val="28"/>
          <w:szCs w:val="28"/>
        </w:rPr>
        <w:t xml:space="preserve">электрогидродинамических аналогий </w:t>
      </w:r>
      <w:r w:rsidRPr="00436221">
        <w:rPr>
          <w:noProof/>
          <w:color w:val="000000"/>
          <w:sz w:val="28"/>
          <w:szCs w:val="28"/>
        </w:rPr>
        <w:t>(ЭГДА), сущность которого наглядно представляется сопоставлением основных законов движения фильтрационного потока и электрического тока:</w:t>
      </w:r>
    </w:p>
    <w:p w:rsidR="003D48DC" w:rsidRPr="00436221" w:rsidRDefault="003D48DC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закон Дарси и закон Ома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48DC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5" type="#_x0000_t75" style="width:75.75pt;height:30.75pt">
            <v:imagedata r:id="rId16" o:title=""/>
          </v:shape>
        </w:pict>
      </w:r>
      <w:r w:rsidR="00911989" w:rsidRPr="00436221">
        <w:rPr>
          <w:noProof/>
          <w:color w:val="000000"/>
          <w:sz w:val="28"/>
          <w:szCs w:val="28"/>
        </w:rPr>
        <w:t xml:space="preserve"> и </w:t>
      </w:r>
      <w:r>
        <w:rPr>
          <w:noProof/>
          <w:color w:val="000000"/>
          <w:sz w:val="28"/>
          <w:szCs w:val="28"/>
        </w:rPr>
        <w:pict>
          <v:shape id="_x0000_i1036" type="#_x0000_t75" style="width:60pt;height:30.75pt">
            <v:imagedata r:id="rId17" o:title=""/>
          </v:shape>
        </w:pict>
      </w:r>
      <w:r w:rsidR="008B3D2A" w:rsidRPr="00436221">
        <w:rPr>
          <w:noProof/>
          <w:color w:val="000000"/>
          <w:sz w:val="28"/>
          <w:szCs w:val="28"/>
        </w:rPr>
        <w:t xml:space="preserve"> (9)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B6D82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</w:t>
      </w:r>
      <w:r w:rsidR="00AB6D82" w:rsidRPr="00436221">
        <w:rPr>
          <w:noProof/>
          <w:color w:val="000000"/>
          <w:sz w:val="28"/>
          <w:szCs w:val="28"/>
        </w:rPr>
        <w:t>де Q — расход; F — площадь поперечного сечения потока; Н — напор; х-—расстояние;I— сила тока;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AB6D82" w:rsidRPr="00436221">
        <w:rPr>
          <w:noProof/>
          <w:color w:val="000000"/>
          <w:sz w:val="28"/>
          <w:szCs w:val="28"/>
        </w:rPr>
        <w:t xml:space="preserve">с — удельная проводимость, </w:t>
      </w:r>
      <w:r w:rsidR="00D1462F">
        <w:rPr>
          <w:noProof/>
          <w:color w:val="000000"/>
          <w:sz w:val="28"/>
          <w:szCs w:val="28"/>
        </w:rPr>
        <w:pict>
          <v:shape id="_x0000_i1037" type="#_x0000_t75" style="width:30.75pt;height:33pt">
            <v:imagedata r:id="rId18" o:title=""/>
          </v:shape>
        </w:pict>
      </w:r>
      <w:r w:rsidR="00AB6D82" w:rsidRPr="00436221">
        <w:rPr>
          <w:noProof/>
          <w:color w:val="000000"/>
          <w:sz w:val="28"/>
          <w:szCs w:val="28"/>
        </w:rPr>
        <w:t>; р — удельное сопротивление; площадь поперечного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AB6D82" w:rsidRPr="00436221">
        <w:rPr>
          <w:noProof/>
          <w:color w:val="000000"/>
          <w:sz w:val="28"/>
          <w:szCs w:val="28"/>
        </w:rPr>
        <w:t>сечения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AB6D82" w:rsidRPr="00436221">
        <w:rPr>
          <w:noProof/>
          <w:color w:val="000000"/>
          <w:sz w:val="28"/>
          <w:szCs w:val="28"/>
        </w:rPr>
        <w:t>проводника;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AB6D82" w:rsidRPr="00436221">
        <w:rPr>
          <w:noProof/>
          <w:color w:val="000000"/>
          <w:sz w:val="28"/>
          <w:szCs w:val="28"/>
        </w:rPr>
        <w:t>U</w:t>
      </w:r>
      <w:r w:rsidR="00AB6D82"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="00AB6D82" w:rsidRPr="00436221">
        <w:rPr>
          <w:noProof/>
          <w:color w:val="000000"/>
          <w:sz w:val="28"/>
          <w:szCs w:val="28"/>
        </w:rPr>
        <w:t>— электрический потенциал, l — длина проводника.</w:t>
      </w:r>
    </w:p>
    <w:p w:rsidR="00911989" w:rsidRPr="00436221" w:rsidRDefault="00AB6D82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Приведенная формула закона Ома получена путем несложных преобразований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113E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8" type="#_x0000_t75" style="width:33pt;height:30.75pt">
            <v:imagedata r:id="rId19" o:title=""/>
          </v:shape>
        </w:pict>
      </w:r>
      <w:r w:rsidR="00C92E5A" w:rsidRPr="00436221">
        <w:rPr>
          <w:noProof/>
          <w:color w:val="000000"/>
          <w:sz w:val="28"/>
          <w:szCs w:val="28"/>
        </w:rPr>
        <w:t xml:space="preserve">; </w:t>
      </w:r>
      <w:r>
        <w:rPr>
          <w:noProof/>
          <w:color w:val="000000"/>
          <w:sz w:val="28"/>
          <w:szCs w:val="28"/>
        </w:rPr>
        <w:pict>
          <v:shape id="_x0000_i1039" type="#_x0000_t75" style="width:36.75pt;height:30.75pt">
            <v:imagedata r:id="rId20" o:title=""/>
          </v:shape>
        </w:pict>
      </w:r>
      <w:r w:rsidR="008B3D2A" w:rsidRPr="00436221">
        <w:rPr>
          <w:noProof/>
          <w:color w:val="000000"/>
          <w:sz w:val="28"/>
          <w:szCs w:val="28"/>
        </w:rPr>
        <w:t xml:space="preserve"> (10)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C74C9" w:rsidRPr="00436221" w:rsidRDefault="006C74C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где R — сопротивление.</w:t>
      </w:r>
    </w:p>
    <w:p w:rsidR="006C74C9" w:rsidRPr="00436221" w:rsidRDefault="006C74C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Идентичность записи законов Дарси и Ома очевидна. В них соответствуют физические характеристики — коэффициент фильтрации </w:t>
      </w:r>
      <w:r w:rsidRPr="00436221">
        <w:rPr>
          <w:i/>
          <w:iCs/>
          <w:noProof/>
          <w:color w:val="000000"/>
          <w:sz w:val="28"/>
          <w:szCs w:val="28"/>
        </w:rPr>
        <w:t xml:space="preserve">Кф </w:t>
      </w:r>
      <w:r w:rsidRPr="00436221">
        <w:rPr>
          <w:noProof/>
          <w:color w:val="000000"/>
          <w:sz w:val="28"/>
          <w:szCs w:val="28"/>
        </w:rPr>
        <w:t xml:space="preserve">и удельная проводимость </w:t>
      </w:r>
      <w:r w:rsidRPr="00436221">
        <w:rPr>
          <w:i/>
          <w:iCs/>
          <w:noProof/>
          <w:color w:val="000000"/>
          <w:sz w:val="28"/>
          <w:szCs w:val="28"/>
        </w:rPr>
        <w:t xml:space="preserve">с </w:t>
      </w:r>
      <w:r w:rsidRPr="00436221">
        <w:rPr>
          <w:noProof/>
          <w:color w:val="000000"/>
          <w:sz w:val="28"/>
          <w:szCs w:val="28"/>
        </w:rPr>
        <w:t xml:space="preserve">(физическое подобие), силовые характеристики — напор </w:t>
      </w:r>
      <w:r w:rsidRPr="00436221">
        <w:rPr>
          <w:i/>
          <w:iCs/>
          <w:noProof/>
          <w:color w:val="000000"/>
          <w:sz w:val="28"/>
          <w:szCs w:val="28"/>
        </w:rPr>
        <w:t xml:space="preserve">Н </w:t>
      </w:r>
      <w:r w:rsidRPr="00436221">
        <w:rPr>
          <w:noProof/>
          <w:color w:val="000000"/>
          <w:sz w:val="28"/>
          <w:szCs w:val="28"/>
        </w:rPr>
        <w:t xml:space="preserve">и потенциал </w:t>
      </w:r>
      <w:r w:rsidRPr="00436221">
        <w:rPr>
          <w:i/>
          <w:iCs/>
          <w:noProof/>
          <w:color w:val="000000"/>
          <w:sz w:val="28"/>
          <w:szCs w:val="28"/>
        </w:rPr>
        <w:t>U</w:t>
      </w:r>
      <w:r w:rsidRPr="00436221">
        <w:rPr>
          <w:noProof/>
          <w:color w:val="000000"/>
          <w:sz w:val="28"/>
          <w:szCs w:val="28"/>
        </w:rPr>
        <w:t>(динамическое подобие) и, наконец, расход потока Q и сила тока (кинематическое подобие).</w:t>
      </w:r>
    </w:p>
    <w:p w:rsidR="006C74C9" w:rsidRPr="00436221" w:rsidRDefault="006C74C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На </w:t>
      </w:r>
      <w:r w:rsidRPr="00436221">
        <w:rPr>
          <w:i/>
          <w:iCs/>
          <w:noProof/>
          <w:color w:val="000000"/>
          <w:sz w:val="28"/>
          <w:szCs w:val="28"/>
        </w:rPr>
        <w:t xml:space="preserve">сплошных </w:t>
      </w:r>
      <w:r w:rsidRPr="00436221">
        <w:rPr>
          <w:noProof/>
          <w:color w:val="000000"/>
          <w:sz w:val="28"/>
          <w:szCs w:val="28"/>
        </w:rPr>
        <w:t>моделях ЭГДА фильтрационный поток моделируется сплошным электрическим полем, геометрически подобным. Для этого применяются электропроводная бумага и электролиты. Электропроводная бумага изготавливается с удельным сопротивлением от 100 до 100 000 Ом/см, в зависимости от количества содержащихся в ней сажи и графита.</w:t>
      </w:r>
    </w:p>
    <w:p w:rsidR="006C74C9" w:rsidRPr="00436221" w:rsidRDefault="006C74C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Участки поля с различной проницаемостью пород моделируются кусками бумаги различной удельной проводимости. Между собой участки модели скрепляются специальным электропроводным клеем.</w:t>
      </w:r>
    </w:p>
    <w:p w:rsidR="008B02E6" w:rsidRPr="00436221" w:rsidRDefault="006C74C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Электролиты также широко используются в качестве материала модели и обычно представляют собой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8B3D2A" w:rsidRPr="00436221">
        <w:rPr>
          <w:noProof/>
          <w:color w:val="000000"/>
          <w:sz w:val="28"/>
          <w:szCs w:val="28"/>
        </w:rPr>
        <w:t>растворы</w:t>
      </w:r>
      <w:r w:rsidR="008B02E6" w:rsidRPr="00436221">
        <w:rPr>
          <w:noProof/>
          <w:color w:val="000000"/>
          <w:sz w:val="28"/>
          <w:szCs w:val="28"/>
        </w:rPr>
        <w:t xml:space="preserve"> солей, причем наибольшее распространение получили водные растворы поваренной соли и медного купороса. Кроме того, можно использовать электропроводные краски, клеи, электропроводный картон, гипс и т. д.</w:t>
      </w:r>
    </w:p>
    <w:p w:rsidR="008B02E6" w:rsidRPr="00436221" w:rsidRDefault="008B02E6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Определение приведенного потенциала на моделях ЭГДА производится с помощ</w:t>
      </w:r>
      <w:r w:rsidR="0022580B" w:rsidRPr="00436221">
        <w:rPr>
          <w:noProof/>
          <w:color w:val="000000"/>
          <w:sz w:val="28"/>
          <w:szCs w:val="28"/>
        </w:rPr>
        <w:t>ью мостовой измерительной схемы</w:t>
      </w:r>
      <w:r w:rsidRPr="00436221">
        <w:rPr>
          <w:noProof/>
          <w:color w:val="000000"/>
          <w:sz w:val="28"/>
          <w:szCs w:val="28"/>
        </w:rPr>
        <w:t>.</w:t>
      </w:r>
    </w:p>
    <w:p w:rsidR="00C92E5A" w:rsidRPr="00436221" w:rsidRDefault="008B02E6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При составлении </w:t>
      </w:r>
      <w:r w:rsidRPr="00436221">
        <w:rPr>
          <w:i/>
          <w:iCs/>
          <w:noProof/>
          <w:color w:val="000000"/>
          <w:sz w:val="28"/>
          <w:szCs w:val="28"/>
        </w:rPr>
        <w:t xml:space="preserve">сеточных </w:t>
      </w:r>
      <w:r w:rsidRPr="00436221">
        <w:rPr>
          <w:noProof/>
          <w:color w:val="000000"/>
          <w:sz w:val="28"/>
          <w:szCs w:val="28"/>
        </w:rPr>
        <w:t>моделей поток разбивается на отдельные блоки, центры которых связываются электрическими резисторами. В таких моделях геометрическое подобие модели и объекта не сохраняется.</w:t>
      </w:r>
    </w:p>
    <w:p w:rsidR="00361516" w:rsidRPr="00436221" w:rsidRDefault="00361516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61516" w:rsidRPr="00436221" w:rsidRDefault="005C2287" w:rsidP="00436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Pr="00436221">
        <w:rPr>
          <w:b/>
          <w:bCs/>
          <w:noProof/>
          <w:color w:val="000000"/>
          <w:sz w:val="28"/>
          <w:szCs w:val="28"/>
        </w:rPr>
        <w:t xml:space="preserve">4. </w:t>
      </w:r>
      <w:r w:rsidR="00361516" w:rsidRPr="00436221">
        <w:rPr>
          <w:b/>
          <w:bCs/>
          <w:noProof/>
          <w:color w:val="000000"/>
          <w:sz w:val="28"/>
          <w:szCs w:val="28"/>
        </w:rPr>
        <w:t>Приток воды к водозаборным сооружениям</w:t>
      </w:r>
    </w:p>
    <w:p w:rsidR="005C2287" w:rsidRPr="00436221" w:rsidRDefault="005C2287" w:rsidP="004362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61516" w:rsidRPr="00436221" w:rsidRDefault="00361516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Среди водозаборных сооружений мы будем рассматривать такие горные выработки, как дрены (канавы) и скважины. В гидрогеологии горные выработки разделяют на совершенные и несовершенные.</w:t>
      </w:r>
    </w:p>
    <w:p w:rsidR="00361516" w:rsidRPr="00436221" w:rsidRDefault="00361516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Гидродинамически совершенной называется горная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выработка, вскрывающая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водоносный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горизонт от</w:t>
      </w:r>
      <w:r w:rsidR="00C42BA7" w:rsidRPr="00436221">
        <w:rPr>
          <w:noProof/>
          <w:color w:val="000000"/>
          <w:sz w:val="28"/>
          <w:szCs w:val="28"/>
        </w:rPr>
        <w:t xml:space="preserve"> кровли до подошвы.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037F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0" type="#_x0000_t75" style="width:309.75pt;height:168pt">
            <v:imagedata r:id="rId21" o:title=""/>
          </v:shape>
        </w:pict>
      </w:r>
    </w:p>
    <w:p w:rsidR="003037F9" w:rsidRPr="00436221" w:rsidRDefault="003037F9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Рис. </w:t>
      </w:r>
      <w:r w:rsidR="00DB5A32" w:rsidRPr="00436221">
        <w:rPr>
          <w:noProof/>
          <w:color w:val="000000"/>
          <w:sz w:val="28"/>
          <w:szCs w:val="28"/>
        </w:rPr>
        <w:t>1</w:t>
      </w:r>
      <w:r w:rsidRPr="00436221">
        <w:rPr>
          <w:noProof/>
          <w:color w:val="000000"/>
          <w:sz w:val="28"/>
          <w:szCs w:val="28"/>
        </w:rPr>
        <w:t>.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Схемы совершенной </w:t>
      </w:r>
      <w:r w:rsidRPr="00436221">
        <w:rPr>
          <w:i/>
          <w:iCs/>
          <w:noProof/>
          <w:color w:val="000000"/>
          <w:sz w:val="28"/>
          <w:szCs w:val="28"/>
        </w:rPr>
        <w:t xml:space="preserve">(а) </w:t>
      </w:r>
      <w:r w:rsidRPr="00436221">
        <w:rPr>
          <w:noProof/>
          <w:color w:val="000000"/>
          <w:sz w:val="28"/>
          <w:szCs w:val="28"/>
        </w:rPr>
        <w:t xml:space="preserve">и несовершенной </w:t>
      </w:r>
      <w:r w:rsidRPr="00436221">
        <w:rPr>
          <w:i/>
          <w:iCs/>
          <w:noProof/>
          <w:color w:val="000000"/>
          <w:sz w:val="28"/>
          <w:szCs w:val="28"/>
        </w:rPr>
        <w:t xml:space="preserve">(б, в) </w:t>
      </w:r>
      <w:r w:rsidRPr="00436221">
        <w:rPr>
          <w:noProof/>
          <w:color w:val="000000"/>
          <w:sz w:val="28"/>
          <w:szCs w:val="28"/>
        </w:rPr>
        <w:t>выработок</w:t>
      </w:r>
    </w:p>
    <w:p w:rsidR="007276C3" w:rsidRPr="00436221" w:rsidRDefault="007276C3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76C3" w:rsidRPr="00436221" w:rsidRDefault="007276C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Приток воды </w:t>
      </w:r>
      <w:r w:rsidRPr="00436221">
        <w:rPr>
          <w:b/>
          <w:bCs/>
          <w:noProof/>
          <w:color w:val="000000"/>
          <w:sz w:val="28"/>
          <w:szCs w:val="28"/>
        </w:rPr>
        <w:t xml:space="preserve">к </w:t>
      </w:r>
      <w:r w:rsidRPr="00436221">
        <w:rPr>
          <w:noProof/>
          <w:color w:val="000000"/>
          <w:sz w:val="28"/>
          <w:szCs w:val="28"/>
        </w:rPr>
        <w:t>ней происходит по всей поверхности соприкосновения стенок выработки с</w:t>
      </w:r>
      <w:r w:rsidR="00982F09" w:rsidRPr="00436221">
        <w:rPr>
          <w:noProof/>
          <w:color w:val="000000"/>
          <w:sz w:val="28"/>
          <w:szCs w:val="28"/>
        </w:rPr>
        <w:t xml:space="preserve"> водоносным горизонтом (рис. </w:t>
      </w:r>
      <w:r w:rsidR="00DB5A32" w:rsidRPr="00436221">
        <w:rPr>
          <w:noProof/>
          <w:color w:val="000000"/>
          <w:sz w:val="28"/>
          <w:szCs w:val="28"/>
        </w:rPr>
        <w:t>1</w:t>
      </w:r>
      <w:r w:rsidRPr="00436221">
        <w:rPr>
          <w:noProof/>
          <w:color w:val="000000"/>
          <w:sz w:val="28"/>
          <w:szCs w:val="28"/>
        </w:rPr>
        <w:t xml:space="preserve">, </w:t>
      </w:r>
      <w:r w:rsidRPr="00436221">
        <w:rPr>
          <w:i/>
          <w:iCs/>
          <w:noProof/>
          <w:color w:val="000000"/>
          <w:sz w:val="28"/>
          <w:szCs w:val="28"/>
        </w:rPr>
        <w:t xml:space="preserve">а). </w:t>
      </w:r>
      <w:r w:rsidR="00C42BA7" w:rsidRPr="00436221">
        <w:rPr>
          <w:noProof/>
          <w:color w:val="000000"/>
          <w:sz w:val="28"/>
          <w:szCs w:val="28"/>
        </w:rPr>
        <w:t>Ес</w:t>
      </w:r>
      <w:r w:rsidRPr="00436221">
        <w:rPr>
          <w:noProof/>
          <w:color w:val="000000"/>
          <w:sz w:val="28"/>
          <w:szCs w:val="28"/>
        </w:rPr>
        <w:t xml:space="preserve">ли же выработка не доходит до водоупора, она называется </w:t>
      </w:r>
      <w:r w:rsidRPr="00436221">
        <w:rPr>
          <w:i/>
          <w:iCs/>
          <w:noProof/>
          <w:color w:val="000000"/>
          <w:sz w:val="28"/>
          <w:szCs w:val="28"/>
        </w:rPr>
        <w:t xml:space="preserve">несовершенной по степени вскрытия </w:t>
      </w:r>
      <w:r w:rsidRPr="00436221">
        <w:rPr>
          <w:noProof/>
          <w:color w:val="000000"/>
          <w:sz w:val="28"/>
          <w:szCs w:val="28"/>
        </w:rPr>
        <w:t>в</w:t>
      </w:r>
      <w:r w:rsidR="00C42BA7" w:rsidRPr="00436221">
        <w:rPr>
          <w:noProof/>
          <w:color w:val="000000"/>
          <w:sz w:val="28"/>
          <w:szCs w:val="28"/>
        </w:rPr>
        <w:t xml:space="preserve">одоносного горизонта </w:t>
      </w:r>
      <w:r w:rsidR="00982F09" w:rsidRPr="00436221">
        <w:rPr>
          <w:noProof/>
          <w:color w:val="000000"/>
          <w:sz w:val="28"/>
          <w:szCs w:val="28"/>
        </w:rPr>
        <w:t xml:space="preserve">(рис. </w:t>
      </w:r>
      <w:r w:rsidR="00DB5A32" w:rsidRPr="00436221">
        <w:rPr>
          <w:noProof/>
          <w:color w:val="000000"/>
          <w:sz w:val="28"/>
          <w:szCs w:val="28"/>
        </w:rPr>
        <w:t>1</w:t>
      </w:r>
      <w:r w:rsidR="00C42BA7" w:rsidRPr="00436221">
        <w:rPr>
          <w:noProof/>
          <w:color w:val="000000"/>
          <w:sz w:val="28"/>
          <w:szCs w:val="28"/>
        </w:rPr>
        <w:t>, б</w:t>
      </w:r>
      <w:r w:rsidRPr="00436221">
        <w:rPr>
          <w:noProof/>
          <w:color w:val="000000"/>
          <w:sz w:val="28"/>
          <w:szCs w:val="28"/>
        </w:rPr>
        <w:t>). Зачастую выработк</w:t>
      </w:r>
      <w:r w:rsidR="00982F09" w:rsidRPr="00436221">
        <w:rPr>
          <w:noProof/>
          <w:color w:val="000000"/>
          <w:sz w:val="28"/>
          <w:szCs w:val="28"/>
        </w:rPr>
        <w:t xml:space="preserve">и закрепляются от обрушения, </w:t>
      </w:r>
      <w:r w:rsidRPr="00436221">
        <w:rPr>
          <w:noProof/>
          <w:color w:val="000000"/>
          <w:sz w:val="28"/>
          <w:szCs w:val="28"/>
        </w:rPr>
        <w:t>цементируются</w:t>
      </w:r>
      <w:r w:rsidR="00C42BA7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скважины оборудуются обсадными трубами, фильтрами и т. п. Естественно, что приток воды в такие выработки затруднен и их называют </w:t>
      </w:r>
      <w:r w:rsidRPr="00436221">
        <w:rPr>
          <w:i/>
          <w:iCs/>
          <w:noProof/>
          <w:color w:val="000000"/>
          <w:sz w:val="28"/>
          <w:szCs w:val="28"/>
        </w:rPr>
        <w:t xml:space="preserve">несовершенными по характеру вскрытия </w:t>
      </w:r>
      <w:r w:rsidR="00436221" w:rsidRPr="00436221">
        <w:rPr>
          <w:noProof/>
          <w:color w:val="000000"/>
          <w:sz w:val="28"/>
          <w:szCs w:val="28"/>
        </w:rPr>
        <w:t>водоносного горизонта.</w:t>
      </w:r>
      <w:r w:rsidRPr="00436221">
        <w:rPr>
          <w:noProof/>
          <w:color w:val="000000"/>
          <w:sz w:val="28"/>
          <w:szCs w:val="28"/>
        </w:rPr>
        <w:t>Основные уравнения притока воды к водозаборам (скважинам и дренам) будем выводить при условии совершенства выработок.</w:t>
      </w:r>
    </w:p>
    <w:p w:rsidR="007276C3" w:rsidRPr="00436221" w:rsidRDefault="007276C3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Представим себе плоский поток грунтовых вод</w:t>
      </w:r>
      <w:r w:rsidR="00C42BA7" w:rsidRPr="00436221">
        <w:rPr>
          <w:noProof/>
          <w:color w:val="000000"/>
          <w:sz w:val="28"/>
          <w:szCs w:val="28"/>
        </w:rPr>
        <w:t>. Гидравлический градиент I</w:t>
      </w:r>
      <w:r w:rsidRPr="00436221">
        <w:rPr>
          <w:noProof/>
          <w:color w:val="000000"/>
          <w:sz w:val="28"/>
          <w:szCs w:val="28"/>
        </w:rPr>
        <w:t xml:space="preserve"> в данном случае равен</w:t>
      </w:r>
    </w:p>
    <w:p w:rsidR="00C42BA7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D1462F">
        <w:rPr>
          <w:noProof/>
          <w:color w:val="000000"/>
          <w:sz w:val="28"/>
          <w:szCs w:val="28"/>
        </w:rPr>
        <w:pict>
          <v:shape id="_x0000_i1041" type="#_x0000_t75" style="width:84pt;height:30.75pt">
            <v:imagedata r:id="rId22" o:title=""/>
          </v:shape>
        </w:pict>
      </w:r>
      <w:r w:rsidR="006F63A4" w:rsidRPr="00436221">
        <w:rPr>
          <w:noProof/>
          <w:color w:val="000000"/>
          <w:sz w:val="28"/>
          <w:szCs w:val="28"/>
        </w:rPr>
        <w:t xml:space="preserve"> (11)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20CFF" w:rsidRPr="00436221" w:rsidRDefault="00C20CF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где </w:t>
      </w:r>
      <w:r w:rsidRPr="00436221">
        <w:rPr>
          <w:i/>
          <w:iCs/>
          <w:noProof/>
          <w:color w:val="000000"/>
          <w:sz w:val="28"/>
          <w:szCs w:val="28"/>
        </w:rPr>
        <w:t xml:space="preserve">х — </w:t>
      </w:r>
      <w:r w:rsidRPr="00436221">
        <w:rPr>
          <w:noProof/>
          <w:color w:val="000000"/>
          <w:sz w:val="28"/>
          <w:szCs w:val="28"/>
        </w:rPr>
        <w:t xml:space="preserve">расстояние между сечениями </w:t>
      </w:r>
      <w:r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 xml:space="preserve">1 </w:t>
      </w:r>
      <w:r w:rsidRPr="00436221">
        <w:rPr>
          <w:i/>
          <w:iCs/>
          <w:noProof/>
          <w:color w:val="000000"/>
          <w:sz w:val="28"/>
          <w:szCs w:val="28"/>
        </w:rPr>
        <w:t>и</w:t>
      </w:r>
      <w:r w:rsidR="003E563D"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2</w:t>
      </w:r>
    </w:p>
    <w:p w:rsidR="00C20CFF" w:rsidRPr="00436221" w:rsidRDefault="00C20CF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Если мы будем сближать сечения </w:t>
      </w:r>
      <w:r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 xml:space="preserve">1 </w:t>
      </w:r>
      <w:r w:rsidRPr="00436221">
        <w:rPr>
          <w:i/>
          <w:iCs/>
          <w:noProof/>
          <w:color w:val="000000"/>
          <w:sz w:val="28"/>
          <w:szCs w:val="28"/>
        </w:rPr>
        <w:t>и</w:t>
      </w:r>
      <w:r w:rsidR="003E563D"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 xml:space="preserve">2 </w:t>
      </w:r>
      <w:r w:rsidRPr="00436221">
        <w:rPr>
          <w:noProof/>
          <w:color w:val="000000"/>
          <w:sz w:val="28"/>
          <w:szCs w:val="28"/>
        </w:rPr>
        <w:t xml:space="preserve">так, чтобы расстояние между ними стало равно нулю, то получим уклон (гидравлический градиент) в точке </w:t>
      </w:r>
      <w:r w:rsidRPr="00436221">
        <w:rPr>
          <w:i/>
          <w:iCs/>
          <w:noProof/>
          <w:color w:val="000000"/>
          <w:sz w:val="28"/>
          <w:szCs w:val="28"/>
        </w:rPr>
        <w:t xml:space="preserve">а, </w:t>
      </w:r>
      <w:r w:rsidRPr="00436221">
        <w:rPr>
          <w:noProof/>
          <w:color w:val="000000"/>
          <w:sz w:val="28"/>
          <w:szCs w:val="28"/>
        </w:rPr>
        <w:t>который равен тангенсу угла наклона зеркала грунтовых вод или первой производной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20CFF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2" type="#_x0000_t75" style="width:96.75pt;height:30.75pt">
            <v:imagedata r:id="rId23" o:title=""/>
          </v:shape>
        </w:pict>
      </w:r>
      <w:r w:rsidR="00260A20" w:rsidRPr="00436221">
        <w:rPr>
          <w:noProof/>
          <w:color w:val="000000"/>
          <w:sz w:val="28"/>
          <w:szCs w:val="28"/>
        </w:rPr>
        <w:t xml:space="preserve"> (12)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74E1D" w:rsidRPr="00436221" w:rsidRDefault="00174E1D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Подставив полученное выражение гидравлического уклона в выражение закона Дарси (21), получим для безнапорных вод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60710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3" type="#_x0000_t75" style="width:69.75pt;height:30.75pt">
            <v:imagedata r:id="rId24" o:title=""/>
          </v:shape>
        </w:pict>
      </w:r>
      <w:r w:rsidR="00260A20" w:rsidRPr="00436221">
        <w:rPr>
          <w:noProof/>
          <w:color w:val="000000"/>
          <w:sz w:val="28"/>
          <w:szCs w:val="28"/>
        </w:rPr>
        <w:t xml:space="preserve"> (13)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60710" w:rsidRPr="00436221" w:rsidRDefault="00C60710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напорных вод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60710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4" type="#_x0000_t75" style="width:74.25pt;height:30.75pt">
            <v:imagedata r:id="rId25" o:title=""/>
          </v:shape>
        </w:pict>
      </w:r>
      <w:r w:rsidR="00260A20" w:rsidRPr="00436221">
        <w:rPr>
          <w:noProof/>
          <w:color w:val="000000"/>
          <w:sz w:val="28"/>
          <w:szCs w:val="28"/>
        </w:rPr>
        <w:t xml:space="preserve"> (14)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47D7A" w:rsidRPr="00436221" w:rsidRDefault="00C47D7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где H —напор, отсчитываемый от подошвы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водоносного пласта до его пьезометрического уровня.</w:t>
      </w:r>
    </w:p>
    <w:p w:rsidR="00477879" w:rsidRPr="00436221" w:rsidRDefault="0047787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47787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t xml:space="preserve">4.1 Приток безнапорных вод </w:t>
      </w:r>
      <w:r w:rsidRPr="00436221">
        <w:rPr>
          <w:noProof/>
          <w:color w:val="000000"/>
          <w:sz w:val="28"/>
          <w:szCs w:val="28"/>
        </w:rPr>
        <w:t xml:space="preserve">в </w:t>
      </w:r>
      <w:r w:rsidRPr="00436221">
        <w:rPr>
          <w:b/>
          <w:bCs/>
          <w:noProof/>
          <w:color w:val="000000"/>
          <w:sz w:val="28"/>
          <w:szCs w:val="28"/>
        </w:rPr>
        <w:t>совершенную горизонтальную дрену (канаву)</w:t>
      </w:r>
    </w:p>
    <w:p w:rsidR="00477879" w:rsidRPr="00436221" w:rsidRDefault="0047787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47D7A" w:rsidRPr="00436221" w:rsidRDefault="00C47D7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После устройства дрены скорость движения воды в ней увеличивается и уровень воды понижается на величину S, которую в гидрогеологии принято называть </w:t>
      </w:r>
      <w:r w:rsidRPr="00436221">
        <w:rPr>
          <w:i/>
          <w:iCs/>
          <w:noProof/>
          <w:color w:val="000000"/>
          <w:sz w:val="28"/>
          <w:szCs w:val="28"/>
        </w:rPr>
        <w:t xml:space="preserve">величиной понижения. </w:t>
      </w:r>
      <w:r w:rsidRPr="00436221">
        <w:rPr>
          <w:noProof/>
          <w:color w:val="000000"/>
          <w:sz w:val="28"/>
          <w:szCs w:val="28"/>
        </w:rPr>
        <w:t xml:space="preserve">Иными словами, величина понижения представляет собой разницу между статическим и </w:t>
      </w:r>
      <w:r w:rsidRPr="00436221">
        <w:rPr>
          <w:i/>
          <w:iCs/>
          <w:noProof/>
          <w:color w:val="000000"/>
          <w:sz w:val="28"/>
          <w:szCs w:val="28"/>
        </w:rPr>
        <w:t xml:space="preserve">динамическим </w:t>
      </w:r>
      <w:r w:rsidRPr="00436221">
        <w:rPr>
          <w:noProof/>
          <w:color w:val="000000"/>
          <w:sz w:val="28"/>
          <w:szCs w:val="28"/>
        </w:rPr>
        <w:t>уровнями. Мощность водоносного горизонта до понижения обозначим через H, глубину воды в дрене — через h</w:t>
      </w:r>
      <w:r w:rsidRPr="00436221">
        <w:rPr>
          <w:noProof/>
          <w:color w:val="000000"/>
          <w:sz w:val="28"/>
          <w:szCs w:val="28"/>
          <w:vertAlign w:val="subscript"/>
        </w:rPr>
        <w:t>o</w:t>
      </w:r>
      <w:r w:rsidRPr="00436221">
        <w:rPr>
          <w:noProof/>
          <w:color w:val="000000"/>
          <w:sz w:val="28"/>
          <w:szCs w:val="28"/>
        </w:rPr>
        <w:t xml:space="preserve">. В результате понижения уровня в дрене в водоносном горизонте образуется </w:t>
      </w:r>
      <w:r w:rsidRPr="00436221">
        <w:rPr>
          <w:i/>
          <w:iCs/>
          <w:noProof/>
          <w:color w:val="000000"/>
          <w:sz w:val="28"/>
          <w:szCs w:val="28"/>
        </w:rPr>
        <w:t xml:space="preserve">депрессионная воронка, </w:t>
      </w:r>
      <w:r w:rsidRPr="00436221">
        <w:rPr>
          <w:noProof/>
          <w:color w:val="000000"/>
          <w:sz w:val="28"/>
          <w:szCs w:val="28"/>
        </w:rPr>
        <w:t>показанная на рис. 50 сплошной жирной линией. Расстояние</w:t>
      </w:r>
      <w:r w:rsidR="009928A0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i/>
          <w:iCs/>
          <w:noProof/>
          <w:color w:val="000000"/>
          <w:sz w:val="28"/>
          <w:szCs w:val="28"/>
        </w:rPr>
        <w:t xml:space="preserve">R, </w:t>
      </w:r>
      <w:r w:rsidRPr="00436221">
        <w:rPr>
          <w:noProof/>
          <w:color w:val="000000"/>
          <w:sz w:val="28"/>
          <w:szCs w:val="28"/>
        </w:rPr>
        <w:t xml:space="preserve">на которое сказывается влияние понижения, называют </w:t>
      </w:r>
      <w:r w:rsidRPr="00436221">
        <w:rPr>
          <w:i/>
          <w:iCs/>
          <w:noProof/>
          <w:color w:val="000000"/>
          <w:sz w:val="28"/>
          <w:szCs w:val="28"/>
        </w:rPr>
        <w:t>радиусом влияния.</w:t>
      </w:r>
    </w:p>
    <w:p w:rsidR="00C47D7A" w:rsidRPr="00436221" w:rsidRDefault="00C47D7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Для расчета притока воды в дрену Q выбираем на расстоянии </w:t>
      </w:r>
      <w:r w:rsidRPr="00436221">
        <w:rPr>
          <w:i/>
          <w:iCs/>
          <w:noProof/>
          <w:color w:val="000000"/>
          <w:sz w:val="28"/>
          <w:szCs w:val="28"/>
        </w:rPr>
        <w:t xml:space="preserve">х </w:t>
      </w:r>
      <w:r w:rsidRPr="00436221">
        <w:rPr>
          <w:noProof/>
          <w:color w:val="000000"/>
          <w:sz w:val="28"/>
          <w:szCs w:val="28"/>
        </w:rPr>
        <w:t xml:space="preserve">от стенки дрены сечение с напором </w:t>
      </w:r>
      <w:r w:rsidRPr="00436221">
        <w:rPr>
          <w:i/>
          <w:iCs/>
          <w:noProof/>
          <w:color w:val="000000"/>
          <w:sz w:val="28"/>
          <w:szCs w:val="28"/>
        </w:rPr>
        <w:t xml:space="preserve">к, </w:t>
      </w:r>
      <w:r w:rsidRPr="00436221">
        <w:rPr>
          <w:noProof/>
          <w:color w:val="000000"/>
          <w:sz w:val="28"/>
          <w:szCs w:val="28"/>
        </w:rPr>
        <w:t xml:space="preserve">которое находится в интервале от нуля до </w:t>
      </w:r>
      <w:r w:rsidRPr="00436221">
        <w:rPr>
          <w:i/>
          <w:iCs/>
          <w:noProof/>
          <w:color w:val="000000"/>
          <w:sz w:val="28"/>
          <w:szCs w:val="28"/>
        </w:rPr>
        <w:t>R.</w:t>
      </w:r>
    </w:p>
    <w:p w:rsidR="00C47D7A" w:rsidRPr="00436221" w:rsidRDefault="00C47D7A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В общем виде приток воды в </w:t>
      </w:r>
      <w:r w:rsidR="00477879" w:rsidRPr="00436221">
        <w:rPr>
          <w:noProof/>
          <w:color w:val="000000"/>
          <w:sz w:val="28"/>
          <w:szCs w:val="28"/>
        </w:rPr>
        <w:t>дрену будет равен выражению (13</w:t>
      </w:r>
      <w:r w:rsidRPr="00436221">
        <w:rPr>
          <w:noProof/>
          <w:color w:val="000000"/>
          <w:sz w:val="28"/>
          <w:szCs w:val="28"/>
        </w:rPr>
        <w:t>). Подставим сюда величину площади фильтрации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47D7A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5" type="#_x0000_t75" style="width:39pt;height:14.25pt">
            <v:imagedata r:id="rId26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(15)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B5FD1" w:rsidRPr="00436221" w:rsidRDefault="008B5FD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где </w:t>
      </w:r>
      <w:r w:rsidRPr="00436221">
        <w:rPr>
          <w:i/>
          <w:iCs/>
          <w:noProof/>
          <w:color w:val="000000"/>
          <w:sz w:val="28"/>
          <w:szCs w:val="28"/>
        </w:rPr>
        <w:t xml:space="preserve">В </w:t>
      </w:r>
      <w:r w:rsidRPr="00436221">
        <w:rPr>
          <w:noProof/>
          <w:color w:val="000000"/>
          <w:sz w:val="28"/>
          <w:szCs w:val="28"/>
        </w:rPr>
        <w:t>— длина дрены. Получим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6" type="#_x0000_t75" style="width:75pt;height:30.75pt">
            <v:imagedata r:id="rId27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(16)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832F4" w:rsidRPr="00436221" w:rsidRDefault="00E832F4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При расчете притока воды в дрену удобно пользоваться понятием единичного притока </w:t>
      </w:r>
      <w:r w:rsidRPr="00436221">
        <w:rPr>
          <w:i/>
          <w:iCs/>
          <w:noProof/>
          <w:color w:val="000000"/>
          <w:sz w:val="28"/>
          <w:szCs w:val="28"/>
        </w:rPr>
        <w:t xml:space="preserve">д, </w:t>
      </w:r>
      <w:r w:rsidRPr="00436221">
        <w:rPr>
          <w:noProof/>
          <w:color w:val="000000"/>
          <w:sz w:val="28"/>
          <w:szCs w:val="28"/>
        </w:rPr>
        <w:t>т. е. притока воды на единицу длины дрены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7" type="#_x0000_t75" style="width:33pt;height:30.75pt">
            <v:imagedata r:id="rId28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(17)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917C8" w:rsidRPr="00436221" w:rsidRDefault="005917C8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Отсюда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элементарная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формула для расчета притока воды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8" type="#_x0000_t75" style="width:65.25pt;height:30.75pt">
            <v:imagedata r:id="rId29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(18)</w:t>
      </w:r>
    </w:p>
    <w:p w:rsidR="005917C8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5917C8" w:rsidRPr="00436221">
        <w:rPr>
          <w:noProof/>
          <w:color w:val="000000"/>
          <w:sz w:val="28"/>
          <w:szCs w:val="28"/>
        </w:rPr>
        <w:t>Раз</w:t>
      </w:r>
      <w:r w:rsidR="003B062C" w:rsidRPr="00436221">
        <w:rPr>
          <w:noProof/>
          <w:color w:val="000000"/>
          <w:sz w:val="28"/>
          <w:szCs w:val="28"/>
        </w:rPr>
        <w:t>делим переменные в выражении (18</w:t>
      </w:r>
      <w:r w:rsidR="005917C8" w:rsidRPr="00436221">
        <w:rPr>
          <w:noProof/>
          <w:color w:val="000000"/>
          <w:sz w:val="28"/>
          <w:szCs w:val="28"/>
        </w:rPr>
        <w:t xml:space="preserve">), т. е. умножим обе его части на </w:t>
      </w:r>
      <w:r w:rsidR="002E1F43" w:rsidRPr="00436221">
        <w:rPr>
          <w:i/>
          <w:iCs/>
          <w:noProof/>
          <w:color w:val="000000"/>
          <w:sz w:val="28"/>
          <w:szCs w:val="28"/>
        </w:rPr>
        <w:t>d</w:t>
      </w:r>
      <w:r w:rsidR="005917C8" w:rsidRPr="00436221">
        <w:rPr>
          <w:i/>
          <w:iCs/>
          <w:noProof/>
          <w:color w:val="000000"/>
          <w:sz w:val="28"/>
          <w:szCs w:val="28"/>
        </w:rPr>
        <w:t xml:space="preserve">х </w:t>
      </w:r>
      <w:r w:rsidR="005917C8" w:rsidRPr="00436221">
        <w:rPr>
          <w:noProof/>
          <w:color w:val="000000"/>
          <w:sz w:val="28"/>
          <w:szCs w:val="28"/>
        </w:rPr>
        <w:t>и проинтегрируем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49" type="#_x0000_t75" style="width:89.25pt;height:38.25pt">
            <v:imagedata r:id="rId30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(19)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331F8" w:rsidRPr="00436221" w:rsidRDefault="00C331F8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результате получим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0" type="#_x0000_t75" style="width:113.25pt;height:33pt">
            <v:imagedata r:id="rId31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(20)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1" type="#_x0000_t75" style="width:87pt;height:33pt">
            <v:imagedata r:id="rId32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(21)</w:t>
      </w:r>
    </w:p>
    <w:p w:rsidR="00436221" w:rsidRPr="00436221" w:rsidRDefault="00436221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879" w:rsidRPr="00436221" w:rsidRDefault="00D1462F" w:rsidP="004362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2" type="#_x0000_t75" style="width:81pt;height:33pt">
            <v:imagedata r:id="rId33" o:title=""/>
          </v:shape>
        </w:pict>
      </w:r>
      <w:r w:rsidR="00477879" w:rsidRPr="00436221">
        <w:rPr>
          <w:noProof/>
          <w:color w:val="000000"/>
          <w:sz w:val="28"/>
          <w:szCs w:val="28"/>
        </w:rPr>
        <w:t xml:space="preserve"> (22)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52510" w:rsidRPr="00436221" w:rsidRDefault="003B062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Формула (22</w:t>
      </w:r>
      <w:r w:rsidR="00A52510" w:rsidRPr="00436221">
        <w:rPr>
          <w:noProof/>
          <w:color w:val="000000"/>
          <w:sz w:val="28"/>
          <w:szCs w:val="28"/>
        </w:rPr>
        <w:t>) выражает величину единичного притока с одной стороны дрены. Для получения полного притока воды в дрену необходимо умножить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A52510" w:rsidRPr="00436221">
        <w:rPr>
          <w:noProof/>
          <w:color w:val="000000"/>
          <w:sz w:val="28"/>
          <w:szCs w:val="28"/>
        </w:rPr>
        <w:t>единичный приток на два, а затем — на длину дрены. Приток воды в торцы дрены обычно не учитывают, так как он при большой длине дрены составляет ничтожную долю.</w:t>
      </w:r>
    </w:p>
    <w:p w:rsidR="0016673E" w:rsidRPr="00436221" w:rsidRDefault="003B062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По формуле (22</w:t>
      </w:r>
      <w:r w:rsidR="00A52510" w:rsidRPr="00436221">
        <w:rPr>
          <w:noProof/>
          <w:color w:val="000000"/>
          <w:sz w:val="28"/>
          <w:szCs w:val="28"/>
        </w:rPr>
        <w:t>) можно рассчитат</w:t>
      </w:r>
      <w:r w:rsidRPr="00436221">
        <w:rPr>
          <w:noProof/>
          <w:color w:val="000000"/>
          <w:sz w:val="28"/>
          <w:szCs w:val="28"/>
        </w:rPr>
        <w:t xml:space="preserve">ь расход плоского грунтового </w:t>
      </w:r>
      <w:r w:rsidR="00A52510" w:rsidRPr="00436221">
        <w:rPr>
          <w:noProof/>
          <w:color w:val="000000"/>
          <w:sz w:val="28"/>
          <w:szCs w:val="28"/>
        </w:rPr>
        <w:t>потока. Подставив</w:t>
      </w:r>
      <w:r w:rsidR="0016673E" w:rsidRPr="00436221">
        <w:rPr>
          <w:noProof/>
          <w:color w:val="000000"/>
          <w:sz w:val="28"/>
          <w:szCs w:val="28"/>
        </w:rPr>
        <w:t xml:space="preserve"> вместо радиуса влияния расстояние между сечениями, равное </w:t>
      </w:r>
      <w:r w:rsidR="0016673E" w:rsidRPr="00436221">
        <w:rPr>
          <w:i/>
          <w:iCs/>
          <w:noProof/>
          <w:color w:val="000000"/>
          <w:sz w:val="28"/>
          <w:szCs w:val="28"/>
        </w:rPr>
        <w:t>I</w:t>
      </w:r>
      <w:r w:rsidR="0016673E" w:rsidRPr="00436221">
        <w:rPr>
          <w:noProof/>
          <w:color w:val="000000"/>
          <w:sz w:val="28"/>
          <w:szCs w:val="28"/>
        </w:rPr>
        <w:t>, получим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6673E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3" type="#_x0000_t75" style="width:75.75pt;height:33pt">
            <v:imagedata r:id="rId34" o:title=""/>
          </v:shape>
        </w:pict>
      </w:r>
      <w:r w:rsidR="00060E7F" w:rsidRPr="00436221">
        <w:rPr>
          <w:noProof/>
          <w:color w:val="000000"/>
          <w:sz w:val="28"/>
          <w:szCs w:val="28"/>
        </w:rPr>
        <w:t>(23)</w:t>
      </w:r>
    </w:p>
    <w:p w:rsidR="0016673E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16673E" w:rsidRPr="00436221">
        <w:rPr>
          <w:noProof/>
          <w:color w:val="000000"/>
          <w:sz w:val="28"/>
          <w:szCs w:val="28"/>
        </w:rPr>
        <w:t xml:space="preserve">Выражение </w:t>
      </w:r>
      <w:r w:rsidR="00D1462F">
        <w:rPr>
          <w:noProof/>
          <w:color w:val="000000"/>
          <w:sz w:val="28"/>
          <w:szCs w:val="28"/>
        </w:rPr>
        <w:pict>
          <v:shape id="_x0000_i1054" type="#_x0000_t75" style="width:39pt;height:33pt">
            <v:imagedata r:id="rId35" o:title=""/>
          </v:shape>
        </w:pict>
      </w:r>
      <w:r w:rsidR="0016673E" w:rsidRPr="00436221">
        <w:rPr>
          <w:noProof/>
          <w:color w:val="000000"/>
          <w:sz w:val="28"/>
          <w:szCs w:val="28"/>
        </w:rPr>
        <w:t xml:space="preserve"> можно записать так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6673E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5" type="#_x0000_t75" style="width:153pt;height:33pt">
            <v:imagedata r:id="rId36" o:title=""/>
          </v:shape>
        </w:pict>
      </w:r>
      <w:r w:rsidR="00060E7F" w:rsidRPr="00436221">
        <w:rPr>
          <w:noProof/>
          <w:color w:val="000000"/>
          <w:sz w:val="28"/>
          <w:szCs w:val="28"/>
        </w:rPr>
        <w:t xml:space="preserve"> (24)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6673E" w:rsidRPr="00436221" w:rsidRDefault="0016673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т. е. единичный расход равен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6673E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6" type="#_x0000_t75" style="width:66pt;height:18.75pt">
            <v:imagedata r:id="rId37" o:title=""/>
          </v:shape>
        </w:pict>
      </w:r>
      <w:r w:rsidR="00060E7F" w:rsidRPr="00436221">
        <w:rPr>
          <w:noProof/>
          <w:color w:val="000000"/>
          <w:sz w:val="28"/>
          <w:szCs w:val="28"/>
        </w:rPr>
        <w:t xml:space="preserve"> (25)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6673E" w:rsidRPr="00436221" w:rsidRDefault="0016673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а полный расход составит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6673E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7" type="#_x0000_t75" style="width:77.25pt;height:18.75pt">
            <v:imagedata r:id="rId38" o:title=""/>
          </v:shape>
        </w:pict>
      </w:r>
      <w:r w:rsidR="00060E7F" w:rsidRPr="00436221">
        <w:rPr>
          <w:noProof/>
          <w:color w:val="000000"/>
          <w:sz w:val="28"/>
          <w:szCs w:val="28"/>
        </w:rPr>
        <w:t xml:space="preserve"> (26)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02DEE" w:rsidRPr="00436221" w:rsidRDefault="00060E7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Исследуя выражение (22</w:t>
      </w:r>
      <w:r w:rsidR="00D02DEE" w:rsidRPr="00436221">
        <w:rPr>
          <w:noProof/>
          <w:color w:val="000000"/>
          <w:sz w:val="28"/>
          <w:szCs w:val="28"/>
        </w:rPr>
        <w:t>), мы сможем решить одну из весьма важных задач в гидрогеологических расчетах — вывести уравнение депр</w:t>
      </w:r>
      <w:r w:rsidRPr="00436221">
        <w:rPr>
          <w:noProof/>
          <w:color w:val="000000"/>
          <w:sz w:val="28"/>
          <w:szCs w:val="28"/>
        </w:rPr>
        <w:t>ессионной кривой. Построение де</w:t>
      </w:r>
      <w:r w:rsidR="00D02DEE" w:rsidRPr="00436221">
        <w:rPr>
          <w:noProof/>
          <w:color w:val="000000"/>
          <w:sz w:val="28"/>
          <w:szCs w:val="28"/>
        </w:rPr>
        <w:t>прессионной кривой необходимо при возникновении угрозы затопления подземными водами котлованов, п</w:t>
      </w:r>
      <w:r w:rsidRPr="00436221">
        <w:rPr>
          <w:noProof/>
          <w:color w:val="000000"/>
          <w:sz w:val="28"/>
          <w:szCs w:val="28"/>
        </w:rPr>
        <w:t>одвалов зданий и т. п.</w:t>
      </w:r>
      <w:r w:rsidR="00D02DEE" w:rsidRPr="00436221">
        <w:rPr>
          <w:noProof/>
          <w:color w:val="000000"/>
          <w:sz w:val="28"/>
          <w:szCs w:val="28"/>
        </w:rPr>
        <w:t>.</w:t>
      </w:r>
    </w:p>
    <w:p w:rsidR="00D02DEE" w:rsidRPr="00436221" w:rsidRDefault="00D02DE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Изменив пределы интегрировани</w:t>
      </w:r>
      <w:r w:rsidR="00B201B3" w:rsidRPr="00436221">
        <w:rPr>
          <w:noProof/>
          <w:color w:val="000000"/>
          <w:sz w:val="28"/>
          <w:szCs w:val="28"/>
        </w:rPr>
        <w:t>я в выражении (20</w:t>
      </w:r>
      <w:r w:rsidRPr="00436221">
        <w:rPr>
          <w:noProof/>
          <w:color w:val="000000"/>
          <w:sz w:val="28"/>
          <w:szCs w:val="28"/>
        </w:rPr>
        <w:t xml:space="preserve">)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X </w:t>
      </w:r>
      <w:r w:rsidRPr="00436221">
        <w:rPr>
          <w:noProof/>
          <w:color w:val="000000"/>
          <w:sz w:val="28"/>
          <w:szCs w:val="28"/>
        </w:rPr>
        <w:t xml:space="preserve">от 0 до </w:t>
      </w:r>
      <w:r w:rsidRPr="00436221">
        <w:rPr>
          <w:i/>
          <w:iCs/>
          <w:noProof/>
          <w:color w:val="000000"/>
          <w:sz w:val="28"/>
          <w:szCs w:val="28"/>
        </w:rPr>
        <w:t xml:space="preserve">х, </w:t>
      </w:r>
      <w:r w:rsidRPr="00436221">
        <w:rPr>
          <w:noProof/>
          <w:color w:val="000000"/>
          <w:sz w:val="28"/>
          <w:szCs w:val="28"/>
        </w:rPr>
        <w:t xml:space="preserve">а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У </w:t>
      </w:r>
      <w:r w:rsidRPr="00436221">
        <w:rPr>
          <w:noProof/>
          <w:color w:val="000000"/>
          <w:sz w:val="28"/>
          <w:szCs w:val="28"/>
        </w:rPr>
        <w:t>от h</w:t>
      </w:r>
      <w:r w:rsidRPr="00436221">
        <w:rPr>
          <w:noProof/>
          <w:color w:val="000000"/>
          <w:sz w:val="28"/>
          <w:szCs w:val="28"/>
          <w:vertAlign w:val="subscript"/>
        </w:rPr>
        <w:t>0</w:t>
      </w:r>
      <w:r w:rsidR="003E563D" w:rsidRPr="00436221">
        <w:rPr>
          <w:noProof/>
          <w:color w:val="000000"/>
          <w:sz w:val="28"/>
          <w:szCs w:val="28"/>
          <w:vertAlign w:val="subscript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до h </w:t>
      </w:r>
      <w:r w:rsidRPr="00436221">
        <w:rPr>
          <w:i/>
          <w:iCs/>
          <w:noProof/>
          <w:color w:val="000000"/>
          <w:sz w:val="28"/>
          <w:szCs w:val="28"/>
        </w:rPr>
        <w:t xml:space="preserve">К </w:t>
      </w:r>
      <w:r w:rsidRPr="00436221">
        <w:rPr>
          <w:noProof/>
          <w:color w:val="000000"/>
          <w:sz w:val="28"/>
          <w:szCs w:val="28"/>
        </w:rPr>
        <w:t>получим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137E4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8" type="#_x0000_t75" style="width:77.25pt;height:33pt">
            <v:imagedata r:id="rId39" o:title=""/>
          </v:shape>
        </w:pict>
      </w:r>
      <w:r w:rsidR="002807C8" w:rsidRPr="00436221">
        <w:rPr>
          <w:noProof/>
          <w:color w:val="000000"/>
          <w:sz w:val="28"/>
          <w:szCs w:val="28"/>
        </w:rPr>
        <w:t xml:space="preserve"> (27)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46823" w:rsidRPr="00436221" w:rsidRDefault="0044682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Естественно, </w:t>
      </w:r>
      <w:r w:rsidR="002807C8" w:rsidRPr="00436221">
        <w:rPr>
          <w:noProof/>
          <w:color w:val="000000"/>
          <w:sz w:val="28"/>
          <w:szCs w:val="28"/>
        </w:rPr>
        <w:t>что приток воды в выражениях (22) и (27</w:t>
      </w:r>
      <w:r w:rsidRPr="00436221">
        <w:rPr>
          <w:noProof/>
          <w:color w:val="000000"/>
          <w:sz w:val="28"/>
          <w:szCs w:val="28"/>
        </w:rPr>
        <w:t>) одинаков, т. е.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46823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59" type="#_x0000_t75" style="width:126.75pt;height:33pt">
            <v:imagedata r:id="rId40" o:title=""/>
          </v:shape>
        </w:pict>
      </w:r>
      <w:r w:rsidR="002807C8" w:rsidRPr="00436221">
        <w:rPr>
          <w:noProof/>
          <w:color w:val="000000"/>
          <w:sz w:val="28"/>
          <w:szCs w:val="28"/>
        </w:rPr>
        <w:t xml:space="preserve"> (28)</w:t>
      </w:r>
    </w:p>
    <w:p w:rsidR="0017278D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1B336E" w:rsidRPr="00436221">
        <w:rPr>
          <w:noProof/>
          <w:color w:val="000000"/>
          <w:sz w:val="28"/>
          <w:szCs w:val="28"/>
        </w:rPr>
        <w:t>Решаем (28</w:t>
      </w:r>
      <w:r w:rsidR="0017278D" w:rsidRPr="00436221">
        <w:rPr>
          <w:noProof/>
          <w:color w:val="000000"/>
          <w:sz w:val="28"/>
          <w:szCs w:val="28"/>
        </w:rPr>
        <w:t xml:space="preserve">) относительно </w:t>
      </w:r>
      <w:r w:rsidR="0017278D" w:rsidRPr="00436221">
        <w:rPr>
          <w:i/>
          <w:iCs/>
          <w:noProof/>
          <w:color w:val="000000"/>
          <w:sz w:val="28"/>
          <w:szCs w:val="28"/>
        </w:rPr>
        <w:t>h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7278D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0" type="#_x0000_t75" style="width:110.25pt;height:35.25pt">
            <v:imagedata r:id="rId41" o:title=""/>
          </v:shape>
        </w:pict>
      </w:r>
      <w:r w:rsidR="001B336E" w:rsidRPr="00436221">
        <w:rPr>
          <w:noProof/>
          <w:color w:val="000000"/>
          <w:sz w:val="28"/>
          <w:szCs w:val="28"/>
        </w:rPr>
        <w:t xml:space="preserve"> (29)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80F77" w:rsidRPr="00436221" w:rsidRDefault="00C80F7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построения депрессионно</w:t>
      </w:r>
      <w:r w:rsidR="001B336E" w:rsidRPr="00436221">
        <w:rPr>
          <w:noProof/>
          <w:color w:val="000000"/>
          <w:sz w:val="28"/>
          <w:szCs w:val="28"/>
        </w:rPr>
        <w:t>й кривой мы задаемся величиной h</w:t>
      </w:r>
      <w:r w:rsidRPr="00436221">
        <w:rPr>
          <w:noProof/>
          <w:color w:val="000000"/>
          <w:sz w:val="28"/>
          <w:szCs w:val="28"/>
        </w:rPr>
        <w:t>о в зависимости от 5, м</w:t>
      </w:r>
      <w:r w:rsidR="001B336E" w:rsidRPr="00436221">
        <w:rPr>
          <w:noProof/>
          <w:color w:val="000000"/>
          <w:sz w:val="28"/>
          <w:szCs w:val="28"/>
        </w:rPr>
        <w:t>ощность водоносного горизонта H</w:t>
      </w:r>
      <w:r w:rsidRPr="00436221">
        <w:rPr>
          <w:noProof/>
          <w:color w:val="000000"/>
          <w:sz w:val="28"/>
          <w:szCs w:val="28"/>
        </w:rPr>
        <w:t xml:space="preserve"> легко получить по данным бурения, величину радиуса влияния можно найти по эмпирическим формулам (об этом мы поговорим позже).</w:t>
      </w:r>
    </w:p>
    <w:p w:rsidR="00C80F77" w:rsidRPr="00436221" w:rsidRDefault="00C80F7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На миллиметровой бумаге строим разрез через дрену и котлован (рис. 52) и, задаваясь разными значениями </w:t>
      </w:r>
      <w:r w:rsidRPr="00436221">
        <w:rPr>
          <w:i/>
          <w:iCs/>
          <w:noProof/>
          <w:color w:val="000000"/>
          <w:sz w:val="28"/>
          <w:szCs w:val="28"/>
        </w:rPr>
        <w:t>х(х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и</w:t>
      </w:r>
      <w:r w:rsidR="005F0FDE" w:rsidRPr="00436221">
        <w:rPr>
          <w:i/>
          <w:iCs/>
          <w:noProof/>
          <w:color w:val="000000"/>
          <w:sz w:val="28"/>
          <w:szCs w:val="28"/>
        </w:rPr>
        <w:t xml:space="preserve"> x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Pr="00436221">
        <w:rPr>
          <w:i/>
          <w:iCs/>
          <w:noProof/>
          <w:color w:val="000000"/>
          <w:sz w:val="28"/>
          <w:szCs w:val="28"/>
        </w:rPr>
        <w:t>,</w:t>
      </w:r>
      <w:r w:rsidR="00436221" w:rsidRPr="00436221">
        <w:rPr>
          <w:i/>
          <w:iCs/>
          <w:noProof/>
          <w:color w:val="000000"/>
          <w:sz w:val="28"/>
          <w:szCs w:val="28"/>
        </w:rPr>
        <w:t>.</w:t>
      </w:r>
      <w:r w:rsidRPr="00436221">
        <w:rPr>
          <w:noProof/>
          <w:color w:val="000000"/>
          <w:sz w:val="28"/>
          <w:szCs w:val="28"/>
        </w:rPr>
        <w:t xml:space="preserve">.., </w:t>
      </w:r>
      <w:r w:rsidRPr="00436221">
        <w:rPr>
          <w:i/>
          <w:iCs/>
          <w:noProof/>
          <w:color w:val="000000"/>
          <w:sz w:val="28"/>
          <w:szCs w:val="28"/>
        </w:rPr>
        <w:t>х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п</w:t>
      </w:r>
      <w:r w:rsidRPr="00436221">
        <w:rPr>
          <w:i/>
          <w:iCs/>
          <w:noProof/>
          <w:color w:val="000000"/>
          <w:sz w:val="28"/>
          <w:szCs w:val="28"/>
        </w:rPr>
        <w:t xml:space="preserve">), </w:t>
      </w:r>
      <w:r w:rsidRPr="00436221">
        <w:rPr>
          <w:noProof/>
          <w:color w:val="000000"/>
          <w:sz w:val="28"/>
          <w:szCs w:val="28"/>
        </w:rPr>
        <w:t>например 10, 20, 30 и т.</w:t>
      </w:r>
      <w:r w:rsidR="001B336E" w:rsidRPr="00436221">
        <w:rPr>
          <w:noProof/>
          <w:color w:val="000000"/>
          <w:sz w:val="28"/>
          <w:szCs w:val="28"/>
        </w:rPr>
        <w:t xml:space="preserve"> д. метров, получаем величины </w:t>
      </w:r>
      <w:r w:rsidR="001B336E" w:rsidRPr="00436221">
        <w:rPr>
          <w:i/>
          <w:iCs/>
          <w:noProof/>
          <w:color w:val="000000"/>
          <w:sz w:val="28"/>
          <w:szCs w:val="28"/>
        </w:rPr>
        <w:t>h(h</w:t>
      </w:r>
      <w:r w:rsidRPr="00436221">
        <w:rPr>
          <w:i/>
          <w:iCs/>
          <w:noProof/>
          <w:color w:val="000000"/>
          <w:sz w:val="28"/>
          <w:szCs w:val="28"/>
        </w:rPr>
        <w:t>,</w:t>
      </w:r>
      <w:r w:rsidRPr="00436221">
        <w:rPr>
          <w:noProof/>
          <w:color w:val="000000"/>
          <w:sz w:val="28"/>
          <w:szCs w:val="28"/>
        </w:rPr>
        <w:t xml:space="preserve"> </w:t>
      </w:r>
      <w:r w:rsidR="001B336E"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2</w:t>
      </w:r>
      <w:r w:rsidR="001B336E" w:rsidRPr="00436221">
        <w:rPr>
          <w:i/>
          <w:iCs/>
          <w:noProof/>
          <w:color w:val="000000"/>
          <w:sz w:val="28"/>
          <w:szCs w:val="28"/>
        </w:rPr>
        <w:t>,</w:t>
      </w:r>
      <w:r w:rsidR="00436221" w:rsidRPr="00436221">
        <w:rPr>
          <w:i/>
          <w:iCs/>
          <w:noProof/>
          <w:color w:val="000000"/>
          <w:sz w:val="28"/>
          <w:szCs w:val="28"/>
        </w:rPr>
        <w:t>.</w:t>
      </w:r>
      <w:r w:rsidR="001B336E" w:rsidRPr="00436221">
        <w:rPr>
          <w:i/>
          <w:iCs/>
          <w:noProof/>
          <w:color w:val="000000"/>
          <w:sz w:val="28"/>
          <w:szCs w:val="28"/>
        </w:rPr>
        <w:t>.., 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п</w:t>
      </w:r>
      <w:r w:rsidRPr="00436221">
        <w:rPr>
          <w:i/>
          <w:iCs/>
          <w:noProof/>
          <w:color w:val="000000"/>
          <w:sz w:val="28"/>
          <w:szCs w:val="28"/>
        </w:rPr>
        <w:t xml:space="preserve">). </w:t>
      </w:r>
      <w:r w:rsidRPr="00436221">
        <w:rPr>
          <w:noProof/>
          <w:color w:val="000000"/>
          <w:sz w:val="28"/>
          <w:szCs w:val="28"/>
        </w:rPr>
        <w:t>Соединив полученные точки плавной линией, получим кривую депрессии. Если она проходит через котлован, строят новую кривую, задавшись большей величиной понижения и, естественно, меньшим значением глубины воды в дрене. Построение производят до тех пор, пока депрессионная кривая не опустится ниже дна котлована.</w:t>
      </w:r>
    </w:p>
    <w:p w:rsidR="00C41C53" w:rsidRPr="00436221" w:rsidRDefault="00C41C5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41C53" w:rsidRPr="00436221" w:rsidRDefault="00C2046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t>4.2</w:t>
      </w:r>
      <w:r w:rsidR="00C80F77" w:rsidRPr="00436221">
        <w:rPr>
          <w:b/>
          <w:bCs/>
          <w:noProof/>
          <w:color w:val="000000"/>
          <w:sz w:val="28"/>
          <w:szCs w:val="28"/>
        </w:rPr>
        <w:t xml:space="preserve"> Расчет прито</w:t>
      </w:r>
      <w:r w:rsidR="00C41C53" w:rsidRPr="00436221">
        <w:rPr>
          <w:b/>
          <w:bCs/>
          <w:noProof/>
          <w:color w:val="000000"/>
          <w:sz w:val="28"/>
          <w:szCs w:val="28"/>
        </w:rPr>
        <w:t>ка грунтовых вод в скважину</w:t>
      </w:r>
    </w:p>
    <w:p w:rsidR="00C41C53" w:rsidRPr="00436221" w:rsidRDefault="00C41C5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80F77" w:rsidRPr="00436221" w:rsidRDefault="00C80F7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Здесь мы имеем дело не с плоским потоком, как в предыдущем при</w:t>
      </w:r>
      <w:r w:rsidR="004E2995" w:rsidRPr="00436221">
        <w:rPr>
          <w:noProof/>
          <w:color w:val="000000"/>
          <w:sz w:val="28"/>
          <w:szCs w:val="28"/>
        </w:rPr>
        <w:t>мере, а с радиальным. На рис. 10</w:t>
      </w:r>
      <w:r w:rsidRPr="00436221">
        <w:rPr>
          <w:noProof/>
          <w:color w:val="000000"/>
          <w:sz w:val="28"/>
          <w:szCs w:val="28"/>
        </w:rPr>
        <w:t xml:space="preserve"> показаны все обозначения, которые нам ясны из предыдущей задачи, кроме </w:t>
      </w:r>
      <w:r w:rsidRPr="00436221">
        <w:rPr>
          <w:i/>
          <w:iCs/>
          <w:noProof/>
          <w:color w:val="000000"/>
          <w:sz w:val="28"/>
          <w:szCs w:val="28"/>
        </w:rPr>
        <w:t xml:space="preserve">г </w:t>
      </w:r>
      <w:r w:rsidRPr="00436221">
        <w:rPr>
          <w:noProof/>
          <w:color w:val="000000"/>
          <w:sz w:val="28"/>
          <w:szCs w:val="28"/>
        </w:rPr>
        <w:t>— радиуса скважины.</w:t>
      </w:r>
    </w:p>
    <w:p w:rsidR="00C80F77" w:rsidRPr="00436221" w:rsidRDefault="004E299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Расчет начинаем с уравнения (13</w:t>
      </w:r>
      <w:r w:rsidR="00C80F77" w:rsidRPr="00436221">
        <w:rPr>
          <w:noProof/>
          <w:color w:val="000000"/>
          <w:sz w:val="28"/>
          <w:szCs w:val="28"/>
        </w:rPr>
        <w:t xml:space="preserve">). Площадь притока воды равна площади боковой поверхности цилиндра, радиус которого равен </w:t>
      </w:r>
      <w:r w:rsidR="00C80F77" w:rsidRPr="00436221">
        <w:rPr>
          <w:i/>
          <w:iCs/>
          <w:noProof/>
          <w:color w:val="000000"/>
          <w:sz w:val="28"/>
          <w:szCs w:val="28"/>
        </w:rPr>
        <w:t xml:space="preserve">х, </w:t>
      </w:r>
      <w:r w:rsidR="00C80F77" w:rsidRPr="00436221">
        <w:rPr>
          <w:noProof/>
          <w:color w:val="000000"/>
          <w:sz w:val="28"/>
          <w:szCs w:val="28"/>
        </w:rPr>
        <w:t>т. е.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834C1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1" type="#_x0000_t75" style="width:50.25pt;height:14.25pt">
            <v:imagedata r:id="rId42" o:title=""/>
          </v:shape>
        </w:pict>
      </w:r>
      <w:r w:rsidR="007C16B5" w:rsidRPr="00436221">
        <w:rPr>
          <w:noProof/>
          <w:color w:val="000000"/>
          <w:sz w:val="28"/>
          <w:szCs w:val="28"/>
        </w:rPr>
        <w:t xml:space="preserve"> (30)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834C1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2" type="#_x0000_t75" style="width:78.75pt;height:30.75pt">
            <v:imagedata r:id="rId43" o:title=""/>
          </v:shape>
        </w:pict>
      </w:r>
      <w:r w:rsidR="007C16B5" w:rsidRPr="00436221">
        <w:rPr>
          <w:noProof/>
          <w:color w:val="000000"/>
          <w:sz w:val="28"/>
          <w:szCs w:val="28"/>
        </w:rPr>
        <w:t xml:space="preserve"> (31)</w:t>
      </w:r>
    </w:p>
    <w:p w:rsidR="00550513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550513" w:rsidRPr="00436221">
        <w:rPr>
          <w:noProof/>
          <w:color w:val="000000"/>
          <w:sz w:val="28"/>
          <w:szCs w:val="28"/>
        </w:rPr>
        <w:t xml:space="preserve">Разделяем переменные (т. е. умножаем обе части уравнения на </w:t>
      </w:r>
      <w:r w:rsidR="00D1462F">
        <w:rPr>
          <w:noProof/>
          <w:color w:val="000000"/>
          <w:sz w:val="28"/>
          <w:szCs w:val="28"/>
        </w:rPr>
        <w:pict>
          <v:shape id="_x0000_i1063" type="#_x0000_t75" style="width:17.25pt;height:30.75pt">
            <v:imagedata r:id="rId44" o:title=""/>
          </v:shape>
        </w:pict>
      </w:r>
      <w:r w:rsidR="00550513" w:rsidRPr="00436221">
        <w:rPr>
          <w:noProof/>
          <w:color w:val="000000"/>
          <w:sz w:val="28"/>
          <w:szCs w:val="28"/>
        </w:rPr>
        <w:t>) и интегрируем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50513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4" type="#_x0000_t75" style="width:102pt;height:38.25pt">
            <v:imagedata r:id="rId45" o:title=""/>
          </v:shape>
        </w:pict>
      </w:r>
      <w:r w:rsidR="004E2995" w:rsidRPr="00436221">
        <w:rPr>
          <w:noProof/>
          <w:color w:val="000000"/>
          <w:sz w:val="28"/>
          <w:szCs w:val="28"/>
        </w:rPr>
        <w:t xml:space="preserve"> (32)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367B0" w:rsidRPr="00436221" w:rsidRDefault="000367B0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Интегрирование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х </w:t>
      </w:r>
      <w:r w:rsidRPr="00436221">
        <w:rPr>
          <w:noProof/>
          <w:color w:val="000000"/>
          <w:sz w:val="28"/>
          <w:szCs w:val="28"/>
        </w:rPr>
        <w:t>производим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не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от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нуля, а от </w:t>
      </w:r>
      <w:r w:rsidRPr="00436221">
        <w:rPr>
          <w:i/>
          <w:iCs/>
          <w:noProof/>
          <w:color w:val="000000"/>
          <w:sz w:val="28"/>
          <w:szCs w:val="28"/>
        </w:rPr>
        <w:t xml:space="preserve">r </w:t>
      </w:r>
      <w:r w:rsidRPr="00436221">
        <w:rPr>
          <w:noProof/>
          <w:color w:val="000000"/>
          <w:sz w:val="28"/>
          <w:szCs w:val="28"/>
        </w:rPr>
        <w:t>— стенки скважины, в результате получаем формулу Дюпюи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367B0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5" type="#_x0000_t75" style="width:147.75pt;height:33pt">
            <v:imagedata r:id="rId46" o:title=""/>
          </v:shape>
        </w:pict>
      </w:r>
      <w:r w:rsidR="004E2995" w:rsidRPr="00436221">
        <w:rPr>
          <w:noProof/>
          <w:color w:val="000000"/>
          <w:sz w:val="28"/>
          <w:szCs w:val="28"/>
        </w:rPr>
        <w:t xml:space="preserve"> (33)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62D6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6" type="#_x0000_t75" style="width:96.75pt;height:48pt">
            <v:imagedata r:id="rId47" o:title=""/>
          </v:shape>
        </w:pict>
      </w:r>
      <w:r w:rsidR="004E2995" w:rsidRPr="00436221">
        <w:rPr>
          <w:noProof/>
          <w:color w:val="000000"/>
          <w:sz w:val="28"/>
          <w:szCs w:val="28"/>
        </w:rPr>
        <w:t xml:space="preserve"> (34)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331B1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67" type="#_x0000_t75" style="width:264pt;height:166.5pt">
            <v:imagedata r:id="rId48" o:title=""/>
          </v:shape>
        </w:pict>
      </w:r>
    </w:p>
    <w:p w:rsidR="00932EE7" w:rsidRPr="00436221" w:rsidRDefault="004E299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Рис. </w:t>
      </w:r>
      <w:r w:rsidR="002239B8" w:rsidRPr="00436221">
        <w:rPr>
          <w:noProof/>
          <w:color w:val="000000"/>
          <w:sz w:val="28"/>
          <w:szCs w:val="28"/>
        </w:rPr>
        <w:t>2</w:t>
      </w:r>
      <w:r w:rsidRPr="00436221">
        <w:rPr>
          <w:noProof/>
          <w:color w:val="000000"/>
          <w:sz w:val="28"/>
          <w:szCs w:val="28"/>
        </w:rPr>
        <w:t>. Схема притока грунтовых вод в</w:t>
      </w:r>
      <w:r w:rsidR="00932EE7" w:rsidRPr="00436221">
        <w:rPr>
          <w:noProof/>
          <w:color w:val="000000"/>
          <w:sz w:val="28"/>
          <w:szCs w:val="28"/>
        </w:rPr>
        <w:t xml:space="preserve"> совершенную скважину</w:t>
      </w:r>
    </w:p>
    <w:p w:rsidR="00932EE7" w:rsidRPr="00436221" w:rsidRDefault="00932EE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32EE7" w:rsidRPr="00436221" w:rsidRDefault="00932EE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таком</w:t>
      </w:r>
      <w:r w:rsidR="004E2995" w:rsidRPr="00436221">
        <w:rPr>
          <w:noProof/>
          <w:color w:val="000000"/>
          <w:sz w:val="28"/>
          <w:szCs w:val="28"/>
        </w:rPr>
        <w:t xml:space="preserve"> виде использовать выражение (</w:t>
      </w:r>
      <w:r w:rsidR="002239B8" w:rsidRPr="00436221">
        <w:rPr>
          <w:noProof/>
          <w:color w:val="000000"/>
          <w:sz w:val="28"/>
          <w:szCs w:val="28"/>
        </w:rPr>
        <w:t>2</w:t>
      </w:r>
      <w:r w:rsidRPr="00436221">
        <w:rPr>
          <w:noProof/>
          <w:color w:val="000000"/>
          <w:sz w:val="28"/>
          <w:szCs w:val="28"/>
        </w:rPr>
        <w:t>) не совсем удобно, так как в нем присутствует натуральный логарифм. Подставим вместо него десятичный (1</w:t>
      </w:r>
      <w:r w:rsidR="0083334D" w:rsidRPr="00436221">
        <w:rPr>
          <w:noProof/>
          <w:color w:val="000000"/>
          <w:sz w:val="28"/>
          <w:szCs w:val="28"/>
        </w:rPr>
        <w:t>n</w:t>
      </w:r>
      <w:r w:rsidRPr="00436221">
        <w:rPr>
          <w:noProof/>
          <w:color w:val="000000"/>
          <w:sz w:val="28"/>
          <w:szCs w:val="28"/>
        </w:rPr>
        <w:t xml:space="preserve">х = 2,30 </w:t>
      </w:r>
      <w:r w:rsidR="0083334D" w:rsidRPr="00436221">
        <w:rPr>
          <w:noProof/>
          <w:color w:val="000000"/>
          <w:sz w:val="28"/>
          <w:szCs w:val="28"/>
        </w:rPr>
        <w:t>lg</w:t>
      </w:r>
      <w:r w:rsidRPr="00436221">
        <w:rPr>
          <w:noProof/>
          <w:color w:val="000000"/>
          <w:sz w:val="28"/>
          <w:szCs w:val="28"/>
        </w:rPr>
        <w:t>х), а вместо л его значение и получим более удобное выражение для расчета притока безнапорных вод в скважину:</w:t>
      </w:r>
    </w:p>
    <w:p w:rsidR="0083334D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D1462F">
        <w:rPr>
          <w:noProof/>
          <w:color w:val="000000"/>
          <w:sz w:val="28"/>
          <w:szCs w:val="28"/>
        </w:rPr>
        <w:pict>
          <v:shape id="_x0000_i1068" type="#_x0000_t75" style="width:108pt;height:48pt">
            <v:imagedata r:id="rId49" o:title=""/>
          </v:shape>
        </w:pict>
      </w:r>
      <w:r w:rsidR="00E327FB" w:rsidRPr="00436221">
        <w:rPr>
          <w:noProof/>
          <w:color w:val="000000"/>
          <w:sz w:val="28"/>
          <w:szCs w:val="28"/>
        </w:rPr>
        <w:t xml:space="preserve"> (35)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178F8" w:rsidRPr="00436221" w:rsidRDefault="001537E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Выражение </w:t>
      </w:r>
      <w:r w:rsidR="00D1462F">
        <w:rPr>
          <w:noProof/>
          <w:color w:val="000000"/>
          <w:sz w:val="28"/>
          <w:szCs w:val="28"/>
        </w:rPr>
        <w:pict>
          <v:shape id="_x0000_i1069" type="#_x0000_t75" style="width:39.75pt;height:18.75pt">
            <v:imagedata r:id="rId50" o:title=""/>
          </v:shape>
        </w:pict>
      </w:r>
      <w:r w:rsidR="00211520" w:rsidRPr="00436221">
        <w:rPr>
          <w:noProof/>
          <w:color w:val="000000"/>
          <w:sz w:val="28"/>
          <w:szCs w:val="28"/>
        </w:rPr>
        <w:t xml:space="preserve"> можно видоизменить: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1520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0" type="#_x0000_t75" style="width:276.75pt;height:18.75pt">
            <v:imagedata r:id="rId51" o:title=""/>
          </v:shape>
        </w:pict>
      </w:r>
      <w:r w:rsidR="00E327FB" w:rsidRPr="00436221">
        <w:rPr>
          <w:noProof/>
          <w:color w:val="000000"/>
          <w:sz w:val="28"/>
          <w:szCs w:val="28"/>
        </w:rPr>
        <w:t xml:space="preserve"> (36)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7240C" w:rsidRPr="00436221" w:rsidRDefault="0057240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И, подставив его в зависимость 54), получим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7240C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1" type="#_x0000_t75" style="width:120.75pt;height:45.75pt">
            <v:imagedata r:id="rId52" o:title=""/>
          </v:shape>
        </w:pict>
      </w:r>
      <w:r w:rsidR="00E327FB" w:rsidRPr="00436221">
        <w:rPr>
          <w:noProof/>
          <w:color w:val="000000"/>
          <w:sz w:val="28"/>
          <w:szCs w:val="28"/>
        </w:rPr>
        <w:t xml:space="preserve"> (37)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770E2" w:rsidRPr="00436221" w:rsidRDefault="000770E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построения депрессионной кривой во</w:t>
      </w:r>
      <w:r w:rsidR="00E327FB" w:rsidRPr="00436221">
        <w:rPr>
          <w:noProof/>
          <w:color w:val="000000"/>
          <w:sz w:val="28"/>
          <w:szCs w:val="28"/>
        </w:rPr>
        <w:t>звращаемся к (35</w:t>
      </w:r>
      <w:r w:rsidRPr="00436221">
        <w:rPr>
          <w:noProof/>
          <w:color w:val="000000"/>
          <w:sz w:val="28"/>
          <w:szCs w:val="28"/>
        </w:rPr>
        <w:t xml:space="preserve">) и изменяем пределы интегрирования: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X </w:t>
      </w:r>
      <w:r w:rsidRPr="00436221">
        <w:rPr>
          <w:noProof/>
          <w:color w:val="000000"/>
          <w:sz w:val="28"/>
          <w:szCs w:val="28"/>
        </w:rPr>
        <w:t xml:space="preserve">от </w:t>
      </w:r>
      <w:r w:rsidRPr="00436221">
        <w:rPr>
          <w:i/>
          <w:iCs/>
          <w:noProof/>
          <w:color w:val="000000"/>
          <w:sz w:val="28"/>
          <w:szCs w:val="28"/>
        </w:rPr>
        <w:t xml:space="preserve">r </w:t>
      </w:r>
      <w:r w:rsidRPr="00436221">
        <w:rPr>
          <w:noProof/>
          <w:color w:val="000000"/>
          <w:sz w:val="28"/>
          <w:szCs w:val="28"/>
        </w:rPr>
        <w:t xml:space="preserve">до </w:t>
      </w:r>
      <w:r w:rsidRPr="00436221">
        <w:rPr>
          <w:i/>
          <w:iCs/>
          <w:noProof/>
          <w:color w:val="000000"/>
          <w:sz w:val="28"/>
          <w:szCs w:val="28"/>
        </w:rPr>
        <w:t xml:space="preserve">х </w:t>
      </w:r>
      <w:r w:rsidRPr="00436221">
        <w:rPr>
          <w:noProof/>
          <w:color w:val="000000"/>
          <w:sz w:val="28"/>
          <w:szCs w:val="28"/>
        </w:rPr>
        <w:t xml:space="preserve">а по Y от </w:t>
      </w:r>
      <w:r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0</w:t>
      </w:r>
      <w:r w:rsidRPr="00436221">
        <w:rPr>
          <w:i/>
          <w:iCs/>
          <w:noProof/>
          <w:color w:val="000000"/>
          <w:sz w:val="28"/>
          <w:szCs w:val="28"/>
        </w:rPr>
        <w:t xml:space="preserve"> до h: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7240C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2" type="#_x0000_t75" style="width:93.75pt;height:51pt">
            <v:imagedata r:id="rId53" o:title=""/>
          </v:shape>
        </w:pict>
      </w:r>
      <w:r w:rsidR="00285CC8" w:rsidRPr="00436221">
        <w:rPr>
          <w:noProof/>
          <w:color w:val="000000"/>
          <w:sz w:val="28"/>
          <w:szCs w:val="28"/>
        </w:rPr>
        <w:t xml:space="preserve"> (38)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D14A5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3" type="#_x0000_t75" style="width:159.75pt;height:51pt">
            <v:imagedata r:id="rId54" o:title=""/>
          </v:shape>
        </w:pict>
      </w:r>
      <w:r w:rsidR="00285CC8" w:rsidRPr="00436221">
        <w:rPr>
          <w:noProof/>
          <w:color w:val="000000"/>
          <w:sz w:val="28"/>
          <w:szCs w:val="28"/>
        </w:rPr>
        <w:t xml:space="preserve"> (39)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90ADB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4" type="#_x0000_t75" style="width:123.75pt;height:63pt">
            <v:imagedata r:id="rId55" o:title=""/>
          </v:shape>
        </w:pict>
      </w:r>
      <w:r w:rsidR="0069336E" w:rsidRPr="00436221">
        <w:rPr>
          <w:noProof/>
          <w:color w:val="000000"/>
          <w:sz w:val="28"/>
          <w:szCs w:val="28"/>
        </w:rPr>
        <w:t xml:space="preserve"> (40)</w:t>
      </w:r>
    </w:p>
    <w:p w:rsidR="00AD14A5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4772D8" w:rsidRPr="00436221">
        <w:rPr>
          <w:noProof/>
          <w:color w:val="000000"/>
          <w:sz w:val="28"/>
          <w:szCs w:val="28"/>
        </w:rPr>
        <w:t xml:space="preserve">Решаем равенство относительно </w:t>
      </w:r>
      <w:r w:rsidR="004772D8" w:rsidRPr="00436221">
        <w:rPr>
          <w:i/>
          <w:iCs/>
          <w:noProof/>
          <w:color w:val="000000"/>
          <w:sz w:val="28"/>
          <w:szCs w:val="28"/>
        </w:rPr>
        <w:t>h</w:t>
      </w:r>
      <w:r w:rsidR="003E563D"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="004772D8" w:rsidRPr="00436221">
        <w:rPr>
          <w:noProof/>
          <w:color w:val="000000"/>
          <w:sz w:val="28"/>
          <w:szCs w:val="28"/>
        </w:rPr>
        <w:t>и получаем уравнение кривой депрессии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772D8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5" type="#_x0000_t75" style="width:123.75pt;height:63pt">
            <v:imagedata r:id="rId56" o:title=""/>
          </v:shape>
        </w:pict>
      </w:r>
      <w:r w:rsidR="0069336E" w:rsidRPr="00436221">
        <w:rPr>
          <w:noProof/>
          <w:color w:val="000000"/>
          <w:sz w:val="28"/>
          <w:szCs w:val="28"/>
        </w:rPr>
        <w:t xml:space="preserve"> (41)</w:t>
      </w:r>
    </w:p>
    <w:p w:rsidR="0069336E" w:rsidRPr="00436221" w:rsidRDefault="0069336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58DA" w:rsidRPr="00436221" w:rsidRDefault="0069336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t>4.3</w:t>
      </w:r>
      <w:r w:rsidR="00CA58DA" w:rsidRPr="00436221">
        <w:rPr>
          <w:b/>
          <w:bCs/>
          <w:noProof/>
          <w:color w:val="000000"/>
          <w:sz w:val="28"/>
          <w:szCs w:val="28"/>
        </w:rPr>
        <w:t xml:space="preserve"> Расчет притока напорных вод в совершенную дрену</w:t>
      </w:r>
    </w:p>
    <w:p w:rsidR="0069336E" w:rsidRPr="00436221" w:rsidRDefault="0069336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58DA" w:rsidRPr="00436221" w:rsidRDefault="00CA58D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Площадь фильтрации в сечении h, расположенном на расстоянии </w:t>
      </w:r>
      <w:r w:rsidRPr="00436221">
        <w:rPr>
          <w:i/>
          <w:iCs/>
          <w:noProof/>
          <w:color w:val="000000"/>
          <w:sz w:val="28"/>
          <w:szCs w:val="28"/>
        </w:rPr>
        <w:t xml:space="preserve">х </w:t>
      </w:r>
      <w:r w:rsidRPr="00436221">
        <w:rPr>
          <w:noProof/>
          <w:color w:val="000000"/>
          <w:sz w:val="28"/>
          <w:szCs w:val="28"/>
        </w:rPr>
        <w:t>от стенки дрены, будет равна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58DA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6" type="#_x0000_t75" style="width:41.25pt;height:14.25pt">
            <v:imagedata r:id="rId57" o:title=""/>
          </v:shape>
        </w:pict>
      </w:r>
      <w:r w:rsidR="0069336E" w:rsidRPr="00436221">
        <w:rPr>
          <w:noProof/>
          <w:color w:val="000000"/>
          <w:sz w:val="28"/>
          <w:szCs w:val="28"/>
        </w:rPr>
        <w:t xml:space="preserve"> (42)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58DA" w:rsidRPr="00436221" w:rsidRDefault="00CA58D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Мы здесь снова не учитываем приток воды через торцы дрен</w:t>
      </w:r>
      <w:r w:rsidR="00481A53" w:rsidRPr="00436221">
        <w:rPr>
          <w:noProof/>
          <w:color w:val="000000"/>
          <w:sz w:val="28"/>
          <w:szCs w:val="28"/>
        </w:rPr>
        <w:t>ы. Подставляем площадь в (4</w:t>
      </w:r>
      <w:r w:rsidRPr="00436221">
        <w:rPr>
          <w:noProof/>
          <w:color w:val="000000"/>
          <w:sz w:val="28"/>
          <w:szCs w:val="28"/>
        </w:rPr>
        <w:t>3):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A58DA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7" type="#_x0000_t75" style="width:77.25pt;height:30.75pt">
            <v:imagedata r:id="rId58" o:title=""/>
          </v:shape>
        </w:pict>
      </w:r>
      <w:r w:rsidR="009716CF" w:rsidRPr="00436221">
        <w:rPr>
          <w:noProof/>
          <w:color w:val="000000"/>
          <w:sz w:val="28"/>
          <w:szCs w:val="28"/>
        </w:rPr>
        <w:t xml:space="preserve"> </w:t>
      </w:r>
      <w:r w:rsidR="00481A53" w:rsidRPr="00436221">
        <w:rPr>
          <w:noProof/>
          <w:color w:val="000000"/>
          <w:sz w:val="28"/>
          <w:szCs w:val="28"/>
        </w:rPr>
        <w:t>(43)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533D2" w:rsidRPr="00436221" w:rsidRDefault="003533D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Переходим к единичному расходу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533D2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8" type="#_x0000_t75" style="width:90pt;height:30.75pt">
            <v:imagedata r:id="rId59" o:title=""/>
          </v:shape>
        </w:pict>
      </w:r>
      <w:r w:rsidR="00481A53" w:rsidRPr="00436221">
        <w:rPr>
          <w:noProof/>
          <w:color w:val="000000"/>
          <w:sz w:val="28"/>
          <w:szCs w:val="28"/>
        </w:rPr>
        <w:t xml:space="preserve"> (44)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C1925" w:rsidRPr="00436221" w:rsidRDefault="00C514E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Разделяя переменные и интегрируя, получим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514EF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79" type="#_x0000_t75" style="width:90.75pt;height:38.25pt">
            <v:imagedata r:id="rId60" o:title=""/>
          </v:shape>
        </w:pict>
      </w:r>
      <w:r w:rsidR="00481A53" w:rsidRPr="00436221">
        <w:rPr>
          <w:noProof/>
          <w:color w:val="000000"/>
          <w:sz w:val="28"/>
          <w:szCs w:val="28"/>
        </w:rPr>
        <w:t xml:space="preserve"> (45)</w:t>
      </w:r>
    </w:p>
    <w:p w:rsidR="008F2B86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D1462F">
        <w:rPr>
          <w:noProof/>
          <w:color w:val="000000"/>
          <w:sz w:val="28"/>
          <w:szCs w:val="28"/>
        </w:rPr>
        <w:pict>
          <v:shape id="_x0000_i1080" type="#_x0000_t75" style="width:96.75pt;height:20.25pt">
            <v:imagedata r:id="rId61" o:title=""/>
          </v:shape>
        </w:pict>
      </w:r>
      <w:r w:rsidR="00481A53" w:rsidRPr="00436221">
        <w:rPr>
          <w:noProof/>
          <w:color w:val="000000"/>
          <w:sz w:val="28"/>
          <w:szCs w:val="28"/>
        </w:rPr>
        <w:t xml:space="preserve"> (46)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F2B86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1" type="#_x0000_t75" style="width:132pt;height:30.75pt">
            <v:imagedata r:id="rId62" o:title=""/>
          </v:shape>
        </w:pict>
      </w:r>
      <w:r w:rsidR="005D3903" w:rsidRPr="00436221">
        <w:rPr>
          <w:noProof/>
          <w:color w:val="000000"/>
          <w:sz w:val="28"/>
          <w:szCs w:val="28"/>
        </w:rPr>
        <w:t xml:space="preserve"> (47)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A7863" w:rsidRPr="00436221" w:rsidRDefault="000D4286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Выражение (47</w:t>
      </w:r>
      <w:r w:rsidR="004A7863" w:rsidRPr="00436221">
        <w:rPr>
          <w:noProof/>
          <w:color w:val="000000"/>
          <w:sz w:val="28"/>
          <w:szCs w:val="28"/>
        </w:rPr>
        <w:t>) представляет собой единичный приток артезианских вод в один из бортов канавы. Полный приток составит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A7863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2" type="#_x0000_t75" style="width:75pt;height:30.75pt">
            <v:imagedata r:id="rId63" o:title=""/>
          </v:shape>
        </w:pict>
      </w:r>
      <w:r w:rsidR="005D3903" w:rsidRPr="00436221">
        <w:rPr>
          <w:noProof/>
          <w:color w:val="000000"/>
          <w:sz w:val="28"/>
          <w:szCs w:val="28"/>
        </w:rPr>
        <w:t xml:space="preserve"> (48)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B1180" w:rsidRPr="00436221" w:rsidRDefault="00A01C4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Если нам необходим</w:t>
      </w:r>
      <w:r w:rsidR="002149B1" w:rsidRPr="00436221">
        <w:rPr>
          <w:noProof/>
          <w:color w:val="000000"/>
          <w:sz w:val="28"/>
          <w:szCs w:val="28"/>
        </w:rPr>
        <w:t>о получить уравнение депрессион</w:t>
      </w:r>
      <w:r w:rsidRPr="00436221">
        <w:rPr>
          <w:noProof/>
          <w:color w:val="000000"/>
          <w:sz w:val="28"/>
          <w:szCs w:val="28"/>
        </w:rPr>
        <w:t>ной кривой, то</w:t>
      </w:r>
      <w:r w:rsidR="000D4286" w:rsidRPr="00436221">
        <w:rPr>
          <w:noProof/>
          <w:color w:val="000000"/>
          <w:sz w:val="28"/>
          <w:szCs w:val="28"/>
        </w:rPr>
        <w:t xml:space="preserve"> (4</w:t>
      </w:r>
      <w:r w:rsidRPr="00436221">
        <w:rPr>
          <w:noProof/>
          <w:color w:val="000000"/>
          <w:sz w:val="28"/>
          <w:szCs w:val="28"/>
        </w:rPr>
        <w:t xml:space="preserve">3) нужно проинтегрировать по Х от 0 до ж, а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Y </w:t>
      </w:r>
      <w:r w:rsidRPr="00436221">
        <w:rPr>
          <w:noProof/>
          <w:color w:val="000000"/>
          <w:sz w:val="28"/>
          <w:szCs w:val="28"/>
        </w:rPr>
        <w:t>от h</w:t>
      </w:r>
      <w:r w:rsidRPr="00436221">
        <w:rPr>
          <w:noProof/>
          <w:color w:val="000000"/>
          <w:sz w:val="28"/>
          <w:szCs w:val="28"/>
          <w:vertAlign w:val="subscript"/>
        </w:rPr>
        <w:t>о</w:t>
      </w:r>
      <w:r w:rsidRPr="00436221">
        <w:rPr>
          <w:noProof/>
          <w:color w:val="000000"/>
          <w:sz w:val="28"/>
          <w:szCs w:val="28"/>
        </w:rPr>
        <w:t xml:space="preserve"> до </w:t>
      </w:r>
      <w:r w:rsidR="002149B1"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</w:rPr>
        <w:t>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49B1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3" type="#_x0000_t75" style="width:90.75pt;height:38.25pt">
            <v:imagedata r:id="rId64" o:title=""/>
          </v:shape>
        </w:pict>
      </w:r>
      <w:r w:rsidR="000D4286" w:rsidRPr="00436221">
        <w:rPr>
          <w:noProof/>
          <w:color w:val="000000"/>
          <w:sz w:val="28"/>
          <w:szCs w:val="28"/>
        </w:rPr>
        <w:t xml:space="preserve"> (49)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C7807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4" type="#_x0000_t75" style="width:78pt;height:30.75pt">
            <v:imagedata r:id="rId65" o:title=""/>
          </v:shape>
        </w:pict>
      </w:r>
      <w:r w:rsidR="000D4286" w:rsidRPr="00436221">
        <w:rPr>
          <w:noProof/>
          <w:color w:val="000000"/>
          <w:sz w:val="28"/>
          <w:szCs w:val="28"/>
        </w:rPr>
        <w:t xml:space="preserve"> (50)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14A34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5" type="#_x0000_t75" style="width:132pt;height:30.75pt">
            <v:imagedata r:id="rId66" o:title=""/>
          </v:shape>
        </w:pict>
      </w:r>
      <w:r w:rsidR="000D4286" w:rsidRPr="00436221">
        <w:rPr>
          <w:noProof/>
          <w:color w:val="000000"/>
          <w:sz w:val="28"/>
          <w:szCs w:val="28"/>
        </w:rPr>
        <w:t xml:space="preserve"> (51)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70730" w:rsidRPr="00436221" w:rsidRDefault="00F80A7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Решаем уравнение (51</w:t>
      </w:r>
      <w:r w:rsidR="00370730" w:rsidRPr="00436221">
        <w:rPr>
          <w:noProof/>
          <w:color w:val="000000"/>
          <w:sz w:val="28"/>
          <w:szCs w:val="28"/>
        </w:rPr>
        <w:t xml:space="preserve">) относительно </w:t>
      </w:r>
      <w:r w:rsidR="00370730" w:rsidRPr="00436221">
        <w:rPr>
          <w:i/>
          <w:iCs/>
          <w:noProof/>
          <w:color w:val="000000"/>
          <w:sz w:val="28"/>
          <w:szCs w:val="28"/>
        </w:rPr>
        <w:t>h: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70730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6" type="#_x0000_t75" style="width:95.25pt;height:30.75pt">
            <v:imagedata r:id="rId67" o:title=""/>
          </v:shape>
        </w:pict>
      </w:r>
      <w:r w:rsidR="00F80A74" w:rsidRPr="00436221">
        <w:rPr>
          <w:noProof/>
          <w:color w:val="000000"/>
          <w:sz w:val="28"/>
          <w:szCs w:val="28"/>
        </w:rPr>
        <w:t xml:space="preserve"> (52)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53F22" w:rsidRPr="00436221" w:rsidRDefault="00F80A7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Анализируя выражение (52</w:t>
      </w:r>
      <w:r w:rsidR="00F53F22" w:rsidRPr="00436221">
        <w:rPr>
          <w:noProof/>
          <w:color w:val="000000"/>
          <w:sz w:val="28"/>
          <w:szCs w:val="28"/>
        </w:rPr>
        <w:t>), мы видим, что это уравнение прямой линии. На самом деле депрессионная кривая криволинейна.</w:t>
      </w:r>
    </w:p>
    <w:p w:rsidR="00F80A74" w:rsidRPr="00436221" w:rsidRDefault="00F80A7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80A74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b/>
          <w:bCs/>
          <w:noProof/>
          <w:color w:val="000000"/>
          <w:sz w:val="28"/>
          <w:szCs w:val="28"/>
        </w:rPr>
        <w:br w:type="page"/>
      </w:r>
      <w:r w:rsidR="00F80A74" w:rsidRPr="00436221">
        <w:rPr>
          <w:b/>
          <w:bCs/>
          <w:noProof/>
          <w:color w:val="000000"/>
          <w:sz w:val="28"/>
          <w:szCs w:val="28"/>
        </w:rPr>
        <w:t xml:space="preserve">4.4 </w:t>
      </w:r>
      <w:r w:rsidR="00F53F22" w:rsidRPr="00436221">
        <w:rPr>
          <w:b/>
          <w:bCs/>
          <w:noProof/>
          <w:color w:val="000000"/>
          <w:sz w:val="28"/>
          <w:szCs w:val="28"/>
        </w:rPr>
        <w:t>Расчет притока артезианских вод в скважину</w:t>
      </w:r>
    </w:p>
    <w:p w:rsidR="00F80A74" w:rsidRPr="00436221" w:rsidRDefault="00F80A7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53F22" w:rsidRPr="00436221" w:rsidRDefault="00BE64E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выражение (14</w:t>
      </w:r>
      <w:r w:rsidR="00F53F22" w:rsidRPr="00436221">
        <w:rPr>
          <w:noProof/>
          <w:color w:val="000000"/>
          <w:sz w:val="28"/>
          <w:szCs w:val="28"/>
        </w:rPr>
        <w:t>) подставляем величину площади фильтрации, которая равна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B6076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7" type="#_x0000_t75" style="width:53.25pt;height:14.25pt">
            <v:imagedata r:id="rId68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(53)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3D88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8" type="#_x0000_t75" style="width:93pt;height:30.75pt">
            <v:imagedata r:id="rId69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3D88" w:rsidRPr="00436221" w:rsidRDefault="00A2486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Разделяя переменные и интегрируя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X </w:t>
      </w:r>
      <w:r w:rsidRPr="00436221">
        <w:rPr>
          <w:noProof/>
          <w:color w:val="000000"/>
          <w:sz w:val="28"/>
          <w:szCs w:val="28"/>
        </w:rPr>
        <w:t xml:space="preserve">от </w:t>
      </w:r>
      <w:r w:rsidRPr="00436221">
        <w:rPr>
          <w:i/>
          <w:iCs/>
          <w:noProof/>
          <w:color w:val="000000"/>
          <w:sz w:val="28"/>
          <w:szCs w:val="28"/>
        </w:rPr>
        <w:t xml:space="preserve">r </w:t>
      </w:r>
      <w:r w:rsidRPr="00436221">
        <w:rPr>
          <w:noProof/>
          <w:color w:val="000000"/>
          <w:sz w:val="28"/>
          <w:szCs w:val="28"/>
        </w:rPr>
        <w:t xml:space="preserve">до </w:t>
      </w:r>
      <w:r w:rsidRPr="00436221">
        <w:rPr>
          <w:i/>
          <w:iCs/>
          <w:noProof/>
          <w:color w:val="000000"/>
          <w:sz w:val="28"/>
          <w:szCs w:val="28"/>
        </w:rPr>
        <w:t xml:space="preserve">Н, </w:t>
      </w:r>
      <w:r w:rsidRPr="00436221">
        <w:rPr>
          <w:noProof/>
          <w:color w:val="000000"/>
          <w:sz w:val="28"/>
          <w:szCs w:val="28"/>
        </w:rPr>
        <w:t xml:space="preserve">а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Y </w:t>
      </w:r>
      <w:r w:rsidRPr="00436221">
        <w:rPr>
          <w:noProof/>
          <w:color w:val="000000"/>
          <w:sz w:val="28"/>
          <w:szCs w:val="28"/>
        </w:rPr>
        <w:t xml:space="preserve">от </w:t>
      </w:r>
      <w:r w:rsidRPr="00436221">
        <w:rPr>
          <w:i/>
          <w:iCs/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о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до </w:t>
      </w:r>
      <w:r w:rsidRPr="00436221">
        <w:rPr>
          <w:i/>
          <w:iCs/>
          <w:noProof/>
          <w:color w:val="000000"/>
          <w:sz w:val="28"/>
          <w:szCs w:val="28"/>
        </w:rPr>
        <w:t xml:space="preserve">Н, </w:t>
      </w:r>
      <w:r w:rsidRPr="00436221">
        <w:rPr>
          <w:noProof/>
          <w:color w:val="000000"/>
          <w:sz w:val="28"/>
          <w:szCs w:val="28"/>
        </w:rPr>
        <w:t>получим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486B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89" type="#_x0000_t75" style="width:108.75pt;height:38.25pt">
            <v:imagedata r:id="rId70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(55)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9352D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0" type="#_x0000_t75" style="width:159.75pt;height:20.25pt">
            <v:imagedata r:id="rId71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(56)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9352D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1" type="#_x0000_t75" style="width:156.75pt;height:48pt">
            <v:imagedata r:id="rId72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(57)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24D4F" w:rsidRPr="00436221" w:rsidRDefault="00724D4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Переведем натуральный логарифм в десятичный и подставим значение я. Получим выражение для расчета притока артезианских вод в совершенную скважину: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C39EF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2" type="#_x0000_t75" style="width:189pt;height:48pt">
            <v:imagedata r:id="rId73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(58)</w:t>
      </w:r>
    </w:p>
    <w:p w:rsidR="00A01C4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A932DA" w:rsidRPr="00436221">
        <w:rPr>
          <w:noProof/>
          <w:color w:val="000000"/>
          <w:sz w:val="28"/>
          <w:szCs w:val="28"/>
        </w:rPr>
        <w:t>Для расчета кр</w:t>
      </w:r>
      <w:r w:rsidR="00BE64ED" w:rsidRPr="00436221">
        <w:rPr>
          <w:noProof/>
          <w:color w:val="000000"/>
          <w:sz w:val="28"/>
          <w:szCs w:val="28"/>
        </w:rPr>
        <w:t>ивой депрессии возвратимся к (55</w:t>
      </w:r>
      <w:r w:rsidR="00A932DA" w:rsidRPr="00436221">
        <w:rPr>
          <w:noProof/>
          <w:color w:val="000000"/>
          <w:sz w:val="28"/>
          <w:szCs w:val="28"/>
        </w:rPr>
        <w:t xml:space="preserve">) и сменим пределы интегрирования: по X </w:t>
      </w:r>
      <w:r w:rsidR="009966CE" w:rsidRPr="00436221">
        <w:rPr>
          <w:noProof/>
          <w:color w:val="000000"/>
          <w:sz w:val="28"/>
          <w:szCs w:val="28"/>
        </w:rPr>
        <w:t>от r</w:t>
      </w:r>
      <w:r w:rsidR="00A932DA" w:rsidRPr="00436221">
        <w:rPr>
          <w:noProof/>
          <w:color w:val="000000"/>
          <w:sz w:val="28"/>
          <w:szCs w:val="28"/>
        </w:rPr>
        <w:t xml:space="preserve"> до </w:t>
      </w:r>
      <w:r w:rsidR="00A932DA" w:rsidRPr="00436221">
        <w:rPr>
          <w:i/>
          <w:iCs/>
          <w:noProof/>
          <w:color w:val="000000"/>
          <w:sz w:val="28"/>
          <w:szCs w:val="28"/>
        </w:rPr>
        <w:t>х,</w:t>
      </w:r>
      <w:r w:rsidR="00A932DA" w:rsidRPr="00436221">
        <w:rPr>
          <w:noProof/>
          <w:color w:val="000000"/>
          <w:sz w:val="28"/>
          <w:szCs w:val="28"/>
        </w:rPr>
        <w:t xml:space="preserve">а по </w:t>
      </w:r>
      <w:r w:rsidR="009966CE" w:rsidRPr="00436221">
        <w:rPr>
          <w:i/>
          <w:iCs/>
          <w:noProof/>
          <w:color w:val="000000"/>
          <w:sz w:val="28"/>
          <w:szCs w:val="28"/>
        </w:rPr>
        <w:t>Y</w:t>
      </w:r>
      <w:r w:rsidR="00A932DA"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="00A932DA" w:rsidRPr="00436221">
        <w:rPr>
          <w:noProof/>
          <w:color w:val="000000"/>
          <w:sz w:val="28"/>
          <w:szCs w:val="28"/>
        </w:rPr>
        <w:t xml:space="preserve">от </w:t>
      </w:r>
      <w:r w:rsidR="009966CE" w:rsidRPr="00436221">
        <w:rPr>
          <w:i/>
          <w:iCs/>
          <w:noProof/>
          <w:color w:val="000000"/>
          <w:sz w:val="28"/>
          <w:szCs w:val="28"/>
        </w:rPr>
        <w:t>h</w:t>
      </w:r>
      <w:r w:rsidR="00A932DA" w:rsidRPr="00436221">
        <w:rPr>
          <w:i/>
          <w:iCs/>
          <w:noProof/>
          <w:color w:val="000000"/>
          <w:sz w:val="28"/>
          <w:szCs w:val="28"/>
        </w:rPr>
        <w:t xml:space="preserve">о </w:t>
      </w:r>
      <w:r w:rsidR="00A932DA" w:rsidRPr="00436221">
        <w:rPr>
          <w:noProof/>
          <w:color w:val="000000"/>
          <w:sz w:val="28"/>
          <w:szCs w:val="28"/>
        </w:rPr>
        <w:t xml:space="preserve">до </w:t>
      </w:r>
      <w:r w:rsidR="009966CE" w:rsidRPr="00436221">
        <w:rPr>
          <w:i/>
          <w:iCs/>
          <w:noProof/>
          <w:color w:val="000000"/>
          <w:sz w:val="28"/>
          <w:szCs w:val="28"/>
        </w:rPr>
        <w:t>h</w:t>
      </w:r>
      <w:r w:rsidR="00A932DA" w:rsidRPr="00436221">
        <w:rPr>
          <w:i/>
          <w:iCs/>
          <w:noProof/>
          <w:color w:val="000000"/>
          <w:sz w:val="28"/>
          <w:szCs w:val="28"/>
        </w:rPr>
        <w:t>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966CE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3" type="#_x0000_t75" style="width:102.75pt;height:48pt">
            <v:imagedata r:id="rId74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(59)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2464A" w:rsidRPr="00436221" w:rsidRDefault="00BE64E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Выражения (57) и (59</w:t>
      </w:r>
      <w:r w:rsidR="00BE6B0B" w:rsidRPr="00436221">
        <w:rPr>
          <w:noProof/>
          <w:color w:val="000000"/>
          <w:sz w:val="28"/>
          <w:szCs w:val="28"/>
        </w:rPr>
        <w:t>) равны: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E6B0B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4" type="#_x0000_t75" style="width:159.75pt;height:48pt">
            <v:imagedata r:id="rId75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(60)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54EDE" w:rsidRPr="00436221" w:rsidRDefault="00554ED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Находим h: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54EDE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5" type="#_x0000_t75" style="width:105.75pt;height:60pt">
            <v:imagedata r:id="rId76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(61)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A0BB7" w:rsidRPr="00436221" w:rsidRDefault="005A0BB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т. е. мы снова имеем уравнение прямой линии, хотя в природных условиях депрессионная воронка в разрезе имеет вид кривой.</w:t>
      </w:r>
    </w:p>
    <w:p w:rsidR="00C25FAA" w:rsidRPr="00436221" w:rsidRDefault="005A0BB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Все вышеприведенные формулы крайне просты и могут служить лишь для прибл</w:t>
      </w:r>
      <w:r w:rsidR="00C25FAA" w:rsidRPr="00436221">
        <w:rPr>
          <w:noProof/>
          <w:color w:val="000000"/>
          <w:sz w:val="28"/>
          <w:szCs w:val="28"/>
        </w:rPr>
        <w:t>изительных расчетов. В гидрогеологической практике применяются формулы, учитывающие уклоны водоупоров, неоднородность в водопроницаемости слоев, поправки на несовершенство скважин, на неустановившееся движение и т. д.</w:t>
      </w:r>
    </w:p>
    <w:p w:rsidR="00436221" w:rsidRPr="00436221" w:rsidRDefault="00C25FA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i/>
          <w:iCs/>
          <w:noProof/>
          <w:color w:val="000000"/>
          <w:sz w:val="28"/>
          <w:szCs w:val="28"/>
        </w:rPr>
        <w:t>Понятие о дебите и удельном дебите.</w:t>
      </w:r>
    </w:p>
    <w:p w:rsidR="0074049D" w:rsidRPr="00436221" w:rsidRDefault="00C25FAA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Дебит (по-фр.— сбыт, расход) — количество воды, нефти, газа, даваемое источником, колодцем, скважиной за единицу времени. Единицами измерения дебита для подземных вод являются 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>/с или 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>/сут, для нефти — т/сут.</w:t>
      </w:r>
      <w:r w:rsidR="00102740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Удельный дебит получают при делении величины дебита на величину понижения уровня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36221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6" type="#_x0000_t75" style="width:33pt;height:30.75pt">
            <v:imagedata r:id="rId77" o:title=""/>
          </v:shape>
        </w:pict>
      </w:r>
      <w:r w:rsidR="00BE64ED" w:rsidRPr="00436221">
        <w:rPr>
          <w:noProof/>
          <w:color w:val="000000"/>
          <w:sz w:val="28"/>
          <w:szCs w:val="28"/>
        </w:rPr>
        <w:t xml:space="preserve"> (62)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02740" w:rsidRPr="00436221" w:rsidRDefault="00D1436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и обычно измеряют</w:t>
      </w:r>
      <w:r w:rsidR="00BE64ED" w:rsidRPr="00436221">
        <w:rPr>
          <w:noProof/>
          <w:color w:val="000000"/>
          <w:sz w:val="28"/>
          <w:szCs w:val="28"/>
        </w:rPr>
        <w:t xml:space="preserve"> м</w:t>
      </w:r>
      <w:r w:rsidR="00BE64ED" w:rsidRPr="00436221">
        <w:rPr>
          <w:noProof/>
          <w:color w:val="000000"/>
          <w:sz w:val="28"/>
          <w:szCs w:val="28"/>
          <w:vertAlign w:val="subscript"/>
        </w:rPr>
        <w:t>2</w:t>
      </w:r>
      <w:r w:rsidR="00BE64ED" w:rsidRPr="00436221">
        <w:rPr>
          <w:noProof/>
          <w:color w:val="000000"/>
          <w:sz w:val="28"/>
          <w:szCs w:val="28"/>
        </w:rPr>
        <w:t>/сут.</w:t>
      </w:r>
    </w:p>
    <w:p w:rsidR="00D1436B" w:rsidRPr="00436221" w:rsidRDefault="0064134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Pr="00436221">
        <w:rPr>
          <w:b/>
          <w:bCs/>
          <w:noProof/>
          <w:color w:val="000000"/>
          <w:sz w:val="28"/>
          <w:szCs w:val="28"/>
        </w:rPr>
        <w:t xml:space="preserve">5. </w:t>
      </w:r>
      <w:r w:rsidR="00D1436B" w:rsidRPr="00436221">
        <w:rPr>
          <w:b/>
          <w:bCs/>
          <w:noProof/>
          <w:color w:val="000000"/>
          <w:sz w:val="28"/>
          <w:szCs w:val="28"/>
        </w:rPr>
        <w:t>Методы определения коэффициента фильтрации</w:t>
      </w:r>
      <w:r w:rsidR="00436221" w:rsidRPr="00436221">
        <w:rPr>
          <w:b/>
          <w:bCs/>
          <w:noProof/>
          <w:color w:val="000000"/>
          <w:sz w:val="28"/>
          <w:szCs w:val="28"/>
        </w:rPr>
        <w:t xml:space="preserve"> </w:t>
      </w:r>
      <w:r w:rsidR="00D1436B" w:rsidRPr="00436221">
        <w:rPr>
          <w:b/>
          <w:bCs/>
          <w:noProof/>
          <w:color w:val="000000"/>
          <w:sz w:val="28"/>
          <w:szCs w:val="28"/>
        </w:rPr>
        <w:t>горных пород.</w:t>
      </w:r>
      <w:r w:rsidRPr="00436221">
        <w:rPr>
          <w:b/>
          <w:bCs/>
          <w:noProof/>
          <w:color w:val="000000"/>
          <w:sz w:val="28"/>
          <w:szCs w:val="28"/>
        </w:rPr>
        <w:t xml:space="preserve"> </w:t>
      </w:r>
      <w:r w:rsidR="00D1436B" w:rsidRPr="00436221">
        <w:rPr>
          <w:b/>
          <w:bCs/>
          <w:noProof/>
          <w:color w:val="000000"/>
          <w:sz w:val="28"/>
          <w:szCs w:val="28"/>
        </w:rPr>
        <w:t>Определение радиуса влияния</w:t>
      </w:r>
    </w:p>
    <w:p w:rsidR="00641344" w:rsidRPr="00436221" w:rsidRDefault="00641344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1436B" w:rsidRPr="00436221" w:rsidRDefault="00D1436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Как видно из приведенных в предыдущем параграфе формул, в большинстве из них присутствуют величины коэффициента фильтрации и радиуса влияния, на методах определения которых мы и остановимся.</w:t>
      </w:r>
    </w:p>
    <w:p w:rsidR="00D1436B" w:rsidRPr="00436221" w:rsidRDefault="00D1436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Определение коэффициента фильтрации горных пород можно проводить на основании использования эмпирических формул, лабораторных данных и полевых опытов.</w:t>
      </w:r>
    </w:p>
    <w:p w:rsidR="00D1436B" w:rsidRPr="00436221" w:rsidRDefault="00D1436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Эмпирические формулы позволяют быстро определить коэффициент фильтрации горных пород на основании данных об их пористости и механического состава. Однако эти формулы дают лишь приблизительные представления о водопроницаемости пород и могут быть использованы только при предварительных расчетах.</w:t>
      </w:r>
    </w:p>
    <w:p w:rsidR="00D1436B" w:rsidRPr="00436221" w:rsidRDefault="00D1436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определения коэффициента фильтрации песков с эффективным диаметром частиц, равным от 0,1 до 3,0 мм, и при коэффициенте неоднородности менее 5,0 можно применять формулу Хазена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1436B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7" type="#_x0000_t75" style="width:126.75pt;height:21.75pt">
            <v:imagedata r:id="rId78" o:title=""/>
          </v:shape>
        </w:pict>
      </w:r>
      <w:r w:rsidR="00436221" w:rsidRPr="00436221">
        <w:rPr>
          <w:noProof/>
          <w:color w:val="000000"/>
          <w:sz w:val="28"/>
          <w:szCs w:val="28"/>
        </w:rPr>
        <w:t>,</w:t>
      </w:r>
      <w:r w:rsidR="0099537F" w:rsidRPr="00436221">
        <w:rPr>
          <w:noProof/>
          <w:color w:val="000000"/>
          <w:sz w:val="28"/>
          <w:szCs w:val="28"/>
        </w:rPr>
        <w:t xml:space="preserve"> м/сут,</w:t>
      </w:r>
      <w:r w:rsidR="00641344" w:rsidRPr="00436221">
        <w:rPr>
          <w:noProof/>
          <w:color w:val="000000"/>
          <w:sz w:val="28"/>
          <w:szCs w:val="28"/>
        </w:rPr>
        <w:t xml:space="preserve"> (63)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9537F" w:rsidRPr="00436221" w:rsidRDefault="001418A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где С—эмпирический коэффициент, равный, по О. К. Ла-нге,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418A2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8" type="#_x0000_t75" style="width:104.25pt;height:20.25pt">
            <v:imagedata r:id="rId79" o:title=""/>
          </v:shape>
        </w:pict>
      </w:r>
      <w:r w:rsidR="00641344" w:rsidRPr="00436221">
        <w:rPr>
          <w:noProof/>
          <w:color w:val="000000"/>
          <w:sz w:val="28"/>
          <w:szCs w:val="28"/>
        </w:rPr>
        <w:t xml:space="preserve"> (64)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2F04FE" w:rsidRPr="00436221" w:rsidRDefault="002F04F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i/>
          <w:iCs/>
          <w:noProof/>
          <w:color w:val="000000"/>
          <w:sz w:val="28"/>
          <w:szCs w:val="28"/>
        </w:rPr>
        <w:t xml:space="preserve">п </w:t>
      </w:r>
      <w:r w:rsidRPr="00436221">
        <w:rPr>
          <w:noProof/>
          <w:color w:val="000000"/>
          <w:sz w:val="28"/>
          <w:szCs w:val="28"/>
        </w:rPr>
        <w:t xml:space="preserve">— пористость породы, %; </w:t>
      </w:r>
      <w:r w:rsidR="00B34B33" w:rsidRPr="00436221">
        <w:rPr>
          <w:i/>
          <w:iCs/>
          <w:noProof/>
          <w:color w:val="000000"/>
          <w:sz w:val="28"/>
          <w:szCs w:val="28"/>
        </w:rPr>
        <w:t>d</w:t>
      </w:r>
      <w:r w:rsidR="00B34B33" w:rsidRPr="00436221">
        <w:rPr>
          <w:i/>
          <w:iCs/>
          <w:noProof/>
          <w:color w:val="000000"/>
          <w:sz w:val="28"/>
          <w:szCs w:val="28"/>
          <w:vertAlign w:val="subscript"/>
        </w:rPr>
        <w:t>э</w:t>
      </w:r>
      <w:r w:rsidRPr="00436221">
        <w:rPr>
          <w:i/>
          <w:iCs/>
          <w:noProof/>
          <w:color w:val="000000"/>
          <w:sz w:val="28"/>
          <w:szCs w:val="28"/>
        </w:rPr>
        <w:t xml:space="preserve">~ </w:t>
      </w:r>
      <w:r w:rsidRPr="00436221">
        <w:rPr>
          <w:noProof/>
          <w:color w:val="000000"/>
          <w:sz w:val="28"/>
          <w:szCs w:val="28"/>
        </w:rPr>
        <w:t xml:space="preserve">эффективный диаметр частиц, мм; </w:t>
      </w:r>
      <w:r w:rsidR="00B34B33" w:rsidRPr="00436221">
        <w:rPr>
          <w:i/>
          <w:iCs/>
          <w:noProof/>
          <w:color w:val="000000"/>
          <w:sz w:val="28"/>
          <w:szCs w:val="28"/>
        </w:rPr>
        <w:t>t</w:t>
      </w:r>
      <w:r w:rsidRPr="00436221">
        <w:rPr>
          <w:i/>
          <w:iCs/>
          <w:noProof/>
          <w:color w:val="000000"/>
          <w:sz w:val="28"/>
          <w:szCs w:val="28"/>
        </w:rPr>
        <w:t xml:space="preserve">° </w:t>
      </w:r>
      <w:r w:rsidRPr="00436221">
        <w:rPr>
          <w:noProof/>
          <w:color w:val="000000"/>
          <w:sz w:val="28"/>
          <w:szCs w:val="28"/>
        </w:rPr>
        <w:t>— температура воды, °С.</w:t>
      </w:r>
    </w:p>
    <w:p w:rsidR="00E04EBF" w:rsidRPr="00436221" w:rsidRDefault="002F04F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определения эффективного диаметра и коэффициента-неоднородности необходимо построить интегральную</w:t>
      </w:r>
      <w:r w:rsidR="00E04EBF" w:rsidRPr="00436221">
        <w:rPr>
          <w:noProof/>
          <w:color w:val="000000"/>
          <w:sz w:val="28"/>
          <w:szCs w:val="28"/>
        </w:rPr>
        <w:t xml:space="preserve"> (суммарную) кривую механического состава. Обычно результаты анализов механического состава лаборатория выдает в виде стандартной таблицы (табл. 1). Для построения суммарной кривой необходимо знать суммарные содержания фракций диаметром менее 0,005; 0,01; 0,05; 0,1; 0,25 и т. д. мм. Для этого в таблице справа налево мы суммируем содержания фракций и записываем ниже (под содержанием фракций, %).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942"/>
        <w:gridCol w:w="865"/>
        <w:gridCol w:w="865"/>
        <w:gridCol w:w="865"/>
        <w:gridCol w:w="917"/>
        <w:gridCol w:w="840"/>
        <w:gridCol w:w="917"/>
        <w:gridCol w:w="917"/>
        <w:gridCol w:w="794"/>
      </w:tblGrid>
      <w:tr w:rsidR="009E3812" w:rsidRPr="0026219A" w:rsidTr="0026219A">
        <w:trPr>
          <w:trHeight w:val="23"/>
        </w:trPr>
        <w:tc>
          <w:tcPr>
            <w:tcW w:w="861" w:type="pct"/>
            <w:vMerge w:val="restar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4139" w:type="pct"/>
            <w:gridSpan w:val="9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Размер частиц, мм</w:t>
            </w:r>
          </w:p>
        </w:tc>
      </w:tr>
      <w:tr w:rsidR="009E3812" w:rsidRPr="0026219A" w:rsidTr="0026219A">
        <w:trPr>
          <w:trHeight w:val="23"/>
        </w:trPr>
        <w:tc>
          <w:tcPr>
            <w:tcW w:w="861" w:type="pct"/>
            <w:vMerge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&gt; 2,0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2,0-1,0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1,0-0,5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0,5-0,25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0,25-0,1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0,1-0,05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0,05-0,01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0,01-0,005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&lt; 0,005</w:t>
            </w:r>
          </w:p>
        </w:tc>
      </w:tr>
      <w:tr w:rsidR="009E3812" w:rsidRPr="0026219A" w:rsidTr="0026219A">
        <w:trPr>
          <w:trHeight w:val="23"/>
        </w:trPr>
        <w:tc>
          <w:tcPr>
            <w:tcW w:w="861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Содержание фракций, %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6,2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0,7</w:t>
            </w:r>
          </w:p>
        </w:tc>
      </w:tr>
      <w:tr w:rsidR="009E3812" w:rsidRPr="0026219A" w:rsidTr="0026219A">
        <w:trPr>
          <w:trHeight w:val="23"/>
        </w:trPr>
        <w:tc>
          <w:tcPr>
            <w:tcW w:w="861" w:type="pct"/>
            <w:shd w:val="clear" w:color="auto" w:fill="auto"/>
            <w:vAlign w:val="center"/>
          </w:tcPr>
          <w:p w:rsidR="009E3812" w:rsidRPr="0026219A" w:rsidRDefault="009E3812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Суммарное содержание фракций, %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8,5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4,0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9E3812" w:rsidRPr="0026219A" w:rsidRDefault="006958AF" w:rsidP="0026219A">
            <w:pPr>
              <w:autoSpaceDE w:val="0"/>
              <w:autoSpaceDN w:val="0"/>
              <w:adjustRightInd w:val="0"/>
              <w:spacing w:line="360" w:lineRule="auto"/>
              <w:rPr>
                <w:noProof/>
                <w:color w:val="000000"/>
                <w:sz w:val="20"/>
                <w:szCs w:val="20"/>
              </w:rPr>
            </w:pPr>
            <w:r w:rsidRPr="0026219A">
              <w:rPr>
                <w:noProof/>
                <w:color w:val="000000"/>
                <w:sz w:val="20"/>
                <w:szCs w:val="20"/>
              </w:rPr>
              <w:t>0,7</w:t>
            </w:r>
          </w:p>
        </w:tc>
      </w:tr>
    </w:tbl>
    <w:p w:rsidR="002F04FE" w:rsidRPr="00436221" w:rsidRDefault="006958A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Таблица 1. Данные для построения суммарной кривой механического состава породы</w:t>
      </w:r>
    </w:p>
    <w:p w:rsidR="006958AF" w:rsidRPr="00436221" w:rsidRDefault="006958A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958AF" w:rsidRPr="00436221" w:rsidRDefault="005A083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На графике по оси абсцисс откладываем логарифмы диаметра частиц, по оси ординат — с</w:t>
      </w:r>
      <w:r w:rsidR="001832ED" w:rsidRPr="00436221">
        <w:rPr>
          <w:noProof/>
          <w:color w:val="000000"/>
          <w:sz w:val="28"/>
          <w:szCs w:val="28"/>
        </w:rPr>
        <w:t>уммарное содержание, %</w:t>
      </w:r>
      <w:r w:rsidRPr="00436221">
        <w:rPr>
          <w:noProof/>
          <w:color w:val="000000"/>
          <w:sz w:val="28"/>
          <w:szCs w:val="28"/>
        </w:rPr>
        <w:t>.</w:t>
      </w:r>
    </w:p>
    <w:p w:rsidR="00A52117" w:rsidRPr="00436221" w:rsidRDefault="00A5031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После построения кривой находим величины эффективного и контролирующего </w:t>
      </w:r>
      <w:r w:rsidRPr="00436221">
        <w:rPr>
          <w:i/>
          <w:iCs/>
          <w:noProof/>
          <w:color w:val="000000"/>
          <w:sz w:val="28"/>
          <w:szCs w:val="28"/>
        </w:rPr>
        <w:t>(d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к</w:t>
      </w:r>
      <w:r w:rsidRPr="00436221">
        <w:rPr>
          <w:i/>
          <w:iCs/>
          <w:noProof/>
          <w:color w:val="000000"/>
          <w:sz w:val="28"/>
          <w:szCs w:val="28"/>
        </w:rPr>
        <w:t xml:space="preserve">) </w:t>
      </w:r>
      <w:r w:rsidRPr="00436221">
        <w:rPr>
          <w:noProof/>
          <w:color w:val="000000"/>
          <w:sz w:val="28"/>
          <w:szCs w:val="28"/>
        </w:rPr>
        <w:t xml:space="preserve">диаметров, т. е. размеры частиц, меньше которых в породе содержится 10 и 60 %. В нашем примере </w:t>
      </w:r>
      <w:r w:rsidRPr="00436221">
        <w:rPr>
          <w:i/>
          <w:iCs/>
          <w:noProof/>
          <w:color w:val="000000"/>
          <w:sz w:val="28"/>
          <w:szCs w:val="28"/>
        </w:rPr>
        <w:t>d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э</w:t>
      </w:r>
      <w:r w:rsidR="008C31B0" w:rsidRPr="00436221">
        <w:rPr>
          <w:noProof/>
          <w:color w:val="000000"/>
          <w:sz w:val="28"/>
          <w:szCs w:val="28"/>
        </w:rPr>
        <w:t>= 0,11</w:t>
      </w:r>
      <w:r w:rsidRPr="00436221">
        <w:rPr>
          <w:noProof/>
          <w:color w:val="000000"/>
          <w:sz w:val="28"/>
          <w:szCs w:val="28"/>
        </w:rPr>
        <w:t xml:space="preserve"> мм, d</w:t>
      </w:r>
      <w:r w:rsidRPr="00436221">
        <w:rPr>
          <w:noProof/>
          <w:color w:val="000000"/>
          <w:sz w:val="28"/>
          <w:szCs w:val="28"/>
          <w:vertAlign w:val="subscript"/>
        </w:rPr>
        <w:t>к</w:t>
      </w:r>
      <w:r w:rsidRPr="00436221">
        <w:rPr>
          <w:noProof/>
          <w:color w:val="000000"/>
          <w:sz w:val="28"/>
          <w:szCs w:val="28"/>
        </w:rPr>
        <w:t xml:space="preserve"> = 0,42 мм. Теперь можно найти коэффициент неоднородности </w:t>
      </w:r>
      <w:r w:rsidRPr="00436221">
        <w:rPr>
          <w:i/>
          <w:iCs/>
          <w:noProof/>
          <w:color w:val="000000"/>
          <w:sz w:val="28"/>
          <w:szCs w:val="28"/>
        </w:rPr>
        <w:t>Кн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50312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99" type="#_x0000_t75" style="width:107.25pt;height:33.75pt">
            <v:imagedata r:id="rId80" o:title=""/>
          </v:shape>
        </w:pict>
      </w:r>
      <w:r w:rsidR="008C31B0" w:rsidRPr="00436221">
        <w:rPr>
          <w:noProof/>
          <w:color w:val="000000"/>
          <w:sz w:val="28"/>
          <w:szCs w:val="28"/>
        </w:rPr>
        <w:t xml:space="preserve"> (65)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D16EC" w:rsidRPr="00436221" w:rsidRDefault="00DD16E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Наряду с (81) можно применять и формулу Козени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D16EC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0" type="#_x0000_t75" style="width:101.25pt;height:39pt">
            <v:imagedata r:id="rId81" o:title=""/>
          </v:shape>
        </w:pict>
      </w:r>
      <w:r w:rsidR="004B7A72" w:rsidRPr="00436221">
        <w:rPr>
          <w:noProof/>
          <w:color w:val="000000"/>
          <w:sz w:val="28"/>
          <w:szCs w:val="28"/>
        </w:rPr>
        <w:t xml:space="preserve"> (66)</w:t>
      </w:r>
    </w:p>
    <w:p w:rsidR="0000561B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00561B" w:rsidRPr="00436221">
        <w:rPr>
          <w:noProof/>
          <w:color w:val="000000"/>
          <w:sz w:val="28"/>
          <w:szCs w:val="28"/>
        </w:rPr>
        <w:t xml:space="preserve">где </w:t>
      </w:r>
      <w:r w:rsidR="0000561B" w:rsidRPr="00436221">
        <w:rPr>
          <w:i/>
          <w:iCs/>
          <w:noProof/>
          <w:color w:val="000000"/>
          <w:sz w:val="28"/>
          <w:szCs w:val="28"/>
        </w:rPr>
        <w:t xml:space="preserve">п </w:t>
      </w:r>
      <w:r w:rsidR="0000561B" w:rsidRPr="00436221">
        <w:rPr>
          <w:noProof/>
          <w:color w:val="000000"/>
          <w:sz w:val="28"/>
          <w:szCs w:val="28"/>
        </w:rPr>
        <w:t>— пористость в долях от единицы.</w:t>
      </w:r>
    </w:p>
    <w:p w:rsidR="0000561B" w:rsidRPr="00436221" w:rsidRDefault="0000561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лабораторных условиях</w:t>
      </w:r>
      <w:r w:rsidR="004B7A72" w:rsidRPr="00436221">
        <w:rPr>
          <w:noProof/>
          <w:color w:val="000000"/>
          <w:sz w:val="28"/>
          <w:szCs w:val="28"/>
        </w:rPr>
        <w:t xml:space="preserve"> чаще всего применяют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4B7A72" w:rsidRPr="00436221">
        <w:rPr>
          <w:noProof/>
          <w:color w:val="000000"/>
          <w:sz w:val="28"/>
          <w:szCs w:val="28"/>
        </w:rPr>
        <w:t>трубку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="004B7A72" w:rsidRPr="00436221">
        <w:rPr>
          <w:noProof/>
          <w:color w:val="000000"/>
          <w:sz w:val="28"/>
          <w:szCs w:val="28"/>
        </w:rPr>
        <w:t>Спецгео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и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трубку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КФЗ конструкции Д. И. Знаменского.</w:t>
      </w:r>
    </w:p>
    <w:p w:rsidR="0000561B" w:rsidRPr="00436221" w:rsidRDefault="0000561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Трубка Спецгео конст</w:t>
      </w:r>
      <w:r w:rsidR="007040E9" w:rsidRPr="00436221">
        <w:rPr>
          <w:noProof/>
          <w:color w:val="000000"/>
          <w:sz w:val="28"/>
          <w:szCs w:val="28"/>
        </w:rPr>
        <w:t>рукции Е. В. Симонова</w:t>
      </w:r>
      <w:r w:rsidRPr="00436221">
        <w:rPr>
          <w:noProof/>
          <w:color w:val="000000"/>
          <w:sz w:val="28"/>
          <w:szCs w:val="28"/>
        </w:rPr>
        <w:t xml:space="preserve"> состоит из основной трубки </w:t>
      </w:r>
      <w:r w:rsidRPr="00436221">
        <w:rPr>
          <w:i/>
          <w:iCs/>
          <w:noProof/>
          <w:color w:val="000000"/>
          <w:sz w:val="28"/>
          <w:szCs w:val="28"/>
        </w:rPr>
        <w:t xml:space="preserve">1, </w:t>
      </w:r>
      <w:r w:rsidRPr="00436221">
        <w:rPr>
          <w:noProof/>
          <w:color w:val="000000"/>
          <w:sz w:val="28"/>
          <w:szCs w:val="28"/>
        </w:rPr>
        <w:t xml:space="preserve">нижней крышки </w:t>
      </w:r>
      <w:r w:rsidRPr="00436221">
        <w:rPr>
          <w:i/>
          <w:iCs/>
          <w:noProof/>
          <w:color w:val="000000"/>
          <w:sz w:val="28"/>
          <w:szCs w:val="28"/>
        </w:rPr>
        <w:t xml:space="preserve">2 </w:t>
      </w:r>
      <w:r w:rsidRPr="00436221">
        <w:rPr>
          <w:noProof/>
          <w:color w:val="000000"/>
          <w:sz w:val="28"/>
          <w:szCs w:val="28"/>
        </w:rPr>
        <w:t xml:space="preserve">с сеткой, верхней сетки </w:t>
      </w:r>
      <w:r w:rsidRPr="00436221">
        <w:rPr>
          <w:i/>
          <w:iCs/>
          <w:noProof/>
          <w:color w:val="000000"/>
          <w:sz w:val="28"/>
          <w:szCs w:val="28"/>
        </w:rPr>
        <w:t xml:space="preserve">3, </w:t>
      </w:r>
      <w:r w:rsidRPr="00436221">
        <w:rPr>
          <w:noProof/>
          <w:color w:val="000000"/>
          <w:sz w:val="28"/>
          <w:szCs w:val="28"/>
        </w:rPr>
        <w:t xml:space="preserve">верхней крышки </w:t>
      </w:r>
      <w:r w:rsidRPr="00436221">
        <w:rPr>
          <w:i/>
          <w:iCs/>
          <w:noProof/>
          <w:color w:val="000000"/>
          <w:sz w:val="28"/>
          <w:szCs w:val="28"/>
        </w:rPr>
        <w:t xml:space="preserve">4 </w:t>
      </w:r>
      <w:r w:rsidRPr="00436221">
        <w:rPr>
          <w:noProof/>
          <w:color w:val="000000"/>
          <w:sz w:val="28"/>
          <w:szCs w:val="28"/>
        </w:rPr>
        <w:t xml:space="preserve">и стеклянного мерного цилиндра </w:t>
      </w:r>
      <w:r w:rsidRPr="00436221">
        <w:rPr>
          <w:i/>
          <w:iCs/>
          <w:noProof/>
          <w:color w:val="000000"/>
          <w:sz w:val="28"/>
          <w:szCs w:val="28"/>
        </w:rPr>
        <w:t xml:space="preserve">5, </w:t>
      </w:r>
      <w:r w:rsidRPr="00436221">
        <w:rPr>
          <w:noProof/>
          <w:color w:val="000000"/>
          <w:sz w:val="28"/>
          <w:szCs w:val="28"/>
        </w:rPr>
        <w:t>снабженного шкалой с делениями через 10 см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>. Мерный цилиндр поддерживает постоянный уровень над верхней сеткой, так как из него выливается вода только после поступления внутрь пузырьков воздуха. Этим достигается и постоянство гидравлического градиента, равного единице (напор равен пути фильтрации).</w:t>
      </w:r>
    </w:p>
    <w:p w:rsidR="00DD16EC" w:rsidRPr="00436221" w:rsidRDefault="0000561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Коэффициент фильтрации вычисляют по формуле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0583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1" type="#_x0000_t75" style="width:204.75pt;height:30.75pt">
            <v:imagedata r:id="rId82" o:title=""/>
          </v:shape>
        </w:pict>
      </w:r>
      <w:r w:rsidR="00C451B3" w:rsidRPr="00436221">
        <w:rPr>
          <w:noProof/>
          <w:color w:val="000000"/>
          <w:sz w:val="28"/>
          <w:szCs w:val="28"/>
        </w:rPr>
        <w:t xml:space="preserve"> (67)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61F85" w:rsidRPr="00436221" w:rsidRDefault="00961F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где </w:t>
      </w:r>
      <w:r w:rsidRPr="00436221">
        <w:rPr>
          <w:i/>
          <w:iCs/>
          <w:noProof/>
          <w:color w:val="000000"/>
          <w:sz w:val="28"/>
          <w:szCs w:val="28"/>
        </w:rPr>
        <w:t xml:space="preserve">Q </w:t>
      </w:r>
      <w:r w:rsidRPr="00436221">
        <w:rPr>
          <w:noProof/>
          <w:color w:val="000000"/>
          <w:sz w:val="28"/>
          <w:szCs w:val="28"/>
        </w:rPr>
        <w:t>— расход воды, см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 xml:space="preserve">/с; </w:t>
      </w:r>
      <w:r w:rsidRPr="00436221">
        <w:rPr>
          <w:i/>
          <w:iCs/>
          <w:noProof/>
          <w:color w:val="000000"/>
          <w:sz w:val="28"/>
          <w:szCs w:val="28"/>
        </w:rPr>
        <w:t xml:space="preserve">F </w:t>
      </w:r>
      <w:r w:rsidRPr="00436221">
        <w:rPr>
          <w:noProof/>
          <w:color w:val="000000"/>
          <w:sz w:val="28"/>
          <w:szCs w:val="28"/>
        </w:rPr>
        <w:t>— площадь поперечного сечения трубки, равная 28 см</w:t>
      </w:r>
      <w:r w:rsidRPr="00436221">
        <w:rPr>
          <w:noProof/>
          <w:color w:val="000000"/>
          <w:sz w:val="28"/>
          <w:szCs w:val="28"/>
          <w:vertAlign w:val="superscript"/>
        </w:rPr>
        <w:t>2</w:t>
      </w:r>
      <w:r w:rsidRPr="00436221">
        <w:rPr>
          <w:noProof/>
          <w:color w:val="000000"/>
          <w:sz w:val="28"/>
          <w:szCs w:val="28"/>
        </w:rPr>
        <w:t xml:space="preserve">; </w:t>
      </w:r>
      <w:r w:rsidRPr="00436221">
        <w:rPr>
          <w:i/>
          <w:iCs/>
          <w:noProof/>
          <w:color w:val="000000"/>
          <w:sz w:val="28"/>
          <w:szCs w:val="28"/>
        </w:rPr>
        <w:t xml:space="preserve">V — </w:t>
      </w:r>
      <w:r w:rsidRPr="00436221">
        <w:rPr>
          <w:noProof/>
          <w:color w:val="000000"/>
          <w:sz w:val="28"/>
          <w:szCs w:val="28"/>
        </w:rPr>
        <w:t>объем профильтровавшейся воды, см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 xml:space="preserve">; t — время, с; </w:t>
      </w:r>
      <w:r w:rsidRPr="00436221">
        <w:rPr>
          <w:i/>
          <w:iCs/>
          <w:noProof/>
          <w:color w:val="000000"/>
          <w:sz w:val="28"/>
          <w:szCs w:val="28"/>
        </w:rPr>
        <w:t xml:space="preserve">t° - </w:t>
      </w:r>
      <w:r w:rsidRPr="00436221">
        <w:rPr>
          <w:noProof/>
          <w:color w:val="000000"/>
          <w:sz w:val="28"/>
          <w:szCs w:val="28"/>
        </w:rPr>
        <w:t>температура воды, °С.</w:t>
      </w:r>
    </w:p>
    <w:p w:rsidR="00961F85" w:rsidRPr="00436221" w:rsidRDefault="00961F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Полевые опыты проводятся в полевых (натурных) условиях и дают наиболее надежные данные о фильтрационных свойствах пород. Полевые опыты заключаются в производстве откачек или наливов воды в скважины и шурфы.</w:t>
      </w:r>
    </w:p>
    <w:p w:rsidR="00FC3360" w:rsidRPr="00436221" w:rsidRDefault="00961F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i/>
          <w:iCs/>
          <w:noProof/>
          <w:color w:val="000000"/>
          <w:sz w:val="28"/>
          <w:szCs w:val="28"/>
        </w:rPr>
        <w:t xml:space="preserve">Откачки </w:t>
      </w:r>
      <w:r w:rsidRPr="00436221">
        <w:rPr>
          <w:noProof/>
          <w:color w:val="000000"/>
          <w:sz w:val="28"/>
          <w:szCs w:val="28"/>
        </w:rPr>
        <w:t xml:space="preserve">проводят при неглубоком залегании подземных вод. На участке, где предполагается изучать водопроводимость пород, закладывают одну или несколько скважин на водоносный горизонт и откачивают воду. В результате уровень подземных вод понижается и вокруг скважины образуется депрессионная воронка. Как мы видели выше, дебит скважины зависит от коэффициента фильтрации, величины понижения уровня подземных вод и радиуса влияния. Определив при откачке дебит, динамический уровень </w:t>
      </w:r>
      <w:r w:rsidR="00FC3360" w:rsidRPr="00436221">
        <w:rPr>
          <w:noProof/>
          <w:color w:val="000000"/>
          <w:sz w:val="28"/>
          <w:szCs w:val="28"/>
        </w:rPr>
        <w:t>и радиус влияния, можно получить коэффициент фильтрации.</w:t>
      </w:r>
    </w:p>
    <w:p w:rsidR="00FC3360" w:rsidRPr="00436221" w:rsidRDefault="00FC3360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Откачки бывают одиночные и кустовые. </w:t>
      </w:r>
      <w:r w:rsidRPr="00436221">
        <w:rPr>
          <w:i/>
          <w:iCs/>
          <w:noProof/>
          <w:color w:val="000000"/>
          <w:sz w:val="28"/>
          <w:szCs w:val="28"/>
        </w:rPr>
        <w:t xml:space="preserve">Одиночные </w:t>
      </w:r>
      <w:r w:rsidRPr="00436221">
        <w:rPr>
          <w:noProof/>
          <w:color w:val="000000"/>
          <w:sz w:val="28"/>
          <w:szCs w:val="28"/>
        </w:rPr>
        <w:t>откачки производят из одно</w:t>
      </w:r>
      <w:r w:rsidR="009D008E" w:rsidRPr="00436221">
        <w:rPr>
          <w:noProof/>
          <w:color w:val="000000"/>
          <w:sz w:val="28"/>
          <w:szCs w:val="28"/>
        </w:rPr>
        <w:t>й скважины без наблюдения за де</w:t>
      </w:r>
      <w:r w:rsidRPr="00436221">
        <w:rPr>
          <w:noProof/>
          <w:color w:val="000000"/>
          <w:sz w:val="28"/>
          <w:szCs w:val="28"/>
        </w:rPr>
        <w:t xml:space="preserve">прессионной воронкой. При </w:t>
      </w:r>
      <w:r w:rsidRPr="00436221">
        <w:rPr>
          <w:i/>
          <w:iCs/>
          <w:noProof/>
          <w:color w:val="000000"/>
          <w:sz w:val="28"/>
          <w:szCs w:val="28"/>
        </w:rPr>
        <w:t xml:space="preserve">кустовых </w:t>
      </w:r>
      <w:r w:rsidRPr="00436221">
        <w:rPr>
          <w:noProof/>
          <w:color w:val="000000"/>
          <w:sz w:val="28"/>
          <w:szCs w:val="28"/>
        </w:rPr>
        <w:t xml:space="preserve">откачках бурят группу (куст) скважин, из которых одна </w:t>
      </w:r>
      <w:r w:rsidRPr="00436221">
        <w:rPr>
          <w:i/>
          <w:iCs/>
          <w:noProof/>
          <w:color w:val="000000"/>
          <w:sz w:val="28"/>
          <w:szCs w:val="28"/>
        </w:rPr>
        <w:t xml:space="preserve">центральная </w:t>
      </w:r>
      <w:r w:rsidRPr="00436221">
        <w:rPr>
          <w:noProof/>
          <w:color w:val="000000"/>
          <w:sz w:val="28"/>
          <w:szCs w:val="28"/>
        </w:rPr>
        <w:t xml:space="preserve">является </w:t>
      </w:r>
      <w:r w:rsidRPr="00436221">
        <w:rPr>
          <w:i/>
          <w:iCs/>
          <w:noProof/>
          <w:color w:val="000000"/>
          <w:sz w:val="28"/>
          <w:szCs w:val="28"/>
        </w:rPr>
        <w:t xml:space="preserve">опытной </w:t>
      </w:r>
      <w:r w:rsidRPr="00436221">
        <w:rPr>
          <w:noProof/>
          <w:color w:val="000000"/>
          <w:sz w:val="28"/>
          <w:szCs w:val="28"/>
        </w:rPr>
        <w:t xml:space="preserve">(из нее ведут откачку воды), а остальные служат для наблюдения за распространением воронки депрессии вокруг центральной скважины. </w:t>
      </w:r>
      <w:r w:rsidRPr="00436221">
        <w:rPr>
          <w:i/>
          <w:iCs/>
          <w:noProof/>
          <w:color w:val="000000"/>
          <w:sz w:val="28"/>
          <w:szCs w:val="28"/>
        </w:rPr>
        <w:t xml:space="preserve">Наблюдательные </w:t>
      </w:r>
      <w:r w:rsidRPr="00436221">
        <w:rPr>
          <w:noProof/>
          <w:color w:val="000000"/>
          <w:sz w:val="28"/>
          <w:szCs w:val="28"/>
        </w:rPr>
        <w:t>скважины в кустах располагаются по одному или 2—4 лучам, отходящим от центральной скважины. Необходимо, чтобы один из лучей совпадал с направлением движения подземного потока. На каждом из лучей закладывают не менее двух наблюдательных скважин.</w:t>
      </w:r>
    </w:p>
    <w:p w:rsidR="00FC3360" w:rsidRPr="00436221" w:rsidRDefault="00FC3360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Величина коэффициента фильтрации, полученная по данным опытной откачки, является средней для всей толщи породы, охваченной опытным кустом.</w:t>
      </w:r>
    </w:p>
    <w:p w:rsidR="00210583" w:rsidRPr="00436221" w:rsidRDefault="00FC3360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Для определения коэффициента фильтрации по данным одиночным откачкам пользуются формулами, по которым вычисляют приток </w:t>
      </w:r>
      <w:r w:rsidR="0010303B" w:rsidRPr="00436221">
        <w:rPr>
          <w:noProof/>
          <w:color w:val="000000"/>
          <w:sz w:val="28"/>
          <w:szCs w:val="28"/>
        </w:rPr>
        <w:t>воды к колодцам и скважинам (35) и (58</w:t>
      </w:r>
      <w:r w:rsidRPr="00436221">
        <w:rPr>
          <w:noProof/>
          <w:color w:val="000000"/>
          <w:sz w:val="28"/>
          <w:szCs w:val="28"/>
        </w:rPr>
        <w:t xml:space="preserve">), решив их относительно </w:t>
      </w:r>
      <w:r w:rsidRPr="00436221">
        <w:rPr>
          <w:i/>
          <w:iCs/>
          <w:noProof/>
          <w:color w:val="000000"/>
          <w:sz w:val="28"/>
          <w:szCs w:val="28"/>
        </w:rPr>
        <w:t xml:space="preserve">Кф. </w:t>
      </w:r>
      <w:r w:rsidRPr="00436221">
        <w:rPr>
          <w:noProof/>
          <w:color w:val="000000"/>
          <w:sz w:val="28"/>
          <w:szCs w:val="28"/>
        </w:rPr>
        <w:t>При этом радиус влияния можно принять для песков крупных — равным 500 м, для песков средней крупности — 150—100 м, для песков мелких — 75—50 м, для песков пылеватых и супесей— 30—20 м. Небольшая неточность в определении радиуса влияния не окажет большого влияния на расчет, так как этот параметр входит в формулу под знаком логарифма.</w:t>
      </w:r>
    </w:p>
    <w:p w:rsidR="00FC3360" w:rsidRPr="00436221" w:rsidRDefault="00FC3360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Коэффициент фильтрации вычисляется по следующим формулам:</w:t>
      </w:r>
      <w:r w:rsidR="00436221" w:rsidRPr="00436221">
        <w:rPr>
          <w:noProof/>
          <w:color w:val="000000"/>
          <w:sz w:val="28"/>
          <w:szCs w:val="28"/>
        </w:rPr>
        <w:t>.</w:t>
      </w:r>
    </w:p>
    <w:p w:rsidR="00FC3360" w:rsidRPr="00436221" w:rsidRDefault="00FC3360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а) для безнапорных вод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3360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2" type="#_x0000_t75" style="width:126pt;height:35.25pt">
            <v:imagedata r:id="rId83" o:title=""/>
          </v:shape>
        </w:pict>
      </w:r>
      <w:r w:rsidR="00433434" w:rsidRPr="00436221">
        <w:rPr>
          <w:noProof/>
          <w:color w:val="000000"/>
          <w:sz w:val="28"/>
          <w:szCs w:val="28"/>
        </w:rPr>
        <w:t xml:space="preserve"> (68)</w:t>
      </w:r>
    </w:p>
    <w:p w:rsidR="00947E90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C068B6" w:rsidRPr="00436221">
        <w:rPr>
          <w:noProof/>
          <w:color w:val="000000"/>
          <w:sz w:val="28"/>
          <w:szCs w:val="28"/>
        </w:rPr>
        <w:t>б) для напорных вод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068B6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3" type="#_x0000_t75" style="width:117pt;height:30.75pt">
            <v:imagedata r:id="rId84" o:title=""/>
          </v:shape>
        </w:pict>
      </w:r>
      <w:r w:rsidR="00433434" w:rsidRPr="00436221">
        <w:rPr>
          <w:noProof/>
          <w:color w:val="000000"/>
          <w:sz w:val="28"/>
          <w:szCs w:val="28"/>
        </w:rPr>
        <w:t xml:space="preserve"> (69)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352E2" w:rsidRPr="00436221" w:rsidRDefault="001352E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При наличии двух наблюдательных скважин коэффициент фильтрации определяется по формулам:</w:t>
      </w:r>
    </w:p>
    <w:p w:rsidR="001352E2" w:rsidRPr="00436221" w:rsidRDefault="009D008E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а) для безнапорных вод </w:t>
      </w:r>
      <w:r w:rsidR="001352E2" w:rsidRPr="00436221">
        <w:rPr>
          <w:noProof/>
          <w:color w:val="000000"/>
          <w:sz w:val="28"/>
          <w:szCs w:val="28"/>
        </w:rPr>
        <w:t>на участке центральная (ц) — первая наблюдательная (1н) скважины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71242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4" type="#_x0000_t75" style="width:203.25pt;height:35.25pt">
            <v:imagedata r:id="rId85" o:title=""/>
          </v:shape>
        </w:pict>
      </w:r>
      <w:r w:rsidR="00990E82" w:rsidRPr="00436221">
        <w:rPr>
          <w:noProof/>
          <w:color w:val="000000"/>
          <w:sz w:val="28"/>
          <w:szCs w:val="28"/>
        </w:rPr>
        <w:t xml:space="preserve"> (70)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53491" w:rsidRPr="00436221" w:rsidRDefault="0065349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на участке между наблюдательными скважинами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53491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5" type="#_x0000_t75" style="width:216.75pt;height:35.25pt">
            <v:imagedata r:id="rId86" o:title=""/>
          </v:shape>
        </w:pict>
      </w:r>
      <w:r w:rsidR="0010303B" w:rsidRPr="00436221">
        <w:rPr>
          <w:noProof/>
          <w:color w:val="000000"/>
          <w:sz w:val="28"/>
          <w:szCs w:val="28"/>
        </w:rPr>
        <w:t xml:space="preserve"> </w:t>
      </w:r>
      <w:r w:rsidR="00990E82" w:rsidRPr="00436221">
        <w:rPr>
          <w:noProof/>
          <w:color w:val="000000"/>
          <w:sz w:val="28"/>
          <w:szCs w:val="28"/>
        </w:rPr>
        <w:t>(71)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833A7" w:rsidRPr="00436221" w:rsidRDefault="005833A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Получив два значения коэффициента фильтрации, из них находят среднюю величину, принимая ее за истинную. Иногда определяют еще и третье значение коэффициента фильтрации — в промежутке центральная — вторая наблюдательная скважины.</w:t>
      </w:r>
    </w:p>
    <w:p w:rsidR="005833A7" w:rsidRPr="00436221" w:rsidRDefault="005833A7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б) для </w:t>
      </w:r>
      <w:r w:rsidR="009D008E" w:rsidRPr="00436221">
        <w:rPr>
          <w:noProof/>
          <w:color w:val="000000"/>
          <w:sz w:val="28"/>
          <w:szCs w:val="28"/>
        </w:rPr>
        <w:t xml:space="preserve">артезианских вод </w:t>
      </w:r>
      <w:r w:rsidRPr="00436221">
        <w:rPr>
          <w:noProof/>
          <w:color w:val="000000"/>
          <w:sz w:val="28"/>
          <w:szCs w:val="28"/>
        </w:rPr>
        <w:t>определение ведется аналогичным путем: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833A7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6" type="#_x0000_t75" style="width:147pt;height:35.25pt">
            <v:imagedata r:id="rId87" o:title=""/>
          </v:shape>
        </w:pict>
      </w:r>
      <w:r w:rsidR="00990E82" w:rsidRPr="00436221">
        <w:rPr>
          <w:noProof/>
          <w:color w:val="000000"/>
          <w:sz w:val="28"/>
          <w:szCs w:val="28"/>
        </w:rPr>
        <w:t xml:space="preserve"> (72)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833A7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7" type="#_x0000_t75" style="width:156.75pt;height:35.25pt">
            <v:imagedata r:id="rId88" o:title=""/>
          </v:shape>
        </w:pict>
      </w:r>
      <w:r w:rsidR="00990E82" w:rsidRPr="00436221">
        <w:rPr>
          <w:noProof/>
          <w:color w:val="000000"/>
          <w:sz w:val="28"/>
          <w:szCs w:val="28"/>
        </w:rPr>
        <w:t xml:space="preserve"> (73)</w:t>
      </w:r>
    </w:p>
    <w:p w:rsidR="00ED0885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ED0885" w:rsidRPr="00436221">
        <w:rPr>
          <w:noProof/>
          <w:color w:val="000000"/>
          <w:sz w:val="28"/>
          <w:szCs w:val="28"/>
        </w:rPr>
        <w:t>Обычно опытные откачки производят при нескольких понижениях уровня.</w:t>
      </w:r>
    </w:p>
    <w:p w:rsidR="00ED0885" w:rsidRPr="00436221" w:rsidRDefault="00ED08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При глубоком залегании подземных вод рациональнее вместо откачек производить </w:t>
      </w:r>
      <w:r w:rsidRPr="00436221">
        <w:rPr>
          <w:i/>
          <w:iCs/>
          <w:noProof/>
          <w:color w:val="000000"/>
          <w:sz w:val="28"/>
          <w:szCs w:val="28"/>
        </w:rPr>
        <w:t xml:space="preserve">нагнетание </w:t>
      </w:r>
      <w:r w:rsidRPr="00436221">
        <w:rPr>
          <w:noProof/>
          <w:color w:val="000000"/>
          <w:sz w:val="28"/>
          <w:szCs w:val="28"/>
        </w:rPr>
        <w:t xml:space="preserve">воды в скважины или </w:t>
      </w:r>
      <w:r w:rsidRPr="00436221">
        <w:rPr>
          <w:i/>
          <w:iCs/>
          <w:noProof/>
          <w:color w:val="000000"/>
          <w:sz w:val="28"/>
          <w:szCs w:val="28"/>
        </w:rPr>
        <w:t xml:space="preserve">наливы </w:t>
      </w:r>
      <w:r w:rsidRPr="00436221">
        <w:rPr>
          <w:noProof/>
          <w:color w:val="000000"/>
          <w:sz w:val="28"/>
          <w:szCs w:val="28"/>
        </w:rPr>
        <w:t>ее в шурфы.</w:t>
      </w:r>
    </w:p>
    <w:p w:rsidR="00ED0885" w:rsidRPr="00436221" w:rsidRDefault="00ED08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При опытных нагнетаниях в скважине, а также на некотором расстоянии от нее уровни подземных вод повышаются. Зная расход воды при нагнетании и величину повышения уровня в опытной и наблюдательной скважиных, можно вычислить коэффициент фильтрации по тем же формулам, что и для опытных откачек, подставив в формулы вместо величины понижений соответствующие величины повышения уровня.</w:t>
      </w:r>
    </w:p>
    <w:p w:rsidR="00ED0885" w:rsidRPr="00436221" w:rsidRDefault="00ED08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Налив воды в шурф по </w:t>
      </w:r>
      <w:r w:rsidRPr="00436221">
        <w:rPr>
          <w:i/>
          <w:iCs/>
          <w:noProof/>
          <w:color w:val="000000"/>
          <w:sz w:val="28"/>
          <w:szCs w:val="28"/>
        </w:rPr>
        <w:t xml:space="preserve">способу Болдырева </w:t>
      </w:r>
      <w:r w:rsidRPr="00436221">
        <w:rPr>
          <w:noProof/>
          <w:color w:val="000000"/>
          <w:sz w:val="28"/>
          <w:szCs w:val="28"/>
        </w:rPr>
        <w:t>применяют для определения водопроницаемости верхних слоев пород. Воду в шурф подают в таком количестве,</w:t>
      </w:r>
      <w:r w:rsidR="009D008E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чтобы над дном поддерживался ее слой толщиной около 10 см. Объем профильтровавшейся воды разделяют на время и получают расход. </w:t>
      </w:r>
      <w:r w:rsidR="009D008E" w:rsidRPr="00436221">
        <w:rPr>
          <w:noProof/>
          <w:color w:val="000000"/>
          <w:sz w:val="28"/>
          <w:szCs w:val="28"/>
        </w:rPr>
        <w:t>Далее коэффициент фильтрации на</w:t>
      </w:r>
      <w:r w:rsidRPr="00436221">
        <w:rPr>
          <w:noProof/>
          <w:color w:val="000000"/>
          <w:sz w:val="28"/>
          <w:szCs w:val="28"/>
        </w:rPr>
        <w:t>ходят по формуле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E5E5D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8" type="#_x0000_t75" style="width:44.25pt;height:30.75pt">
            <v:imagedata r:id="rId89" o:title=""/>
          </v:shape>
        </w:pict>
      </w:r>
      <w:r w:rsidR="009D008E" w:rsidRPr="00436221">
        <w:rPr>
          <w:noProof/>
          <w:color w:val="000000"/>
          <w:sz w:val="28"/>
          <w:szCs w:val="28"/>
        </w:rPr>
        <w:t xml:space="preserve"> (74)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8D3" w:rsidRPr="00436221" w:rsidRDefault="00DE78D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где </w:t>
      </w:r>
      <w:r w:rsidRPr="00436221">
        <w:rPr>
          <w:i/>
          <w:iCs/>
          <w:noProof/>
          <w:color w:val="000000"/>
          <w:sz w:val="28"/>
          <w:szCs w:val="28"/>
        </w:rPr>
        <w:t xml:space="preserve">Q — </w:t>
      </w:r>
      <w:r w:rsidRPr="00436221">
        <w:rPr>
          <w:noProof/>
          <w:color w:val="000000"/>
          <w:sz w:val="28"/>
          <w:szCs w:val="28"/>
        </w:rPr>
        <w:t>расход, 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>/сут; F — площадь поперечного сечения шурфа, м</w:t>
      </w:r>
      <w:r w:rsidRPr="00436221">
        <w:rPr>
          <w:noProof/>
          <w:color w:val="000000"/>
          <w:sz w:val="28"/>
          <w:szCs w:val="28"/>
          <w:vertAlign w:val="superscript"/>
        </w:rPr>
        <w:t>2</w:t>
      </w:r>
      <w:r w:rsidRPr="00436221">
        <w:rPr>
          <w:noProof/>
          <w:color w:val="000000"/>
          <w:sz w:val="28"/>
          <w:szCs w:val="28"/>
        </w:rPr>
        <w:t>.</w:t>
      </w:r>
    </w:p>
    <w:p w:rsidR="00DE78D3" w:rsidRPr="00436221" w:rsidRDefault="00DE78D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Более точные результаты дает способ, основанный на применении </w:t>
      </w:r>
      <w:r w:rsidRPr="00436221">
        <w:rPr>
          <w:i/>
          <w:iCs/>
          <w:noProof/>
          <w:color w:val="000000"/>
          <w:sz w:val="28"/>
          <w:szCs w:val="28"/>
        </w:rPr>
        <w:t xml:space="preserve">прибора ПВН </w:t>
      </w:r>
      <w:r w:rsidRPr="00436221">
        <w:rPr>
          <w:noProof/>
          <w:color w:val="000000"/>
          <w:sz w:val="28"/>
          <w:szCs w:val="28"/>
        </w:rPr>
        <w:t>(прибор водопроницаемости Нестерова). Прибор состоит из двух колец, которые вдавливаются в испытываемую</w:t>
      </w:r>
      <w:r w:rsidR="009D008E" w:rsidRPr="00436221">
        <w:rPr>
          <w:noProof/>
          <w:color w:val="000000"/>
          <w:sz w:val="28"/>
          <w:szCs w:val="28"/>
        </w:rPr>
        <w:t xml:space="preserve"> породу в дне шурфа или закопуш</w:t>
      </w:r>
      <w:r w:rsidRPr="00436221">
        <w:rPr>
          <w:noProof/>
          <w:color w:val="000000"/>
          <w:sz w:val="28"/>
          <w:szCs w:val="28"/>
        </w:rPr>
        <w:t xml:space="preserve">ки </w:t>
      </w:r>
      <w:r w:rsidRPr="00436221">
        <w:rPr>
          <w:i/>
          <w:iCs/>
          <w:noProof/>
          <w:color w:val="000000"/>
          <w:sz w:val="28"/>
          <w:szCs w:val="28"/>
        </w:rPr>
        <w:t xml:space="preserve">(закопушка </w:t>
      </w:r>
      <w:r w:rsidRPr="00436221">
        <w:rPr>
          <w:noProof/>
          <w:color w:val="000000"/>
          <w:sz w:val="28"/>
          <w:szCs w:val="28"/>
        </w:rPr>
        <w:t xml:space="preserve">— горная выработка, предназначенная для вскрытия коренных пород, залегающих непосредственно под почвенно-растительным слоем, обычно имеет глубину до 0,5 м). Прибор ПВН применяется для определения коэффициента фильтрации слабопроницаемых пород (супесей, </w:t>
      </w:r>
      <w:r w:rsidR="0089087D" w:rsidRPr="00436221">
        <w:rPr>
          <w:noProof/>
          <w:color w:val="000000"/>
          <w:sz w:val="28"/>
          <w:szCs w:val="28"/>
        </w:rPr>
        <w:t>суглинков). Как видно из рис. 14</w:t>
      </w:r>
      <w:r w:rsidRPr="00436221">
        <w:rPr>
          <w:noProof/>
          <w:color w:val="000000"/>
          <w:sz w:val="28"/>
          <w:szCs w:val="28"/>
        </w:rPr>
        <w:t xml:space="preserve">, </w:t>
      </w:r>
      <w:r w:rsidRPr="00436221">
        <w:rPr>
          <w:i/>
          <w:iCs/>
          <w:noProof/>
          <w:color w:val="000000"/>
          <w:sz w:val="28"/>
          <w:szCs w:val="28"/>
        </w:rPr>
        <w:t xml:space="preserve">б, </w:t>
      </w:r>
      <w:r w:rsidRPr="00436221">
        <w:rPr>
          <w:noProof/>
          <w:color w:val="000000"/>
          <w:sz w:val="28"/>
          <w:szCs w:val="28"/>
        </w:rPr>
        <w:t>инфильтрация по краям потока расходится в виде веера и мы не можем точно определить площадь фильтрации. В центральной части потока вода фильтруется вертикально. Предполагается, что поперечное сечение инфильтрационного потока из внутреннего кольца равно его площади. Поддерживая слои воды в обоих кольцах одинаковыми, определяем установившийся расход из бачка, питающего инфильтрацию из внутреннего кольца.</w:t>
      </w:r>
    </w:p>
    <w:p w:rsidR="009E5E5D" w:rsidRPr="00436221" w:rsidRDefault="00DE78D3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Расчет коэффициента фильтрации ведем по зависимости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E78D3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09" type="#_x0000_t75" style="width:101.25pt;height:35.25pt">
            <v:imagedata r:id="rId90" o:title=""/>
          </v:shape>
        </w:pict>
      </w:r>
      <w:r w:rsidR="009D008E" w:rsidRPr="00436221">
        <w:rPr>
          <w:noProof/>
          <w:color w:val="000000"/>
          <w:sz w:val="28"/>
          <w:szCs w:val="28"/>
        </w:rPr>
        <w:t xml:space="preserve"> (75)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4E09" w:rsidRPr="00436221" w:rsidRDefault="00014E0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где Q — величина установившегося расхода, м</w:t>
      </w:r>
      <w:r w:rsidRPr="00436221">
        <w:rPr>
          <w:noProof/>
          <w:color w:val="000000"/>
          <w:sz w:val="28"/>
          <w:szCs w:val="28"/>
          <w:vertAlign w:val="superscript"/>
        </w:rPr>
        <w:t>3</w:t>
      </w:r>
      <w:r w:rsidRPr="00436221">
        <w:rPr>
          <w:noProof/>
          <w:color w:val="000000"/>
          <w:sz w:val="28"/>
          <w:szCs w:val="28"/>
        </w:rPr>
        <w:t xml:space="preserve">/сут; </w:t>
      </w:r>
      <w:r w:rsidRPr="00436221">
        <w:rPr>
          <w:i/>
          <w:iCs/>
          <w:noProof/>
          <w:color w:val="000000"/>
          <w:sz w:val="28"/>
          <w:szCs w:val="28"/>
        </w:rPr>
        <w:t xml:space="preserve">F </w:t>
      </w:r>
      <w:r w:rsidRPr="00436221">
        <w:rPr>
          <w:noProof/>
          <w:color w:val="000000"/>
          <w:sz w:val="28"/>
          <w:szCs w:val="28"/>
        </w:rPr>
        <w:t>— площадь внутреннего кольца, м</w:t>
      </w:r>
      <w:r w:rsidRPr="00436221">
        <w:rPr>
          <w:noProof/>
          <w:color w:val="000000"/>
          <w:sz w:val="28"/>
          <w:szCs w:val="28"/>
          <w:vertAlign w:val="superscript"/>
        </w:rPr>
        <w:t>2</w:t>
      </w:r>
      <w:r w:rsidRPr="00436221">
        <w:rPr>
          <w:noProof/>
          <w:color w:val="000000"/>
          <w:sz w:val="28"/>
          <w:szCs w:val="28"/>
        </w:rPr>
        <w:t xml:space="preserve">; </w:t>
      </w:r>
      <w:r w:rsidRPr="00436221">
        <w:rPr>
          <w:i/>
          <w:iCs/>
          <w:noProof/>
          <w:color w:val="000000"/>
          <w:sz w:val="28"/>
          <w:szCs w:val="28"/>
        </w:rPr>
        <w:t>Н</w:t>
      </w:r>
      <w:r w:rsidRPr="00436221">
        <w:rPr>
          <w:i/>
          <w:iCs/>
          <w:noProof/>
          <w:color w:val="000000"/>
          <w:sz w:val="28"/>
          <w:szCs w:val="28"/>
          <w:vertAlign w:val="subscript"/>
        </w:rPr>
        <w:t>к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— высота капиллярного поднятия, м;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h</w:t>
      </w:r>
      <w:r w:rsidRPr="00436221">
        <w:rPr>
          <w:i/>
          <w:i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 xml:space="preserve">— высота слоя воды в кольцах, м; </w:t>
      </w:r>
      <w:r w:rsidRPr="00436221">
        <w:rPr>
          <w:i/>
          <w:iCs/>
          <w:noProof/>
          <w:color w:val="000000"/>
          <w:sz w:val="28"/>
          <w:szCs w:val="28"/>
        </w:rPr>
        <w:t xml:space="preserve">l </w:t>
      </w:r>
      <w:r w:rsidRPr="00436221">
        <w:rPr>
          <w:noProof/>
          <w:color w:val="000000"/>
          <w:sz w:val="28"/>
          <w:szCs w:val="28"/>
        </w:rPr>
        <w:t>— глубина просачивания воды, м, определяемая бурением после окончания опыта.</w:t>
      </w:r>
    </w:p>
    <w:p w:rsidR="00014E09" w:rsidRPr="00436221" w:rsidRDefault="00014E0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i/>
          <w:iCs/>
          <w:noProof/>
          <w:color w:val="000000"/>
          <w:sz w:val="28"/>
          <w:szCs w:val="28"/>
        </w:rPr>
        <w:t>Определение радиуса влияния</w:t>
      </w:r>
      <w:r w:rsidRPr="00436221">
        <w:rPr>
          <w:b/>
          <w:bCs/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производят на основании эмпирических формул и полевых опытов.</w:t>
      </w:r>
    </w:p>
    <w:p w:rsidR="00014E09" w:rsidRPr="00436221" w:rsidRDefault="00014E0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Среди эмпирических формул</w:t>
      </w:r>
      <w:r w:rsidR="003E563D" w:rsidRPr="00436221">
        <w:rPr>
          <w:noProof/>
          <w:color w:val="000000"/>
          <w:sz w:val="28"/>
          <w:szCs w:val="28"/>
        </w:rPr>
        <w:t xml:space="preserve"> </w:t>
      </w:r>
      <w:r w:rsidRPr="00436221">
        <w:rPr>
          <w:noProof/>
          <w:color w:val="000000"/>
          <w:sz w:val="28"/>
          <w:szCs w:val="28"/>
        </w:rPr>
        <w:t>наиболее часто применяютс</w:t>
      </w:r>
      <w:r w:rsidR="00436221" w:rsidRPr="00436221">
        <w:rPr>
          <w:noProof/>
          <w:color w:val="000000"/>
          <w:sz w:val="28"/>
          <w:szCs w:val="28"/>
        </w:rPr>
        <w:t>я зависимости И.</w:t>
      </w:r>
      <w:r w:rsidR="005D151E" w:rsidRPr="00436221">
        <w:rPr>
          <w:noProof/>
          <w:color w:val="000000"/>
          <w:sz w:val="28"/>
          <w:szCs w:val="28"/>
        </w:rPr>
        <w:t>П. Кусакина:</w:t>
      </w:r>
    </w:p>
    <w:p w:rsidR="00014E09" w:rsidRPr="00436221" w:rsidRDefault="00014E09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безнапорных вод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C3360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10" type="#_x0000_t75" style="width:86.25pt;height:20.25pt">
            <v:imagedata r:id="rId91" o:title=""/>
          </v:shape>
        </w:pict>
      </w:r>
      <w:r w:rsidR="00961A69" w:rsidRPr="00436221">
        <w:rPr>
          <w:noProof/>
          <w:color w:val="000000"/>
          <w:sz w:val="28"/>
          <w:szCs w:val="28"/>
        </w:rPr>
        <w:t>, м</w:t>
      </w:r>
      <w:r w:rsidR="005D151E" w:rsidRPr="00436221">
        <w:rPr>
          <w:noProof/>
          <w:color w:val="000000"/>
          <w:sz w:val="28"/>
          <w:szCs w:val="28"/>
        </w:rPr>
        <w:t xml:space="preserve"> (76)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61A69" w:rsidRPr="00436221" w:rsidRDefault="0010104C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для напорных вод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0104C" w:rsidRPr="00436221" w:rsidRDefault="00D1462F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111" type="#_x0000_t75" style="width:81pt;height:20.25pt">
            <v:imagedata r:id="rId92" o:title=""/>
          </v:shape>
        </w:pict>
      </w:r>
      <w:r w:rsidR="0075094F" w:rsidRPr="00436221">
        <w:rPr>
          <w:noProof/>
          <w:color w:val="000000"/>
          <w:sz w:val="28"/>
          <w:szCs w:val="28"/>
        </w:rPr>
        <w:t>, м</w:t>
      </w:r>
      <w:r w:rsidR="005D151E" w:rsidRPr="00436221">
        <w:rPr>
          <w:noProof/>
          <w:color w:val="000000"/>
          <w:sz w:val="28"/>
          <w:szCs w:val="28"/>
        </w:rPr>
        <w:t xml:space="preserve"> (77)</w:t>
      </w:r>
    </w:p>
    <w:p w:rsidR="00436221" w:rsidRPr="00436221" w:rsidRDefault="00436221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B7D56" w:rsidRPr="00436221" w:rsidRDefault="003B7D56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Определение радиуса влияния на основании опытных откачек ведут аналитическим или графическим способом. </w:t>
      </w:r>
      <w:r w:rsidRPr="00436221">
        <w:rPr>
          <w:i/>
          <w:iCs/>
          <w:noProof/>
          <w:color w:val="000000"/>
          <w:sz w:val="28"/>
          <w:szCs w:val="28"/>
        </w:rPr>
        <w:t xml:space="preserve">Аналитически </w:t>
      </w:r>
      <w:r w:rsidRPr="00436221">
        <w:rPr>
          <w:noProof/>
          <w:color w:val="000000"/>
          <w:sz w:val="28"/>
          <w:szCs w:val="28"/>
        </w:rPr>
        <w:t>— из выражений (56) и (76), решая их относительно R.</w:t>
      </w:r>
    </w:p>
    <w:p w:rsidR="003B7D56" w:rsidRPr="00436221" w:rsidRDefault="003B7D56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i/>
          <w:iCs/>
          <w:noProof/>
          <w:color w:val="000000"/>
          <w:sz w:val="28"/>
          <w:szCs w:val="28"/>
        </w:rPr>
        <w:t xml:space="preserve">Графический </w:t>
      </w:r>
      <w:r w:rsidR="0089087D" w:rsidRPr="00436221">
        <w:rPr>
          <w:noProof/>
          <w:color w:val="000000"/>
          <w:sz w:val="28"/>
          <w:szCs w:val="28"/>
        </w:rPr>
        <w:t>способ понятен из рис. 13</w:t>
      </w:r>
      <w:r w:rsidRPr="00436221">
        <w:rPr>
          <w:noProof/>
          <w:color w:val="000000"/>
          <w:sz w:val="28"/>
          <w:szCs w:val="28"/>
        </w:rPr>
        <w:t xml:space="preserve">. По данным откачки в масштабе строят разрез и продолжают </w:t>
      </w:r>
      <w:r w:rsidRPr="00436221">
        <w:rPr>
          <w:i/>
          <w:iCs/>
          <w:noProof/>
          <w:color w:val="000000"/>
          <w:sz w:val="28"/>
          <w:szCs w:val="28"/>
        </w:rPr>
        <w:t xml:space="preserve">(экстраполируют) </w:t>
      </w:r>
      <w:r w:rsidRPr="00436221">
        <w:rPr>
          <w:noProof/>
          <w:color w:val="000000"/>
          <w:sz w:val="28"/>
          <w:szCs w:val="28"/>
        </w:rPr>
        <w:t>депрессионную кривую за пределами крайней наблюдательной скважины.</w:t>
      </w:r>
    </w:p>
    <w:p w:rsidR="0075094F" w:rsidRPr="00436221" w:rsidRDefault="003B7D56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Измерив расстояние от центральной скважины до </w:t>
      </w:r>
      <w:r w:rsidRPr="00436221">
        <w:rPr>
          <w:i/>
          <w:iCs/>
          <w:noProof/>
          <w:color w:val="000000"/>
          <w:sz w:val="28"/>
          <w:szCs w:val="28"/>
        </w:rPr>
        <w:t xml:space="preserve">R, </w:t>
      </w:r>
      <w:r w:rsidR="0089087D" w:rsidRPr="00436221">
        <w:rPr>
          <w:noProof/>
          <w:color w:val="000000"/>
          <w:sz w:val="28"/>
          <w:szCs w:val="28"/>
        </w:rPr>
        <w:t>по</w:t>
      </w:r>
      <w:r w:rsidRPr="00436221">
        <w:rPr>
          <w:noProof/>
          <w:color w:val="000000"/>
          <w:sz w:val="28"/>
          <w:szCs w:val="28"/>
        </w:rPr>
        <w:t>лучают величину радиуса влияния.</w:t>
      </w:r>
    </w:p>
    <w:p w:rsidR="00961F85" w:rsidRPr="00436221" w:rsidRDefault="00961F85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238B" w:rsidRPr="00436221" w:rsidRDefault="0071238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Pr="00436221">
        <w:rPr>
          <w:b/>
          <w:bCs/>
          <w:noProof/>
          <w:color w:val="000000"/>
          <w:sz w:val="28"/>
          <w:szCs w:val="28"/>
        </w:rPr>
        <w:t>Заключение</w:t>
      </w:r>
    </w:p>
    <w:p w:rsidR="0071238B" w:rsidRPr="00436221" w:rsidRDefault="0071238B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01B42" w:rsidRPr="00436221" w:rsidRDefault="00B01B42" w:rsidP="00436221">
      <w:pPr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Динамика подземных вод - отрасль гидрогеологии, рассматривающая теоретические основы и методы изучения количественных закономерностей режима и баланса подземных вод. С точки зрения методологических построений, основывающихся на теории фильтрации, неразрывно связана с гидравликой и гидромеханикой.</w:t>
      </w:r>
    </w:p>
    <w:p w:rsidR="00B01B42" w:rsidRPr="00436221" w:rsidRDefault="00B01B42" w:rsidP="00436221">
      <w:pPr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Многие положения динамики грунтовых вод., касающиеся главным образом гидромеханических проблем, заложены во 2-й половине 19 — начале 20 вв. исследователями, работавшими в области гидравлики и теоретической механики, — французскими учёными Д. Дарси и Ж. Дюпюи, установившими линейный закон фильтрации, русским учёным Н. Е. Жуковским, работавшим над теорией движения подземных вод, и др. Современные основы теории и методики Д. п. в. созданы преимущественно работами советских учёных, проведёнными в 20—30-х гг. 20 в. в связи с решением задач гидр</w:t>
      </w:r>
      <w:r w:rsidR="00436221" w:rsidRPr="00436221">
        <w:rPr>
          <w:noProof/>
          <w:color w:val="000000"/>
          <w:sz w:val="28"/>
          <w:szCs w:val="28"/>
        </w:rPr>
        <w:t>отехнического строительства. Н.</w:t>
      </w:r>
      <w:r w:rsidRPr="00436221">
        <w:rPr>
          <w:noProof/>
          <w:color w:val="000000"/>
          <w:sz w:val="28"/>
          <w:szCs w:val="28"/>
        </w:rPr>
        <w:t>Н. Павловский разработал проблемы динамики грунтовых вод в связи с гидротехническим</w:t>
      </w:r>
      <w:r w:rsidR="00436221" w:rsidRPr="00436221">
        <w:rPr>
          <w:noProof/>
          <w:color w:val="000000"/>
          <w:sz w:val="28"/>
          <w:szCs w:val="28"/>
        </w:rPr>
        <w:t xml:space="preserve"> строительством, Г.</w:t>
      </w:r>
      <w:r w:rsidRPr="00436221">
        <w:rPr>
          <w:noProof/>
          <w:color w:val="000000"/>
          <w:sz w:val="28"/>
          <w:szCs w:val="28"/>
        </w:rPr>
        <w:t>Н. Каменский — проблемы связи динамики подземных вод с геологическими условиями, вопросы движения грунтовых вод в неоднородных пластах, методику расчёта подпоров грунтовых вод и др. Для развития Д. п. в. большое значение имеет разработка вопросов нефтяной подземной гидравлики (газогидродинамика)</w:t>
      </w:r>
      <w:r w:rsidR="00436221" w:rsidRPr="00436221">
        <w:rPr>
          <w:noProof/>
          <w:color w:val="000000"/>
          <w:sz w:val="28"/>
          <w:szCs w:val="28"/>
        </w:rPr>
        <w:t>, заложенной в СССР работами Л.</w:t>
      </w:r>
      <w:r w:rsidRPr="00436221">
        <w:rPr>
          <w:noProof/>
          <w:color w:val="000000"/>
          <w:sz w:val="28"/>
          <w:szCs w:val="28"/>
        </w:rPr>
        <w:t>С. Лейбензона.</w:t>
      </w:r>
    </w:p>
    <w:p w:rsidR="00B01B42" w:rsidRPr="00436221" w:rsidRDefault="00B01B42" w:rsidP="00436221">
      <w:pPr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 современный период характерно активное применение гидродинамических расчётов почти во всех гидрогеологических исследованиях. Завершена разработка методики расчётов стационарной фильтрации и разработаны теоретические основы прогнозов подпора грунтовых вод в районах гидросооружений и орошаемых территорий; обосновываются методы оценки эксплуатационных запасов подземных вод; сформулированы основные направления исследований региональной динамики глубоких и взаимодействующих водоносных горизонтов.</w:t>
      </w:r>
    </w:p>
    <w:p w:rsidR="00B01B42" w:rsidRPr="00436221" w:rsidRDefault="00B01B42" w:rsidP="00436221">
      <w:pPr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Воздействие хозяйственной деятельности человека на подземные воды приводит к необходимости рассмотрения сложных расчётных схем, поэтому, помимо аналитических методов расчёта, широко используются методы математического моделирования с применением аналоговых приборов и цифровых ЭВМ. Это позволяет проводить гидрогеологические расчёты с возможно более полным учётом природной обстановки и всех действующих факторов. Для решения стационарных задач, как правило, используют сплошные электрические модели из электропроводной бумаги, а для решения нестационарных задач — гидроинтеграторы и сеточные электроинтеграторы на активных сопротивлениях (сетка Либманна) и на активных сопротивлениях с ёмкостями (сетка R — С).</w:t>
      </w:r>
    </w:p>
    <w:p w:rsidR="00B01B42" w:rsidRPr="00436221" w:rsidRDefault="00B01B42" w:rsidP="00436221">
      <w:pPr>
        <w:spacing w:line="360" w:lineRule="auto"/>
        <w:ind w:firstLine="709"/>
        <w:jc w:val="both"/>
        <w:textAlignment w:val="baseline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Наряду с решением прямых гидрогеодинамических задач, в которых даётся прогноз режима и баланса подземных вод, в Д. п. в. рассматриваются решения обратных задач — восстановление параметров фильтрационной схемы по данным о режиме подземных вод (например, при многолетней работе крупных водозаборов подземных вод, в районах водохранилищ, карьеров). Важное значение для изучения загрязнения подземных вод, обоснования гидрогеохимических методов поисков полезных ископаемых приобретает новое направление, изучающее физико-химические процессы, происходящие при взаимодействии подземных вод с вмещающими их горными породами.</w:t>
      </w:r>
    </w:p>
    <w:p w:rsidR="00D3291D" w:rsidRPr="00436221" w:rsidRDefault="00B01B42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br w:type="page"/>
      </w:r>
      <w:r w:rsidR="00D3291D" w:rsidRPr="00436221">
        <w:rPr>
          <w:b/>
          <w:bCs/>
          <w:noProof/>
          <w:color w:val="000000"/>
          <w:sz w:val="28"/>
          <w:szCs w:val="28"/>
        </w:rPr>
        <w:t>Список источников литературы</w:t>
      </w:r>
    </w:p>
    <w:p w:rsidR="00D3291D" w:rsidRPr="00436221" w:rsidRDefault="00D3291D" w:rsidP="0043622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831D2" w:rsidRPr="00436221" w:rsidRDefault="008831D2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>1. Белоусова А.П., Гавич И.К., Лисенков А.Б., Попов Е.В. Экологическая гидрогеология. – М.: Академкнига, 2007 – 398 с.</w:t>
      </w:r>
    </w:p>
    <w:p w:rsidR="00D3291D" w:rsidRPr="00436221" w:rsidRDefault="008831D2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2. </w:t>
      </w:r>
      <w:r w:rsidR="00E53B38" w:rsidRPr="00436221">
        <w:rPr>
          <w:noProof/>
          <w:color w:val="000000"/>
          <w:sz w:val="28"/>
          <w:szCs w:val="28"/>
        </w:rPr>
        <w:t xml:space="preserve">Всеволожский В.А. Основы гидрогеологии. М.: </w:t>
      </w:r>
      <w:r w:rsidR="000D240F" w:rsidRPr="00436221">
        <w:rPr>
          <w:noProof/>
          <w:color w:val="000000"/>
          <w:sz w:val="28"/>
          <w:szCs w:val="28"/>
        </w:rPr>
        <w:t>Издательство МГУ, 2007. – 448 с.</w:t>
      </w:r>
    </w:p>
    <w:p w:rsidR="00516841" w:rsidRPr="00436221" w:rsidRDefault="008831D2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3. </w:t>
      </w:r>
      <w:r w:rsidR="00516841" w:rsidRPr="00436221">
        <w:rPr>
          <w:noProof/>
          <w:color w:val="000000"/>
          <w:sz w:val="28"/>
          <w:szCs w:val="28"/>
        </w:rPr>
        <w:t>Кац Д.М., Пашкоский И.С. Мелиоративная гидрогеология. – М.: Агропромиздат, 1988. – 256 с.</w:t>
      </w:r>
    </w:p>
    <w:p w:rsidR="00101CF9" w:rsidRPr="00436221" w:rsidRDefault="008831D2" w:rsidP="00436221">
      <w:pPr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436221">
        <w:rPr>
          <w:noProof/>
          <w:color w:val="000000"/>
          <w:sz w:val="28"/>
          <w:szCs w:val="28"/>
        </w:rPr>
        <w:t xml:space="preserve">4. </w:t>
      </w:r>
      <w:r w:rsidR="00101CF9" w:rsidRPr="00436221">
        <w:rPr>
          <w:noProof/>
          <w:color w:val="000000"/>
          <w:sz w:val="28"/>
          <w:szCs w:val="28"/>
        </w:rPr>
        <w:t>Мироненко В.А. Динамика подземных вод. – М.: Издательство Московского государственного горного университета, 2005. – 520 с.</w:t>
      </w:r>
      <w:bookmarkStart w:id="0" w:name="_GoBack"/>
      <w:bookmarkEnd w:id="0"/>
    </w:p>
    <w:sectPr w:rsidR="00101CF9" w:rsidRPr="00436221" w:rsidSect="00436221">
      <w:headerReference w:type="default" r:id="rId93"/>
      <w:footerReference w:type="default" r:id="rId94"/>
      <w:headerReference w:type="first" r:id="rId95"/>
      <w:footerReference w:type="first" r:id="rId96"/>
      <w:type w:val="continuous"/>
      <w:pgSz w:w="11907" w:h="16840" w:code="9"/>
      <w:pgMar w:top="1134" w:right="851" w:bottom="1134" w:left="1701" w:header="680" w:footer="68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9A" w:rsidRDefault="0026219A">
      <w:r>
        <w:separator/>
      </w:r>
    </w:p>
  </w:endnote>
  <w:endnote w:type="continuationSeparator" w:id="0">
    <w:p w:rsidR="0026219A" w:rsidRDefault="0026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00" w:rsidRDefault="007A70AB" w:rsidP="00436221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F51F00" w:rsidRDefault="00F51F00" w:rsidP="00717FC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21" w:rsidRDefault="004362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9A" w:rsidRDefault="0026219A">
      <w:r>
        <w:separator/>
      </w:r>
    </w:p>
  </w:footnote>
  <w:footnote w:type="continuationSeparator" w:id="0">
    <w:p w:rsidR="0026219A" w:rsidRDefault="0026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21" w:rsidRDefault="004362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21" w:rsidRDefault="004362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085"/>
    <w:rsid w:val="00004F1A"/>
    <w:rsid w:val="0000561B"/>
    <w:rsid w:val="00010A78"/>
    <w:rsid w:val="00011F2F"/>
    <w:rsid w:val="0001271E"/>
    <w:rsid w:val="00014E09"/>
    <w:rsid w:val="000162D6"/>
    <w:rsid w:val="00030085"/>
    <w:rsid w:val="00030A81"/>
    <w:rsid w:val="000367B0"/>
    <w:rsid w:val="00060E7F"/>
    <w:rsid w:val="000770E2"/>
    <w:rsid w:val="00084EAC"/>
    <w:rsid w:val="000A3FF6"/>
    <w:rsid w:val="000A6A15"/>
    <w:rsid w:val="000B2A17"/>
    <w:rsid w:val="000B4B91"/>
    <w:rsid w:val="000C7807"/>
    <w:rsid w:val="000D240F"/>
    <w:rsid w:val="000D4286"/>
    <w:rsid w:val="000E13A5"/>
    <w:rsid w:val="000F1E87"/>
    <w:rsid w:val="0010104C"/>
    <w:rsid w:val="00101CF9"/>
    <w:rsid w:val="00102740"/>
    <w:rsid w:val="0010303B"/>
    <w:rsid w:val="001352E2"/>
    <w:rsid w:val="00136056"/>
    <w:rsid w:val="001418A2"/>
    <w:rsid w:val="001537E7"/>
    <w:rsid w:val="0016673E"/>
    <w:rsid w:val="0017278D"/>
    <w:rsid w:val="00174E1D"/>
    <w:rsid w:val="00182559"/>
    <w:rsid w:val="001832ED"/>
    <w:rsid w:val="0019477D"/>
    <w:rsid w:val="001B336E"/>
    <w:rsid w:val="001B3406"/>
    <w:rsid w:val="001C7D65"/>
    <w:rsid w:val="001D3E28"/>
    <w:rsid w:val="00201A08"/>
    <w:rsid w:val="0020295B"/>
    <w:rsid w:val="00210583"/>
    <w:rsid w:val="00211520"/>
    <w:rsid w:val="002149B1"/>
    <w:rsid w:val="00214F94"/>
    <w:rsid w:val="002161D5"/>
    <w:rsid w:val="002239B8"/>
    <w:rsid w:val="0022580B"/>
    <w:rsid w:val="00230688"/>
    <w:rsid w:val="00260A20"/>
    <w:rsid w:val="00260E6B"/>
    <w:rsid w:val="0026219A"/>
    <w:rsid w:val="002807C8"/>
    <w:rsid w:val="00285CC8"/>
    <w:rsid w:val="002906F2"/>
    <w:rsid w:val="0029076F"/>
    <w:rsid w:val="0029694B"/>
    <w:rsid w:val="002A3F2D"/>
    <w:rsid w:val="002C1925"/>
    <w:rsid w:val="002D33FE"/>
    <w:rsid w:val="002E1F43"/>
    <w:rsid w:val="002F04FE"/>
    <w:rsid w:val="002F1C7F"/>
    <w:rsid w:val="003037F9"/>
    <w:rsid w:val="00341F1E"/>
    <w:rsid w:val="003533D2"/>
    <w:rsid w:val="00361516"/>
    <w:rsid w:val="00370730"/>
    <w:rsid w:val="00371242"/>
    <w:rsid w:val="00396ABC"/>
    <w:rsid w:val="003A765A"/>
    <w:rsid w:val="003B00C5"/>
    <w:rsid w:val="003B062C"/>
    <w:rsid w:val="003B7D56"/>
    <w:rsid w:val="003D48DC"/>
    <w:rsid w:val="003E563D"/>
    <w:rsid w:val="003E767F"/>
    <w:rsid w:val="004019C1"/>
    <w:rsid w:val="00412796"/>
    <w:rsid w:val="004178F8"/>
    <w:rsid w:val="00433434"/>
    <w:rsid w:val="00436221"/>
    <w:rsid w:val="00446823"/>
    <w:rsid w:val="00452555"/>
    <w:rsid w:val="004772D8"/>
    <w:rsid w:val="00477879"/>
    <w:rsid w:val="00481A53"/>
    <w:rsid w:val="004861C4"/>
    <w:rsid w:val="004942C2"/>
    <w:rsid w:val="00495243"/>
    <w:rsid w:val="004A0718"/>
    <w:rsid w:val="004A7863"/>
    <w:rsid w:val="004B0883"/>
    <w:rsid w:val="004B46B2"/>
    <w:rsid w:val="004B7A72"/>
    <w:rsid w:val="004D56D1"/>
    <w:rsid w:val="004D5F4F"/>
    <w:rsid w:val="004E2995"/>
    <w:rsid w:val="00516841"/>
    <w:rsid w:val="0052464A"/>
    <w:rsid w:val="00532BC5"/>
    <w:rsid w:val="00537FC4"/>
    <w:rsid w:val="00541637"/>
    <w:rsid w:val="00550513"/>
    <w:rsid w:val="005547D0"/>
    <w:rsid w:val="00554EDE"/>
    <w:rsid w:val="00571603"/>
    <w:rsid w:val="0057240C"/>
    <w:rsid w:val="005833A7"/>
    <w:rsid w:val="005834C1"/>
    <w:rsid w:val="00585968"/>
    <w:rsid w:val="005917C8"/>
    <w:rsid w:val="00593B7A"/>
    <w:rsid w:val="005A083E"/>
    <w:rsid w:val="005A0BB7"/>
    <w:rsid w:val="005A3C1B"/>
    <w:rsid w:val="005C2287"/>
    <w:rsid w:val="005C3A5C"/>
    <w:rsid w:val="005C5E83"/>
    <w:rsid w:val="005D151E"/>
    <w:rsid w:val="005D3903"/>
    <w:rsid w:val="005F0FDE"/>
    <w:rsid w:val="00600F3C"/>
    <w:rsid w:val="006043F0"/>
    <w:rsid w:val="00614A34"/>
    <w:rsid w:val="00625D84"/>
    <w:rsid w:val="00634DD5"/>
    <w:rsid w:val="00637222"/>
    <w:rsid w:val="00641344"/>
    <w:rsid w:val="00653491"/>
    <w:rsid w:val="0067207C"/>
    <w:rsid w:val="0069336E"/>
    <w:rsid w:val="006958AF"/>
    <w:rsid w:val="006C74C9"/>
    <w:rsid w:val="006F63A4"/>
    <w:rsid w:val="007040E9"/>
    <w:rsid w:val="0071113E"/>
    <w:rsid w:val="0071238B"/>
    <w:rsid w:val="00717FC6"/>
    <w:rsid w:val="00724D4F"/>
    <w:rsid w:val="007276C3"/>
    <w:rsid w:val="00734244"/>
    <w:rsid w:val="0074049D"/>
    <w:rsid w:val="0075094F"/>
    <w:rsid w:val="00784400"/>
    <w:rsid w:val="00790ADB"/>
    <w:rsid w:val="007A70AB"/>
    <w:rsid w:val="007B7A53"/>
    <w:rsid w:val="007C16B5"/>
    <w:rsid w:val="007C39EF"/>
    <w:rsid w:val="0082164C"/>
    <w:rsid w:val="0083334D"/>
    <w:rsid w:val="008831D2"/>
    <w:rsid w:val="0089087D"/>
    <w:rsid w:val="00895A61"/>
    <w:rsid w:val="008A2BB0"/>
    <w:rsid w:val="008B02E6"/>
    <w:rsid w:val="008B3D2A"/>
    <w:rsid w:val="008B5FD1"/>
    <w:rsid w:val="008C31B0"/>
    <w:rsid w:val="008C658F"/>
    <w:rsid w:val="008F2B86"/>
    <w:rsid w:val="00900FF8"/>
    <w:rsid w:val="00911989"/>
    <w:rsid w:val="00932EE7"/>
    <w:rsid w:val="009331B1"/>
    <w:rsid w:val="0093720C"/>
    <w:rsid w:val="00947E90"/>
    <w:rsid w:val="00961A69"/>
    <w:rsid w:val="00961F85"/>
    <w:rsid w:val="009716CF"/>
    <w:rsid w:val="00982F09"/>
    <w:rsid w:val="00990E82"/>
    <w:rsid w:val="009928A0"/>
    <w:rsid w:val="0099537F"/>
    <w:rsid w:val="009966CE"/>
    <w:rsid w:val="00997FDD"/>
    <w:rsid w:val="009A75C6"/>
    <w:rsid w:val="009B6D68"/>
    <w:rsid w:val="009D008E"/>
    <w:rsid w:val="009E3812"/>
    <w:rsid w:val="009E5E5D"/>
    <w:rsid w:val="009E620F"/>
    <w:rsid w:val="009F1EFB"/>
    <w:rsid w:val="00A01C41"/>
    <w:rsid w:val="00A05E01"/>
    <w:rsid w:val="00A137E4"/>
    <w:rsid w:val="00A2486B"/>
    <w:rsid w:val="00A37439"/>
    <w:rsid w:val="00A42CA6"/>
    <w:rsid w:val="00A45C5B"/>
    <w:rsid w:val="00A50312"/>
    <w:rsid w:val="00A51B60"/>
    <w:rsid w:val="00A52117"/>
    <w:rsid w:val="00A52510"/>
    <w:rsid w:val="00A75FE2"/>
    <w:rsid w:val="00A83C5A"/>
    <w:rsid w:val="00A932DA"/>
    <w:rsid w:val="00A94B7A"/>
    <w:rsid w:val="00AB48A9"/>
    <w:rsid w:val="00AB6D82"/>
    <w:rsid w:val="00AC3D88"/>
    <w:rsid w:val="00AD14A5"/>
    <w:rsid w:val="00AF17CC"/>
    <w:rsid w:val="00B01B42"/>
    <w:rsid w:val="00B201B3"/>
    <w:rsid w:val="00B322B3"/>
    <w:rsid w:val="00B34B33"/>
    <w:rsid w:val="00B636C9"/>
    <w:rsid w:val="00BA7BF2"/>
    <w:rsid w:val="00BB082D"/>
    <w:rsid w:val="00BB6076"/>
    <w:rsid w:val="00BB7570"/>
    <w:rsid w:val="00BC5E32"/>
    <w:rsid w:val="00BE64ED"/>
    <w:rsid w:val="00BE6B0B"/>
    <w:rsid w:val="00C066BE"/>
    <w:rsid w:val="00C068B6"/>
    <w:rsid w:val="00C16A2C"/>
    <w:rsid w:val="00C20462"/>
    <w:rsid w:val="00C20CFF"/>
    <w:rsid w:val="00C25FAA"/>
    <w:rsid w:val="00C32DCD"/>
    <w:rsid w:val="00C331F8"/>
    <w:rsid w:val="00C41C53"/>
    <w:rsid w:val="00C42BA7"/>
    <w:rsid w:val="00C451B3"/>
    <w:rsid w:val="00C47D7A"/>
    <w:rsid w:val="00C514EF"/>
    <w:rsid w:val="00C60710"/>
    <w:rsid w:val="00C6073C"/>
    <w:rsid w:val="00C65CFE"/>
    <w:rsid w:val="00C75ACF"/>
    <w:rsid w:val="00C80F77"/>
    <w:rsid w:val="00C92E5A"/>
    <w:rsid w:val="00C94EED"/>
    <w:rsid w:val="00CA58DA"/>
    <w:rsid w:val="00CB1180"/>
    <w:rsid w:val="00CC189F"/>
    <w:rsid w:val="00CE37EB"/>
    <w:rsid w:val="00CF1DB4"/>
    <w:rsid w:val="00CF338E"/>
    <w:rsid w:val="00D02DEE"/>
    <w:rsid w:val="00D1436B"/>
    <w:rsid w:val="00D1462F"/>
    <w:rsid w:val="00D27FC1"/>
    <w:rsid w:val="00D3291D"/>
    <w:rsid w:val="00D43C8D"/>
    <w:rsid w:val="00D67E26"/>
    <w:rsid w:val="00D86818"/>
    <w:rsid w:val="00DB5A32"/>
    <w:rsid w:val="00DD16EC"/>
    <w:rsid w:val="00DD2749"/>
    <w:rsid w:val="00DE0905"/>
    <w:rsid w:val="00DE78D3"/>
    <w:rsid w:val="00E04169"/>
    <w:rsid w:val="00E04EBF"/>
    <w:rsid w:val="00E327FB"/>
    <w:rsid w:val="00E34021"/>
    <w:rsid w:val="00E34173"/>
    <w:rsid w:val="00E53B38"/>
    <w:rsid w:val="00E832F4"/>
    <w:rsid w:val="00EA62D9"/>
    <w:rsid w:val="00EC5694"/>
    <w:rsid w:val="00ED0885"/>
    <w:rsid w:val="00ED31FF"/>
    <w:rsid w:val="00EF592D"/>
    <w:rsid w:val="00F27AE2"/>
    <w:rsid w:val="00F51F00"/>
    <w:rsid w:val="00F53F22"/>
    <w:rsid w:val="00F80A74"/>
    <w:rsid w:val="00F9070E"/>
    <w:rsid w:val="00F9352D"/>
    <w:rsid w:val="00FB59F5"/>
    <w:rsid w:val="00FC3360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chartTrackingRefBased/>
  <w15:docId w15:val="{7BA55384-82C6-4954-9AC8-543C62F1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01B42"/>
    <w:rPr>
      <w:color w:val="auto"/>
      <w:u w:val="none"/>
      <w:effect w:val="none"/>
    </w:rPr>
  </w:style>
  <w:style w:type="paragraph" w:styleId="a5">
    <w:name w:val="footer"/>
    <w:basedOn w:val="a"/>
    <w:link w:val="a6"/>
    <w:uiPriority w:val="99"/>
    <w:rsid w:val="00717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717FC6"/>
  </w:style>
  <w:style w:type="paragraph" w:styleId="a8">
    <w:name w:val="header"/>
    <w:basedOn w:val="a"/>
    <w:link w:val="a9"/>
    <w:uiPriority w:val="99"/>
    <w:rsid w:val="004362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0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90969095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image" Target="media/image16.jpeg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71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87" Type="http://schemas.openxmlformats.org/officeDocument/2006/relationships/image" Target="media/image82.wmf"/><Relationship Id="rId5" Type="http://schemas.openxmlformats.org/officeDocument/2006/relationships/endnotes" Target="endnotes.xml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90" Type="http://schemas.openxmlformats.org/officeDocument/2006/relationships/image" Target="media/image85.wmf"/><Relationship Id="rId95" Type="http://schemas.openxmlformats.org/officeDocument/2006/relationships/header" Target="header2.xm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jpeg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72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93" Type="http://schemas.openxmlformats.org/officeDocument/2006/relationships/header" Target="header1.xm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9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5374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Владелец</dc:creator>
  <cp:keywords/>
  <dc:description/>
  <cp:lastModifiedBy>admin</cp:lastModifiedBy>
  <cp:revision>2</cp:revision>
  <dcterms:created xsi:type="dcterms:W3CDTF">2014-03-20T09:46:00Z</dcterms:created>
  <dcterms:modified xsi:type="dcterms:W3CDTF">2014-03-20T09:46:00Z</dcterms:modified>
</cp:coreProperties>
</file>