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6E9" w:rsidRDefault="009056E9">
      <w:pPr>
        <w:widowControl w:val="0"/>
        <w:spacing w:before="120"/>
        <w:jc w:val="center"/>
        <w:rPr>
          <w:b/>
          <w:bCs/>
          <w:color w:val="000000"/>
          <w:sz w:val="32"/>
          <w:szCs w:val="32"/>
        </w:rPr>
      </w:pPr>
      <w:r>
        <w:rPr>
          <w:b/>
          <w:bCs/>
          <w:color w:val="000000"/>
          <w:sz w:val="32"/>
          <w:szCs w:val="32"/>
        </w:rPr>
        <w:t>Лермонтов: Песнь про царя Ивана Васильевича, молодого опричника и удалого купца Калашникова</w:t>
      </w:r>
    </w:p>
    <w:p w:rsidR="009056E9" w:rsidRDefault="009056E9">
      <w:pPr>
        <w:widowControl w:val="0"/>
        <w:spacing w:before="120"/>
        <w:ind w:firstLine="567"/>
        <w:jc w:val="both"/>
        <w:rPr>
          <w:color w:val="000000"/>
          <w:sz w:val="24"/>
          <w:szCs w:val="24"/>
        </w:rPr>
      </w:pPr>
      <w:r>
        <w:rPr>
          <w:color w:val="000000"/>
          <w:sz w:val="24"/>
          <w:szCs w:val="24"/>
        </w:rPr>
        <w:t xml:space="preserve">Песня поется от имени гусляров и начинается с зачина. </w:t>
      </w:r>
    </w:p>
    <w:p w:rsidR="009056E9" w:rsidRDefault="009056E9">
      <w:pPr>
        <w:widowControl w:val="0"/>
        <w:spacing w:before="120"/>
        <w:jc w:val="center"/>
        <w:rPr>
          <w:b/>
          <w:bCs/>
          <w:color w:val="000000"/>
          <w:sz w:val="28"/>
          <w:szCs w:val="28"/>
        </w:rPr>
      </w:pPr>
      <w:r>
        <w:rPr>
          <w:b/>
          <w:bCs/>
          <w:color w:val="000000"/>
          <w:sz w:val="28"/>
          <w:szCs w:val="28"/>
        </w:rPr>
        <w:t xml:space="preserve">1 </w:t>
      </w:r>
    </w:p>
    <w:p w:rsidR="009056E9" w:rsidRDefault="009056E9">
      <w:pPr>
        <w:widowControl w:val="0"/>
        <w:spacing w:before="120"/>
        <w:ind w:firstLine="567"/>
        <w:jc w:val="both"/>
        <w:rPr>
          <w:color w:val="000000"/>
          <w:sz w:val="24"/>
          <w:szCs w:val="24"/>
        </w:rPr>
      </w:pPr>
      <w:r>
        <w:rPr>
          <w:color w:val="000000"/>
          <w:sz w:val="24"/>
          <w:szCs w:val="24"/>
        </w:rPr>
        <w:t xml:space="preserve">«За трапезой сидит во златом венце, Сидит грозный царь Иван Васильевич...» </w:t>
      </w:r>
    </w:p>
    <w:p w:rsidR="009056E9" w:rsidRDefault="009056E9">
      <w:pPr>
        <w:widowControl w:val="0"/>
        <w:spacing w:before="120"/>
        <w:ind w:firstLine="567"/>
        <w:jc w:val="both"/>
        <w:rPr>
          <w:color w:val="000000"/>
          <w:sz w:val="24"/>
          <w:szCs w:val="24"/>
        </w:rPr>
      </w:pPr>
      <w:r>
        <w:rPr>
          <w:color w:val="000000"/>
          <w:sz w:val="24"/>
          <w:szCs w:val="24"/>
        </w:rPr>
        <w:t xml:space="preserve">Лишь один из опричников на пиру не веселится и не пьет — Кирибеевич. Царь спрашивает Кирибеевича, отчего он грустен. </w:t>
      </w:r>
    </w:p>
    <w:p w:rsidR="009056E9" w:rsidRDefault="009056E9">
      <w:pPr>
        <w:widowControl w:val="0"/>
        <w:spacing w:before="120"/>
        <w:ind w:firstLine="567"/>
        <w:jc w:val="both"/>
        <w:rPr>
          <w:color w:val="000000"/>
          <w:sz w:val="24"/>
          <w:szCs w:val="24"/>
        </w:rPr>
      </w:pPr>
      <w:r>
        <w:rPr>
          <w:color w:val="000000"/>
          <w:sz w:val="24"/>
          <w:szCs w:val="24"/>
        </w:rPr>
        <w:t xml:space="preserve">Кирибеевич отвечает, что причина тому — Алена Дмитриевна («Как увижу ее, я и сам не свой: опускаются руки сильные, помрачаются очи бойкие»). Царь дарит Кирибеевичу перстень, советует найти сваху и заслать сватов к Алене Дмитриевне. Кирибеевич отвечает, что «.. .красавица в церкви божией перевенчана, перевенчана с молодым купцом по закону нашему христианскому». </w:t>
      </w:r>
    </w:p>
    <w:p w:rsidR="009056E9" w:rsidRDefault="009056E9">
      <w:pPr>
        <w:widowControl w:val="0"/>
        <w:spacing w:before="120"/>
        <w:jc w:val="center"/>
        <w:rPr>
          <w:b/>
          <w:bCs/>
          <w:color w:val="000000"/>
          <w:sz w:val="28"/>
          <w:szCs w:val="28"/>
        </w:rPr>
      </w:pPr>
      <w:r>
        <w:rPr>
          <w:b/>
          <w:bCs/>
          <w:color w:val="000000"/>
          <w:sz w:val="28"/>
          <w:szCs w:val="28"/>
        </w:rPr>
        <w:t xml:space="preserve">2 </w:t>
      </w:r>
    </w:p>
    <w:p w:rsidR="009056E9" w:rsidRDefault="009056E9">
      <w:pPr>
        <w:widowControl w:val="0"/>
        <w:spacing w:before="120"/>
        <w:ind w:firstLine="567"/>
        <w:jc w:val="both"/>
        <w:rPr>
          <w:color w:val="000000"/>
          <w:sz w:val="24"/>
          <w:szCs w:val="24"/>
        </w:rPr>
      </w:pPr>
      <w:r>
        <w:rPr>
          <w:color w:val="000000"/>
          <w:sz w:val="24"/>
          <w:szCs w:val="24"/>
        </w:rPr>
        <w:t xml:space="preserve">Калашников сидит у себя в лавке, продает товары. Вечер, Калашников спрашивает старую работницу Еремеевну: «Куда девалась, затаилася в такой поздний час Алена Дмитриевна?» Ереме-евна отвечает, что Алена Дмитриевна пошла в церковь, но до сих пор не вернулась. Скоро приходит Алена Дмитриевна — бледная, одежда порвана. На вопрос мужа Алена Дмитриевна отвечает, что по дороге ее нагнал Кирибеевич, сулил богатства, только «полюби меня, обними меня хоть единый раз на прощание». «И ласкал он меня, цаловал он меня; на щеках моих и теперь горят, живым пламенем разливаются поцелуи его окаянные!..» Калашников зовет двух младших братьев, рассказывает им о случившемся, напоминает о том, что завтра на Москве-реке при царе будет кулачный бой. «И я выйду тогда на опричника, буду на смерть биться до последних сил. А побьет он меня — выходите вы...» </w:t>
      </w:r>
    </w:p>
    <w:p w:rsidR="009056E9" w:rsidRDefault="009056E9">
      <w:pPr>
        <w:widowControl w:val="0"/>
        <w:spacing w:before="120"/>
        <w:jc w:val="center"/>
        <w:rPr>
          <w:b/>
          <w:bCs/>
          <w:color w:val="000000"/>
          <w:sz w:val="28"/>
          <w:szCs w:val="28"/>
        </w:rPr>
      </w:pPr>
      <w:r>
        <w:rPr>
          <w:b/>
          <w:bCs/>
          <w:color w:val="000000"/>
          <w:sz w:val="28"/>
          <w:szCs w:val="28"/>
        </w:rPr>
        <w:t xml:space="preserve">3 </w:t>
      </w:r>
    </w:p>
    <w:p w:rsidR="009056E9" w:rsidRDefault="009056E9">
      <w:pPr>
        <w:widowControl w:val="0"/>
        <w:spacing w:before="120"/>
        <w:ind w:firstLine="567"/>
        <w:jc w:val="both"/>
        <w:rPr>
          <w:color w:val="000000"/>
          <w:sz w:val="24"/>
          <w:szCs w:val="24"/>
        </w:rPr>
      </w:pPr>
      <w:r>
        <w:rPr>
          <w:color w:val="000000"/>
          <w:sz w:val="24"/>
          <w:szCs w:val="24"/>
        </w:rPr>
        <w:t xml:space="preserve">Кулачный бой на Москве-реке. Кирибеевич вызывает на бой желающих. Все боятся. Выходит Калашников, сообщает Кирибеевичу, кто он такой и что биться будет до конца. Кирибеевич бьет Калашникова в грудь, где крест «со святыми мощами из Киева». Калашников бьет Кирибеевича в висок, тот падает замертво. Царь гневается, спрашивает: «Вольной волею или нехотя ты убил на смерть мово верного слугу?..» Калашников: «Я убил его вольной волею, а за что про что, не скажу тебе, скажу только богу единому». Царю нравится, что Калашников «ответ держал по совести», он обещает, что «молодую жену и сирот твоих из казны моей, я пожалую», братьям будет торговля «безданно», «беспошлинно». Калашников прощается с родными, его казнят. </w:t>
      </w:r>
    </w:p>
    <w:p w:rsidR="009056E9" w:rsidRDefault="009056E9">
      <w:bookmarkStart w:id="0" w:name="_GoBack"/>
      <w:bookmarkEnd w:id="0"/>
    </w:p>
    <w:sectPr w:rsidR="009056E9">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571"/>
    <w:rsid w:val="00302571"/>
    <w:rsid w:val="009056E9"/>
    <w:rsid w:val="00CC34DB"/>
    <w:rsid w:val="00E754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6CED42-6CDF-488F-87C5-E71B6F17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1447</Words>
  <Characters>826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Лермонтов: Песнь про царя Ивана Васильевича, молодого опричника и удалого купца Калашникова</vt:lpstr>
    </vt:vector>
  </TitlesOfParts>
  <Company>PERSONAL COMPUTERS</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Песнь про царя Ивана Васильевича, молодого опричника и удалого купца Калашникова</dc:title>
  <dc:subject/>
  <dc:creator>USER</dc:creator>
  <cp:keywords/>
  <dc:description/>
  <cp:lastModifiedBy>admin</cp:lastModifiedBy>
  <cp:revision>2</cp:revision>
  <dcterms:created xsi:type="dcterms:W3CDTF">2014-01-26T18:30:00Z</dcterms:created>
  <dcterms:modified xsi:type="dcterms:W3CDTF">2014-01-26T18:30:00Z</dcterms:modified>
</cp:coreProperties>
</file>