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36" w:rsidRPr="00C566A7" w:rsidRDefault="00790FA1" w:rsidP="00790FA1">
      <w:pPr>
        <w:pStyle w:val="2"/>
        <w:rPr>
          <w:lang w:val="uk-UA"/>
        </w:rPr>
      </w:pPr>
      <w:bookmarkStart w:id="0" w:name="_Toc230956329"/>
      <w:r w:rsidRPr="00C566A7">
        <w:rPr>
          <w:lang w:val="uk-UA"/>
        </w:rPr>
        <w:t>ЗМІСТ</w:t>
      </w:r>
      <w:bookmarkEnd w:id="0"/>
    </w:p>
    <w:p w:rsidR="00DB347F" w:rsidRDefault="00DB347F" w:rsidP="00DB347F">
      <w:pPr>
        <w:widowControl w:val="0"/>
        <w:autoSpaceDE w:val="0"/>
        <w:autoSpaceDN w:val="0"/>
        <w:adjustRightInd w:val="0"/>
        <w:ind w:firstLine="709"/>
        <w:rPr>
          <w:noProof/>
        </w:rPr>
      </w:pP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ВСТУП</w:t>
      </w:r>
      <w:r>
        <w:rPr>
          <w:noProof/>
          <w:webHidden/>
        </w:rPr>
        <w:tab/>
        <w:t>2</w:t>
      </w: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1. ІСТОРІЯ ВІДКРИТТЯ І РОЗВИТКУ ХІМІЧНИХ ДЖЕРЕЛ СТРУМУ</w:t>
      </w:r>
      <w:r>
        <w:rPr>
          <w:noProof/>
          <w:webHidden/>
        </w:rPr>
        <w:tab/>
        <w:t>3</w:t>
      </w: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2. ХІМІЧНІ ДЖЕРЕЛА СТРУМУ</w:t>
      </w:r>
      <w:r>
        <w:rPr>
          <w:noProof/>
          <w:webHidden/>
        </w:rPr>
        <w:tab/>
        <w:t>14</w:t>
      </w: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2.1 ЗАГАЛЬНА ХАРАКТЕРИСТИКА</w:t>
      </w:r>
      <w:r>
        <w:rPr>
          <w:noProof/>
          <w:webHidden/>
        </w:rPr>
        <w:tab/>
        <w:t>14</w:t>
      </w: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2.2 ПЕРВИННІ ДЖЕРЕЛА СТРУМУ</w:t>
      </w:r>
      <w:r>
        <w:rPr>
          <w:noProof/>
          <w:webHidden/>
        </w:rPr>
        <w:tab/>
        <w:t>16</w:t>
      </w: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2.3 ВТОРИННІ ДЖЕРЕЛА СТРУМУ АБО АКУМУЛЯТОРИ</w:t>
      </w:r>
      <w:r>
        <w:rPr>
          <w:noProof/>
          <w:webHidden/>
        </w:rPr>
        <w:tab/>
        <w:t>18</w:t>
      </w: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2.3.1 СВИНЦЕВИЙ КИСЛОТНИЙ АКУМУЛЯТОР</w:t>
      </w:r>
      <w:r>
        <w:rPr>
          <w:noProof/>
          <w:webHidden/>
        </w:rPr>
        <w:tab/>
        <w:t>19</w:t>
      </w: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2.3.2 КАДМІЄВО-НІКЕЛЕВИЙ ЛУЖНИЙ АКУМУЛЯТОР</w:t>
      </w:r>
      <w:r>
        <w:rPr>
          <w:noProof/>
          <w:webHidden/>
        </w:rPr>
        <w:tab/>
        <w:t>21</w:t>
      </w:r>
    </w:p>
    <w:p w:rsidR="00DB347F" w:rsidRDefault="005D681D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2.3.4 СРІБНО-</w:t>
      </w:r>
      <w:r w:rsidR="00DB347F" w:rsidRPr="003C78BC">
        <w:rPr>
          <w:rStyle w:val="ac"/>
          <w:noProof/>
          <w:lang w:val="uk-UA"/>
        </w:rPr>
        <w:t>ЦИНКОВИЙ ЛУЖНИЙ АКУМУЛЯТОР</w:t>
      </w:r>
      <w:r w:rsidR="00DB347F">
        <w:rPr>
          <w:noProof/>
          <w:webHidden/>
        </w:rPr>
        <w:tab/>
        <w:t>22</w:t>
      </w: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2.4 ПАЛИВНІ ЕЛЕМЕНТИ</w:t>
      </w:r>
      <w:r>
        <w:rPr>
          <w:noProof/>
          <w:webHidden/>
        </w:rPr>
        <w:tab/>
        <w:t>23</w:t>
      </w: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2.5 ХІМІЧНІ ДЖЕРЕЛА СТРУМУ НА ОСНОВІ НЕВОДНИХ ЕЛЕКТРОЛІТІВ</w:t>
      </w:r>
      <w:r>
        <w:rPr>
          <w:noProof/>
          <w:webHidden/>
        </w:rPr>
        <w:tab/>
        <w:t>26</w:t>
      </w: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ВИСНОВКИ</w:t>
      </w:r>
      <w:r>
        <w:rPr>
          <w:noProof/>
          <w:webHidden/>
        </w:rPr>
        <w:tab/>
        <w:t>30</w:t>
      </w:r>
    </w:p>
    <w:p w:rsidR="00DB347F" w:rsidRDefault="00DB347F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C78BC">
        <w:rPr>
          <w:rStyle w:val="ac"/>
          <w:noProof/>
          <w:lang w:val="uk-UA"/>
        </w:rPr>
        <w:t>ВИКОРИСТАНА ЛІТЕРАТУРА</w:t>
      </w:r>
      <w:r>
        <w:rPr>
          <w:noProof/>
          <w:webHidden/>
        </w:rPr>
        <w:tab/>
        <w:t>31</w:t>
      </w:r>
    </w:p>
    <w:p w:rsidR="00120036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C566A7" w:rsidP="00C566A7">
      <w:pPr>
        <w:pStyle w:val="2"/>
        <w:rPr>
          <w:lang w:val="uk-UA"/>
        </w:rPr>
      </w:pPr>
      <w:r w:rsidRPr="00C566A7">
        <w:rPr>
          <w:lang w:val="uk-UA"/>
        </w:rPr>
        <w:br w:type="page"/>
      </w:r>
      <w:bookmarkStart w:id="1" w:name="_Toc230956330"/>
      <w:r w:rsidR="00790FA1" w:rsidRPr="00C566A7">
        <w:rPr>
          <w:lang w:val="uk-UA"/>
        </w:rPr>
        <w:t>ВСТУП</w:t>
      </w:r>
      <w:bookmarkEnd w:id="1"/>
    </w:p>
    <w:p w:rsidR="00C566A7" w:rsidRPr="00C566A7" w:rsidRDefault="00C566A7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 сучасному світі широко використовуються багато явищ, що описуються за допомогою фізики і хімії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Вони знайшли своє застосування і стали не аби якими корисними для людства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Хімічні джер</w:t>
      </w:r>
      <w:r w:rsidR="00C566A7">
        <w:rPr>
          <w:lang w:val="uk-UA"/>
        </w:rPr>
        <w:t>ел</w:t>
      </w:r>
      <w:r w:rsidRPr="00C566A7">
        <w:rPr>
          <w:lang w:val="uk-UA"/>
        </w:rPr>
        <w:t xml:space="preserve">а струму стали рішенням дуже багатьох проблем, а саме, як можна отримувати автономний </w:t>
      </w:r>
      <w:r w:rsidR="00C566A7" w:rsidRPr="00C566A7">
        <w:rPr>
          <w:lang w:val="uk-UA"/>
        </w:rPr>
        <w:t>струм,</w:t>
      </w:r>
      <w:r w:rsidRPr="00C566A7">
        <w:rPr>
          <w:lang w:val="uk-UA"/>
        </w:rPr>
        <w:t xml:space="preserve"> що отримується з маленьких елементів, відносно дешевий вид отримання струму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У даній курсовій роботі розглянуто пер за все основні і найголовніші джер</w:t>
      </w:r>
      <w:r w:rsidR="00C566A7">
        <w:rPr>
          <w:lang w:val="uk-UA"/>
        </w:rPr>
        <w:t>ел</w:t>
      </w:r>
      <w:r w:rsidRPr="00C566A7">
        <w:rPr>
          <w:lang w:val="uk-UA"/>
        </w:rPr>
        <w:t>а хімічного струму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А саме гальванічні елементи, акумулятори, паливні елементи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Цікава і історія розвитку хімічний джерел струму, а особливо відкриття Гальвані, яке також описано у курсовій роботі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Не аби яку цікавість викликають і нові технології по отриманню струму за допомогою хімічних речовин, зараз дуже актуальні елементи з використанням літію, останніми роками ці елементи дуже добре зарекомендували себе</w:t>
      </w:r>
      <w:r w:rsidR="00C566A7" w:rsidRPr="00C566A7">
        <w:rPr>
          <w:lang w:val="uk-UA"/>
        </w:rPr>
        <w:t xml:space="preserve">. </w:t>
      </w:r>
      <w:r w:rsidR="00C566A7">
        <w:rPr>
          <w:lang w:val="uk-UA"/>
        </w:rPr>
        <w:t>От</w:t>
      </w:r>
      <w:r w:rsidRPr="00C566A7">
        <w:rPr>
          <w:lang w:val="uk-UA"/>
        </w:rPr>
        <w:t xml:space="preserve">же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вивчити найголовніші властивості і принцип дії хімічних джерел струму є мета даної курсової роботи</w:t>
      </w:r>
      <w:r w:rsidR="00C566A7" w:rsidRPr="00C566A7">
        <w:rPr>
          <w:lang w:val="uk-UA"/>
        </w:rPr>
        <w:t>.</w:t>
      </w:r>
    </w:p>
    <w:p w:rsidR="00C566A7" w:rsidRPr="00C566A7" w:rsidRDefault="00C566A7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C566A7" w:rsidP="00C566A7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2" w:name="_Toc230956331"/>
      <w:r w:rsidR="00DB347F">
        <w:rPr>
          <w:lang w:val="uk-UA"/>
        </w:rPr>
        <w:t xml:space="preserve">1. </w:t>
      </w:r>
      <w:r w:rsidR="00120036" w:rsidRPr="00C566A7">
        <w:rPr>
          <w:lang w:val="uk-UA"/>
        </w:rPr>
        <w:t>ІСТОРІЯ ВІДКРИТТЯ І РОЗВИТКУ ХІМІЧНИХ ДЖЕРЕЛ СТРУМУ</w:t>
      </w:r>
      <w:bookmarkEnd w:id="2"/>
    </w:p>
    <w:p w:rsidR="00C566A7" w:rsidRDefault="00C566A7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Автономні (переносні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хімічні джерела струму діляться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на первинні (гальванічні елементи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і вторинні (акумулятори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Первинні джерела після їхнього виснаження не заряджаються, а викидаються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Не дивно, що їхня вартість значно нижче, ніж в акумуляторів, що слугують, наприклад, у мобільних телефонах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Однак принцип дії в них один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окислювально-відновна хімічна реакція, при якій електрони, що переходять від відновника до окислювача, і є електричний струм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До винаходу гальванічних елементів єдиним джерелом електрики були електричні електростатичні машини (назва походить від грецького слова "електрон"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бурштин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зі старовини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була відома здатність шматків бурштину заряджатися при терті і притягати легкі предмети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У цих машинах електричний заряд виникає за рахунок тертя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Потім з'явилися індукційні машини, у яких заряди з'являлися на обертовних у протилежні сторони скляних дисках і накопичувалися на двох металевих кулях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розрядниках (такі машини можна побачити й у шкільному кабінеті фізики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Коли напруга на розрядниках перевищує напругу пробою повітря (приблизно 30 кіловольт/див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проск</w:t>
      </w:r>
      <w:r w:rsidR="00C566A7">
        <w:rPr>
          <w:lang w:val="uk-UA"/>
        </w:rPr>
        <w:t>а</w:t>
      </w:r>
      <w:r w:rsidRPr="00C566A7">
        <w:rPr>
          <w:lang w:val="uk-UA"/>
        </w:rPr>
        <w:t>кує іскра і чутний тріск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аналогічне явище у великому масштабі відбувається і при розряді "дійсної" блискавки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Такі машини дозволяли проробляти деякі досліди (наприклад, за допомогою іскри можна було підпалити ефір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однак вони не могли давати електричний струм протягом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хоча б декількох секунд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У 1745-1746 роках німецький фізик Эвальд Юрген Фон Клейст і голландський фізик Питер Ван Мушенбрук, що працювали в місті Лейдене, створили простий прилад, що дозволяє зберігати електричний заряд, отриманий від електростатичної машини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Це був праобраз сучасних конденсаторів, що назвали лейденською банкою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Він теж міг давати тільки короткочасний розряд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Створенню постійних джерел струму сприяло відкриття, зроблене наприкінці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XVІІІ 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італійським професором анатомії Лу</w:t>
      </w:r>
      <w:r w:rsidR="00C566A7">
        <w:rPr>
          <w:lang w:val="uk-UA"/>
        </w:rPr>
        <w:t>ї</w:t>
      </w:r>
      <w:r w:rsidRPr="00C566A7">
        <w:rPr>
          <w:lang w:val="uk-UA"/>
        </w:rPr>
        <w:t>джи Гальвані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Гальвані препарував жабу, а неподалік стояла електростатична машина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Коли вістря скальпелю торкнулося стегнових нервів, то, як писав Гальвані, "негайно всі м'язи кінцівок почали так скорочуватися, що здавалися запалими в найсильніші тонічні судороги"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Помічник Гальвані помітив, що в цей самий момент між полюсами машини проскочила іскра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Такі ж результати були згодом отримані і на інших тваринах і не тільки холоднокровних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Електричну машину в досліді з жабою цілком міг замінити розряд у лейденській банці і, як згодом з'ясувалося, атмосферний розряд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блискавка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Гальвані пояснив це незвичайне явище існуванням деякої "тваринної електрики"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На його думку, м'язи і нерви утворюють як би дві обкладки лейденської банки і можуть накопичувати електрику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Дійсно, так і відбувається в електричних риб і скатів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у них є досить ємні природні конденсатори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Але це стало відомо набагато пізніше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Гальвані ж, сам того не підозрюючи, передбачив досвіди німецького фізика Генріха Рудольфа Герца, що за допомогою іскри одержав радіохвилі, а потім зміг їх прийняти на відс</w:t>
      </w:r>
      <w:r w:rsidR="00C566A7">
        <w:rPr>
          <w:lang w:val="uk-UA"/>
        </w:rPr>
        <w:t>т</w:t>
      </w:r>
      <w:r w:rsidRPr="00C566A7">
        <w:rPr>
          <w:lang w:val="uk-UA"/>
        </w:rPr>
        <w:t>ані декількох метрів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Тільки в Герца приймачем служив дротовий прямокутник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антена з іскровим проміжком (дуже слабкі іскорки в приймачі він спостерігав у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темряві за допомогою лупи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тоді як у Гальвані роль антени виконував скальпель, а детектором був нерв жаби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Однак у деяких досвідах жаб'ячі м'язи скорочувалися без усяких видимих причин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ні грози, ні електричної машини поблизу не було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Виявилося, що це відбувається в тих випадках, коли м'яз і нерв з'єднані металевим дротом, і особливо сильно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якщо цей дріт складений із двох різних металів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сильніше інших діяла пара залізо-срібло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Розкрити природу відкритого Гальвані явища вдалось італійському фізику Алессандро Вольта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Спочатку він узагалі не повірив Гальвані, але, повторивши його досліди, переконався в тім, що явище дійсне існує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Однак досліди з дротом він пояснив зовсім інакше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електрика виникає при контакті різних металів, а жаба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це просто дуже чуттєвий прилад для виміру і до утворення електрики як такого відношення не має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Дослідницьким шляхом Вольта розташував метали в ряд таким чином, що чим далі один від одного вони в цьому ряді, тим більше сильний ефект роблять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Хіміки з подивом знайшли, що в такому ж порядку змінюється і хімічна активність металів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 даний час цей ряд називається рядом напруг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металів або електродних потенціалів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 основних рисах він має вид Lі</w:t>
      </w:r>
      <w:r w:rsidR="00C566A7" w:rsidRPr="00C566A7">
        <w:rPr>
          <w:lang w:val="uk-UA"/>
        </w:rPr>
        <w:t xml:space="preserve">... </w:t>
      </w:r>
      <w:r w:rsidRPr="00C566A7">
        <w:rPr>
          <w:lang w:val="uk-UA"/>
        </w:rPr>
        <w:t>Mg</w:t>
      </w:r>
      <w:r w:rsidR="00C566A7" w:rsidRPr="00C566A7">
        <w:rPr>
          <w:lang w:val="uk-UA"/>
        </w:rPr>
        <w:t xml:space="preserve">... </w:t>
      </w:r>
      <w:r w:rsidRPr="00C566A7">
        <w:rPr>
          <w:lang w:val="uk-UA"/>
        </w:rPr>
        <w:t>Zn</w:t>
      </w:r>
      <w:r w:rsidR="00C566A7" w:rsidRPr="00C566A7">
        <w:rPr>
          <w:lang w:val="uk-UA"/>
        </w:rPr>
        <w:t xml:space="preserve">... </w:t>
      </w:r>
      <w:r w:rsidRPr="00C566A7">
        <w:rPr>
          <w:lang w:val="uk-UA"/>
        </w:rPr>
        <w:t>Fe</w:t>
      </w:r>
      <w:r w:rsidR="00C566A7" w:rsidRPr="00C566A7">
        <w:rPr>
          <w:lang w:val="uk-UA"/>
        </w:rPr>
        <w:t xml:space="preserve">... </w:t>
      </w:r>
      <w:r w:rsidRPr="00C566A7">
        <w:rPr>
          <w:lang w:val="uk-UA"/>
        </w:rPr>
        <w:t>Sn</w:t>
      </w:r>
      <w:r w:rsidR="00C566A7" w:rsidRPr="00C566A7">
        <w:rPr>
          <w:lang w:val="uk-UA"/>
        </w:rPr>
        <w:t xml:space="preserve">... </w:t>
      </w:r>
      <w:r w:rsidRPr="00C566A7">
        <w:rPr>
          <w:lang w:val="uk-UA"/>
        </w:rPr>
        <w:t>H</w:t>
      </w:r>
      <w:r w:rsidR="00C566A7" w:rsidRPr="00C566A7">
        <w:rPr>
          <w:lang w:val="uk-UA"/>
        </w:rPr>
        <w:t xml:space="preserve">... </w:t>
      </w:r>
      <w:r w:rsidRPr="00C566A7">
        <w:rPr>
          <w:lang w:val="uk-UA"/>
        </w:rPr>
        <w:t>Cu</w:t>
      </w:r>
      <w:r w:rsidR="00C566A7" w:rsidRPr="00C566A7">
        <w:rPr>
          <w:lang w:val="uk-UA"/>
        </w:rPr>
        <w:t xml:space="preserve">... </w:t>
      </w:r>
      <w:r w:rsidRPr="00C566A7">
        <w:rPr>
          <w:lang w:val="uk-UA"/>
        </w:rPr>
        <w:t>Ag</w:t>
      </w:r>
      <w:r w:rsidR="00C566A7" w:rsidRPr="00C566A7">
        <w:rPr>
          <w:lang w:val="uk-UA"/>
        </w:rPr>
        <w:t xml:space="preserve">... </w:t>
      </w:r>
      <w:r w:rsidRPr="00C566A7">
        <w:rPr>
          <w:lang w:val="uk-UA"/>
        </w:rPr>
        <w:t>Au</w:t>
      </w:r>
      <w:r w:rsid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Вольта, крім жаби, використовував і інші способи виміру, наприклад, власний язик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він клав на нього золоту чи срібну монету, а під язик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мідну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Як тільки дві монети з'єднували шматочком дроту, відразу ж у роті відчувався кислий смак, знайомий кожному, хто пробував "на язик" контакти батарейки для кишенькового ліхтаря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Щоб підсилити ефект, Вольта з'єднував пари металів послідовно, так що вийшов ланцюжок, названа по імені винахідника "вольтовым стовпом"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Спочатку це були чашечки з розчином кислоти, у яку були опущені металеві смужки, потім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кружечки з цинку і міді (чи срібла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розділені прокладками з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папера, тканини, що були пропитані розчином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лугу або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просто розсолом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Введення в електричний ланцюг розчинів (Вольта назвав їх провідниками другого роду на відміну від металів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провідників першого роду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виявилося вирішальним у винаході Вольта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пам'ять про Гальвані, що помер у 1798, Вольта назвав свої елементи гальванічними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Незабаром англійський хірург і хімік Энтони Карлейль виготовив вольтов стовп із 36 послідовно з'єднаних цинкових кружків і монет У перших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дослідах з батареєю спостерігалося розкладання води з утворенням газів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Відомий англійський хімік Гемфрі Дэві виготовив вольтов стовп із мідних і цинкових пластинок, розділених водяним розчином аміаку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Перша його батарея складалася з 60 таких елементів, а через кілька років довів їхню кількість до тисячі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За допомогою цієї батареї він провів знамениті досвіди по виділенню нових елементів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лужних і лужноземельних металів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Ще більш грандіозну батарею побудував за кілька років до Дэві росіянин фізик-самовучка Василь Володимирович Петров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1802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році він створив батарею, що складається з 4200 мідних і цинкових пластин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Між металевими кружками прокладалися картонні кружки, просочені розчином хлориду амонію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"Стовп Петрова", на відміну від вольтова стовпа, розташовувався горизонтально в сухих вузьких дерев'яних шухлядках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Уся батарея була складена з чотирьох рядів, кожен довжиною близько 3 м, з'єднаних послідовно мідними дужками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Про важкість роботи з цією батареєю свідчить такий факт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щоб очистити тільки 40 пластин після їхнього окислювання помічнику Петрова було потрібно не менш години</w:t>
      </w:r>
      <w:r w:rsidR="00C566A7" w:rsidRPr="00C566A7">
        <w:rPr>
          <w:lang w:val="uk-UA"/>
        </w:rPr>
        <w:t xml:space="preserve">! </w:t>
      </w:r>
      <w:r w:rsidRPr="00C566A7">
        <w:rPr>
          <w:lang w:val="uk-UA"/>
        </w:rPr>
        <w:t>Теоретично така батарея може давати напругу до 2500 вольт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За допомогою цієї гігантської батареї Петров провів безліч дослідів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він розкладав різні речовини, у тому числі органічні, а також оксиди металів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ртуті, свинцю й олова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1803 Петров вперше у світі одержав електричну дугу і вказав на можливість її практичного застосування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так, з її допомогою йому вдалося розплавити метали, яскраво висвітлювати великі приміщення</w:t>
      </w:r>
      <w:r w:rsidR="00C566A7" w:rsidRPr="00C566A7">
        <w:rPr>
          <w:lang w:val="uk-UA"/>
        </w:rPr>
        <w:t>.</w:t>
      </w: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Протягом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XІХ ст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працями фізиків і хіміків була закладена теорія роботи гальванічних елементів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основна заслуга в цьому належить німецькому фізико</w:t>
      </w:r>
      <w:r w:rsidR="00C566A7">
        <w:rPr>
          <w:lang w:val="uk-UA"/>
        </w:rPr>
        <w:t>-</w:t>
      </w:r>
      <w:r w:rsidRPr="00C566A7">
        <w:rPr>
          <w:lang w:val="uk-UA"/>
        </w:rPr>
        <w:t>хіміку Вальтерові Нернсту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Конструкція елементів також була значно удосконалена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Головний підсумок роботи теоретиків такий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у гальванічному елементі відбувається пряме перетворення хімічної енергії в електричну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Для цього в елементі повинна протікати окислювально-відновна реакція, наприклад, розчинення цинку в кислому середовищі</w:t>
      </w:r>
      <w:r w:rsidR="00C566A7" w:rsidRPr="00C566A7">
        <w:rPr>
          <w:lang w:val="uk-UA"/>
        </w:rPr>
        <w:t xml:space="preserve">: </w:t>
      </w:r>
    </w:p>
    <w:p w:rsidR="00C566A7" w:rsidRPr="00C566A7" w:rsidRDefault="00C566A7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Zn + 2H+ = Zn2+ + H2</w:t>
      </w:r>
      <w:r w:rsidR="00C566A7" w:rsidRPr="00C566A7">
        <w:rPr>
          <w:lang w:val="uk-UA"/>
        </w:rPr>
        <w:t>.</w:t>
      </w:r>
    </w:p>
    <w:p w:rsidR="00C566A7" w:rsidRDefault="00C566A7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Атоми цинку (відновники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віддають електрони</w:t>
      </w:r>
      <w:r w:rsidR="00C566A7" w:rsidRPr="00C566A7">
        <w:rPr>
          <w:lang w:val="uk-UA"/>
        </w:rPr>
        <w:t xml:space="preserve">: </w:t>
      </w: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Zn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 xml:space="preserve">2e = Zn2+, </w:t>
      </w:r>
    </w:p>
    <w:p w:rsidR="00C566A7" w:rsidRDefault="00C566A7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а іони водню (окислювачі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їхній приймають</w:t>
      </w:r>
      <w:r w:rsidR="00C566A7" w:rsidRPr="00C566A7">
        <w:rPr>
          <w:lang w:val="uk-UA"/>
        </w:rPr>
        <w:t xml:space="preserve">: 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2H+ + 2e = H2</w:t>
      </w:r>
      <w:r w:rsidR="00C566A7" w:rsidRPr="00C566A7">
        <w:rPr>
          <w:lang w:val="uk-UA"/>
        </w:rPr>
        <w:t>.</w:t>
      </w:r>
    </w:p>
    <w:p w:rsidR="00C566A7" w:rsidRPr="00C566A7" w:rsidRDefault="00C566A7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br w:type="page"/>
      </w:r>
      <w:r w:rsidR="00120036" w:rsidRPr="00C566A7">
        <w:rPr>
          <w:lang w:val="uk-UA"/>
        </w:rPr>
        <w:t>У гальванічному елементі процеси окислення і відновлення просторово розділені</w:t>
      </w:r>
      <w:r w:rsidRPr="00C566A7">
        <w:rPr>
          <w:lang w:val="uk-UA"/>
        </w:rPr>
        <w:t xml:space="preserve">: </w:t>
      </w:r>
      <w:r w:rsidR="00120036" w:rsidRPr="00C566A7">
        <w:rPr>
          <w:lang w:val="uk-UA"/>
        </w:rPr>
        <w:t>водень повинний виділятися не на цинку, а на міді</w:t>
      </w:r>
      <w:r w:rsidRPr="00C566A7">
        <w:rPr>
          <w:lang w:val="uk-UA"/>
        </w:rPr>
        <w:t xml:space="preserve">. </w:t>
      </w:r>
      <w:r w:rsidR="00120036" w:rsidRPr="00C566A7">
        <w:rPr>
          <w:lang w:val="uk-UA"/>
        </w:rPr>
        <w:t>Тоді електрони від цинку до міді будуть переходити не безпосередньо в розчині (у цьому випадку вони губляться без користі</w:t>
      </w:r>
      <w:r w:rsidRPr="00C566A7">
        <w:rPr>
          <w:lang w:val="uk-UA"/>
        </w:rPr>
        <w:t>),</w:t>
      </w:r>
      <w:r w:rsidR="00120036" w:rsidRPr="00C566A7">
        <w:rPr>
          <w:lang w:val="uk-UA"/>
        </w:rPr>
        <w:t xml:space="preserve"> а через зовнішній ланцюг, де можуть робити корисну роботу</w:t>
      </w:r>
      <w:r w:rsidRPr="00C566A7">
        <w:rPr>
          <w:lang w:val="uk-UA"/>
        </w:rPr>
        <w:t xml:space="preserve">. </w:t>
      </w:r>
      <w:r w:rsidR="00120036" w:rsidRPr="00C566A7">
        <w:rPr>
          <w:lang w:val="uk-UA"/>
        </w:rPr>
        <w:t>Саме так працює елемент Вольта</w:t>
      </w:r>
      <w:r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Струм в елементі знімається за допомогою двох електродів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Відповідно до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прийнятої номенклатури, на одному з них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аноді протікає процес окислення, а на катоді йде відновлення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Тому цинковий електрод гальванічного елементу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це анод, а мідний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катод (при електролізі солей цинку він виділяється на катоді, тому що при цьому цинк не окислюється, а відновлюється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Zn2+ + 2e = Zn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аналогічно при електролізі з мідним анодом мідь окислюється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Cu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2e = Cu2+, так що визначення катода й анода залишається в силі</w:t>
      </w:r>
      <w:r w:rsidR="00C566A7" w:rsidRPr="00C566A7">
        <w:rPr>
          <w:lang w:val="uk-UA"/>
        </w:rPr>
        <w:t xml:space="preserve">) 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Дія гальванічного елементу припиняється після повного чи часткового використання якогось електроду (наприклад, цинку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Тому що хімічна реакція, що протікає в елементі, не</w:t>
      </w:r>
      <w:r w:rsidR="00C566A7">
        <w:rPr>
          <w:lang w:val="uk-UA"/>
        </w:rPr>
        <w:t xml:space="preserve"> </w:t>
      </w:r>
      <w:r w:rsidRPr="00C566A7">
        <w:rPr>
          <w:lang w:val="uk-UA"/>
        </w:rPr>
        <w:t>оборотня, його не можна знову "зарядити"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Електрорушійна сила елемента (ЭРС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не залежить від розмірів і конструкції електродів, від кількості електроліту, але залежить від природи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хімічної реакції, що протікає, від складу і концентрації електроліту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Якщо ці параметри відомі, ЭРС можна розрахувати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Розрахувати можна і теоретичну ємність елемента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Так, за законом Фарадея для розчинення 1 моль цинку потрібно 2 моль електронів, чи 96500 кулонів (ампер-секунд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електрики, чи 26,8 ампер-годин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Здатність металу переходити в розчин у виді іонів, а також відновлюватися з іонів до металу характеризується його стандартним електродним потенціалом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Ряд, вибудований у порядку зміни потенціалів, називається рядом стандартних електродних потенціалів (при стандартних умовах концентрації всіх іонів рівній 1 моль/л, тиск усіх газів складає 1 атм</w:t>
      </w:r>
      <w:r w:rsidR="00C566A7" w:rsidRPr="00C566A7">
        <w:rPr>
          <w:lang w:val="uk-UA"/>
        </w:rPr>
        <w:t>).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Щоб визначити стандартний електродний потенціал металу, вимірюють ЭРС гальванічного елемента, один з електродів якого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досліджуваний метал, занурений у розчин його солі (при концентрації 1 моль/л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а другий електрод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еталонний (його ще називають водневим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Він виготовлений з дуже пористої губчатої платини й занурений у розчин кислоти (концентрація іонів H+ 1 моль/л</w:t>
      </w:r>
      <w:r w:rsidR="00C566A7" w:rsidRPr="00C566A7">
        <w:rPr>
          <w:lang w:val="uk-UA"/>
        </w:rPr>
        <w:t xml:space="preserve">); </w:t>
      </w:r>
      <w:r w:rsidR="00790FA1">
        <w:rPr>
          <w:lang w:val="uk-UA"/>
        </w:rPr>
        <w:t>платиновий електрод без</w:t>
      </w:r>
      <w:r w:rsidRPr="00C566A7">
        <w:rPr>
          <w:lang w:val="uk-UA"/>
        </w:rPr>
        <w:t>упинно оточує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газоподібний водень (під тиском 1 атм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що частково розчиняється в платині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Таким чином, всі електродні потенціали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не абсолютні, а відносні, обмірювані для гальванічної пари метал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водень (потенціал стандартного водневого електроду приймають рівним нулю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Визначені в таких умовах потенціали різних металів завжди будуть постійними, вони занесені в усі довідники і приводяться звичайно для температури 250С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Електродні потенціали активних металів, що реагують з водою, отримані непрямим шляхом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Електродні потенціали записують як потенціали відновлення іонів металів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Найнегативніший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потенціал (-3,04 В</w:t>
      </w:r>
      <w:r w:rsidR="00C566A7" w:rsidRPr="00C566A7">
        <w:rPr>
          <w:lang w:val="uk-UA"/>
        </w:rPr>
        <w:t xml:space="preserve">) - </w:t>
      </w:r>
      <w:r w:rsidRPr="00C566A7">
        <w:rPr>
          <w:lang w:val="uk-UA"/>
        </w:rPr>
        <w:t>у реакції Lі+ + e = Lі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один з найпозитивніших (+1,68 В</w:t>
      </w:r>
      <w:r w:rsidR="00C566A7" w:rsidRPr="00C566A7">
        <w:rPr>
          <w:lang w:val="uk-UA"/>
        </w:rPr>
        <w:t xml:space="preserve">) - </w:t>
      </w:r>
      <w:r w:rsidRPr="00C566A7">
        <w:rPr>
          <w:lang w:val="uk-UA"/>
        </w:rPr>
        <w:t>у реакції Au+ + e = Au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Це говорить про те, що ЭРС гальванічної пари літій-золото (якби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така пари могла працювати у водяному середовищі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була б рівною 4,72 В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для розповсюдженої пари мідь-цинк ЭДС значно менше і дорівнює 1,10 В (відповідні потенціали металів рівні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0,76 і +0,34 В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Для неводних електролітів можна використовувати і лужні метали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так улаштовані, наприклад, літієві елементи (їх застосовують, зокрема</w:t>
      </w:r>
      <w:r w:rsidR="00C566A7" w:rsidRPr="00C566A7">
        <w:rPr>
          <w:lang w:val="uk-UA"/>
        </w:rPr>
        <w:t>,</w:t>
      </w:r>
      <w:r w:rsidRPr="00C566A7">
        <w:rPr>
          <w:lang w:val="uk-UA"/>
        </w:rPr>
        <w:t xml:space="preserve"> для </w:t>
      </w:r>
      <w:r w:rsidR="00C566A7" w:rsidRPr="00C566A7">
        <w:rPr>
          <w:lang w:val="uk-UA"/>
        </w:rPr>
        <w:t>"</w:t>
      </w:r>
      <w:r w:rsidRPr="00C566A7">
        <w:rPr>
          <w:lang w:val="uk-UA"/>
        </w:rPr>
        <w:t>харчування</w:t>
      </w:r>
      <w:r w:rsidR="00C566A7" w:rsidRPr="00C566A7">
        <w:rPr>
          <w:lang w:val="uk-UA"/>
        </w:rPr>
        <w:t>"</w:t>
      </w:r>
      <w:r w:rsidRPr="00C566A7">
        <w:rPr>
          <w:lang w:val="uk-UA"/>
        </w:rPr>
        <w:t xml:space="preserve"> стимуляторів серця</w:t>
      </w:r>
      <w:r w:rsidR="00C566A7" w:rsidRPr="00C566A7">
        <w:rPr>
          <w:lang w:val="uk-UA"/>
        </w:rPr>
        <w:t xml:space="preserve">) - </w:t>
      </w:r>
      <w:r w:rsidRPr="00C566A7">
        <w:rPr>
          <w:lang w:val="uk-UA"/>
        </w:rPr>
        <w:t>вони дають ЭРС до 3,5 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Звичайно, потенціали для неводних розчинів інші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При роботі гальванічного елемента, коли через нього і через зовнішній ланцюг йде струм, напруга на електродах знижується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це зниження за законом Ома залежить від внутрішнього опору елемента (звичайно воно складає від 1 до 20 Ом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і від сили струму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Для деяких елементів це зниження невелике і не перевищує 0,1 В, для інших може бути значно великим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Стосовно до джерел струму зниження напруги на електродах при роботі елемента називається поляризацією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Вона залежить від хімічної природи і конструкції електродів, від складу і концентрації електроліту, щільності струму, температури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Так називана хімічна поляризація часто спостерігається при виділенні на електродах водню і кисню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Величина такої поляризації в дуже сильному ступені залежить від матеріалу електрода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Наприклад, якщо в елементі Вольта замінити мідний електрод на платиновий, то напруга елемента зросте майже на 0,5 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Якщо ж замість мідного електрода узяти свинцевий, то напруга, навпаки, упаде приблизно на 0,6 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Різниця між експериментальним і теоретичним потенціалом електрода для даної концентрації іонів водню і щільності струму називається перенапругою водню на цьому електроді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Поляризація відіграє роль і в процесах електролізу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якби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її зовсім не було, розряд іонів водню йшов би вже при дуже малій напрузі на електродах, чого не спостерігається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 елементі Вольта навіть при незамкнутому зовнішньому ланцюзі все-таки йде окислювально-відновна реакція на межі цинк-кислота (катодами слугують домішки в цинку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Тому це джерело струму на практиці не застосовується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Крім того, що виділяються на мідному електроді і прилипають до нього пухирці водню сильно заважають роботі елемента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На цю обставину в 1836 </w:t>
      </w:r>
      <w:r w:rsidR="003E211C">
        <w:rPr>
          <w:lang w:val="uk-UA"/>
        </w:rPr>
        <w:t>звернув увагу Джон Фредерік Дані</w:t>
      </w:r>
      <w:r w:rsidRPr="00C566A7">
        <w:rPr>
          <w:lang w:val="uk-UA"/>
        </w:rPr>
        <w:t>ель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британський хімік і метеоролог (він винайшов також вимірник вологості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гігрометр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У його конструкції цинковий електрод занурений у розчин цинкового купоросу (сульфату цинку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а мідний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у розчин мідного купоросу (сульфату міді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У результаті на мідному електроді водень не виділяється, а йде реакція відновлення іонів міді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Cu2+ + 2e = Cu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Щоб обидва </w:t>
      </w:r>
      <w:r w:rsidR="003E211C">
        <w:rPr>
          <w:lang w:val="uk-UA"/>
        </w:rPr>
        <w:t>електроліти не змішувалися, Дані</w:t>
      </w:r>
      <w:r w:rsidRPr="00C566A7">
        <w:rPr>
          <w:lang w:val="uk-UA"/>
        </w:rPr>
        <w:t>ель розділив їхньою пористою перегородкою з необпаленої глини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Такий пристрій уперше забезпечив тривалу і рівномірну дію гальванічного елемента, а його ЭДС (електрорушійна сила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близька до теоретичного і дорівнює 1,09 В</w:t>
      </w:r>
      <w:r w:rsidR="00C566A7" w:rsidRPr="00C566A7">
        <w:rPr>
          <w:lang w:val="uk-UA"/>
        </w:rPr>
        <w:t xml:space="preserve">. </w:t>
      </w:r>
      <w:r w:rsidR="003E211C">
        <w:rPr>
          <w:lang w:val="uk-UA"/>
        </w:rPr>
        <w:t>За цей винахід Дані</w:t>
      </w:r>
      <w:r w:rsidRPr="00C566A7">
        <w:rPr>
          <w:lang w:val="uk-UA"/>
        </w:rPr>
        <w:t>ель був визнаний гідним вищої нагороди Королівського суспільства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золотої медалі Коплі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Незалежно аналогічний елемент був розроблений російським ученим Б</w:t>
      </w:r>
      <w:r w:rsidR="00C566A7" w:rsidRPr="00C566A7">
        <w:rPr>
          <w:lang w:val="uk-UA"/>
        </w:rPr>
        <w:t xml:space="preserve">.С. </w:t>
      </w:r>
      <w:r w:rsidRPr="00C566A7">
        <w:rPr>
          <w:lang w:val="uk-UA"/>
        </w:rPr>
        <w:t>Якобі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Цей елемент при порівняльної простої конструкції мав значну ємність і протягом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декількох десятиліть застосовувалося як джерело харчування на телеграфі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І в даний час роботу хімічних джерел струму поя</w:t>
      </w:r>
      <w:r w:rsidR="003E211C">
        <w:rPr>
          <w:lang w:val="uk-UA"/>
        </w:rPr>
        <w:t>снюють на прикладі елемента Дані</w:t>
      </w:r>
      <w:r w:rsidRPr="00C566A7">
        <w:rPr>
          <w:lang w:val="uk-UA"/>
        </w:rPr>
        <w:t>еля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Якобі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Інакше вирішили проблему поляризації катода Грені, Бунзен і Гроув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Грені замінив мідний електрод вугільним, а до розчину сірчаної кислоти додав дихромат калію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Дихромати в кислому середовищі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дуже сильні окислювачі, тому водень на катоді просто окислявся до води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 елементі Бунзена вугільний катод був занурений у концентровану азотну кислоту, що знаходилася в пористій керамічній судині, а зовні був цинковий анод у розведеній сірчаній кислоті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Саме елементи Бунзена послужили Ч</w:t>
      </w:r>
      <w:r w:rsidR="00C566A7" w:rsidRPr="00C566A7">
        <w:rPr>
          <w:lang w:val="uk-UA"/>
        </w:rPr>
        <w:t xml:space="preserve">.М. </w:t>
      </w:r>
      <w:r w:rsidRPr="00C566A7">
        <w:rPr>
          <w:lang w:val="uk-UA"/>
        </w:rPr>
        <w:t>Холу, що вперше одержав алюміній методом електролізу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Гроува замість вугільного електрода був платиновий, а цинк Гроув амальгував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Щоб цинк не розчинявся в кислоті в той час, коли такими елементами не користаються, цинковий електрод робили піднімальним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Значно удосконалив гальванічний елемент і зробив його зручним для практичного використання французький інженер Жорж Лекланше в 1867 Як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деп</w:t>
      </w:r>
      <w:r w:rsidR="003E211C">
        <w:rPr>
          <w:lang w:val="uk-UA"/>
        </w:rPr>
        <w:t>оляризатор він використовував ді</w:t>
      </w:r>
      <w:r w:rsidRPr="00C566A7">
        <w:rPr>
          <w:lang w:val="uk-UA"/>
        </w:rPr>
        <w:t>оксид марганцю, що на катоді відновлюється, перешкоджаючи виділенню газоподібного водню</w:t>
      </w:r>
      <w:r w:rsidR="00C566A7" w:rsidRPr="00C566A7">
        <w:rPr>
          <w:lang w:val="uk-UA"/>
        </w:rPr>
        <w:t xml:space="preserve">: 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MnО2 + 4H+ + 2e = Mn2+ + 2H2O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Спочатку електролітом служив водяний розчин хлориду амонію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потім Лекланше став використовувати електроліт, загущений клейстером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Це революційним образом змінило справу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"сухі" елементи Лекланше перестали боятися випадкового перекидання, їх можна було використовувати в будь-якім положенні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Винахід Лекланше мав негайний комерційний успіх, а сам винахідник, закинувши свою основну професію, відкрив фабрику по виробництву елементів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 даний час елементи Лекланше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найдешевші</w:t>
      </w:r>
      <w:r w:rsidR="00C566A7" w:rsidRPr="00C566A7">
        <w:rPr>
          <w:lang w:val="uk-UA"/>
        </w:rPr>
        <w:t>,</w:t>
      </w:r>
      <w:r w:rsidRPr="00C566A7">
        <w:rPr>
          <w:lang w:val="uk-UA"/>
        </w:rPr>
        <w:t xml:space="preserve"> і випускаються мільярдами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Цьому сприяє приступність і дешевина сировини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цинк дешевше міді, а MnО2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найпоширеніша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сполука марганцю в природі (мінерал піролюзит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Багаті поклади цієї руди маються в Африці, Бразилії, Мексиці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Активна катодна суміш елементів Лекланше, що оточує вугільний катод, пресується з д</w:t>
      </w:r>
      <w:r w:rsidR="003E211C">
        <w:rPr>
          <w:lang w:val="uk-UA"/>
        </w:rPr>
        <w:t>і</w:t>
      </w:r>
      <w:r w:rsidRPr="00C566A7">
        <w:rPr>
          <w:lang w:val="uk-UA"/>
        </w:rPr>
        <w:t>оксида марганцю і графіту з добавкою електроліту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Цинкові аноди спочатку робили зі сплаву, що містить свинець, кадмій і досить багато (до 8%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ртуті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Зараз зміст ртуті зведений до мінімуму, а в багатьох елементах ртуті немає зовсім (на них позначено "mercury free"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 xml:space="preserve">Вже з перших днів виробництва елементів Лекланше було </w:t>
      </w:r>
      <w:r w:rsidR="003E211C">
        <w:rPr>
          <w:lang w:val="uk-UA"/>
        </w:rPr>
        <w:t>встановлено, що різні джерела ді</w:t>
      </w:r>
      <w:r w:rsidRPr="00C566A7">
        <w:rPr>
          <w:lang w:val="uk-UA"/>
        </w:rPr>
        <w:t>оксида марганцю сильно впливають на характеристики елемента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Дійсно, відомо принаймні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п'ять кристалічних модифікацій Mn2, що розрізняються по властивостях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Найдешевші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елементи використовують природний піролюзит, добутий у Гані</w:t>
      </w:r>
      <w:r w:rsidR="00C566A7" w:rsidRPr="00C566A7">
        <w:rPr>
          <w:lang w:val="uk-UA"/>
        </w:rPr>
        <w:t xml:space="preserve">, </w:t>
      </w:r>
      <w:r w:rsidRPr="00C566A7">
        <w:rPr>
          <w:lang w:val="uk-UA"/>
        </w:rPr>
        <w:t>чи Габону Мексиці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Уся його переробка зводиться до простого перемелювання і промивання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Щоб одержати більш відтворені результати, використовують</w:t>
      </w:r>
      <w:r w:rsidR="00C566A7" w:rsidRPr="00C566A7">
        <w:rPr>
          <w:lang w:val="uk-UA"/>
        </w:rPr>
        <w:t xml:space="preserve"> </w:t>
      </w:r>
      <w:r w:rsidR="003E211C">
        <w:rPr>
          <w:lang w:val="uk-UA"/>
        </w:rPr>
        <w:t>чи хімічно електрохімі</w:t>
      </w:r>
      <w:r w:rsidRPr="00C566A7">
        <w:rPr>
          <w:lang w:val="uk-UA"/>
        </w:rPr>
        <w:t>ч</w:t>
      </w:r>
      <w:r w:rsidR="003E211C">
        <w:rPr>
          <w:lang w:val="uk-UA"/>
        </w:rPr>
        <w:t>но</w:t>
      </w:r>
      <w:r w:rsidRPr="00C566A7">
        <w:rPr>
          <w:lang w:val="uk-UA"/>
        </w:rPr>
        <w:t xml:space="preserve"> модифікований високоякісний MnО2, змішаний з вугільним порошком, а замість хлориду амонію застосовують більш дорогий хлорид цинку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такі елементи звичайно позначають як "heavy-duty", тобто підвищеної потужності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Тепер зрозуміло, чому різні елементи так сильно відрізняються за ціною і якістю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У лужних елементах (їхнє масове виробництво почалося в 1950-і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електролітом служить цинкат калію K2Zn(OH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4 у концентрованому розчині КОН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при цьому на катоді йде реакція MnО2 + H2O + e = MnOOH + OH-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лужних елементах (на них значиться "alkalіne"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анод складається з дрібних цинкових гранул у гелі електроліту, поміщених у стаканчик-сепаратор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Він стосується внутрішньої стінки зовнішнього сталевого циліндра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Якщо хімічне джерело струму зроблене якісно і не робить роботи (не включений ні в який електричний ланцюг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то напруга на ньому може не мінятися буквально століттями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Так, електричний дзвоник, що зберігається в музеї фізичних приладів Кларендонской фізичної лабораторії в Оксфорді, без усякої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чи підзарядки зміни батареї, справно (і безупинно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працює від батареї гальванічних елементів уже понад півтора століття</w:t>
      </w:r>
      <w:r w:rsidR="00C566A7" w:rsidRPr="00C566A7">
        <w:rPr>
          <w:lang w:val="uk-UA"/>
        </w:rPr>
        <w:t xml:space="preserve">! </w:t>
      </w:r>
    </w:p>
    <w:p w:rsidR="00DB347F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На відміну від гальванічних елементів, в акумуляторі (назва походить від латинського слова, що означає "нагромаджувати", "збирати"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використовуються оборотні хімічні реакції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Так, при розряді найпоширенішого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свинцевого акумулятора (їхнє світове виробництво перевищує 100 млн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рік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 xml:space="preserve">йде реакція </w:t>
      </w:r>
    </w:p>
    <w:p w:rsidR="00DB347F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PbО2 + Pb + 2H2SO4 = 2PbSO4 + 2H2O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у нікель-кадмієвому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2NіOOH + Cd = 2Nі(OH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 + Cd(OH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 xml:space="preserve">2 </w:t>
      </w:r>
    </w:p>
    <w:p w:rsidR="00120036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(аналогічна реакція йде в нікель-залізному акумуляторі</w:t>
      </w:r>
      <w:r w:rsidR="00C566A7" w:rsidRPr="00C566A7">
        <w:rPr>
          <w:lang w:val="uk-UA"/>
        </w:rPr>
        <w:t xml:space="preserve">); </w:t>
      </w:r>
      <w:r w:rsidRPr="00C566A7">
        <w:rPr>
          <w:lang w:val="uk-UA"/>
        </w:rPr>
        <w:t>у срібно-цинковому</w:t>
      </w:r>
      <w:r w:rsidR="00C566A7" w:rsidRPr="00C566A7">
        <w:rPr>
          <w:lang w:val="uk-UA"/>
        </w:rPr>
        <w:t xml:space="preserve"> </w:t>
      </w:r>
    </w:p>
    <w:p w:rsidR="00DB347F" w:rsidRPr="00C566A7" w:rsidRDefault="00DB347F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DB347F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Ag2O + Zn = Zn + 2Ag</w:t>
      </w:r>
      <w:r w:rsidR="00C566A7" w:rsidRPr="00C566A7">
        <w:rPr>
          <w:lang w:val="uk-UA"/>
        </w:rPr>
        <w:t xml:space="preserve">; </w:t>
      </w:r>
    </w:p>
    <w:p w:rsidR="00DB347F" w:rsidRDefault="00DB347F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при заряді всі ці реакції йдуть у зворотному напрямку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Тому акумулятор можна заряджати за допомогою зовнішнього джерела струму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Акумулятори (наприклад, для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мобільного телефону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помітно дорожче гальванічних елементів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Акумулятори дають приблизно таку ж напругу, як і гальванічні елементи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Так, найпоширеніший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кислотний свинцевий акумулятор дає близько 2 В, лужний нікель-кадмієвий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близько 1,3 вольт, а нікель-залізний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близько 1,4 вольт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Такої напруги цілком достатньо для роботи кварцових годинників, але вже лампочка для кишенькового ліхтаря горіти від одного акумулятора не буде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Тому, як і гальванічні елементи, акумулятори для підвищення напруги з'єднують у батареї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Для живлення диктофона, плейера чи фотоапарата досить двох з'єднаних послідовно акумуляторів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На автомобілях з'єднують послідовно вже шість свинцевих акумуляторів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вони здатні короткочасно давати дуже великий струм, необхідний для запуску двигуна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Гальванічні елементи і батареї великих струмів давати не можуть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Акумулятори працюють також на космічних кораблях, в електромобілях і електрокарах, їх використовують для аварійного висвітлення</w:t>
      </w:r>
      <w:r w:rsidR="00C566A7" w:rsidRPr="00C566A7">
        <w:rPr>
          <w:lang w:val="uk-UA"/>
        </w:rPr>
        <w:t>.</w:t>
      </w:r>
    </w:p>
    <w:p w:rsidR="00120036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У 1970 р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почались дослідження нового типу акумуляторів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нікель-гідридних, а в 80-і роки з'явилися перші робочі зразки, у яких струм генерувався в результаті реакції 2NіOOH + H2 = 2Nі(OH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При заряді водень знову виділявся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Тому що водень для таких акумуляторів знаходиться під великим тиском, блок з електродами поміщають у сталевий циліндр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Ці акумулятори запасали на 40% більше енергії (на одиницю маси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ніж нікель-кадмієві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Через високу вартість (тисячі доларів кожний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ці акумулятори застосовували насамперед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там, де особливо важливі економія ваги, тобто в космічній техніці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 останні роки розроблені мініатюрні метал-гідридні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акумулятори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у них при заряді катіони водню в електроліті відновлюються, атоми водню дифундують у метал (звичайно використовуються интерметалічні склади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і утворюється гідрид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При розряді процес йде в зворотному напрямку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Перевагу таких акумуляторів може оцінити кожен власник мобільного телефону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Про потенційні можливості акумуляторів говорить такий факт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Західному Берліні, побоюючись відключення електроенергії владою ГДР (у 1961 році вже була почата спроба задушити місто блокадою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спорудили величезну акумуляторну батарею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Ця батарея масою 630 тон при потужності 17 мегават могла в разі потреби протягом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години, до запуску аварійних електростанцій, постачати багатомільйонне місто електроенергією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 останні десятиліття інтенсивні роботи ведуться по створенню й удосконаленню паливних елементів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пристроїв, що виробляють електроенергію за рахунок хімічної реакції між речовинами, що безупинно подаються до електродів ззовні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Окислювачем найчастіше</w:t>
      </w:r>
      <w:r w:rsidR="00C566A7" w:rsidRPr="00C566A7">
        <w:rPr>
          <w:lang w:val="uk-UA"/>
        </w:rPr>
        <w:t xml:space="preserve"> </w:t>
      </w:r>
      <w:r w:rsidR="00DB347F">
        <w:rPr>
          <w:lang w:val="uk-UA"/>
        </w:rPr>
        <w:t>слу</w:t>
      </w:r>
      <w:r w:rsidRPr="00C566A7">
        <w:rPr>
          <w:lang w:val="uk-UA"/>
        </w:rPr>
        <w:t>гує кисень, а паливом може бути, наприклад, водень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На базі таких елементів уже працюють дослідні електростанції</w:t>
      </w:r>
      <w:r w:rsidR="00C566A7" w:rsidRPr="00C566A7">
        <w:rPr>
          <w:lang w:val="uk-UA"/>
        </w:rPr>
        <w:t>.</w:t>
      </w:r>
    </w:p>
    <w:p w:rsidR="00C566A7" w:rsidRPr="00C566A7" w:rsidRDefault="00C566A7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3E211C" w:rsidP="003E211C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3" w:name="_Toc230956332"/>
      <w:r w:rsidR="00120036" w:rsidRPr="00C566A7">
        <w:rPr>
          <w:lang w:val="uk-UA"/>
        </w:rPr>
        <w:t>2</w:t>
      </w:r>
      <w:r w:rsidR="00C566A7" w:rsidRPr="00C566A7">
        <w:rPr>
          <w:lang w:val="uk-UA"/>
        </w:rPr>
        <w:t xml:space="preserve">. </w:t>
      </w:r>
      <w:r w:rsidR="00120036" w:rsidRPr="00C566A7">
        <w:rPr>
          <w:lang w:val="uk-UA"/>
        </w:rPr>
        <w:t>ХІМІЧНІ ДЖЕРЕЛА СТРУМУ</w:t>
      </w:r>
      <w:bookmarkEnd w:id="3"/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3E211C" w:rsidP="003E211C">
      <w:pPr>
        <w:pStyle w:val="2"/>
        <w:rPr>
          <w:lang w:val="uk-UA"/>
        </w:rPr>
      </w:pPr>
      <w:bookmarkStart w:id="4" w:name="_Toc230956333"/>
      <w:r>
        <w:rPr>
          <w:lang w:val="uk-UA"/>
        </w:rPr>
        <w:t xml:space="preserve">2.1 </w:t>
      </w:r>
      <w:r w:rsidR="00120036" w:rsidRPr="00C566A7">
        <w:rPr>
          <w:lang w:val="uk-UA"/>
        </w:rPr>
        <w:t>ЗАГАЛЬНА ХАРАКТЕРИСТИКА</w:t>
      </w:r>
      <w:bookmarkEnd w:id="4"/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t>Будь</w:t>
      </w:r>
      <w:r w:rsidR="00C566A7" w:rsidRPr="00C566A7">
        <w:rPr>
          <w:lang w:val="uk-UA"/>
        </w:rPr>
        <w:t>-</w:t>
      </w:r>
      <w:r w:rsidR="00120036" w:rsidRPr="00C566A7">
        <w:rPr>
          <w:lang w:val="uk-UA"/>
        </w:rPr>
        <w:t>який електрохімічний елемент у принципі є джерелом електричного струму</w:t>
      </w:r>
      <w:r w:rsidR="00C566A7" w:rsidRPr="00C566A7">
        <w:rPr>
          <w:lang w:val="uk-UA"/>
        </w:rPr>
        <w:t xml:space="preserve">. </w:t>
      </w:r>
      <w:r w:rsidR="00120036" w:rsidRPr="00C566A7">
        <w:rPr>
          <w:lang w:val="uk-UA"/>
        </w:rPr>
        <w:t>Однак для практичного використання як джерела струму придатна лише незначна частина цих елементів</w:t>
      </w:r>
      <w:r w:rsidR="00C566A7" w:rsidRPr="00C566A7">
        <w:rPr>
          <w:lang w:val="uk-UA"/>
        </w:rPr>
        <w:t xml:space="preserve">. </w:t>
      </w:r>
      <w:r w:rsidR="00120036" w:rsidRPr="00C566A7">
        <w:rPr>
          <w:lang w:val="uk-UA"/>
        </w:rPr>
        <w:t>Це пов’язано з тим, що елемент повинен мати досить велику електричну ємність, високу швидкість і оборотність електрохімічних процесів, стабільність при експлуатації, технологічність і економічність виробництва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Всі хімічні джерела струму (ХДС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поділяються на три групи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джерела струму одноразової дії (гальванічні елементи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джерела струму багаторазової дії (акумулятори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паливні елементи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У первинних ХДС електродні матеріали завантажуються в елемент при виготовленні, і елемент експлуатується, поки його напруга не впаде до деякого критичного значення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Електродні матеріали ХДС, що відпрацювали, йдуть у відходи або частково переробляються для регенерації компонентів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 акумуляторах електроактивні речовини у ході попереднього електролізу (заряд акумулятора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У процесі експлуатації вони витрачаються (розряд акумулятора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а напруга акумулятора знижується до деякої гранично допустимої величини, після чого знову проводять заряд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Процеси заряду і розряду утворюють цикл роботи акумулятора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Максимальне число циклів (звичайно декілька сотень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залежить від типу акумулятора і умов його експлуатації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Робота ХДС характеризується рядом параметрів, від яких залежить можливість використання ХДС для тих або інших потреб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Електрорушійна сила (ЕРС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хімічного джерела струму, як і будь-якого електрохімічного кола, визначається різницею потенціалів електродів (анода і катода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при розімкненому зовнішньому колі</w:t>
      </w:r>
      <w:r w:rsidR="00C566A7" w:rsidRPr="00C566A7">
        <w:rPr>
          <w:lang w:val="uk-UA"/>
        </w:rPr>
        <w:t>.</w:t>
      </w:r>
    </w:p>
    <w:p w:rsidR="00120036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Повним внутрішнім опором r ХДС називається опір, що чиниться ним при проходженні всередині нього постійного струму</w:t>
      </w:r>
      <w:r w:rsidR="00C566A7" w:rsidRPr="00C566A7">
        <w:rPr>
          <w:lang w:val="uk-UA"/>
        </w:rPr>
        <w:t xml:space="preserve">: </w:t>
      </w:r>
    </w:p>
    <w:p w:rsidR="003E211C" w:rsidRPr="00C566A7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32.25pt">
            <v:imagedata r:id="rId7" o:title=""/>
          </v:shape>
        </w:pic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де ЕП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ЕРС поляризації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 xml:space="preserve">І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сила струму</w:t>
      </w:r>
      <w:r w:rsidR="00C566A7" w:rsidRPr="00C566A7">
        <w:rPr>
          <w:lang w:val="uk-UA"/>
        </w:rPr>
        <w:t>.</w:t>
      </w:r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Перша з цих складових r0 називається омічним опором і являє собою суму опорів електродів і електроліту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Друга складова rП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зумовлена зміною потенціалів електродів при проходженні струму і називається опором поляризації, або фіктивним опором, його величина залежить від величини струму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процесі розряду ХДС повний внутрішній опір збільшується через зміну складу електроліту і електродів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Наявністю внутрішнього опору зумовлене те, що розрядна напруга Up (тобто напруга при замкненому зовнішньому колі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завжди менша за ЕРС джерела струму</w:t>
      </w:r>
      <w:r w:rsidR="00C566A7" w:rsidRPr="00C566A7">
        <w:rPr>
          <w:lang w:val="uk-UA"/>
        </w:rPr>
        <w:t xml:space="preserve">: </w:t>
      </w:r>
    </w:p>
    <w:p w:rsidR="003E211C" w:rsidRPr="00C566A7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26" type="#_x0000_t75" style="width:171.75pt;height:18.75pt">
            <v:imagedata r:id="rId8" o:title=""/>
          </v:shape>
        </w:pic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(нижній індекс </w:t>
      </w:r>
      <w:r w:rsidR="00C566A7" w:rsidRPr="00C566A7">
        <w:rPr>
          <w:lang w:val="uk-UA"/>
        </w:rPr>
        <w:t>"</w:t>
      </w:r>
      <w:r w:rsidRPr="00C566A7">
        <w:rPr>
          <w:lang w:val="uk-UA"/>
        </w:rPr>
        <w:t>р</w:t>
      </w:r>
      <w:r w:rsidR="00C566A7" w:rsidRPr="00C566A7">
        <w:rPr>
          <w:lang w:val="uk-UA"/>
        </w:rPr>
        <w:t xml:space="preserve">" </w:t>
      </w:r>
      <w:r w:rsidRPr="00C566A7">
        <w:rPr>
          <w:lang w:val="uk-UA"/>
        </w:rPr>
        <w:t>означає розряд</w:t>
      </w:r>
      <w:r w:rsidR="00C566A7" w:rsidRPr="00C566A7">
        <w:rPr>
          <w:lang w:val="uk-UA"/>
        </w:rPr>
        <w:t>).</w:t>
      </w:r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При постійній величині струму та постійній температурі електроліту розрядна напруга зменшується у часі</w:t>
      </w:r>
      <w:r w:rsidR="00C566A7" w:rsidRPr="00C566A7">
        <w:rPr>
          <w:lang w:val="uk-UA"/>
        </w:rPr>
        <w:t>.</w:t>
      </w:r>
    </w:p>
    <w:p w:rsidR="00120036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Зарядна напруга Uз оборотних систем виражається рівнянням</w:t>
      </w:r>
      <w:r w:rsidR="00C566A7" w:rsidRPr="00C566A7">
        <w:rPr>
          <w:lang w:val="uk-UA"/>
        </w:rPr>
        <w:t xml:space="preserve">: </w:t>
      </w:r>
    </w:p>
    <w:p w:rsidR="003E211C" w:rsidRPr="00C566A7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27" type="#_x0000_t75" style="width:156pt;height:18.75pt">
            <v:imagedata r:id="rId9" o:title=""/>
          </v:shape>
        </w:pict>
      </w:r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При постійній величині зарядного струму зарядна напруга збільшується у часі внаслідок збільшення ЕП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кінці заряду, коли відбувається в основному процес електролізу води, значення Uз стабілізується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Розрядною ємністю (ємністю за струмом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Qр називається та кількість електрики, яка може бути отримана від ХДС при даних умовах роботи, тобто при заданих температурі, величині розрядного струму і кінцевому значенні розрядної напруги</w:t>
      </w:r>
      <w:r w:rsidR="00C566A7" w:rsidRPr="00C566A7">
        <w:rPr>
          <w:lang w:val="uk-UA"/>
        </w:rPr>
        <w:t>.</w:t>
      </w:r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3E211C" w:rsidP="003E211C">
      <w:pPr>
        <w:pStyle w:val="2"/>
        <w:rPr>
          <w:lang w:val="uk-UA"/>
        </w:rPr>
      </w:pPr>
      <w:bookmarkStart w:id="5" w:name="_Toc230956334"/>
      <w:r>
        <w:rPr>
          <w:lang w:val="uk-UA"/>
        </w:rPr>
        <w:t xml:space="preserve">2.2 </w:t>
      </w:r>
      <w:r w:rsidR="00120036" w:rsidRPr="00C566A7">
        <w:rPr>
          <w:lang w:val="uk-UA"/>
        </w:rPr>
        <w:t>ПЕРВИННІ ДЖЕРЕЛА СТРУМУ</w:t>
      </w:r>
      <w:bookmarkEnd w:id="5"/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Одними з найбільш по</w:t>
      </w:r>
      <w:r w:rsidR="003E211C">
        <w:rPr>
          <w:lang w:val="uk-UA"/>
        </w:rPr>
        <w:t>ширених первинних ХДС є мангано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>цинкові елементи, виробництво яких становить близько 3 млрд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одиниць на рік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Це сольові елементи (система Лекланше</w:t>
      </w:r>
      <w:r w:rsidR="00C566A7" w:rsidRPr="00C566A7">
        <w:rPr>
          <w:lang w:val="uk-UA"/>
        </w:rPr>
        <w:t xml:space="preserve">): </w:t>
      </w:r>
    </w:p>
    <w:p w:rsidR="003E211C" w:rsidRPr="00C566A7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(-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Zn | 20%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ний розчин NH4Cl | MnO2 | C (+</w:t>
      </w:r>
      <w:r w:rsidR="00C566A7" w:rsidRPr="00C566A7">
        <w:rPr>
          <w:lang w:val="uk-UA"/>
        </w:rPr>
        <w:t xml:space="preserve">) </w:t>
      </w:r>
    </w:p>
    <w:p w:rsidR="003E211C" w:rsidRPr="00C566A7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та лужні</w:t>
      </w:r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(-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Zn | KOH | MnO2 | C (+</w:t>
      </w:r>
      <w:r w:rsidR="00C566A7" w:rsidRPr="00C566A7">
        <w:rPr>
          <w:lang w:val="uk-UA"/>
        </w:rPr>
        <w:t xml:space="preserve">) </w:t>
      </w:r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Негативним електродом елемента Лекланше є цинковий стакан, електроліт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розчин хлориду амонію із загусником (борошном або крохмалем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Позитивний електрод являє собою вугільний стрижень, оточений піролюзитом MnO2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До розчину хлориду амонію додається невелика кількість хлориду цинку, хлориду кальцію і хлориду ртуті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Перші дві солі гігроскопічні і перешкоджають пересиханню елемента та збільшують в’язкість розчину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Хлорид ртуті виконує подвійну функцію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з одного боку, ртуть із хлориду частково осідає на цинку (Zn + HgCl2 = ZnCl2 + Hg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поверхня якого внаслідок цього амальгамується і стає більш однорідною, що зменшує саморозряд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З іншого боку хлорид ртуті знищує мікроорганізми і запобігає бродінню крохмалю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Останнім часом виготовляють елементи без домішок сполук ртуті, які замінюють органічними інгібіторами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Порошок піролюзиту для збільшення електричної провідності змішується з сажею або графітовим порошком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За конструкцією сучасні елементи розділяються на циліндричні, прямокутні, чашкові та галетні</w:t>
      </w:r>
      <w:r w:rsidR="00C566A7" w:rsidRPr="00C566A7">
        <w:rPr>
          <w:lang w:val="uk-UA"/>
        </w:rPr>
        <w:t>.</w:t>
      </w: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Хімічним процесом, що перебігає в елементі, є окислення цинку діоксином марганцю</w:t>
      </w:r>
      <w:r w:rsidR="00C566A7" w:rsidRPr="00C566A7">
        <w:rPr>
          <w:lang w:val="uk-UA"/>
        </w:rPr>
        <w:t xml:space="preserve">: </w:t>
      </w:r>
    </w:p>
    <w:p w:rsidR="003E211C" w:rsidRPr="00C566A7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Zn + 2NH4Cl + 2MnO2 =</w:t>
      </w:r>
      <w:r w:rsidR="00C566A7" w:rsidRPr="00C566A7">
        <w:rPr>
          <w:lang w:val="uk-UA"/>
        </w:rPr>
        <w:t xml:space="preserve"> [</w:t>
      </w:r>
      <w:r w:rsidRPr="00C566A7">
        <w:rPr>
          <w:lang w:val="uk-UA"/>
        </w:rPr>
        <w:t>Zn(NH3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</w:t>
      </w:r>
      <w:r w:rsidR="00C566A7" w:rsidRPr="00C566A7">
        <w:rPr>
          <w:lang w:val="uk-UA"/>
        </w:rPr>
        <w:t xml:space="preserve">] </w:t>
      </w:r>
      <w:r w:rsidRPr="00C566A7">
        <w:rPr>
          <w:lang w:val="uk-UA"/>
        </w:rPr>
        <w:t xml:space="preserve">Cl2 + Mn2O3 + H2O </w:t>
      </w:r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ЕРС елемента типу Лекланше досягає 1,5 В, його внутрішній опір дорівнює 0,05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1 Ом, потужність 20-25 Вт/кг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Існують різні варіанти елементу Лекланше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деяких із них замість хлориду амонію застосовується, наприклад, хлорид (або бромід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магнію, який сприяє зменшенню саморозряду внаслідок захисної дії Mg(OH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2, що утворюється, але цей елемент має більш низьку напругу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У тих випадках, коли від елемента потрібна висока питома потужність, замість цинку застосовують більш легкі метали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магній або алюміній, наприклад мангано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>магнієвий елемент</w:t>
      </w:r>
      <w:r w:rsidR="00C566A7" w:rsidRPr="00C566A7">
        <w:rPr>
          <w:lang w:val="uk-UA"/>
        </w:rPr>
        <w:t xml:space="preserve">: </w:t>
      </w:r>
    </w:p>
    <w:p w:rsidR="003E211C" w:rsidRPr="00C566A7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Mg | MgBr2 | MnO2 | C,</w:t>
      </w:r>
    </w:p>
    <w:p w:rsidR="003E211C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 якому відбувається реакція</w:t>
      </w:r>
    </w:p>
    <w:p w:rsidR="003E211C" w:rsidRPr="00C566A7" w:rsidRDefault="003E211C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MnO2 + Mg + H2O = MnO + Mg(OH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</w:t>
      </w:r>
    </w:p>
    <w:p w:rsid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br w:type="page"/>
      </w:r>
      <w:r w:rsidR="00B30C29">
        <w:rPr>
          <w:noProof/>
        </w:rPr>
        <w:pict>
          <v:shape id="_x0000_s1026" type="#_x0000_t75" style="position:absolute;left:0;text-align:left;margin-left:125.85pt;margin-top:329.7pt;width:225pt;height:195pt;z-index:251659264;mso-position-vertical-relative:page">
            <v:imagedata r:id="rId10" o:title=""/>
            <w10:wrap type="topAndBottom" anchory="page"/>
          </v:shape>
        </w:pict>
      </w:r>
      <w:r w:rsidR="00B30C29">
        <w:rPr>
          <w:noProof/>
        </w:rPr>
        <w:pict>
          <v:shape id="_x0000_s1027" type="#_x0000_t75" style="position:absolute;left:0;text-align:left;margin-left:45pt;margin-top:56.7pt;width:369pt;height:218.7pt;z-index:-251660288;mso-position-vertical-relative:page" wrapcoords="-46 0 -46 21535 21600 21535 21600 0 -46 0">
            <v:imagedata r:id="rId11" o:title=""/>
            <w10:wrap type="topAndBottom" anchory="page"/>
          </v:shape>
        </w:pict>
      </w:r>
      <w:r w:rsidR="00120036" w:rsidRPr="00C566A7">
        <w:rPr>
          <w:lang w:val="uk-UA"/>
        </w:rPr>
        <w:t xml:space="preserve">Малюнок </w:t>
      </w:r>
      <w:r w:rsidR="00C566A7" w:rsidRPr="00C566A7">
        <w:rPr>
          <w:lang w:val="uk-UA"/>
        </w:rPr>
        <w:t xml:space="preserve">1.1 </w:t>
      </w:r>
      <w:r w:rsidR="00120036" w:rsidRPr="00C566A7">
        <w:rPr>
          <w:lang w:val="uk-UA"/>
        </w:rPr>
        <w:t>Схема найпростішого гальванічного елементу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Малюнок </w:t>
      </w:r>
      <w:r w:rsidR="00C566A7" w:rsidRPr="00C566A7">
        <w:rPr>
          <w:lang w:val="uk-UA"/>
        </w:rPr>
        <w:t xml:space="preserve">1.2 </w:t>
      </w:r>
      <w:r w:rsidR="00DB347F">
        <w:rPr>
          <w:lang w:val="uk-UA"/>
        </w:rPr>
        <w:t>Схема мангано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>цинкового елементу (батарейки</w:t>
      </w:r>
      <w:r w:rsidR="00C566A7" w:rsidRPr="00C566A7">
        <w:rPr>
          <w:lang w:val="uk-UA"/>
        </w:rPr>
        <w:t xml:space="preserve">) </w: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C566A7" w:rsidP="003A363D">
      <w:pPr>
        <w:pStyle w:val="2"/>
        <w:rPr>
          <w:lang w:val="uk-UA"/>
        </w:rPr>
      </w:pPr>
      <w:bookmarkStart w:id="6" w:name="_Toc230956335"/>
      <w:r w:rsidRPr="00C566A7">
        <w:rPr>
          <w:lang w:val="uk-UA"/>
        </w:rPr>
        <w:t xml:space="preserve">2.3 </w:t>
      </w:r>
      <w:r w:rsidR="00120036" w:rsidRPr="00C566A7">
        <w:rPr>
          <w:lang w:val="uk-UA"/>
        </w:rPr>
        <w:t>ВТОРИННІ ДЖЕРЕЛА СТРУМУ АБО АКУМУЛЯТОРИ</w:t>
      </w:r>
      <w:bookmarkEnd w:id="6"/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3A363D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 акумуляторах при пропусканні крізь них електричного току від зовнішнього ланцюгу (заряд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йдуть хімічні реакції в електродах і розчинах, близькі до оборотних, і робота електричного току акумулюється у вигляді вільної енергії продуктів реакції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Заряджений акумулятор дає електричний струм при розряді, після чого знову можна його зарядити</w:t>
      </w:r>
      <w:r w:rsidR="00C566A7" w:rsidRPr="00C566A7">
        <w:rPr>
          <w:lang w:val="uk-UA"/>
        </w:rPr>
        <w:t>.</w:t>
      </w:r>
    </w:p>
    <w:p w:rsidR="00120036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br w:type="page"/>
      </w:r>
      <w:r w:rsidR="00B30C29">
        <w:rPr>
          <w:lang w:val="uk-UA"/>
        </w:rPr>
        <w:pict>
          <v:shape id="_x0000_i1028" type="#_x0000_t75" style="width:378pt;height:283.5pt">
            <v:imagedata r:id="rId12" o:title=""/>
          </v:shape>
        </w:pic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Малюнок 2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Загальна будова акумулятору</w: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Найбільш широко використовують кислотний свинцевий, лужний кадмієво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нікелевий та лужний срібно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цинковий акумулятори</w:t>
      </w:r>
      <w:r w:rsidR="00C566A7" w:rsidRPr="00C566A7">
        <w:rPr>
          <w:lang w:val="uk-UA"/>
        </w:rPr>
        <w:t>.</w: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C566A7" w:rsidP="003A363D">
      <w:pPr>
        <w:pStyle w:val="2"/>
        <w:rPr>
          <w:lang w:val="uk-UA"/>
        </w:rPr>
      </w:pPr>
      <w:bookmarkStart w:id="7" w:name="_Toc230956336"/>
      <w:r w:rsidRPr="00C566A7">
        <w:rPr>
          <w:lang w:val="uk-UA"/>
        </w:rPr>
        <w:t xml:space="preserve">2.3.1 </w:t>
      </w:r>
      <w:r w:rsidR="00120036" w:rsidRPr="00C566A7">
        <w:rPr>
          <w:lang w:val="uk-UA"/>
        </w:rPr>
        <w:t>СВИНЦЕВИЙ КИСЛОТНИЙ АКУМУЛЯТОР</w:t>
      </w:r>
      <w:bookmarkEnd w:id="7"/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Свинцевий кислотний акумулятор в зарядженому стані являє собою елемент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(-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Pb, PbSO4(т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| H2SO4 (32-34%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| PbO2, Pb (+</w:t>
      </w:r>
      <w:r w:rsidR="00C566A7" w:rsidRPr="00C566A7">
        <w:rPr>
          <w:lang w:val="uk-UA"/>
        </w:rPr>
        <w:t xml:space="preserve">) </w: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при роботі якого протікають наступні електродні реакції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на лівому катоді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29" type="#_x0000_t75" style="width:146.25pt;height:18pt">
            <v:imagedata r:id="rId13" o:title=""/>
          </v:shape>
        </w:pic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3A363D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на правому електроді</w:t>
      </w:r>
      <w:r w:rsidR="00C566A7" w:rsidRPr="00C566A7">
        <w:rPr>
          <w:lang w:val="uk-UA"/>
        </w:rPr>
        <w:t xml:space="preserve">: </w:t>
      </w:r>
    </w:p>
    <w:p w:rsidR="00C566A7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br w:type="page"/>
      </w:r>
      <w:r w:rsidR="00B30C29">
        <w:rPr>
          <w:lang w:val="uk-UA"/>
        </w:rPr>
        <w:pict>
          <v:shape id="_x0000_i1030" type="#_x0000_t75" style="width:252pt;height:18pt">
            <v:imagedata r:id="rId14" o:title=""/>
          </v:shape>
        </w:pic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сумарна реакція процесу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31" type="#_x0000_t75" style="width:267pt;height:18pt">
            <v:imagedata r:id="rId15" o:title=""/>
          </v:shape>
        </w:pict>
      </w:r>
    </w:p>
    <w:p w:rsidR="003A363D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noProof/>
        </w:rPr>
        <w:pict>
          <v:shape id="_x0000_s1028" type="#_x0000_t75" style="position:absolute;left:0;text-align:left;margin-left:35pt;margin-top:29.95pt;width:262.5pt;height:151.5pt;z-index:-251659264" wrapcoords="-62 0 -62 21493 21600 21493 21600 0 -62 0">
            <v:imagedata r:id="rId16" o:title=""/>
            <w10:wrap type="topAndBottom"/>
          </v:shape>
        </w:pic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Малюнок 3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Схема дії свинцевого акумулятору</w: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Ізобарний потенціал цієї реакції відображає зникнення твердих свинцю і його діоксину, виникнення твердого сульфату свинцю, а також зникнення 2 моль сірчаної кислоти і виникнення 2 моль води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32" type="#_x0000_t75" style="width:222.75pt;height:18.75pt">
            <v:imagedata r:id="rId17" o:title=""/>
          </v:shape>
        </w:pic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Так як хімічні потенціали твердих фаз постійні </w:t>
      </w:r>
      <w:r w:rsidR="00C566A7" w:rsidRPr="00C566A7">
        <w:rPr>
          <w:lang w:val="uk-UA"/>
        </w:rPr>
        <w:t>(</w:t>
      </w:r>
      <w:r w:rsidRPr="00C566A7">
        <w:rPr>
          <w:lang w:val="uk-UA"/>
        </w:rPr>
        <w:t>при даних температурі і тиску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то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33" type="#_x0000_t75" style="width:273.75pt;height:126.75pt">
            <v:imagedata r:id="rId18" o:title=""/>
          </v:shape>
        </w:pict>
      </w:r>
    </w:p>
    <w:p w:rsidR="00C566A7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br w:type="page"/>
      </w:r>
      <w:r w:rsidR="00120036" w:rsidRPr="00C566A7">
        <w:rPr>
          <w:lang w:val="uk-UA"/>
        </w:rPr>
        <w:t>Ізобарний потенціал і ЕРС акумулятора залежать від концентрації сірчаної кислоти (точніше</w:t>
      </w:r>
      <w:r w:rsidR="00C566A7" w:rsidRPr="00C566A7">
        <w:rPr>
          <w:lang w:val="uk-UA"/>
        </w:rPr>
        <w:t xml:space="preserve"> - </w:t>
      </w:r>
      <w:r w:rsidR="00120036" w:rsidRPr="00C566A7">
        <w:rPr>
          <w:lang w:val="uk-UA"/>
        </w:rPr>
        <w:t>від активності компонентів розчину</w:t>
      </w:r>
      <w:r w:rsidR="00C566A7" w:rsidRPr="00C566A7">
        <w:rPr>
          <w:lang w:val="uk-UA"/>
        </w:rPr>
        <w:t>).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У процесі розряду акумулятора концентрація сірчаної кислоти зменшується, а при зарядженні збільшується</w:t>
      </w:r>
      <w:r w:rsidR="00C566A7" w:rsidRPr="00C566A7">
        <w:rPr>
          <w:lang w:val="uk-UA"/>
        </w:rPr>
        <w:t>.</w: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C566A7" w:rsidP="003A363D">
      <w:pPr>
        <w:pStyle w:val="2"/>
        <w:rPr>
          <w:lang w:val="uk-UA"/>
        </w:rPr>
      </w:pPr>
      <w:bookmarkStart w:id="8" w:name="_Toc230956337"/>
      <w:r w:rsidRPr="00C566A7">
        <w:rPr>
          <w:lang w:val="uk-UA"/>
        </w:rPr>
        <w:t xml:space="preserve">2.3.2 </w:t>
      </w:r>
      <w:r w:rsidR="00120036" w:rsidRPr="00C566A7">
        <w:rPr>
          <w:lang w:val="uk-UA"/>
        </w:rPr>
        <w:t>КАДМІЄВО-НІКЕЛЕВИЙ ЛУЖНИЙ АКУМУЛЯТОР</w:t>
      </w:r>
      <w:bookmarkEnd w:id="8"/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Цей акумулятор у зарядженому стані являє собою електрохімічний елемент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(-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Cd | Cd(OH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2, KOH (20%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|| KOH (20%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Ni(OH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2, Ni(OH</w:t>
      </w:r>
      <w:r w:rsidR="00C566A7" w:rsidRPr="00C566A7">
        <w:rPr>
          <w:lang w:val="uk-UA"/>
        </w:rPr>
        <w:t>) 3/</w:t>
      </w:r>
      <w:r w:rsidRPr="00C566A7">
        <w:rPr>
          <w:lang w:val="uk-UA"/>
        </w:rPr>
        <w:t>Ni (+</w:t>
      </w:r>
      <w:r w:rsidR="00C566A7" w:rsidRPr="00C566A7">
        <w:rPr>
          <w:lang w:val="uk-UA"/>
        </w:rPr>
        <w:t xml:space="preserve">) </w: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Сумарна реакція і цьому елементі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Cd + 2Ni(OH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3 = Cd(OH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 + 2Ni(OH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</w:t>
      </w:r>
      <w:r w:rsidR="00B30C29">
        <w:rPr>
          <w:lang w:val="uk-UA"/>
        </w:rPr>
        <w:pict>
          <v:shape id="_x0000_i1034" type="#_x0000_t75" style="width:9pt;height:17.25pt">
            <v:imagedata r:id="rId19" o:title=""/>
          </v:shape>
        </w:pic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Значення </w:t>
      </w:r>
      <w:r w:rsidR="00B30C29">
        <w:rPr>
          <w:lang w:val="uk-UA"/>
        </w:rPr>
        <w:pict>
          <v:shape id="_x0000_i1035" type="#_x0000_t75" style="width:20.25pt;height:14.25pt">
            <v:imagedata r:id="rId20" o:title=""/>
          </v:shape>
        </w:pict>
      </w:r>
      <w:r w:rsidR="00B30C29">
        <w:rPr>
          <w:lang w:val="uk-UA"/>
        </w:rPr>
        <w:pict>
          <v:shape id="_x0000_i1036" type="#_x0000_t75" style="width:9pt;height:17.25pt">
            <v:imagedata r:id="rId19" o:title=""/>
          </v:shape>
        </w:pict>
      </w:r>
      <w:r w:rsidRPr="00C566A7">
        <w:rPr>
          <w:lang w:val="uk-UA"/>
        </w:rPr>
        <w:t>для цієї реакції не повинно залежати від концентрації лугу, так як в сумарній реакції приймають участь тільки тверді речовини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Однак реакції на електродах супроводжуються зміною концентрацією лугу і утворенням різниці концентрації у двох електродів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37" type="#_x0000_t75" style="width:189pt;height:38.25pt">
            <v:imagedata r:id="rId21" o:title=""/>
          </v:shape>
        </w:pic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Ця різниця повинна визначати концентраційну поляризацію, котра зменшує ЕРС елементу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Однак в результаті перемішування в умовах близькості електродів ця різниця концентрацій практично не виникає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ЕРС кадмієво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нікелевого акумулятора рівна приблизно 1,36 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Використовуються такі лужні акумулятори, в яких кадмій і оксид кадмію замінюють залізом та закисним залізом</w:t>
      </w:r>
      <w:r w:rsidR="00C566A7" w:rsidRPr="00C566A7">
        <w:rPr>
          <w:lang w:val="uk-UA"/>
        </w:rPr>
        <w:t>.</w:t>
      </w:r>
    </w:p>
    <w:p w:rsidR="00C566A7" w:rsidRPr="00C566A7" w:rsidRDefault="003A363D" w:rsidP="003A363D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9" w:name="_Toc230956338"/>
      <w:r w:rsidR="00C566A7" w:rsidRPr="00C566A7">
        <w:rPr>
          <w:lang w:val="uk-UA"/>
        </w:rPr>
        <w:t xml:space="preserve">2.3.4 </w:t>
      </w:r>
      <w:r w:rsidR="00120036" w:rsidRPr="00C566A7">
        <w:rPr>
          <w:lang w:val="uk-UA"/>
        </w:rPr>
        <w:t xml:space="preserve">СРІБНО </w:t>
      </w:r>
      <w:r w:rsidR="00C566A7" w:rsidRPr="00C566A7">
        <w:rPr>
          <w:lang w:val="uk-UA"/>
        </w:rPr>
        <w:t>-</w:t>
      </w:r>
      <w:r w:rsidR="00120036" w:rsidRPr="00C566A7">
        <w:rPr>
          <w:lang w:val="uk-UA"/>
        </w:rPr>
        <w:t xml:space="preserve"> ЦИНКОВИЙ ЛУЖНИЙ АКУМУЛЯТОР</w:t>
      </w:r>
      <w:bookmarkEnd w:id="9"/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Анодом є пориста цинкова пластинка, катодом оксиди срібла Ag2O і AgO, отримані електролітичним окисненням металічного срібла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Електроліт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концентрований розчин КОН, насичений цинкатом калія Zn(OK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Заряджений акумулятор може бути представлений у вигляді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(-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Zn | Zn(OK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 + KOH(40%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| Ag2O або AgO | Ag (+</w:t>
      </w:r>
      <w:r w:rsidR="00C566A7" w:rsidRPr="00C566A7">
        <w:rPr>
          <w:lang w:val="uk-UA"/>
        </w:rPr>
        <w:t xml:space="preserve">) </w: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Сумарна реакція в цьому елементі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AgO + Zn = ZnO + Ag</w: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Процес проходить у дві стадії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AgO відновлюється спочатку до Ag2O, далі до металічного срібла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ЕРС елементів з катодом AgO рівна 1,86 В, з катодом Ag2O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1,58-1,60 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При малій густині струму напруга падає на 0,3 В при переході від першої стадії до другої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Практично використовується лише друга стадія</w:t>
      </w:r>
      <w:r w:rsidR="00C566A7" w:rsidRPr="00C566A7">
        <w:rPr>
          <w:lang w:val="uk-UA"/>
        </w:rPr>
        <w:t>.</w:t>
      </w: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Після розряду акумулятора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(-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Zn | ZnO, Zn(OK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2 + KOH (40%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| Ag (+</w:t>
      </w:r>
      <w:r w:rsidR="00C566A7" w:rsidRPr="00C566A7">
        <w:rPr>
          <w:lang w:val="uk-UA"/>
        </w:rPr>
        <w:t xml:space="preserve">) </w: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 таких акумуляторах на відміну від свинцевих і лужних електроліт в реакціях заряду і розряду не приймає участі, саме цьому його можна брати в малій кількості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Це дозволило сконструювати акумулятори, що мають дуже ефективну конструкцію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електроди знаходяться один біля одного і розділені тонким шаром целофану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Весь електроліт знаходиться в порах електродів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Срібно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цинкові акумулятори мають велику ємність, високу енергію і високу потужність на одиницю маси і об’єму, саме цьому вони широко застосовуються там, де необхідні акумулятори невеликого розміру</w:t>
      </w:r>
      <w:r w:rsidR="00C566A7" w:rsidRPr="00C566A7">
        <w:rPr>
          <w:lang w:val="uk-UA"/>
        </w:rPr>
        <w:t>.</w:t>
      </w:r>
    </w:p>
    <w:p w:rsidR="00C566A7" w:rsidRPr="00C566A7" w:rsidRDefault="003A363D" w:rsidP="003A363D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0" w:name="_Toc230956339"/>
      <w:r w:rsidR="00C566A7" w:rsidRPr="00C566A7">
        <w:rPr>
          <w:lang w:val="uk-UA"/>
        </w:rPr>
        <w:t xml:space="preserve">2.4 </w:t>
      </w:r>
      <w:r w:rsidR="00120036" w:rsidRPr="00C566A7">
        <w:rPr>
          <w:lang w:val="uk-UA"/>
        </w:rPr>
        <w:t>ПАЛИВНІ ЕЛЕМЕНТИ</w:t>
      </w:r>
      <w:bookmarkEnd w:id="10"/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У наш час велика частина електроенергії виробляється на теплових електростанціях при спалюванні природних енергоносіїв (вугілля, нафти, природного газу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При цьому процес перетворення хімічної енергії палива в електричну проходить через три стадії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>перетворення хімічної енергії у теплову при згоранні палива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 xml:space="preserve">далі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теплової енергії у механічну роботу у паровій машині</w:t>
      </w:r>
      <w:r w:rsidR="00C566A7" w:rsidRPr="00C566A7">
        <w:rPr>
          <w:lang w:val="uk-UA"/>
        </w:rPr>
        <w:t xml:space="preserve">; </w:t>
      </w:r>
      <w:r w:rsidRPr="00C566A7">
        <w:rPr>
          <w:lang w:val="uk-UA"/>
        </w:rPr>
        <w:t>нарешті, перетворення механічної роботи в електроенергію у генераторі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На всіх цих стадіях втрачається енергія і коефіцієнт корисної дії (ККД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 xml:space="preserve">сучасних теплових електростанцій становить близько 40%, а для більшості електростанцій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25%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Термодинамічний аналіз, проведений ще в кінці XIX ст</w:t>
      </w:r>
      <w:r w:rsidR="00C566A7" w:rsidRPr="00C566A7">
        <w:rPr>
          <w:lang w:val="uk-UA"/>
        </w:rPr>
        <w:t>. .,</w:t>
      </w:r>
      <w:r w:rsidRPr="00C566A7">
        <w:rPr>
          <w:lang w:val="uk-UA"/>
        </w:rPr>
        <w:t xml:space="preserve"> показав, що в гальванічних елементах немає такого обмеження ККД, як у теплових машинах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1893 р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Нернст обчислив, що якби вдалося перетворювати хімічну енергію вугілля в електричну електрохімічним шляхом, то максимальний теоретичний ККД такого процесу становив би 99,75%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Однак через чисельні технічні труднощі перші працездатні паливні елементи вдалося створити лише у 30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40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х роках ХХ ст</w:t>
      </w:r>
      <w:r w:rsidR="00C566A7" w:rsidRPr="00C566A7">
        <w:rPr>
          <w:lang w:val="uk-UA"/>
        </w:rPr>
        <w:t>. 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Паливними елементами називають гальванічні елементи, в яких електрохімічно активними речовинами слугують звичайні горючі речовини</w:t>
      </w:r>
      <w:r w:rsidR="00C566A7" w:rsidRPr="00C566A7">
        <w:rPr>
          <w:lang w:val="uk-UA"/>
        </w:rPr>
        <w:t xml:space="preserve"> </w:t>
      </w:r>
      <w:r w:rsidRPr="00C566A7">
        <w:rPr>
          <w:lang w:val="uk-UA"/>
        </w:rPr>
        <w:t>і кисень, а процесом генерування струму є окислення горючих речовин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При роботі елемента проводиться безперервна подача реагентів і відвідення продуктів реакції, так що склад системи практично не змінюється</w:t>
      </w:r>
      <w:r w:rsidR="00C566A7" w:rsidRPr="00C566A7">
        <w:rPr>
          <w:lang w:val="uk-UA"/>
        </w:rPr>
        <w:t>.</w:t>
      </w: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При роботі будь</w:t>
      </w:r>
      <w:r w:rsidR="003A363D">
        <w:rPr>
          <w:lang w:val="uk-UA"/>
        </w:rPr>
        <w:t>-</w:t>
      </w:r>
      <w:r w:rsidRPr="00C566A7">
        <w:rPr>
          <w:lang w:val="uk-UA"/>
        </w:rPr>
        <w:t>якого хімічного джерела струму проходить сумарна хімічна реакція взаємодії окисника з відновником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Максимальна електрична робота, отримана при роботі джерела струму, рівна зменшенню ізобарного потенціалу для цієї реакції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38" type="#_x0000_t75" style="width:48pt;height:14.25pt">
            <v:imagedata r:id="rId22" o:title=""/>
          </v:shape>
        </w:pict>
      </w:r>
    </w:p>
    <w:p w:rsid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br w:type="page"/>
      </w:r>
      <w:r w:rsidR="00120036" w:rsidRPr="00C566A7">
        <w:rPr>
          <w:lang w:val="uk-UA"/>
        </w:rPr>
        <w:t>Перетворення енергії</w:t>
      </w:r>
      <w:r w:rsidR="00C566A7" w:rsidRPr="00C566A7">
        <w:rPr>
          <w:lang w:val="uk-UA"/>
        </w:rPr>
        <w:t xml:space="preserve"> </w:t>
      </w:r>
      <w:r w:rsidR="00120036" w:rsidRPr="00C566A7">
        <w:rPr>
          <w:lang w:val="uk-UA"/>
        </w:rPr>
        <w:t>у електричну шляхом паливних елементів доволі складний процес</w:t>
      </w:r>
      <w:r w:rsidR="00C566A7" w:rsidRPr="00C566A7">
        <w:rPr>
          <w:lang w:val="uk-UA"/>
        </w:rPr>
        <w:t xml:space="preserve">. </w:t>
      </w:r>
      <w:r w:rsidR="00120036" w:rsidRPr="00C566A7">
        <w:rPr>
          <w:lang w:val="uk-UA"/>
        </w:rPr>
        <w:t xml:space="preserve">Максимальна електрична робота, отримана при складному перетворенні, визначається тепловим ефектом реакції </w:t>
      </w:r>
      <w:r w:rsidR="00B30C29">
        <w:rPr>
          <w:lang w:val="uk-UA"/>
        </w:rPr>
        <w:pict>
          <v:shape id="_x0000_i1039" type="#_x0000_t75" style="width:62.25pt;height:17.25pt">
            <v:imagedata r:id="rId23" o:title=""/>
          </v:shape>
        </w:pic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40" type="#_x0000_t75" style="width:75pt;height:35.25pt">
            <v:imagedata r:id="rId24" o:title=""/>
          </v:shape>
        </w:pic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Найбільш реакційно здатним видом палива є водень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Воднево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кисневі елементи зазвичай виготовляють з застосуванням мілко дрібних вугільних або нікелевих електродів, що занурені в лужний розчин електроліту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Схематично такий елемент можна уявити в такому вигляді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noProof/>
        </w:rPr>
        <w:pict>
          <v:shape id="_x0000_s1029" type="#_x0000_t75" style="position:absolute;left:0;text-align:left;margin-left:35pt;margin-top:50.55pt;width:207pt;height:219pt;z-index:251658240">
            <v:imagedata r:id="rId25" o:title=""/>
            <w10:wrap type="topAndBottom"/>
          </v:shape>
        </w:pict>
      </w:r>
      <w:r w:rsidR="00120036" w:rsidRPr="00C566A7">
        <w:rPr>
          <w:lang w:val="uk-UA"/>
        </w:rPr>
        <w:t>(-</w:t>
      </w:r>
      <w:r w:rsidR="00C566A7" w:rsidRPr="00C566A7">
        <w:rPr>
          <w:lang w:val="uk-UA"/>
        </w:rPr>
        <w:t xml:space="preserve">) </w:t>
      </w:r>
      <w:r w:rsidR="00120036" w:rsidRPr="00C566A7">
        <w:rPr>
          <w:lang w:val="uk-UA"/>
        </w:rPr>
        <w:t>(Ni</w:t>
      </w:r>
      <w:r w:rsidR="00C566A7" w:rsidRPr="00C566A7">
        <w:rPr>
          <w:lang w:val="uk-UA"/>
        </w:rPr>
        <w:t xml:space="preserve">) </w:t>
      </w:r>
      <w:r w:rsidR="00120036" w:rsidRPr="00C566A7">
        <w:rPr>
          <w:lang w:val="uk-UA"/>
        </w:rPr>
        <w:t>H2 | KOH (30-40%</w:t>
      </w:r>
      <w:r w:rsidR="00C566A7" w:rsidRPr="00C566A7">
        <w:rPr>
          <w:lang w:val="uk-UA"/>
        </w:rPr>
        <w:t xml:space="preserve">) </w:t>
      </w:r>
      <w:r w:rsidR="00120036" w:rsidRPr="00C566A7">
        <w:rPr>
          <w:lang w:val="uk-UA"/>
        </w:rPr>
        <w:t>| O2(Ni</w:t>
      </w:r>
      <w:r w:rsidR="00C566A7" w:rsidRPr="00C566A7">
        <w:rPr>
          <w:lang w:val="uk-UA"/>
        </w:rPr>
        <w:t xml:space="preserve">) </w:t>
      </w:r>
      <w:r w:rsidR="00120036" w:rsidRPr="00C566A7">
        <w:rPr>
          <w:lang w:val="uk-UA"/>
        </w:rPr>
        <w:t>(+</w:t>
      </w:r>
      <w:r w:rsidR="00C566A7" w:rsidRPr="00C566A7">
        <w:rPr>
          <w:lang w:val="uk-UA"/>
        </w:rPr>
        <w:t xml:space="preserve">)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Малюнок 4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Воднево-кисневий паливний елемент</w: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При роботі елемента на негативному електроді протікає електродна реакція</w:t>
      </w:r>
      <w:r w:rsidR="00C566A7" w:rsidRPr="00C566A7">
        <w:rPr>
          <w:lang w:val="uk-UA"/>
        </w:rPr>
        <w:t xml:space="preserve">: 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41" type="#_x0000_t75" style="width:138.75pt;height:18pt">
            <v:imagedata r:id="rId26" o:title=""/>
          </v:shape>
        </w:pict>
      </w:r>
    </w:p>
    <w:p w:rsid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br w:type="page"/>
      </w:r>
      <w:r w:rsidR="00120036" w:rsidRPr="00C566A7">
        <w:rPr>
          <w:lang w:val="uk-UA"/>
        </w:rPr>
        <w:t>На позитивному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42" type="#_x0000_t75" style="width:129pt;height:18pt">
            <v:imagedata r:id="rId27" o:title=""/>
          </v:shape>
        </w:pic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Сумарна реакція</w:t>
      </w:r>
    </w:p>
    <w:p w:rsidR="003A363D" w:rsidRPr="00C566A7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43" type="#_x0000_t75" style="width:114pt;height:18.75pt">
            <v:imagedata r:id="rId28" o:title=""/>
          </v:shape>
        </w:pict>
      </w:r>
    </w:p>
    <w:p w:rsidR="003A363D" w:rsidRDefault="003A363D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Теоретичне значення ЕРС воднево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кисневого елемента при 250С дорівнює 1,229 В і не залежить від складу розчину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електроліту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При розряді воднево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кисневих елементів напруга тримається у межах 07,</w:t>
      </w:r>
      <w:r w:rsidR="00C566A7" w:rsidRPr="00C566A7">
        <w:rPr>
          <w:lang w:val="uk-UA"/>
        </w:rPr>
        <w:t xml:space="preserve"> - </w:t>
      </w:r>
      <w:r w:rsidRPr="00C566A7">
        <w:rPr>
          <w:lang w:val="uk-UA"/>
        </w:rPr>
        <w:t>0,9 В, в залежності від густини розрядного струму на електродах (в луч</w:t>
      </w:r>
      <w:r w:rsidR="00790FA1">
        <w:rPr>
          <w:lang w:val="uk-UA"/>
        </w:rPr>
        <w:t>них конструкціях елементі</w:t>
      </w:r>
      <w:r w:rsidRPr="00C566A7">
        <w:rPr>
          <w:lang w:val="uk-UA"/>
        </w:rPr>
        <w:t>в густина струму сягає 200-300 ма/см2</w:t>
      </w:r>
      <w:r w:rsidR="00C566A7" w:rsidRPr="00C566A7">
        <w:rPr>
          <w:lang w:val="uk-UA"/>
        </w:rPr>
        <w:t>).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Інші види газоподібного палива (оксид вуглецю, вуглеводні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 xml:space="preserve">практично можуть бути застосовані у паливних елементах тільки при підвищених температурах </w:t>
      </w:r>
      <w:r w:rsidR="00C566A7" w:rsidRPr="00C566A7">
        <w:rPr>
          <w:lang w:val="uk-UA"/>
        </w:rPr>
        <w:t>(</w:t>
      </w:r>
      <w:r w:rsidRPr="00C566A7">
        <w:rPr>
          <w:lang w:val="uk-UA"/>
        </w:rPr>
        <w:t>вище 400-5000С</w:t>
      </w:r>
      <w:r w:rsidR="00C566A7" w:rsidRPr="00C566A7">
        <w:rPr>
          <w:lang w:val="uk-UA"/>
        </w:rPr>
        <w:t xml:space="preserve">). </w:t>
      </w:r>
      <w:r w:rsidRPr="00C566A7">
        <w:rPr>
          <w:lang w:val="uk-UA"/>
        </w:rPr>
        <w:t>У таких високотемпературних елементах у якості електроліту використовують або розплави вуглецевих солей лужних металів, або тверді електроліти з аніонною (кисневою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проводністю</w:t>
      </w:r>
      <w:r w:rsidR="00C566A7" w:rsidRPr="00C566A7">
        <w:rPr>
          <w:lang w:val="uk-UA"/>
        </w:rPr>
        <w:t>.</w:t>
      </w:r>
    </w:p>
    <w:p w:rsidR="00120036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Спроби безпосередньо використовувати тверде вугілля у паливних елементах поки безуспішні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Вугілля може бути використане тільки після попередньої газифікації його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Якщо газифікацію проводити за допомогою СО2, спостерігається наступна послідовність реакцій</w:t>
      </w:r>
      <w:r w:rsidR="00C566A7" w:rsidRPr="00C566A7">
        <w:rPr>
          <w:lang w:val="uk-UA"/>
        </w:rPr>
        <w:t xml:space="preserve">: </w:t>
      </w:r>
    </w:p>
    <w:p w:rsidR="00790FA1" w:rsidRPr="00C566A7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Газифікація</w:t>
      </w:r>
      <w:r w:rsidR="00C566A7" w:rsidRPr="00C566A7">
        <w:rPr>
          <w:lang w:val="uk-UA"/>
        </w:rPr>
        <w:t xml:space="preserve"> </w:t>
      </w:r>
      <w:r w:rsidR="00B30C29">
        <w:rPr>
          <w:lang w:val="uk-UA"/>
        </w:rPr>
        <w:pict>
          <v:shape id="_x0000_i1044" type="#_x0000_t75" style="width:86.25pt;height:17.25pt">
            <v:imagedata r:id="rId29" o:title=""/>
          </v:shape>
        </w:pict>
      </w:r>
    </w:p>
    <w:p w:rsidR="00120036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 паливному елементі</w:t>
      </w:r>
      <w:r w:rsidR="00C566A7" w:rsidRPr="00C566A7">
        <w:rPr>
          <w:lang w:val="uk-UA"/>
        </w:rPr>
        <w:t xml:space="preserve"> </w:t>
      </w:r>
      <w:r w:rsidR="00B30C29">
        <w:rPr>
          <w:lang w:val="uk-UA"/>
        </w:rPr>
        <w:pict>
          <v:shape id="_x0000_i1045" type="#_x0000_t75" style="width:96pt;height:17.25pt">
            <v:imagedata r:id="rId30" o:title=""/>
          </v:shape>
        </w:pict>
      </w:r>
    </w:p>
    <w:p w:rsidR="00120036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Сумарна реакція</w:t>
      </w:r>
      <w:r w:rsidR="00C566A7" w:rsidRPr="00C566A7">
        <w:rPr>
          <w:lang w:val="uk-UA"/>
        </w:rPr>
        <w:t xml:space="preserve"> </w:t>
      </w:r>
      <w:r w:rsidR="00B30C29">
        <w:rPr>
          <w:lang w:val="uk-UA"/>
        </w:rPr>
        <w:pict>
          <v:shape id="_x0000_i1046" type="#_x0000_t75" style="width:75pt;height:17.25pt">
            <v:imagedata r:id="rId31" o:title=""/>
          </v:shape>
        </w:pict>
      </w:r>
    </w:p>
    <w:p w:rsidR="00790FA1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Водень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кисневий елемент можна створити, наприклад, за допомогою двох платинових електродів, занурених у водний розчин гідроксиду калію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Один електрод омивається воднем, інший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киснем</w:t>
      </w:r>
      <w:r w:rsidR="00C566A7" w:rsidRPr="00C566A7">
        <w:rPr>
          <w:lang w:val="uk-UA"/>
        </w:rPr>
        <w:t xml:space="preserve">; 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Pt(H2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| KOH, насичений H2 | KOH, насичений О2 | (O2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Pt</w:t>
      </w:r>
      <w:r w:rsidR="00C566A7" w:rsidRPr="00C566A7">
        <w:rPr>
          <w:lang w:val="uk-UA"/>
        </w:rPr>
        <w:t>.</w:t>
      </w: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У цьому елементі окиснення водню і відновлення кисню просторово розділені, і струм генерується у процесі реакцій</w:t>
      </w:r>
      <w:r w:rsidR="00C566A7" w:rsidRPr="00C566A7">
        <w:rPr>
          <w:lang w:val="uk-UA"/>
        </w:rPr>
        <w:t xml:space="preserve">: </w:t>
      </w:r>
    </w:p>
    <w:p w:rsidR="00790FA1" w:rsidRPr="00C566A7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47" type="#_x0000_t75" style="width:129pt;height:38.25pt">
            <v:imagedata r:id="rId32" o:title=""/>
          </v:shape>
        </w:pict>
      </w:r>
    </w:p>
    <w:p w:rsidR="00790FA1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Тобто сумарний процес зводиться до окиснення водню киснем з утворенням води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Істотним недоліком, такого паливного елемента є дуже мала густина струму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Для збільшення густини струму використовують підвищений тиск і температуру, спеціальні конструкції електродів, перемішування розчину тощо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Розробка паливних елементів продовжується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Принципово доведена можливість використання деяких видів палива в паливних елементах і перетворення їх хімічної енергії в електричну з практичним ККД до 75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90%</w:t>
      </w:r>
      <w:r w:rsidR="00C566A7" w:rsidRPr="00C566A7">
        <w:rPr>
          <w:lang w:val="uk-UA"/>
        </w:rPr>
        <w:t>.</w:t>
      </w:r>
    </w:p>
    <w:p w:rsidR="00C566A7" w:rsidRPr="00C566A7" w:rsidRDefault="00C566A7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C566A7" w:rsidP="00790FA1">
      <w:pPr>
        <w:pStyle w:val="2"/>
        <w:rPr>
          <w:lang w:val="uk-UA"/>
        </w:rPr>
      </w:pPr>
      <w:bookmarkStart w:id="11" w:name="_Toc230956340"/>
      <w:r w:rsidRPr="00C566A7">
        <w:rPr>
          <w:lang w:val="uk-UA"/>
        </w:rPr>
        <w:t xml:space="preserve">2.5 </w:t>
      </w:r>
      <w:r w:rsidR="00120036" w:rsidRPr="00C566A7">
        <w:rPr>
          <w:lang w:val="uk-UA"/>
        </w:rPr>
        <w:t>ХІМІЧНІ ДЖЕРЕЛА СТРУМУ НА ОСНОВІ НЕВОДНИХ ЕЛЕКТРОЛІТІВ</w:t>
      </w:r>
      <w:bookmarkEnd w:id="11"/>
    </w:p>
    <w:p w:rsidR="00790FA1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Розвиток техніки, яка зробила якісний стрибок у другій полов</w:t>
      </w:r>
      <w:r w:rsidR="00790FA1">
        <w:rPr>
          <w:lang w:val="uk-UA"/>
        </w:rPr>
        <w:t>ині ХХ століття, істотно підвищи</w:t>
      </w:r>
      <w:r w:rsidRPr="00C566A7">
        <w:rPr>
          <w:lang w:val="uk-UA"/>
        </w:rPr>
        <w:t>в вимог</w:t>
      </w:r>
      <w:r w:rsidR="00790FA1">
        <w:rPr>
          <w:lang w:val="uk-UA"/>
        </w:rPr>
        <w:t>и</w:t>
      </w:r>
      <w:r w:rsidRPr="00C566A7">
        <w:rPr>
          <w:lang w:val="uk-UA"/>
        </w:rPr>
        <w:t xml:space="preserve"> до джерел електричної енергії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Поява компактних ХДС стала дуже актуальною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Потрібні були ХДС, здатні зберігати заряд і працювати безупинно роками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Крім того зростає дефіцит кольорових металів, особливо срібла, що вимагає їхньої заміни іншими матеріалами</w:t>
      </w:r>
      <w:r w:rsidR="00C566A7" w:rsidRPr="00C566A7">
        <w:rPr>
          <w:lang w:val="uk-UA"/>
        </w:rPr>
        <w:t xml:space="preserve">. </w:t>
      </w:r>
      <w:r w:rsidR="00790FA1">
        <w:rPr>
          <w:lang w:val="uk-UA"/>
        </w:rPr>
        <w:t>Р</w:t>
      </w:r>
      <w:r w:rsidRPr="00C566A7">
        <w:rPr>
          <w:lang w:val="uk-UA"/>
        </w:rPr>
        <w:t>ішення цих задач стало можливим на основі створення джерел струму з електролітами у неводних розчинниках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У хімічних джерелах струму як відновники, як правило, використовують метали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Із зіставлення значень електродних потенціалів у ряді напруг металів випливає, що найбільш енергоємні анодні матеріали розташовані у верхньому лівому куті періодичної системи елементів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Теоретичні значення питомої енергії, що можуть забезпечити ці метали, складають (у Втгод/кг</w:t>
      </w:r>
      <w:r w:rsidR="00C566A7" w:rsidRPr="00C566A7">
        <w:rPr>
          <w:lang w:val="uk-UA"/>
        </w:rPr>
        <w:t xml:space="preserve">): </w:t>
      </w:r>
      <w:r w:rsidRPr="00C566A7">
        <w:rPr>
          <w:lang w:val="uk-UA"/>
        </w:rPr>
        <w:t xml:space="preserve">для Li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11757, Mg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5216, Al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4946, Са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3837, Na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3163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той же час теоретичні значення питомої енергії для традиційних матеріалів ХДС дорівнюють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 xml:space="preserve">для Zn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623, Fe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423, Ni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278, Cd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190 Втгод/кг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Однак високі електродні потенціали роблять метали І, ІІ, ІІІ групи періодичної системи нестійкими у водному середовищі, що практично виключає їх використання у ХДС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Енергетичні можливості легких металів вдалося реалізувати лише після того, як було показано, що багато з них, і в першу чергу літій, стійкі і здатні анодно розчинятись у неводних розчинниках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Існує ряд органічних сполук, які не містять у своїй молекулі рухливого атома водню і відносяться до класу апротонних диполярних розчинників (А</w:t>
      </w:r>
      <w:r w:rsidR="00C566A7" w:rsidRPr="00C566A7">
        <w:rPr>
          <w:lang w:val="uk-UA"/>
        </w:rPr>
        <w:t xml:space="preserve">ДР.). </w:t>
      </w:r>
      <w:r w:rsidRPr="00C566A7">
        <w:rPr>
          <w:lang w:val="uk-UA"/>
        </w:rPr>
        <w:t>В електролітах на основі цих розчинників літій не тільки може зберігатися на протязі багатьох років, але і виявляє поведінку, властиву рівноважним електродам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Зокрема, його потенціал підпорядковується рівнянню Нернста у широкому інтервалі концентрацій іонів літію, не залежить від перемішування розчину, швидко повертається до вихідного значення після малих катодних і анодних поляризацій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Головним критерієм, за яким були прийняті до використання розчинники групи АДР, є їхня сумісність з літієм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 даний час відсутній строгий теоретичний підхід до вибору оптимального розчинника, тому у промисловому виробництві використовується ряд різних розчинників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До них відносяться у першу чергу прості і складні ефіри, головним чином циклічні</w:t>
      </w:r>
      <w:r w:rsidR="00C566A7" w:rsidRPr="00C566A7">
        <w:rPr>
          <w:lang w:val="uk-UA"/>
        </w:rPr>
        <w:t xml:space="preserve">: </w:t>
      </w:r>
      <w:r w:rsidRPr="00C566A7">
        <w:rPr>
          <w:lang w:val="uk-UA"/>
        </w:rPr>
        <w:t xml:space="preserve">1,2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диметоксіетан (1,2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ДМЕ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1,3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діоксолан (1,3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ДО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метил форміат (МФ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пропілен карбонат (ПК</w:t>
      </w:r>
      <w:r w:rsidR="00C566A7" w:rsidRPr="00C566A7">
        <w:rPr>
          <w:lang w:val="uk-UA"/>
        </w:rPr>
        <w:t>),</w:t>
      </w:r>
      <w:r w:rsidRPr="00C566A7">
        <w:rPr>
          <w:lang w:val="uk-UA"/>
        </w:rPr>
        <w:t xml:space="preserve"> тетрагідрофуран (ТГФ</w:t>
      </w:r>
      <w:r w:rsidR="00C566A7" w:rsidRPr="00C566A7">
        <w:rPr>
          <w:lang w:val="uk-UA"/>
        </w:rPr>
        <w:t>).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Термодинамічними розрахунками було доведено, що система Li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АДР не є стійкою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 xml:space="preserve">Значення потенціалів для реакцій взаємодії літію з АДР можуть досягати 2,5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4,3 В, а продуктами реакції є сполуки, нерозчинні в АДР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АДР мають невисоку сольватуючу здатність, і внаслідок цього в них добре розчиняються лише деякі літієві солі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Це, головним чином, сполуки із комплексними аніонами, що містять як центральний атом елементи третьої і п’ятої груп періодичної системи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Як електроліти у промисловому виробництві використовуються LiAs6, LiBF4, LiAlCl4, LiCl4, LiBr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Усі ці солі сильно гігроскопічні, що значно ускладнює і здорожує виробництво через труднощі глибокого осушування та необхідності захисту всього технологічного проце</w:t>
      </w:r>
      <w:r w:rsidR="00790FA1">
        <w:rPr>
          <w:lang w:val="uk-UA"/>
        </w:rPr>
        <w:t>су від в</w:t>
      </w:r>
      <w:r w:rsidRPr="00C566A7">
        <w:rPr>
          <w:lang w:val="uk-UA"/>
        </w:rPr>
        <w:t>пливу атмосферної вологи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Зараз у літієвих ХДС використовуються як тверді, так і рідкі катодні матеріали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Високий електродний потенціал літію дозволяє застосовувати не занадто активні окислювачі і при цьому одержувати електродні пари з ЕРС, більшою 3 В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Промисловість випускає елементи з простими (MnO2, CuO, V2O5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і складними (2PbOPbO2, 2PbOBi2O3, Ag2OCrO3</w:t>
      </w:r>
      <w:r w:rsidR="00C566A7" w:rsidRPr="00C566A7">
        <w:rPr>
          <w:lang w:val="uk-UA"/>
        </w:rPr>
        <w:t xml:space="preserve">) </w:t>
      </w:r>
      <w:r w:rsidRPr="00C566A7">
        <w:rPr>
          <w:lang w:val="uk-UA"/>
        </w:rPr>
        <w:t>оксидними катодами, з катодами з SO2, SOCl2</w:t>
      </w:r>
      <w:r w:rsidR="00C566A7" w:rsidRPr="00C566A7">
        <w:rPr>
          <w:lang w:val="uk-UA"/>
        </w:rPr>
        <w:t>.</w:t>
      </w: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Розряд негативного літієвого електрода веде до його іонізації</w:t>
      </w:r>
      <w:r w:rsidR="00C566A7" w:rsidRPr="00C566A7">
        <w:rPr>
          <w:lang w:val="uk-UA"/>
        </w:rPr>
        <w:t xml:space="preserve">: </w:t>
      </w:r>
    </w:p>
    <w:p w:rsidR="00790FA1" w:rsidRPr="00C566A7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48" type="#_x0000_t75" style="width:66pt;height:15.75pt">
            <v:imagedata r:id="rId33" o:title=""/>
          </v:shape>
        </w:pict>
      </w:r>
    </w:p>
    <w:p w:rsidR="00790FA1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 xml:space="preserve">Присутність на поверхні літію оксидно 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 xml:space="preserve"> сольової плівки впливає на його потенціал і швидкість розряду</w:t>
      </w:r>
      <w:r w:rsidR="00C566A7" w:rsidRPr="00C566A7">
        <w:rPr>
          <w:lang w:val="uk-UA"/>
        </w:rPr>
        <w:t>.</w:t>
      </w:r>
    </w:p>
    <w:p w:rsid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У залежності від природи катодного матеріалу схеми електрохімічних реакцій можна зобразити рівняннями</w:t>
      </w:r>
      <w:r w:rsidR="00C566A7" w:rsidRPr="00C566A7">
        <w:rPr>
          <w:lang w:val="uk-UA"/>
        </w:rPr>
        <w:t xml:space="preserve">: </w:t>
      </w:r>
    </w:p>
    <w:p w:rsidR="00790FA1" w:rsidRPr="00C566A7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0036" w:rsidRPr="00C566A7" w:rsidRDefault="00B30C29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49" type="#_x0000_t75" style="width:156.75pt;height:38.25pt">
            <v:imagedata r:id="rId34" o:title=""/>
          </v:shape>
        </w:pict>
      </w:r>
    </w:p>
    <w:p w:rsidR="00790FA1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Найбільш поширене виробництво циліндричних та дискових елементів різних конструкцій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Створення ХДС на основі неводних електролітів стимулювало розвиток теоретичних уявлень в області теорії розчинів, поверхневих явищ, нових типів неорганічних сполук, нестехіометричних сполук, теорії пористих електродів тощо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Теоретичні досягнення, у свою чергу, дозволяють очікувати істотного поліпшення нових поколінь ХДС</w:t>
      </w:r>
      <w:r w:rsidR="00C566A7" w:rsidRPr="00C566A7">
        <w:rPr>
          <w:lang w:val="uk-UA"/>
        </w:rPr>
        <w:t>.</w:t>
      </w:r>
    </w:p>
    <w:p w:rsidR="00C566A7" w:rsidRPr="00C566A7" w:rsidRDefault="00C566A7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790FA1" w:rsidP="00790FA1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2" w:name="_Toc230956341"/>
      <w:r w:rsidR="00120036" w:rsidRPr="00C566A7">
        <w:rPr>
          <w:lang w:val="uk-UA"/>
        </w:rPr>
        <w:t>ВИСНОВКИ</w:t>
      </w:r>
      <w:bookmarkEnd w:id="12"/>
    </w:p>
    <w:p w:rsidR="00790FA1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В наш час залишаються дуже актуальними акумулятори, адже більшість автомобільних транспортних засобів не може обходитись без цих хімічних джерел струму</w:t>
      </w:r>
      <w:r w:rsidR="00C566A7" w:rsidRPr="00C566A7">
        <w:rPr>
          <w:lang w:val="uk-UA"/>
        </w:rPr>
        <w:t xml:space="preserve">. </w:t>
      </w:r>
      <w:r w:rsidR="00790FA1">
        <w:rPr>
          <w:lang w:val="uk-UA"/>
        </w:rPr>
        <w:t>Також дуже поширені цинково</w:t>
      </w:r>
      <w:r w:rsidR="00C566A7" w:rsidRPr="00C566A7">
        <w:rPr>
          <w:lang w:val="uk-UA"/>
        </w:rPr>
        <w:t>-</w:t>
      </w:r>
      <w:r w:rsidRPr="00C566A7">
        <w:rPr>
          <w:lang w:val="uk-UA"/>
        </w:rPr>
        <w:t>манганові елементи, що дістали назви звичайної батарейки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Всі вони є надійними джерелами струму і слугують порівняно тривалий час</w:t>
      </w:r>
      <w:r w:rsidR="00C566A7" w:rsidRPr="00C566A7">
        <w:rPr>
          <w:lang w:val="uk-UA"/>
        </w:rPr>
        <w:t>.</w:t>
      </w:r>
    </w:p>
    <w:p w:rsidR="00C566A7" w:rsidRPr="00C566A7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t>Вичерпність природни</w:t>
      </w:r>
      <w:r w:rsidR="00120036" w:rsidRPr="00C566A7">
        <w:rPr>
          <w:lang w:val="uk-UA"/>
        </w:rPr>
        <w:t>х ресурсів призводить до створення нових хімічних джерел струму, зараз ведеться активна робота по їх створенню</w:t>
      </w:r>
      <w:r w:rsidR="00C566A7" w:rsidRPr="00C566A7">
        <w:rPr>
          <w:lang w:val="uk-UA"/>
        </w:rPr>
        <w:t xml:space="preserve">. </w:t>
      </w:r>
      <w:r w:rsidR="00120036" w:rsidRPr="00C566A7">
        <w:rPr>
          <w:lang w:val="uk-UA"/>
        </w:rPr>
        <w:t>І допоможуть в цьому лужні метали</w:t>
      </w:r>
      <w:r w:rsidR="00C566A7" w:rsidRPr="00C566A7">
        <w:rPr>
          <w:lang w:val="uk-UA"/>
        </w:rPr>
        <w:t xml:space="preserve">. </w:t>
      </w:r>
      <w:r w:rsidR="00120036" w:rsidRPr="00C566A7">
        <w:rPr>
          <w:lang w:val="uk-UA"/>
        </w:rPr>
        <w:t xml:space="preserve">Вже зроблені перші кроки </w:t>
      </w:r>
      <w:r w:rsidR="00C566A7" w:rsidRPr="00C566A7">
        <w:rPr>
          <w:lang w:val="uk-UA"/>
        </w:rPr>
        <w:t>-</w:t>
      </w:r>
      <w:r w:rsidR="00120036" w:rsidRPr="00C566A7">
        <w:rPr>
          <w:lang w:val="uk-UA"/>
        </w:rPr>
        <w:t xml:space="preserve"> створено хімічні джерела струму на основі літію, що знаходиться у контакті з органічним апротонним розчинником</w:t>
      </w:r>
      <w:r w:rsidR="00C566A7" w:rsidRPr="00C566A7">
        <w:rPr>
          <w:lang w:val="uk-UA"/>
        </w:rPr>
        <w:t xml:space="preserve">. </w:t>
      </w:r>
      <w:r w:rsidR="00120036" w:rsidRPr="00C566A7">
        <w:rPr>
          <w:lang w:val="uk-UA"/>
        </w:rPr>
        <w:t>Літієві джерела струму зарекомендували себе як дуже надійні</w:t>
      </w:r>
      <w:r w:rsidR="00C566A7" w:rsidRPr="00C566A7">
        <w:rPr>
          <w:lang w:val="uk-UA"/>
        </w:rPr>
        <w:t xml:space="preserve">. </w:t>
      </w:r>
      <w:r w:rsidR="00120036" w:rsidRPr="00C566A7">
        <w:rPr>
          <w:lang w:val="uk-UA"/>
        </w:rPr>
        <w:t>Зараз важко зустріти галузь деб не застосовувались такі елементи</w:t>
      </w:r>
      <w:r w:rsidR="00C566A7" w:rsidRPr="00C566A7">
        <w:rPr>
          <w:lang w:val="uk-UA"/>
        </w:rPr>
        <w:t xml:space="preserve">. </w:t>
      </w:r>
      <w:r w:rsidR="00120036" w:rsidRPr="00C566A7">
        <w:rPr>
          <w:lang w:val="uk-UA"/>
        </w:rPr>
        <w:t xml:space="preserve">Батареї мобільних телефонів і рацій, батарейки для годинників, калькуляторів, різноманітних приладів </w:t>
      </w:r>
      <w:r w:rsidR="00C566A7" w:rsidRPr="00C566A7">
        <w:rPr>
          <w:lang w:val="uk-UA"/>
        </w:rPr>
        <w:t>-</w:t>
      </w:r>
      <w:r w:rsidR="00120036" w:rsidRPr="00C566A7">
        <w:rPr>
          <w:lang w:val="uk-UA"/>
        </w:rPr>
        <w:t xml:space="preserve"> майже скрізь працюють літієві хімічні джерела струму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Саме вони стають найбільш актуальними у подальшому розвитку суспільства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Паливні елементи є не актуальні, адже вони дуже енергоресурсоємкі, а коефіцієнт корисної дії порівняно низький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Акумулятори також ще застосовуються, але вже існують пристрої, значно спрощеної дії ніж акумуляторів, і виконують ті</w:t>
      </w:r>
      <w:r w:rsidR="00790FA1">
        <w:rPr>
          <w:lang w:val="uk-UA"/>
        </w:rPr>
        <w:t xml:space="preserve"> </w:t>
      </w:r>
      <w:r w:rsidRPr="00C566A7">
        <w:rPr>
          <w:lang w:val="uk-UA"/>
        </w:rPr>
        <w:t>ж самі функції</w:t>
      </w:r>
      <w:r w:rsidR="00C566A7" w:rsidRPr="00C566A7">
        <w:rPr>
          <w:lang w:val="uk-UA"/>
        </w:rPr>
        <w:t>.</w:t>
      </w:r>
    </w:p>
    <w:p w:rsidR="00C566A7" w:rsidRPr="00C566A7" w:rsidRDefault="00120036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566A7">
        <w:rPr>
          <w:lang w:val="uk-UA"/>
        </w:rPr>
        <w:t>Отже ера хімічних джерел струму продовжується, і невпинно крокує вперед</w:t>
      </w:r>
      <w:r w:rsidR="00C566A7" w:rsidRPr="00C566A7">
        <w:rPr>
          <w:lang w:val="uk-UA"/>
        </w:rPr>
        <w:t>.</w:t>
      </w:r>
    </w:p>
    <w:p w:rsidR="00C566A7" w:rsidRPr="00C566A7" w:rsidRDefault="00C566A7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790FA1" w:rsidP="00790FA1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3" w:name="_Toc230956342"/>
      <w:r w:rsidR="00120036" w:rsidRPr="00C566A7">
        <w:rPr>
          <w:lang w:val="uk-UA"/>
        </w:rPr>
        <w:t>ВИКОРИСТАНА ЛІТЕРАТУРА</w:t>
      </w:r>
      <w:bookmarkEnd w:id="13"/>
    </w:p>
    <w:p w:rsidR="00790FA1" w:rsidRDefault="00790FA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66A7" w:rsidRPr="00C566A7" w:rsidRDefault="00120036" w:rsidP="00790FA1">
      <w:pPr>
        <w:pStyle w:val="a1"/>
        <w:tabs>
          <w:tab w:val="left" w:pos="560"/>
        </w:tabs>
        <w:rPr>
          <w:lang w:val="uk-UA"/>
        </w:rPr>
      </w:pPr>
      <w:r w:rsidRPr="00C566A7">
        <w:rPr>
          <w:lang w:val="uk-UA"/>
        </w:rPr>
        <w:t>Герасимов Я</w:t>
      </w:r>
      <w:r w:rsidR="00C566A7" w:rsidRPr="00C566A7">
        <w:rPr>
          <w:lang w:val="uk-UA"/>
        </w:rPr>
        <w:t xml:space="preserve">.И., </w:t>
      </w:r>
      <w:r w:rsidRPr="00C566A7">
        <w:rPr>
          <w:lang w:val="uk-UA"/>
        </w:rPr>
        <w:t>Курс физической химии, т</w:t>
      </w:r>
      <w:r w:rsidR="00C566A7" w:rsidRPr="00C566A7">
        <w:rPr>
          <w:lang w:val="uk-UA"/>
        </w:rPr>
        <w:t xml:space="preserve">. </w:t>
      </w:r>
      <w:r w:rsidRPr="00C566A7">
        <w:rPr>
          <w:lang w:val="uk-UA"/>
        </w:rPr>
        <w:t>ІІ, издание 2, испр</w:t>
      </w:r>
      <w:r w:rsidR="00C566A7" w:rsidRPr="00C566A7">
        <w:rPr>
          <w:lang w:val="uk-UA"/>
        </w:rPr>
        <w:t>.,</w:t>
      </w:r>
      <w:r w:rsidRPr="00C566A7">
        <w:rPr>
          <w:lang w:val="uk-UA"/>
        </w:rPr>
        <w:t xml:space="preserve"> М</w:t>
      </w:r>
      <w:r w:rsidR="00C566A7" w:rsidRPr="00C566A7">
        <w:rPr>
          <w:lang w:val="uk-UA"/>
        </w:rPr>
        <w:t>.,</w:t>
      </w:r>
      <w:r w:rsidRPr="00C566A7">
        <w:rPr>
          <w:lang w:val="uk-UA"/>
        </w:rPr>
        <w:t xml:space="preserve"> </w:t>
      </w:r>
      <w:r w:rsidR="00C566A7" w:rsidRPr="00C566A7">
        <w:rPr>
          <w:lang w:val="uk-UA"/>
        </w:rPr>
        <w:t>"</w:t>
      </w:r>
      <w:r w:rsidRPr="00C566A7">
        <w:rPr>
          <w:lang w:val="uk-UA"/>
        </w:rPr>
        <w:t>Химия</w:t>
      </w:r>
      <w:r w:rsidR="00C566A7" w:rsidRPr="00C566A7">
        <w:rPr>
          <w:lang w:val="uk-UA"/>
        </w:rPr>
        <w:t>"</w:t>
      </w:r>
      <w:r w:rsidRPr="00C566A7">
        <w:rPr>
          <w:lang w:val="uk-UA"/>
        </w:rPr>
        <w:t>, 1973</w:t>
      </w:r>
      <w:r w:rsidR="00C566A7" w:rsidRPr="00C566A7">
        <w:rPr>
          <w:lang w:val="uk-UA"/>
        </w:rPr>
        <w:t>.</w:t>
      </w:r>
    </w:p>
    <w:p w:rsidR="00C566A7" w:rsidRPr="00C566A7" w:rsidRDefault="00120036" w:rsidP="00790FA1">
      <w:pPr>
        <w:pStyle w:val="a1"/>
        <w:tabs>
          <w:tab w:val="left" w:pos="560"/>
        </w:tabs>
        <w:rPr>
          <w:lang w:val="uk-UA"/>
        </w:rPr>
      </w:pPr>
      <w:r w:rsidRPr="00C566A7">
        <w:rPr>
          <w:lang w:val="uk-UA"/>
        </w:rPr>
        <w:t>Лебідь В</w:t>
      </w:r>
      <w:r w:rsidR="00C566A7" w:rsidRPr="00C566A7">
        <w:rPr>
          <w:lang w:val="uk-UA"/>
        </w:rPr>
        <w:t xml:space="preserve">.І., </w:t>
      </w:r>
      <w:r w:rsidRPr="00C566A7">
        <w:rPr>
          <w:lang w:val="uk-UA"/>
        </w:rPr>
        <w:t xml:space="preserve">Фізична хімія, Харків, </w:t>
      </w:r>
      <w:r w:rsidR="00C566A7" w:rsidRPr="00C566A7">
        <w:rPr>
          <w:lang w:val="uk-UA"/>
        </w:rPr>
        <w:t>"</w:t>
      </w:r>
      <w:r w:rsidRPr="00C566A7">
        <w:rPr>
          <w:lang w:val="uk-UA"/>
        </w:rPr>
        <w:t>Фоліо</w:t>
      </w:r>
      <w:r w:rsidR="00C566A7" w:rsidRPr="00C566A7">
        <w:rPr>
          <w:lang w:val="uk-UA"/>
        </w:rPr>
        <w:t>"</w:t>
      </w:r>
      <w:r w:rsidRPr="00C566A7">
        <w:rPr>
          <w:lang w:val="uk-UA"/>
        </w:rPr>
        <w:t>, 2005</w:t>
      </w:r>
      <w:r w:rsidR="00C566A7" w:rsidRPr="00C566A7">
        <w:rPr>
          <w:lang w:val="uk-UA"/>
        </w:rPr>
        <w:t>.</w:t>
      </w:r>
    </w:p>
    <w:p w:rsidR="00C566A7" w:rsidRPr="00C566A7" w:rsidRDefault="00120036" w:rsidP="00790FA1">
      <w:pPr>
        <w:pStyle w:val="a1"/>
        <w:tabs>
          <w:tab w:val="left" w:pos="560"/>
        </w:tabs>
        <w:rPr>
          <w:lang w:val="uk-UA"/>
        </w:rPr>
      </w:pPr>
      <w:r w:rsidRPr="00C566A7">
        <w:rPr>
          <w:lang w:val="uk-UA"/>
        </w:rPr>
        <w:t>Льоцци М</w:t>
      </w:r>
      <w:r w:rsidR="00C566A7" w:rsidRPr="00C566A7">
        <w:rPr>
          <w:lang w:val="uk-UA"/>
        </w:rPr>
        <w:t>.,</w:t>
      </w:r>
      <w:r w:rsidRPr="00C566A7">
        <w:rPr>
          <w:lang w:val="uk-UA"/>
        </w:rPr>
        <w:t xml:space="preserve"> История физики, М</w:t>
      </w:r>
      <w:r w:rsidR="00C566A7" w:rsidRPr="00C566A7">
        <w:rPr>
          <w:lang w:val="uk-UA"/>
        </w:rPr>
        <w:t>.,</w:t>
      </w:r>
      <w:r w:rsidRPr="00C566A7">
        <w:rPr>
          <w:lang w:val="uk-UA"/>
        </w:rPr>
        <w:t xml:space="preserve"> </w:t>
      </w:r>
      <w:r w:rsidR="00C566A7" w:rsidRPr="00C566A7">
        <w:rPr>
          <w:lang w:val="uk-UA"/>
        </w:rPr>
        <w:t>"</w:t>
      </w:r>
      <w:r w:rsidRPr="00C566A7">
        <w:rPr>
          <w:lang w:val="uk-UA"/>
        </w:rPr>
        <w:t>Мир</w:t>
      </w:r>
      <w:r w:rsidR="00C566A7" w:rsidRPr="00C566A7">
        <w:rPr>
          <w:lang w:val="uk-UA"/>
        </w:rPr>
        <w:t>"</w:t>
      </w:r>
      <w:r w:rsidRPr="00C566A7">
        <w:rPr>
          <w:lang w:val="uk-UA"/>
        </w:rPr>
        <w:t>, 1970</w:t>
      </w:r>
      <w:r w:rsidR="00C566A7" w:rsidRPr="00C566A7">
        <w:rPr>
          <w:lang w:val="uk-UA"/>
        </w:rPr>
        <w:t>.</w:t>
      </w:r>
    </w:p>
    <w:p w:rsidR="00982741" w:rsidRPr="00C566A7" w:rsidRDefault="00982741" w:rsidP="00C566A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14" w:name="_GoBack"/>
      <w:bookmarkEnd w:id="14"/>
    </w:p>
    <w:sectPr w:rsidR="00982741" w:rsidRPr="00C566A7" w:rsidSect="00C566A7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51" w:rsidRDefault="00590051" w:rsidP="00C566A7">
      <w:pPr>
        <w:pStyle w:val="afa"/>
      </w:pPr>
      <w:r>
        <w:separator/>
      </w:r>
    </w:p>
  </w:endnote>
  <w:endnote w:type="continuationSeparator" w:id="0">
    <w:p w:rsidR="00590051" w:rsidRDefault="00590051" w:rsidP="00C566A7">
      <w:pPr>
        <w:pStyle w:val="af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81D" w:rsidRDefault="005D681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81D" w:rsidRDefault="005D681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51" w:rsidRDefault="00590051" w:rsidP="00C566A7">
      <w:pPr>
        <w:pStyle w:val="afa"/>
      </w:pPr>
      <w:r>
        <w:separator/>
      </w:r>
    </w:p>
  </w:footnote>
  <w:footnote w:type="continuationSeparator" w:id="0">
    <w:p w:rsidR="00590051" w:rsidRDefault="00590051" w:rsidP="00C566A7">
      <w:pPr>
        <w:pStyle w:val="af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81D" w:rsidRDefault="003C78BC" w:rsidP="00C566A7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5D681D" w:rsidRDefault="005D681D" w:rsidP="00C566A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81D" w:rsidRDefault="005D68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67D7"/>
    <w:multiLevelType w:val="hybridMultilevel"/>
    <w:tmpl w:val="4052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983DFB"/>
    <w:multiLevelType w:val="hybridMultilevel"/>
    <w:tmpl w:val="13EE0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863D6"/>
    <w:multiLevelType w:val="multilevel"/>
    <w:tmpl w:val="16C8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036"/>
    <w:rsid w:val="00120036"/>
    <w:rsid w:val="003A363D"/>
    <w:rsid w:val="003A4F16"/>
    <w:rsid w:val="003C78BC"/>
    <w:rsid w:val="003E211C"/>
    <w:rsid w:val="00590051"/>
    <w:rsid w:val="00593A5C"/>
    <w:rsid w:val="005D681D"/>
    <w:rsid w:val="00790FA1"/>
    <w:rsid w:val="007E0880"/>
    <w:rsid w:val="008F7ABA"/>
    <w:rsid w:val="00982741"/>
    <w:rsid w:val="00A963B1"/>
    <w:rsid w:val="00B30C29"/>
    <w:rsid w:val="00C566A7"/>
    <w:rsid w:val="00D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efaultImageDpi w14:val="0"/>
  <w15:chartTrackingRefBased/>
  <w15:docId w15:val="{205195A2-27AA-45DD-AF3B-538933BF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C566A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566A7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566A7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C566A7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566A7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566A7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566A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566A7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566A7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C566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C566A7"/>
    <w:rPr>
      <w:vertAlign w:val="superscript"/>
    </w:rPr>
  </w:style>
  <w:style w:type="paragraph" w:styleId="a7">
    <w:name w:val="Body Text"/>
    <w:basedOn w:val="a2"/>
    <w:link w:val="aa"/>
    <w:uiPriority w:val="99"/>
    <w:rsid w:val="00C566A7"/>
    <w:pPr>
      <w:widowControl w:val="0"/>
      <w:autoSpaceDE w:val="0"/>
      <w:autoSpaceDN w:val="0"/>
      <w:adjustRightInd w:val="0"/>
      <w:ind w:firstLine="0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C566A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C566A7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C566A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C566A7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C566A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C566A7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C566A7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C566A7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C566A7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C566A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C566A7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styleId="af4">
    <w:name w:val="page number"/>
    <w:uiPriority w:val="99"/>
    <w:rsid w:val="00C566A7"/>
  </w:style>
  <w:style w:type="character" w:customStyle="1" w:styleId="af5">
    <w:name w:val="номер страницы"/>
    <w:uiPriority w:val="99"/>
    <w:rsid w:val="00C566A7"/>
    <w:rPr>
      <w:sz w:val="28"/>
      <w:szCs w:val="28"/>
    </w:rPr>
  </w:style>
  <w:style w:type="paragraph" w:styleId="af6">
    <w:name w:val="Normal (Web)"/>
    <w:basedOn w:val="a2"/>
    <w:uiPriority w:val="99"/>
    <w:rsid w:val="00C566A7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C566A7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C566A7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C566A7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C566A7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566A7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C566A7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C566A7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C566A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C566A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566A7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566A7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C566A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566A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C566A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566A7"/>
    <w:rPr>
      <w:i/>
      <w:iCs/>
    </w:rPr>
  </w:style>
  <w:style w:type="paragraph" w:customStyle="1" w:styleId="af9">
    <w:name w:val="ТАБЛИЦА"/>
    <w:next w:val="a2"/>
    <w:autoRedefine/>
    <w:uiPriority w:val="99"/>
    <w:rsid w:val="00C566A7"/>
    <w:pPr>
      <w:spacing w:line="360" w:lineRule="auto"/>
    </w:pPr>
    <w:rPr>
      <w:color w:val="000000"/>
    </w:rPr>
  </w:style>
  <w:style w:type="paragraph" w:customStyle="1" w:styleId="14">
    <w:name w:val="Стиль1"/>
    <w:basedOn w:val="af9"/>
    <w:autoRedefine/>
    <w:uiPriority w:val="99"/>
    <w:rsid w:val="00C566A7"/>
    <w:pPr>
      <w:spacing w:line="240" w:lineRule="auto"/>
    </w:pPr>
  </w:style>
  <w:style w:type="paragraph" w:customStyle="1" w:styleId="afa">
    <w:name w:val="схема"/>
    <w:basedOn w:val="a2"/>
    <w:autoRedefine/>
    <w:uiPriority w:val="99"/>
    <w:rsid w:val="00C566A7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b">
    <w:name w:val="endnote text"/>
    <w:basedOn w:val="a2"/>
    <w:link w:val="afc"/>
    <w:uiPriority w:val="99"/>
    <w:semiHidden/>
    <w:rsid w:val="00C566A7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2"/>
    <w:link w:val="afe"/>
    <w:autoRedefine/>
    <w:uiPriority w:val="99"/>
    <w:semiHidden/>
    <w:rsid w:val="00C566A7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autoRedefine/>
    <w:uiPriority w:val="99"/>
    <w:rsid w:val="00C566A7"/>
    <w:pPr>
      <w:spacing w:line="360" w:lineRule="auto"/>
      <w:jc w:val="center"/>
    </w:pPr>
    <w:rPr>
      <w:noProof/>
      <w:sz w:val="28"/>
      <w:szCs w:val="28"/>
    </w:rPr>
  </w:style>
  <w:style w:type="paragraph" w:styleId="aff0">
    <w:name w:val="Block Text"/>
    <w:basedOn w:val="a2"/>
    <w:uiPriority w:val="99"/>
    <w:rsid w:val="00C566A7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9.png"/><Relationship Id="rId33" Type="http://schemas.openxmlformats.org/officeDocument/2006/relationships/image" Target="media/image27.wmf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6132</Words>
  <Characters>34956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Microsoft</Company>
  <LinksUpToDate>false</LinksUpToDate>
  <CharactersWithSpaces>41006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Zver</dc:creator>
  <cp:keywords/>
  <dc:description/>
  <cp:lastModifiedBy>admin</cp:lastModifiedBy>
  <cp:revision>2</cp:revision>
  <dcterms:created xsi:type="dcterms:W3CDTF">2014-02-24T15:46:00Z</dcterms:created>
  <dcterms:modified xsi:type="dcterms:W3CDTF">2014-02-24T15:46:00Z</dcterms:modified>
</cp:coreProperties>
</file>